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C76BD" w:rsidRDefault="001C679B" w:rsidP="00DC53D7">
      <w:pPr>
        <w:spacing w:after="122" w:line="259" w:lineRule="auto"/>
        <w:ind w:left="0" w:right="4" w:firstLine="0"/>
        <w:jc w:val="center"/>
      </w:pPr>
      <w:r>
        <w:rPr>
          <w:noProof/>
        </w:rPr>
        <w:drawing>
          <wp:inline distT="0" distB="0" distL="0" distR="0" wp14:anchorId="6D7027E2" wp14:editId="02B6EBA3">
            <wp:extent cx="1475740" cy="1475740"/>
            <wp:effectExtent l="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5740" cy="14757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DC53D7">
        <w:rPr>
          <w:b/>
        </w:rPr>
        <w:t>Mestský úrad Strážske, nám. A. Dubčeka, 072 02  Strážske</w:t>
      </w:r>
    </w:p>
    <w:p w:rsidR="003C76BD" w:rsidRDefault="00DC53D7">
      <w:pPr>
        <w:spacing w:after="0" w:line="259" w:lineRule="auto"/>
        <w:ind w:left="96" w:right="0" w:firstLine="0"/>
        <w:jc w:val="center"/>
      </w:pPr>
      <w:r>
        <w:rPr>
          <w:rFonts w:ascii="Times New Roman" w:eastAsia="Times New Roman" w:hAnsi="Times New Roman" w:cs="Times New Roman"/>
          <w:b/>
          <w:sz w:val="40"/>
        </w:rPr>
        <w:t xml:space="preserve"> </w:t>
      </w:r>
    </w:p>
    <w:p w:rsidR="003C76BD" w:rsidRDefault="00DC53D7">
      <w:pPr>
        <w:spacing w:after="0" w:line="259" w:lineRule="auto"/>
        <w:ind w:left="96" w:right="0" w:firstLine="0"/>
        <w:jc w:val="center"/>
      </w:pPr>
      <w:r>
        <w:rPr>
          <w:rFonts w:ascii="Times New Roman" w:eastAsia="Times New Roman" w:hAnsi="Times New Roman" w:cs="Times New Roman"/>
          <w:b/>
          <w:sz w:val="40"/>
        </w:rPr>
        <w:t xml:space="preserve"> </w:t>
      </w:r>
    </w:p>
    <w:p w:rsidR="003C76BD" w:rsidRDefault="00DC53D7">
      <w:pPr>
        <w:spacing w:after="0" w:line="259" w:lineRule="auto"/>
        <w:ind w:left="96" w:right="0" w:firstLine="0"/>
        <w:jc w:val="center"/>
      </w:pPr>
      <w:r>
        <w:rPr>
          <w:rFonts w:ascii="Times New Roman" w:eastAsia="Times New Roman" w:hAnsi="Times New Roman" w:cs="Times New Roman"/>
          <w:b/>
          <w:sz w:val="40"/>
        </w:rPr>
        <w:t xml:space="preserve"> </w:t>
      </w:r>
    </w:p>
    <w:p w:rsidR="003C76BD" w:rsidRDefault="003C76BD">
      <w:pPr>
        <w:spacing w:after="0" w:line="259" w:lineRule="auto"/>
        <w:ind w:left="96" w:right="0" w:firstLine="0"/>
        <w:jc w:val="center"/>
      </w:pPr>
    </w:p>
    <w:p w:rsidR="00DC53D7" w:rsidRDefault="00DC53D7">
      <w:pPr>
        <w:spacing w:after="0" w:line="259" w:lineRule="auto"/>
        <w:ind w:left="96" w:right="0" w:firstLine="0"/>
        <w:jc w:val="center"/>
        <w:rPr>
          <w:rFonts w:ascii="Times New Roman" w:eastAsia="Times New Roman" w:hAnsi="Times New Roman" w:cs="Times New Roman"/>
          <w:b/>
          <w:sz w:val="40"/>
        </w:rPr>
      </w:pPr>
    </w:p>
    <w:p w:rsidR="003C76BD" w:rsidRDefault="00DC53D7">
      <w:pPr>
        <w:spacing w:after="0" w:line="259" w:lineRule="auto"/>
        <w:ind w:left="96" w:right="0" w:firstLine="0"/>
        <w:jc w:val="center"/>
      </w:pPr>
      <w:r>
        <w:rPr>
          <w:rFonts w:ascii="Times New Roman" w:eastAsia="Times New Roman" w:hAnsi="Times New Roman" w:cs="Times New Roman"/>
          <w:b/>
          <w:sz w:val="40"/>
        </w:rPr>
        <w:t xml:space="preserve"> </w:t>
      </w:r>
    </w:p>
    <w:p w:rsidR="003C76BD" w:rsidRDefault="00DC53D7">
      <w:pPr>
        <w:spacing w:after="0" w:line="259" w:lineRule="auto"/>
        <w:ind w:left="96" w:right="0" w:firstLine="0"/>
        <w:jc w:val="center"/>
      </w:pPr>
      <w:r>
        <w:rPr>
          <w:rFonts w:ascii="Times New Roman" w:eastAsia="Times New Roman" w:hAnsi="Times New Roman" w:cs="Times New Roman"/>
          <w:b/>
          <w:sz w:val="40"/>
        </w:rPr>
        <w:t xml:space="preserve"> </w:t>
      </w:r>
    </w:p>
    <w:p w:rsidR="003C76BD" w:rsidRDefault="00DC53D7">
      <w:pPr>
        <w:spacing w:after="0" w:line="259" w:lineRule="auto"/>
        <w:ind w:left="96" w:right="0" w:firstLine="0"/>
        <w:jc w:val="center"/>
      </w:pPr>
      <w:r>
        <w:rPr>
          <w:rFonts w:ascii="Times New Roman" w:eastAsia="Times New Roman" w:hAnsi="Times New Roman" w:cs="Times New Roman"/>
          <w:b/>
          <w:sz w:val="40"/>
        </w:rPr>
        <w:t xml:space="preserve"> </w:t>
      </w:r>
    </w:p>
    <w:p w:rsidR="003C76BD" w:rsidRDefault="00DC53D7">
      <w:pPr>
        <w:spacing w:after="0" w:line="259" w:lineRule="auto"/>
        <w:ind w:left="96" w:right="0" w:firstLine="0"/>
        <w:jc w:val="center"/>
      </w:pPr>
      <w:r>
        <w:rPr>
          <w:rFonts w:ascii="Times New Roman" w:eastAsia="Times New Roman" w:hAnsi="Times New Roman" w:cs="Times New Roman"/>
          <w:b/>
          <w:sz w:val="40"/>
        </w:rPr>
        <w:t xml:space="preserve"> </w:t>
      </w:r>
    </w:p>
    <w:p w:rsidR="003C76BD" w:rsidRDefault="00DC53D7">
      <w:pPr>
        <w:spacing w:after="0" w:line="259" w:lineRule="auto"/>
        <w:ind w:left="96" w:right="0" w:firstLine="0"/>
        <w:jc w:val="center"/>
      </w:pPr>
      <w:r>
        <w:rPr>
          <w:rFonts w:ascii="Times New Roman" w:eastAsia="Times New Roman" w:hAnsi="Times New Roman" w:cs="Times New Roman"/>
          <w:b/>
          <w:sz w:val="40"/>
        </w:rPr>
        <w:t xml:space="preserve"> </w:t>
      </w:r>
    </w:p>
    <w:p w:rsidR="003C76BD" w:rsidRDefault="00DC53D7">
      <w:pPr>
        <w:spacing w:after="0" w:line="259" w:lineRule="auto"/>
        <w:ind w:left="96" w:right="0" w:firstLine="0"/>
        <w:jc w:val="center"/>
      </w:pPr>
      <w:r>
        <w:rPr>
          <w:rFonts w:ascii="Times New Roman" w:eastAsia="Times New Roman" w:hAnsi="Times New Roman" w:cs="Times New Roman"/>
          <w:b/>
          <w:sz w:val="40"/>
        </w:rPr>
        <w:t xml:space="preserve"> </w:t>
      </w:r>
    </w:p>
    <w:p w:rsidR="003C76BD" w:rsidRDefault="00DC53D7">
      <w:pPr>
        <w:spacing w:after="83" w:line="259" w:lineRule="auto"/>
        <w:ind w:left="96" w:right="0" w:firstLine="0"/>
        <w:jc w:val="center"/>
      </w:pPr>
      <w:r>
        <w:rPr>
          <w:rFonts w:ascii="Times New Roman" w:eastAsia="Times New Roman" w:hAnsi="Times New Roman" w:cs="Times New Roman"/>
          <w:b/>
          <w:sz w:val="40"/>
        </w:rPr>
        <w:t xml:space="preserve"> </w:t>
      </w:r>
    </w:p>
    <w:p w:rsidR="003C76BD" w:rsidRDefault="00DC53D7">
      <w:pPr>
        <w:spacing w:after="0" w:line="259" w:lineRule="auto"/>
        <w:ind w:right="1"/>
        <w:jc w:val="center"/>
      </w:pPr>
      <w:r>
        <w:rPr>
          <w:b/>
          <w:sz w:val="52"/>
        </w:rPr>
        <w:t xml:space="preserve">VÝROČNÁ SPRÁVA K INDIVIDUÁLNEJ  </w:t>
      </w:r>
    </w:p>
    <w:p w:rsidR="003C76BD" w:rsidRDefault="00DC53D7">
      <w:pPr>
        <w:spacing w:after="0" w:line="259" w:lineRule="auto"/>
        <w:ind w:left="68" w:right="0" w:firstLine="0"/>
        <w:jc w:val="left"/>
      </w:pPr>
      <w:r>
        <w:rPr>
          <w:b/>
          <w:sz w:val="52"/>
        </w:rPr>
        <w:t xml:space="preserve">A KONSOLIDOVANEJ ÚČTOVNEJ ZÁVIERKE </w:t>
      </w:r>
    </w:p>
    <w:p w:rsidR="003C76BD" w:rsidRDefault="00DC53D7">
      <w:pPr>
        <w:spacing w:after="0" w:line="259" w:lineRule="auto"/>
        <w:ind w:right="3"/>
        <w:jc w:val="center"/>
      </w:pPr>
      <w:r>
        <w:rPr>
          <w:b/>
          <w:sz w:val="52"/>
        </w:rPr>
        <w:t xml:space="preserve">MESTA </w:t>
      </w:r>
      <w:r w:rsidR="001C679B">
        <w:rPr>
          <w:b/>
          <w:sz w:val="52"/>
        </w:rPr>
        <w:t xml:space="preserve"> STRÁŽSKE </w:t>
      </w:r>
      <w:r>
        <w:rPr>
          <w:b/>
          <w:sz w:val="52"/>
        </w:rPr>
        <w:t xml:space="preserve">ZA r. </w:t>
      </w:r>
      <w:r w:rsidR="00E70EC3">
        <w:rPr>
          <w:b/>
          <w:sz w:val="52"/>
        </w:rPr>
        <w:t>202</w:t>
      </w:r>
      <w:r w:rsidR="00E70956">
        <w:rPr>
          <w:b/>
          <w:sz w:val="52"/>
        </w:rPr>
        <w:t>4</w:t>
      </w:r>
    </w:p>
    <w:p w:rsidR="003C76BD" w:rsidRDefault="00DC53D7">
      <w:pPr>
        <w:spacing w:after="0" w:line="259" w:lineRule="auto"/>
        <w:ind w:left="96" w:right="0" w:firstLine="0"/>
        <w:jc w:val="center"/>
      </w:pPr>
      <w:r>
        <w:rPr>
          <w:b/>
          <w:sz w:val="44"/>
        </w:rPr>
        <w:t xml:space="preserve"> </w:t>
      </w:r>
    </w:p>
    <w:p w:rsidR="003C76BD" w:rsidRDefault="00DC53D7">
      <w:pPr>
        <w:spacing w:after="0" w:line="259" w:lineRule="auto"/>
        <w:ind w:left="96" w:right="0" w:firstLine="0"/>
        <w:jc w:val="center"/>
      </w:pPr>
      <w:r>
        <w:rPr>
          <w:b/>
          <w:sz w:val="44"/>
        </w:rPr>
        <w:t xml:space="preserve"> </w:t>
      </w:r>
    </w:p>
    <w:p w:rsidR="003C76BD" w:rsidRDefault="00DC53D7">
      <w:pPr>
        <w:spacing w:after="0" w:line="259" w:lineRule="auto"/>
        <w:ind w:left="96" w:right="0" w:firstLine="0"/>
        <w:jc w:val="center"/>
      </w:pPr>
      <w:r>
        <w:rPr>
          <w:b/>
          <w:sz w:val="44"/>
        </w:rPr>
        <w:t xml:space="preserve"> </w:t>
      </w:r>
    </w:p>
    <w:p w:rsidR="003C76BD" w:rsidRDefault="00DC53D7">
      <w:pPr>
        <w:spacing w:after="0" w:line="259" w:lineRule="auto"/>
        <w:ind w:left="96" w:right="0" w:firstLine="0"/>
        <w:jc w:val="center"/>
      </w:pPr>
      <w:r>
        <w:rPr>
          <w:b/>
          <w:sz w:val="44"/>
        </w:rPr>
        <w:t xml:space="preserve"> </w:t>
      </w:r>
    </w:p>
    <w:p w:rsidR="003C76BD" w:rsidRDefault="00DC53D7">
      <w:pPr>
        <w:spacing w:after="0" w:line="259" w:lineRule="auto"/>
        <w:ind w:left="96" w:right="0" w:firstLine="0"/>
        <w:jc w:val="center"/>
        <w:rPr>
          <w:b/>
          <w:sz w:val="44"/>
        </w:rPr>
      </w:pPr>
      <w:r>
        <w:rPr>
          <w:b/>
          <w:sz w:val="44"/>
        </w:rPr>
        <w:t xml:space="preserve"> </w:t>
      </w:r>
    </w:p>
    <w:p w:rsidR="003C76BD" w:rsidRDefault="00DC53D7">
      <w:pPr>
        <w:spacing w:after="0" w:line="259" w:lineRule="auto"/>
        <w:ind w:left="96" w:right="0" w:firstLine="0"/>
        <w:jc w:val="center"/>
      </w:pPr>
      <w:r>
        <w:rPr>
          <w:b/>
          <w:sz w:val="44"/>
        </w:rPr>
        <w:t xml:space="preserve"> </w:t>
      </w:r>
    </w:p>
    <w:p w:rsidR="003C76BD" w:rsidRDefault="00DC53D7">
      <w:pPr>
        <w:spacing w:after="0" w:line="259" w:lineRule="auto"/>
        <w:ind w:left="96" w:right="0" w:firstLine="0"/>
        <w:jc w:val="center"/>
        <w:rPr>
          <w:b/>
          <w:sz w:val="44"/>
        </w:rPr>
      </w:pPr>
      <w:r>
        <w:rPr>
          <w:b/>
          <w:sz w:val="44"/>
        </w:rPr>
        <w:t xml:space="preserve"> </w:t>
      </w:r>
    </w:p>
    <w:p w:rsidR="00DC53D7" w:rsidRDefault="00DC53D7">
      <w:pPr>
        <w:spacing w:after="0" w:line="259" w:lineRule="auto"/>
        <w:ind w:left="96" w:right="0" w:firstLine="0"/>
        <w:jc w:val="center"/>
        <w:rPr>
          <w:b/>
          <w:sz w:val="44"/>
        </w:rPr>
      </w:pPr>
    </w:p>
    <w:p w:rsidR="00DC53D7" w:rsidRPr="00DC53D7" w:rsidRDefault="00D461E9">
      <w:pPr>
        <w:spacing w:after="0" w:line="259" w:lineRule="auto"/>
        <w:ind w:left="96" w:right="0" w:firstLine="0"/>
        <w:jc w:val="center"/>
        <w:rPr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                   </w:t>
      </w:r>
      <w:bookmarkStart w:id="0" w:name="_GoBack"/>
      <w:bookmarkEnd w:id="0"/>
      <w:r>
        <w:rPr>
          <w:b/>
          <w:sz w:val="32"/>
          <w:szCs w:val="32"/>
        </w:rPr>
        <w:t xml:space="preserve">  Patrik Magdoško</w:t>
      </w:r>
    </w:p>
    <w:p w:rsidR="003C76BD" w:rsidRDefault="00DC53D7" w:rsidP="00DC53D7">
      <w:pPr>
        <w:pStyle w:val="Nadpis1"/>
        <w:ind w:left="-5"/>
      </w:pPr>
      <w:r>
        <w:rPr>
          <w:sz w:val="44"/>
        </w:rPr>
        <w:t xml:space="preserve">                                                            </w:t>
      </w:r>
      <w:r>
        <w:t xml:space="preserve">primátor mesta  </w:t>
      </w:r>
    </w:p>
    <w:p w:rsidR="003C76BD" w:rsidRDefault="00DC53D7">
      <w:pPr>
        <w:spacing w:after="123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3C76BD" w:rsidRPr="00C10190" w:rsidRDefault="00DC53D7" w:rsidP="001C679B">
      <w:pPr>
        <w:spacing w:after="123" w:line="259" w:lineRule="auto"/>
        <w:ind w:left="0" w:right="0" w:firstLine="0"/>
        <w:jc w:val="left"/>
        <w:rPr>
          <w:b/>
        </w:rPr>
      </w:pPr>
      <w:r>
        <w:rPr>
          <w:b/>
        </w:rPr>
        <w:t xml:space="preserve"> Strážske </w:t>
      </w:r>
      <w:r w:rsidR="00E70956">
        <w:rPr>
          <w:b/>
        </w:rPr>
        <w:t>jún</w:t>
      </w:r>
      <w:r w:rsidRPr="00C10190">
        <w:rPr>
          <w:b/>
        </w:rPr>
        <w:t xml:space="preserve">  </w:t>
      </w:r>
      <w:r w:rsidR="00E70956">
        <w:rPr>
          <w:b/>
        </w:rPr>
        <w:t>2025</w:t>
      </w:r>
    </w:p>
    <w:p w:rsidR="003C76BD" w:rsidRDefault="00DC53D7">
      <w:pPr>
        <w:pStyle w:val="Nadpis1"/>
        <w:ind w:left="370"/>
      </w:pPr>
      <w:r>
        <w:lastRenderedPageBreak/>
        <w:t>2.</w:t>
      </w:r>
      <w:r>
        <w:rPr>
          <w:rFonts w:ascii="Arial" w:eastAsia="Arial" w:hAnsi="Arial" w:cs="Arial"/>
        </w:rPr>
        <w:t xml:space="preserve"> </w:t>
      </w:r>
      <w:r>
        <w:t xml:space="preserve">Všeobecné údaje </w:t>
      </w:r>
    </w:p>
    <w:p w:rsidR="003C76BD" w:rsidRDefault="00DC53D7">
      <w:pPr>
        <w:spacing w:after="0" w:line="259" w:lineRule="auto"/>
        <w:ind w:left="360" w:right="0" w:firstLine="0"/>
        <w:jc w:val="left"/>
      </w:pPr>
      <w:r>
        <w:rPr>
          <w:b/>
          <w:sz w:val="32"/>
        </w:rPr>
        <w:t xml:space="preserve"> </w:t>
      </w:r>
    </w:p>
    <w:p w:rsidR="003C76BD" w:rsidRDefault="00DC53D7">
      <w:pPr>
        <w:spacing w:after="0" w:line="259" w:lineRule="auto"/>
        <w:ind w:left="0" w:right="1159" w:firstLine="0"/>
        <w:jc w:val="right"/>
      </w:pPr>
      <w:r>
        <w:rPr>
          <w:b/>
          <w:sz w:val="28"/>
        </w:rPr>
        <w:t>2.1.</w:t>
      </w:r>
      <w:r>
        <w:rPr>
          <w:b/>
          <w:sz w:val="32"/>
        </w:rPr>
        <w:t xml:space="preserve"> </w:t>
      </w:r>
      <w:r>
        <w:rPr>
          <w:b/>
          <w:sz w:val="28"/>
        </w:rPr>
        <w:t xml:space="preserve">Účtovná jednotka, ktorá je zároveň konsolidujúcou jednotkou </w:t>
      </w:r>
    </w:p>
    <w:p w:rsidR="003C76BD" w:rsidRPr="009F59F1" w:rsidRDefault="00DC53D7">
      <w:pPr>
        <w:ind w:left="-5" w:right="0"/>
        <w:rPr>
          <w:b/>
          <w:sz w:val="28"/>
          <w:szCs w:val="28"/>
        </w:rPr>
      </w:pPr>
      <w:r>
        <w:t>Názov</w:t>
      </w:r>
      <w:r w:rsidRPr="009F59F1">
        <w:rPr>
          <w:b/>
          <w:sz w:val="28"/>
          <w:szCs w:val="28"/>
        </w:rPr>
        <w:t xml:space="preserve">: </w:t>
      </w:r>
      <w:r w:rsidR="009F59F1">
        <w:rPr>
          <w:b/>
          <w:sz w:val="28"/>
          <w:szCs w:val="28"/>
        </w:rPr>
        <w:t xml:space="preserve">  </w:t>
      </w:r>
      <w:r w:rsidRPr="009F59F1">
        <w:rPr>
          <w:b/>
          <w:sz w:val="28"/>
          <w:szCs w:val="28"/>
        </w:rPr>
        <w:t xml:space="preserve">Mesto Strážske </w:t>
      </w:r>
    </w:p>
    <w:p w:rsidR="003C76BD" w:rsidRDefault="00DC53D7">
      <w:pPr>
        <w:ind w:left="-5" w:right="0"/>
      </w:pPr>
      <w:r>
        <w:t>Sídlo:</w:t>
      </w:r>
      <w:r w:rsidR="009F59F1">
        <w:t xml:space="preserve">     </w:t>
      </w:r>
      <w:r>
        <w:t xml:space="preserve"> Námestie A. Dubčeka 300, 072 22 Strážske </w:t>
      </w:r>
    </w:p>
    <w:p w:rsidR="003C76BD" w:rsidRDefault="00DC53D7">
      <w:pPr>
        <w:ind w:left="-5" w:right="0"/>
      </w:pPr>
      <w:r>
        <w:t xml:space="preserve">IČO:  </w:t>
      </w:r>
      <w:r w:rsidR="009F59F1">
        <w:t>00</w:t>
      </w:r>
      <w:r>
        <w:t>325813</w:t>
      </w:r>
    </w:p>
    <w:p w:rsidR="003C76BD" w:rsidRDefault="00DC53D7">
      <w:pPr>
        <w:ind w:left="-5" w:right="0"/>
      </w:pPr>
      <w:r>
        <w:t xml:space="preserve">DIČ: 2020 742 592 </w:t>
      </w:r>
    </w:p>
    <w:p w:rsidR="003C76BD" w:rsidRDefault="00DC53D7">
      <w:pPr>
        <w:ind w:left="-5" w:right="0"/>
      </w:pPr>
      <w:r>
        <w:t>Forma hospodárenia:</w:t>
      </w:r>
      <w:r w:rsidR="009F59F1">
        <w:t xml:space="preserve">  </w:t>
      </w:r>
      <w:r>
        <w:t xml:space="preserve"> obec </w:t>
      </w:r>
    </w:p>
    <w:p w:rsidR="003C76BD" w:rsidRDefault="00DC53D7">
      <w:pPr>
        <w:ind w:left="-5" w:right="0"/>
      </w:pPr>
      <w:r>
        <w:t xml:space="preserve">Štatutárny zástupca: </w:t>
      </w:r>
      <w:r w:rsidR="0078722B">
        <w:t xml:space="preserve">Patrik Magdoško </w:t>
      </w:r>
      <w:r>
        <w:t xml:space="preserve"> primátor mesta </w:t>
      </w:r>
    </w:p>
    <w:p w:rsidR="003C76BD" w:rsidRDefault="00DC53D7">
      <w:pPr>
        <w:spacing w:after="0" w:line="259" w:lineRule="auto"/>
        <w:ind w:left="0" w:right="0" w:firstLine="0"/>
        <w:jc w:val="left"/>
      </w:pPr>
      <w:r>
        <w:t xml:space="preserve"> </w:t>
      </w:r>
    </w:p>
    <w:p w:rsidR="00C10190" w:rsidRDefault="00DC53D7" w:rsidP="00C10190">
      <w:pPr>
        <w:ind w:left="-5" w:right="0"/>
      </w:pPr>
      <w:r>
        <w:t xml:space="preserve">Zástupca primátora mesta : </w:t>
      </w:r>
      <w:r w:rsidR="00C10190" w:rsidRPr="00C10190">
        <w:t xml:space="preserve"> </w:t>
      </w:r>
      <w:r w:rsidR="00FC1901">
        <w:t>Peter Mali</w:t>
      </w:r>
      <w:r w:rsidR="0078722B">
        <w:t>k</w:t>
      </w:r>
    </w:p>
    <w:p w:rsidR="003C76BD" w:rsidRDefault="003C76BD">
      <w:pPr>
        <w:spacing w:after="0" w:line="259" w:lineRule="auto"/>
        <w:ind w:left="0" w:right="0" w:firstLine="0"/>
        <w:jc w:val="left"/>
      </w:pPr>
    </w:p>
    <w:p w:rsidR="003C76BD" w:rsidRDefault="00DC53D7">
      <w:pPr>
        <w:ind w:left="-5" w:right="0"/>
      </w:pPr>
      <w:r>
        <w:t xml:space="preserve">Hlavný kontrolór mesta: </w:t>
      </w:r>
      <w:r w:rsidR="0078722B">
        <w:t>Mgr</w:t>
      </w:r>
      <w:r>
        <w:t xml:space="preserve">. </w:t>
      </w:r>
      <w:r w:rsidR="0078722B">
        <w:t>Ján Škutka</w:t>
      </w:r>
    </w:p>
    <w:p w:rsidR="003C76BD" w:rsidRDefault="00DC53D7">
      <w:pPr>
        <w:spacing w:after="0" w:line="259" w:lineRule="auto"/>
        <w:ind w:left="0" w:right="0" w:firstLine="0"/>
        <w:jc w:val="left"/>
      </w:pPr>
      <w:r>
        <w:t xml:space="preserve"> </w:t>
      </w:r>
    </w:p>
    <w:p w:rsidR="003C76BD" w:rsidRPr="00814BB0" w:rsidRDefault="00DC53D7">
      <w:pPr>
        <w:ind w:left="-5" w:right="0"/>
        <w:rPr>
          <w:b/>
        </w:rPr>
      </w:pPr>
      <w:r w:rsidRPr="00814BB0">
        <w:rPr>
          <w:b/>
        </w:rPr>
        <w:t xml:space="preserve">Mestské zastupiteľstvo: </w:t>
      </w:r>
    </w:p>
    <w:p w:rsidR="007E4BAD" w:rsidRDefault="007E4BAD">
      <w:pPr>
        <w:ind w:left="-5" w:right="0"/>
      </w:pPr>
      <w:r>
        <w:t xml:space="preserve">MUDr. Dana Jurečková, </w:t>
      </w:r>
    </w:p>
    <w:p w:rsidR="009113C6" w:rsidRDefault="009113C6">
      <w:pPr>
        <w:ind w:left="-5" w:right="0"/>
      </w:pPr>
      <w:r>
        <w:t>Jozef Meňovcík</w:t>
      </w:r>
    </w:p>
    <w:p w:rsidR="007E4BAD" w:rsidRDefault="009113C6">
      <w:pPr>
        <w:ind w:left="-5" w:right="0"/>
      </w:pPr>
      <w:r>
        <w:t>PaedDr. Jana Dzurillová</w:t>
      </w:r>
    </w:p>
    <w:p w:rsidR="009113C6" w:rsidRDefault="00C10190">
      <w:pPr>
        <w:ind w:left="-5" w:right="0"/>
      </w:pPr>
      <w:r>
        <w:t>Ing. Ondrej Drutár</w:t>
      </w:r>
    </w:p>
    <w:p w:rsidR="00C10190" w:rsidRPr="00C10190" w:rsidRDefault="00C10190">
      <w:pPr>
        <w:ind w:left="-5" w:right="0"/>
        <w:rPr>
          <w:rFonts w:asciiTheme="minorHAnsi" w:hAnsiTheme="minorHAnsi"/>
        </w:rPr>
      </w:pPr>
      <w:r w:rsidRPr="00C10190">
        <w:rPr>
          <w:rFonts w:asciiTheme="minorHAnsi" w:hAnsiTheme="minorHAnsi"/>
          <w:bCs/>
          <w:shd w:val="clear" w:color="auto" w:fill="FFFFFF"/>
        </w:rPr>
        <w:t>Miroslav Kusý</w:t>
      </w:r>
    </w:p>
    <w:p w:rsidR="00C10190" w:rsidRDefault="00C10190">
      <w:pPr>
        <w:ind w:left="-5" w:right="0"/>
        <w:rPr>
          <w:rFonts w:ascii="weblysleek-semilight" w:hAnsi="weblysleek-semilight"/>
          <w:bCs/>
          <w:shd w:val="clear" w:color="auto" w:fill="FFFFFF"/>
        </w:rPr>
      </w:pPr>
      <w:r w:rsidRPr="00C10190">
        <w:rPr>
          <w:rFonts w:ascii="weblysleek-semilight" w:hAnsi="weblysleek-semilight"/>
          <w:bCs/>
          <w:shd w:val="clear" w:color="auto" w:fill="FFFFFF"/>
        </w:rPr>
        <w:t>Vladimír Šandor</w:t>
      </w:r>
    </w:p>
    <w:p w:rsidR="00FC1901" w:rsidRDefault="00FC1901">
      <w:pPr>
        <w:ind w:left="-5" w:right="0"/>
        <w:rPr>
          <w:rFonts w:ascii="weblysleek-semilight" w:hAnsi="weblysleek-semilight"/>
          <w:bCs/>
          <w:shd w:val="clear" w:color="auto" w:fill="FFFFFF"/>
        </w:rPr>
      </w:pPr>
      <w:r>
        <w:rPr>
          <w:rFonts w:ascii="weblysleek-semilight" w:hAnsi="weblysleek-semilight"/>
          <w:bCs/>
          <w:shd w:val="clear" w:color="auto" w:fill="FFFFFF"/>
        </w:rPr>
        <w:t>Ing. Martin Hajdučko</w:t>
      </w:r>
    </w:p>
    <w:p w:rsidR="00FC1901" w:rsidRDefault="00FC1901">
      <w:pPr>
        <w:ind w:left="-5" w:right="0"/>
        <w:rPr>
          <w:rFonts w:ascii="weblysleek-semilight" w:hAnsi="weblysleek-semilight"/>
          <w:bCs/>
          <w:shd w:val="clear" w:color="auto" w:fill="FFFFFF"/>
        </w:rPr>
      </w:pPr>
      <w:r>
        <w:rPr>
          <w:rFonts w:ascii="weblysleek-semilight" w:hAnsi="weblysleek-semilight"/>
          <w:bCs/>
          <w:shd w:val="clear" w:color="auto" w:fill="FFFFFF"/>
        </w:rPr>
        <w:t>Dana Bánová</w:t>
      </w:r>
    </w:p>
    <w:p w:rsidR="00FC1901" w:rsidRPr="00FC1901" w:rsidRDefault="00FC1901">
      <w:pPr>
        <w:ind w:left="-5" w:right="0"/>
        <w:rPr>
          <w:rFonts w:ascii="weblysleek-semilight" w:hAnsi="weblysleek-semilight"/>
          <w:bCs/>
          <w:shd w:val="clear" w:color="auto" w:fill="FFFFFF"/>
        </w:rPr>
      </w:pPr>
      <w:r w:rsidRPr="00FC1901">
        <w:rPr>
          <w:rFonts w:ascii="weblysleek-semilight" w:hAnsi="weblysleek-semilight"/>
          <w:bCs/>
          <w:shd w:val="clear" w:color="auto" w:fill="FFFFFF"/>
        </w:rPr>
        <w:t>PaedDr. Eva Matuchová</w:t>
      </w:r>
    </w:p>
    <w:p w:rsidR="00FC1901" w:rsidRDefault="00FC1901">
      <w:pPr>
        <w:ind w:left="-5" w:right="0"/>
        <w:rPr>
          <w:rFonts w:ascii="weblysleek-semilight" w:hAnsi="weblysleek-semilight"/>
          <w:bCs/>
          <w:shd w:val="clear" w:color="auto" w:fill="FFFFFF"/>
        </w:rPr>
      </w:pPr>
      <w:r w:rsidRPr="00FC1901">
        <w:rPr>
          <w:rFonts w:ascii="weblysleek-semilight" w:hAnsi="weblysleek-semilight"/>
          <w:bCs/>
          <w:shd w:val="clear" w:color="auto" w:fill="FFFFFF"/>
        </w:rPr>
        <w:t>Peter Malik</w:t>
      </w:r>
    </w:p>
    <w:p w:rsidR="00FC1901" w:rsidRPr="00FC1901" w:rsidRDefault="00FC1901">
      <w:pPr>
        <w:ind w:left="-5" w:right="0"/>
        <w:rPr>
          <w:rFonts w:ascii="weblysleek-semilight" w:hAnsi="weblysleek-semilight"/>
          <w:bCs/>
          <w:shd w:val="clear" w:color="auto" w:fill="FFFFFF"/>
        </w:rPr>
      </w:pPr>
      <w:r>
        <w:rPr>
          <w:rFonts w:ascii="weblysleek-semilight" w:hAnsi="weblysleek-semilight"/>
          <w:bCs/>
          <w:shd w:val="clear" w:color="auto" w:fill="FFFFFF"/>
        </w:rPr>
        <w:t>Ing.</w:t>
      </w:r>
      <w:r w:rsidRPr="00FC1901">
        <w:rPr>
          <w:rFonts w:ascii="weblysleek-semilight" w:hAnsi="weblysleek-semilight"/>
          <w:bCs/>
          <w:shd w:val="clear" w:color="auto" w:fill="FFFFFF"/>
        </w:rPr>
        <w:t>Viliam Olbricht, PhD</w:t>
      </w:r>
    </w:p>
    <w:p w:rsidR="00FC1901" w:rsidRPr="00C10190" w:rsidRDefault="00FC1901">
      <w:pPr>
        <w:ind w:left="-5" w:right="0"/>
      </w:pPr>
    </w:p>
    <w:p w:rsidR="009113C6" w:rsidRPr="00C10190" w:rsidRDefault="009113C6">
      <w:pPr>
        <w:pStyle w:val="Nadpis2"/>
        <w:ind w:left="370" w:right="0"/>
        <w:rPr>
          <w:b w:val="0"/>
        </w:rPr>
      </w:pPr>
    </w:p>
    <w:p w:rsidR="003C76BD" w:rsidRDefault="00DC53D7">
      <w:pPr>
        <w:pStyle w:val="Nadpis2"/>
        <w:ind w:left="370" w:right="0"/>
      </w:pPr>
      <w:r>
        <w:t>2.2</w:t>
      </w:r>
      <w:r>
        <w:rPr>
          <w:sz w:val="32"/>
        </w:rPr>
        <w:t xml:space="preserve">. </w:t>
      </w:r>
      <w:r>
        <w:t xml:space="preserve">Konsolidované účtovné jednotky </w:t>
      </w:r>
    </w:p>
    <w:p w:rsidR="003C76BD" w:rsidRDefault="00DC53D7">
      <w:pPr>
        <w:spacing w:after="0" w:line="259" w:lineRule="auto"/>
        <w:ind w:left="360" w:right="0" w:firstLine="0"/>
        <w:jc w:val="left"/>
      </w:pPr>
      <w:r>
        <w:rPr>
          <w:b/>
          <w:sz w:val="32"/>
        </w:rPr>
        <w:t xml:space="preserve"> </w:t>
      </w:r>
    </w:p>
    <w:p w:rsidR="003C76BD" w:rsidRDefault="00DC53D7" w:rsidP="00320FB6">
      <w:pPr>
        <w:ind w:left="-5" w:right="0"/>
      </w:pPr>
      <w:r>
        <w:t xml:space="preserve">Mesto </w:t>
      </w:r>
      <w:r w:rsidR="00320FB6">
        <w:t xml:space="preserve">Strážske </w:t>
      </w:r>
      <w:r>
        <w:t xml:space="preserve">je zakladateľom všetkých rozpočtových organizácií (ďalej RO), príspevkových organizácií (ďalej PO) uvedených v tabuľke č. 1, </w:t>
      </w:r>
    </w:p>
    <w:p w:rsidR="003C76BD" w:rsidRDefault="00DC53D7">
      <w:pPr>
        <w:spacing w:after="0" w:line="259" w:lineRule="auto"/>
        <w:ind w:left="0" w:right="2170" w:firstLine="0"/>
        <w:jc w:val="left"/>
      </w:pPr>
      <w:r>
        <w:rPr>
          <w:b/>
        </w:rPr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</w:p>
    <w:p w:rsidR="003C76BD" w:rsidRDefault="00DC53D7">
      <w:pPr>
        <w:spacing w:after="0" w:line="259" w:lineRule="auto"/>
        <w:ind w:left="0" w:right="2170" w:firstLine="0"/>
        <w:jc w:val="left"/>
      </w:pPr>
      <w:r>
        <w:rPr>
          <w:sz w:val="22"/>
        </w:rPr>
        <w:t xml:space="preserve">tab.č.1 </w:t>
      </w:r>
    </w:p>
    <w:tbl>
      <w:tblPr>
        <w:tblStyle w:val="TableGrid"/>
        <w:tblW w:w="7944" w:type="dxa"/>
        <w:tblInd w:w="-16" w:type="dxa"/>
        <w:tblCellMar>
          <w:top w:w="55" w:type="dxa"/>
          <w:left w:w="71" w:type="dxa"/>
          <w:right w:w="115" w:type="dxa"/>
        </w:tblCellMar>
        <w:tblLook w:val="04A0" w:firstRow="1" w:lastRow="0" w:firstColumn="1" w:lastColumn="0" w:noHBand="0" w:noVBand="1"/>
      </w:tblPr>
      <w:tblGrid>
        <w:gridCol w:w="4066"/>
        <w:gridCol w:w="887"/>
        <w:gridCol w:w="887"/>
        <w:gridCol w:w="2104"/>
      </w:tblGrid>
      <w:tr w:rsidR="003C76BD" w:rsidTr="00270DA0">
        <w:trPr>
          <w:trHeight w:val="110"/>
        </w:trPr>
        <w:tc>
          <w:tcPr>
            <w:tcW w:w="4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C76BD" w:rsidRDefault="00DC53D7">
            <w:pPr>
              <w:spacing w:after="33" w:line="259" w:lineRule="auto"/>
              <w:ind w:left="0" w:right="0" w:firstLine="0"/>
              <w:jc w:val="left"/>
            </w:pPr>
            <w:r>
              <w:rPr>
                <w:b/>
                <w:i/>
                <w:sz w:val="18"/>
              </w:rPr>
              <w:t xml:space="preserve">organizácia </w:t>
            </w:r>
          </w:p>
          <w:p w:rsidR="003C76BD" w:rsidRDefault="00DC53D7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i/>
                <w:sz w:val="18"/>
              </w:rPr>
              <w:t xml:space="preserve">  </w:t>
            </w:r>
          </w:p>
        </w:tc>
        <w:tc>
          <w:tcPr>
            <w:tcW w:w="8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C76BD" w:rsidRDefault="00DC53D7">
            <w:pPr>
              <w:spacing w:after="27" w:line="259" w:lineRule="auto"/>
              <w:ind w:left="0" w:right="0" w:firstLine="0"/>
              <w:jc w:val="left"/>
            </w:pPr>
            <w:r>
              <w:rPr>
                <w:b/>
                <w:i/>
                <w:sz w:val="18"/>
              </w:rPr>
              <w:t xml:space="preserve">typ </w:t>
            </w:r>
          </w:p>
          <w:p w:rsidR="003C76BD" w:rsidRDefault="00DC53D7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 </w:t>
            </w:r>
          </w:p>
        </w:tc>
        <w:tc>
          <w:tcPr>
            <w:tcW w:w="8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C76BD" w:rsidRDefault="00DC53D7">
            <w:pPr>
              <w:spacing w:after="27" w:line="259" w:lineRule="auto"/>
              <w:ind w:left="0" w:right="0" w:firstLine="0"/>
              <w:jc w:val="left"/>
            </w:pPr>
            <w:r>
              <w:rPr>
                <w:b/>
                <w:i/>
                <w:sz w:val="18"/>
              </w:rPr>
              <w:t xml:space="preserve">podiel </w:t>
            </w:r>
          </w:p>
          <w:p w:rsidR="003C76BD" w:rsidRDefault="00DC53D7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 </w:t>
            </w:r>
          </w:p>
        </w:tc>
        <w:tc>
          <w:tcPr>
            <w:tcW w:w="2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C76BD" w:rsidRDefault="00DC53D7">
            <w:pPr>
              <w:spacing w:after="27" w:line="259" w:lineRule="auto"/>
              <w:ind w:left="46" w:right="0" w:firstLine="0"/>
              <w:jc w:val="center"/>
            </w:pPr>
            <w:r>
              <w:rPr>
                <w:b/>
                <w:i/>
                <w:sz w:val="18"/>
              </w:rPr>
              <w:t xml:space="preserve">štatutárny zástupca </w:t>
            </w:r>
          </w:p>
          <w:p w:rsidR="003C76BD" w:rsidRDefault="00DC53D7">
            <w:pPr>
              <w:spacing w:after="0" w:line="259" w:lineRule="auto"/>
              <w:ind w:left="90" w:right="0" w:firstLine="0"/>
              <w:jc w:val="center"/>
            </w:pPr>
            <w:r>
              <w:rPr>
                <w:b/>
                <w:i/>
                <w:sz w:val="20"/>
              </w:rPr>
              <w:t xml:space="preserve"> </w:t>
            </w:r>
          </w:p>
        </w:tc>
      </w:tr>
      <w:tr w:rsidR="003C76BD" w:rsidTr="00270DA0">
        <w:trPr>
          <w:trHeight w:val="63"/>
        </w:trPr>
        <w:tc>
          <w:tcPr>
            <w:tcW w:w="406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C76BD" w:rsidRDefault="00DC53D7" w:rsidP="00320FB6">
            <w:pPr>
              <w:spacing w:after="0" w:line="259" w:lineRule="auto"/>
              <w:ind w:left="0" w:right="0" w:firstLine="0"/>
              <w:jc w:val="left"/>
            </w:pPr>
            <w:r>
              <w:t xml:space="preserve">1. ZŠ </w:t>
            </w:r>
            <w:r w:rsidR="00320FB6">
              <w:t>Mierová 1</w:t>
            </w:r>
            <w:r>
              <w:t xml:space="preserve"> </w:t>
            </w:r>
          </w:p>
        </w:tc>
        <w:tc>
          <w:tcPr>
            <w:tcW w:w="88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C76BD" w:rsidRDefault="00DC53D7">
            <w:pPr>
              <w:spacing w:after="0" w:line="259" w:lineRule="auto"/>
              <w:ind w:left="0" w:right="0" w:firstLine="0"/>
              <w:jc w:val="left"/>
            </w:pPr>
            <w:r>
              <w:t xml:space="preserve">RO </w:t>
            </w:r>
          </w:p>
        </w:tc>
        <w:tc>
          <w:tcPr>
            <w:tcW w:w="88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C76BD" w:rsidRDefault="00DC53D7">
            <w:pPr>
              <w:spacing w:after="0" w:line="259" w:lineRule="auto"/>
              <w:ind w:left="100" w:right="0" w:firstLine="0"/>
              <w:jc w:val="center"/>
            </w:pPr>
            <w:r>
              <w:t xml:space="preserve">  </w:t>
            </w:r>
          </w:p>
        </w:tc>
        <w:tc>
          <w:tcPr>
            <w:tcW w:w="2104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C76BD" w:rsidRDefault="00DC53D7" w:rsidP="00320FB6">
            <w:pPr>
              <w:spacing w:after="0" w:line="259" w:lineRule="auto"/>
              <w:ind w:left="0" w:right="0" w:firstLine="0"/>
              <w:jc w:val="left"/>
            </w:pPr>
            <w:r>
              <w:t xml:space="preserve">Mgr. </w:t>
            </w:r>
            <w:r w:rsidR="00320FB6">
              <w:t>Polak</w:t>
            </w:r>
            <w:r>
              <w:t xml:space="preserve"> </w:t>
            </w:r>
          </w:p>
        </w:tc>
      </w:tr>
      <w:tr w:rsidR="003C76BD" w:rsidTr="00270DA0">
        <w:trPr>
          <w:trHeight w:val="62"/>
        </w:trPr>
        <w:tc>
          <w:tcPr>
            <w:tcW w:w="406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C76BD" w:rsidRDefault="00DC53D7" w:rsidP="00320FB6">
            <w:pPr>
              <w:spacing w:after="0" w:line="259" w:lineRule="auto"/>
              <w:ind w:left="0" w:right="0" w:firstLine="0"/>
              <w:jc w:val="left"/>
            </w:pPr>
            <w:r>
              <w:t xml:space="preserve">2. </w:t>
            </w:r>
            <w:r w:rsidR="00320FB6">
              <w:t>M</w:t>
            </w:r>
            <w:r>
              <w:t xml:space="preserve">Š </w:t>
            </w:r>
            <w:r w:rsidR="00320FB6">
              <w:t>Družstevná</w:t>
            </w:r>
            <w:r>
              <w:t xml:space="preserve"> 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C76BD" w:rsidRDefault="00DC53D7">
            <w:pPr>
              <w:spacing w:after="0" w:line="259" w:lineRule="auto"/>
              <w:ind w:left="0" w:right="0" w:firstLine="0"/>
              <w:jc w:val="left"/>
            </w:pPr>
            <w:r>
              <w:t xml:space="preserve">RO 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C76BD" w:rsidRDefault="00DC53D7">
            <w:pPr>
              <w:spacing w:after="0" w:line="259" w:lineRule="auto"/>
              <w:ind w:left="100" w:right="0" w:firstLine="0"/>
              <w:jc w:val="center"/>
            </w:pPr>
            <w:r>
              <w:t xml:space="preserve">  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C76BD" w:rsidRDefault="00320FB6" w:rsidP="00270DA0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  <w:r w:rsidR="00270DA0">
              <w:t xml:space="preserve">PeadDr. </w:t>
            </w:r>
            <w:r>
              <w:t>Grigeľová</w:t>
            </w:r>
          </w:p>
        </w:tc>
      </w:tr>
      <w:tr w:rsidR="003C76BD" w:rsidTr="00270DA0">
        <w:trPr>
          <w:trHeight w:val="62"/>
        </w:trPr>
        <w:tc>
          <w:tcPr>
            <w:tcW w:w="406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C76BD" w:rsidRDefault="00DC53D7" w:rsidP="00320FB6">
            <w:pPr>
              <w:spacing w:after="0" w:line="259" w:lineRule="auto"/>
              <w:ind w:left="0" w:right="0" w:firstLine="0"/>
              <w:jc w:val="left"/>
            </w:pPr>
            <w:r>
              <w:t xml:space="preserve">3. </w:t>
            </w:r>
            <w:r w:rsidR="00320FB6">
              <w:t>ZUŠ Družstevná</w:t>
            </w:r>
            <w:r>
              <w:t xml:space="preserve"> 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C76BD" w:rsidRDefault="00DC53D7">
            <w:pPr>
              <w:spacing w:after="0" w:line="259" w:lineRule="auto"/>
              <w:ind w:left="0" w:right="0" w:firstLine="0"/>
              <w:jc w:val="left"/>
            </w:pPr>
            <w:r>
              <w:t xml:space="preserve">RO 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C76BD" w:rsidRDefault="00DC53D7">
            <w:pPr>
              <w:spacing w:after="0" w:line="259" w:lineRule="auto"/>
              <w:ind w:left="100" w:right="0" w:firstLine="0"/>
              <w:jc w:val="center"/>
            </w:pPr>
            <w:r>
              <w:t xml:space="preserve">  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C76BD" w:rsidRDefault="00320FB6">
            <w:pPr>
              <w:spacing w:after="0" w:line="259" w:lineRule="auto"/>
              <w:ind w:left="0" w:right="0" w:firstLine="0"/>
              <w:jc w:val="left"/>
            </w:pPr>
            <w:r>
              <w:t>Mgr. Králik</w:t>
            </w:r>
          </w:p>
        </w:tc>
      </w:tr>
      <w:tr w:rsidR="003C76BD" w:rsidTr="00270DA0">
        <w:trPr>
          <w:trHeight w:val="62"/>
        </w:trPr>
        <w:tc>
          <w:tcPr>
            <w:tcW w:w="406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C76BD" w:rsidRDefault="00DC53D7" w:rsidP="00320FB6">
            <w:pPr>
              <w:spacing w:after="0" w:line="259" w:lineRule="auto"/>
              <w:ind w:left="0" w:right="0" w:firstLine="0"/>
              <w:jc w:val="left"/>
            </w:pPr>
            <w:r>
              <w:t xml:space="preserve">4. </w:t>
            </w:r>
            <w:r w:rsidR="00320FB6">
              <w:t>CVČ Družstevná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C76BD" w:rsidRDefault="00DC53D7">
            <w:pPr>
              <w:spacing w:after="0" w:line="259" w:lineRule="auto"/>
              <w:ind w:left="0" w:right="0" w:firstLine="0"/>
              <w:jc w:val="left"/>
            </w:pPr>
            <w:r>
              <w:t xml:space="preserve">RO 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C76BD" w:rsidRDefault="00DC53D7">
            <w:pPr>
              <w:spacing w:after="0" w:line="259" w:lineRule="auto"/>
              <w:ind w:left="100" w:right="0" w:firstLine="0"/>
              <w:jc w:val="center"/>
            </w:pPr>
            <w:r>
              <w:t xml:space="preserve">  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C76BD" w:rsidRDefault="00320FB6">
            <w:pPr>
              <w:spacing w:after="0" w:line="259" w:lineRule="auto"/>
              <w:ind w:left="0" w:right="0" w:firstLine="0"/>
              <w:jc w:val="left"/>
            </w:pPr>
            <w:r>
              <w:t>Mgr.Kordelová</w:t>
            </w:r>
          </w:p>
        </w:tc>
      </w:tr>
      <w:tr w:rsidR="003C76BD" w:rsidTr="00270DA0">
        <w:trPr>
          <w:trHeight w:val="61"/>
        </w:trPr>
        <w:tc>
          <w:tcPr>
            <w:tcW w:w="4066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C76BD" w:rsidRDefault="00DC53D7" w:rsidP="00320FB6">
            <w:pPr>
              <w:spacing w:after="0" w:line="259" w:lineRule="auto"/>
              <w:ind w:left="0" w:right="0" w:firstLine="0"/>
              <w:jc w:val="left"/>
            </w:pPr>
            <w:r>
              <w:t xml:space="preserve">5. </w:t>
            </w:r>
            <w:r w:rsidR="00320FB6">
              <w:t>MsPS Nám. A Dubčeka</w:t>
            </w:r>
          </w:p>
        </w:tc>
        <w:tc>
          <w:tcPr>
            <w:tcW w:w="887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C76BD" w:rsidRDefault="00320FB6">
            <w:pPr>
              <w:spacing w:after="0" w:line="259" w:lineRule="auto"/>
              <w:ind w:left="0" w:right="0" w:firstLine="0"/>
              <w:jc w:val="left"/>
            </w:pPr>
            <w:r>
              <w:t>PO</w:t>
            </w:r>
          </w:p>
        </w:tc>
        <w:tc>
          <w:tcPr>
            <w:tcW w:w="887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C76BD" w:rsidRDefault="00DC53D7">
            <w:pPr>
              <w:spacing w:after="0" w:line="259" w:lineRule="auto"/>
              <w:ind w:left="100" w:right="0" w:firstLine="0"/>
              <w:jc w:val="center"/>
            </w:pPr>
            <w:r>
              <w:t xml:space="preserve">  </w:t>
            </w:r>
          </w:p>
        </w:tc>
        <w:tc>
          <w:tcPr>
            <w:tcW w:w="2104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C76BD" w:rsidRDefault="00320FB6" w:rsidP="00320FB6">
            <w:pPr>
              <w:spacing w:after="0" w:line="259" w:lineRule="auto"/>
              <w:ind w:left="0" w:right="0" w:firstLine="0"/>
              <w:jc w:val="left"/>
            </w:pPr>
            <w:r>
              <w:t>Ing. Fedorko</w:t>
            </w:r>
            <w:r w:rsidR="00DC53D7">
              <w:t xml:space="preserve"> </w:t>
            </w:r>
          </w:p>
        </w:tc>
      </w:tr>
    </w:tbl>
    <w:p w:rsidR="003C76BD" w:rsidRDefault="00DC53D7">
      <w:pPr>
        <w:spacing w:after="0" w:line="259" w:lineRule="auto"/>
        <w:ind w:left="0" w:right="0" w:firstLine="0"/>
        <w:jc w:val="left"/>
      </w:pPr>
      <w:r>
        <w:t xml:space="preserve"> </w:t>
      </w:r>
    </w:p>
    <w:p w:rsidR="003C76BD" w:rsidRDefault="00FC12CA" w:rsidP="00CC37E4">
      <w:pPr>
        <w:spacing w:line="480" w:lineRule="auto"/>
        <w:ind w:left="-5" w:right="0"/>
      </w:pPr>
      <w:r>
        <w:lastRenderedPageBreak/>
        <w:t xml:space="preserve">              </w:t>
      </w:r>
      <w:r w:rsidR="00DC53D7">
        <w:t xml:space="preserve">Mesto ovláda rozpočtové a príspevkové organizácie vo svojej zriaďovateľskej pôsobnosti a dcérske spoločnosti. Pri konsolidácii bola použitá metóda úplnej konsolidácie. Touto metódou sa do konsolidovanej účtovnej závierky zahrňujú dcérske účtovné jednotky verejnej správy, účtovné jednotky ku ktorým má </w:t>
      </w:r>
      <w:r w:rsidR="00DD65FE">
        <w:t>m</w:t>
      </w:r>
      <w:r w:rsidR="00DC53D7">
        <w:t xml:space="preserve">esto, ako materská účtovná jednotka vzťah ovládania, teda rozhodujúci vplyv. Pri použití tejto metódy boli:  </w:t>
      </w:r>
    </w:p>
    <w:p w:rsidR="003C76BD" w:rsidRDefault="00DC53D7" w:rsidP="00CC37E4">
      <w:pPr>
        <w:numPr>
          <w:ilvl w:val="0"/>
          <w:numId w:val="6"/>
        </w:numPr>
        <w:spacing w:line="480" w:lineRule="auto"/>
        <w:ind w:right="0" w:hanging="174"/>
      </w:pPr>
      <w:r>
        <w:t xml:space="preserve">eliminované vzájomné transakcie (pohľadávok, záväzkov, nákladov, výnosov, kapitálu,      medzivýsledku) </w:t>
      </w:r>
    </w:p>
    <w:p w:rsidR="003C76BD" w:rsidRDefault="00DC53D7" w:rsidP="00CC37E4">
      <w:pPr>
        <w:numPr>
          <w:ilvl w:val="0"/>
          <w:numId w:val="6"/>
        </w:numPr>
        <w:spacing w:line="480" w:lineRule="auto"/>
        <w:ind w:right="0" w:hanging="174"/>
      </w:pPr>
      <w:r>
        <w:t xml:space="preserve">prispôsobené účtovné výkazy účtovných jednotiek </w:t>
      </w:r>
    </w:p>
    <w:p w:rsidR="003C76BD" w:rsidRDefault="00DC53D7" w:rsidP="00CC37E4">
      <w:pPr>
        <w:spacing w:after="0" w:line="480" w:lineRule="auto"/>
        <w:ind w:left="0" w:right="0" w:firstLine="0"/>
        <w:jc w:val="left"/>
      </w:pPr>
      <w:r>
        <w:t xml:space="preserve"> </w:t>
      </w:r>
    </w:p>
    <w:p w:rsidR="003C76BD" w:rsidRDefault="00DC53D7">
      <w:pPr>
        <w:spacing w:after="53" w:line="259" w:lineRule="auto"/>
        <w:ind w:left="0" w:right="0" w:firstLine="0"/>
        <w:jc w:val="left"/>
      </w:pPr>
      <w:r>
        <w:t xml:space="preserve"> </w:t>
      </w:r>
    </w:p>
    <w:p w:rsidR="003C76BD" w:rsidRPr="00E47963" w:rsidRDefault="00E47963">
      <w:pPr>
        <w:pStyle w:val="Nadpis1"/>
        <w:ind w:left="-5"/>
        <w:rPr>
          <w:sz w:val="40"/>
          <w:szCs w:val="40"/>
        </w:rPr>
      </w:pPr>
      <w:r>
        <w:t xml:space="preserve">                                      </w:t>
      </w:r>
      <w:r w:rsidR="00DC53D7" w:rsidRPr="00E47963">
        <w:rPr>
          <w:sz w:val="40"/>
          <w:szCs w:val="40"/>
        </w:rPr>
        <w:t xml:space="preserve">3. Ekonomické výsledky </w:t>
      </w:r>
    </w:p>
    <w:p w:rsidR="003C76BD" w:rsidRDefault="00DC53D7">
      <w:pPr>
        <w:spacing w:after="41" w:line="259" w:lineRule="auto"/>
        <w:ind w:left="0" w:right="0" w:firstLine="0"/>
        <w:jc w:val="left"/>
      </w:pPr>
      <w:r>
        <w:rPr>
          <w:b/>
          <w:sz w:val="28"/>
        </w:rPr>
        <w:t xml:space="preserve"> </w:t>
      </w:r>
    </w:p>
    <w:p w:rsidR="003C76BD" w:rsidRDefault="00DC53D7">
      <w:pPr>
        <w:pStyle w:val="Nadpis2"/>
        <w:ind w:left="-4" w:right="0"/>
      </w:pPr>
      <w:r>
        <w:t>3.1</w:t>
      </w:r>
      <w:r>
        <w:rPr>
          <w:sz w:val="32"/>
        </w:rPr>
        <w:t xml:space="preserve">. </w:t>
      </w:r>
      <w:r>
        <w:t>Rozpočet Mesta a jeho plnenie</w:t>
      </w:r>
      <w:r>
        <w:rPr>
          <w:b w:val="0"/>
        </w:rPr>
        <w:t xml:space="preserve"> </w:t>
      </w:r>
    </w:p>
    <w:p w:rsidR="003C76BD" w:rsidRDefault="00DC53D7">
      <w:pPr>
        <w:spacing w:after="0" w:line="259" w:lineRule="auto"/>
        <w:ind w:left="0" w:right="0" w:firstLine="0"/>
        <w:jc w:val="left"/>
      </w:pPr>
      <w:r>
        <w:t xml:space="preserve"> </w:t>
      </w:r>
    </w:p>
    <w:p w:rsidR="003C76BD" w:rsidRPr="00010D14" w:rsidRDefault="00DC53D7" w:rsidP="00C803C6">
      <w:pPr>
        <w:spacing w:line="360" w:lineRule="auto"/>
        <w:ind w:left="-6" w:right="0" w:hanging="11"/>
      </w:pPr>
      <w:r>
        <w:t xml:space="preserve">     </w:t>
      </w:r>
      <w:r w:rsidRPr="00010D14">
        <w:t xml:space="preserve">Rozpočet </w:t>
      </w:r>
      <w:r w:rsidR="00C21CE9" w:rsidRPr="00010D14">
        <w:t>m</w:t>
      </w:r>
      <w:r w:rsidRPr="00010D14">
        <w:t xml:space="preserve">esta na rok </w:t>
      </w:r>
      <w:r w:rsidR="0034595C" w:rsidRPr="00010D14">
        <w:t>20</w:t>
      </w:r>
      <w:r w:rsidR="00FC1901">
        <w:t>2</w:t>
      </w:r>
      <w:r w:rsidR="00E70956">
        <w:t xml:space="preserve">4 </w:t>
      </w:r>
      <w:r w:rsidRPr="00010D14">
        <w:t>bol zostavený v súlade s ustanovením § 10 zákona č.583/2004 Z.z. o rozpočtových pravidlách územnej samosprávy a o zmene a doplnení niektorých zákonov v znení neskorších predpisov</w:t>
      </w:r>
      <w:r w:rsidR="00320FB6" w:rsidRPr="00010D14">
        <w:t>.</w:t>
      </w:r>
      <w:r w:rsidRPr="00010D14">
        <w:t xml:space="preserve">  Rozpočet obce sa vnútorne člení na bežné príjmy a bežné výdavky (ďalej len bežný rozpočet), kapitálové príjmy a kapitálové výdavky (ďalej len kapitálový </w:t>
      </w:r>
      <w:r w:rsidR="0034103B">
        <w:t>rozpočet) a finančné operácie.</w:t>
      </w:r>
    </w:p>
    <w:p w:rsidR="00E70EC3" w:rsidRDefault="0034103B" w:rsidP="00E70956">
      <w:pPr>
        <w:spacing w:after="0" w:line="360" w:lineRule="auto"/>
        <w:ind w:left="0" w:right="0" w:firstLine="0"/>
        <w:rPr>
          <w:color w:val="auto"/>
        </w:rPr>
      </w:pPr>
      <w:r w:rsidRPr="00E70956">
        <w:rPr>
          <w:color w:val="auto"/>
        </w:rPr>
        <w:t xml:space="preserve">         </w:t>
      </w:r>
      <w:r w:rsidR="00E70EC3" w:rsidRPr="00E70956">
        <w:rPr>
          <w:color w:val="auto"/>
        </w:rPr>
        <w:t xml:space="preserve">          </w:t>
      </w:r>
      <w:r w:rsidR="00E70956" w:rsidRPr="00E70956">
        <w:rPr>
          <w:color w:val="auto"/>
        </w:rPr>
        <w:t xml:space="preserve">Rozpočet mesta na rok 2024 bol schválený MsZ dňa 14.12.2023 uznesením č. 279/2023, ako vyrovnaný v celkovej výške  4 964 401,00  €.    Mesto plánovalo prebytok bežného rozpočtu vo výške  190 200 €  a schodok výdavkových finančných operácií vo výške 190 200 €.  V priebehu roka boli zrealizované  štyri zmeny rozpočtu  rozpočtovými opatreniami, ktoré podliehali schvaľovaniu  MsZ.  Upravený rozpočet Mesta Strážske na rok 2024 po zapracovaní všetkých zmien bol  vyrovnaný v  celkovej výške 6 148 957 €.  Po zrealizovaných zmenách rozpočtu  bol bežný rozpočet  prebytkový  vo výške 144 829 €. Schodok kapitálového rozpočtu  po zrealizovaných rozpočtových opatreniach bol vo  výške  166 067 €.  Celkový schodok rozpočtu mesta po  zmenách bol plánovaný vo výške   21 238 €.  Krytie plánovaného schodku rozpočtu  mesta bolo riešené prebytkom finančných operácií vo výške  21 238 €.  Zmeny </w:t>
      </w:r>
      <w:r w:rsidR="00E70956" w:rsidRPr="00E70956">
        <w:rPr>
          <w:color w:val="auto"/>
        </w:rPr>
        <w:lastRenderedPageBreak/>
        <w:t>rozpočtu sa dotýkali tak príjmovej, ako aj výdavkovej  časti rozpočtu. Najviac zmien súviselo s prostriedkami na prenesený výkon štátnej správy, ako aj  financovanie  projektov  zo  zdrojov ŠR a EU. Zvýšenie rozpočtu v príjmovej časti  bežný rozpočet  o 799 221 €,   kapitálový o 173 897 €  a  príjmové finančné operácie navýšenie rozpočtu o 211 438 €.   Zvýšenie výdavkov v  bežnom  rozpočte o 844 592 €,   kapitálové  výdavky o 339 964 €.  Rozpočet mesta po zrealizovaných zmenách   zvýšený  v príjmovej a výdavkovej časti  o 1 184 556 €.  Plnenie  bežných príjmov v celkovej výške  5 903 142,16 €, výdavky bežného rozpočtu vo výške   5 416 709,13€ . Výsledok hospodárenia z bežného rozpočtu  prebytok je  vo výške 486 433,03 €. Plnenie príjmov a čerpanie výdavkov je spracované v tabuľkovej forme.  V roku 2024 mesto  plánovalo prebytkový bežný rozpočet vo výšk</w:t>
      </w:r>
      <w:r w:rsidR="00E70956">
        <w:rPr>
          <w:color w:val="auto"/>
        </w:rPr>
        <w:t>e</w:t>
      </w:r>
      <w:r w:rsidR="00E70956" w:rsidRPr="00E70956">
        <w:rPr>
          <w:color w:val="auto"/>
        </w:rPr>
        <w:t xml:space="preserve">  144 829 €, skutočný  výsledok  mesta k 31.12.2024 je  prebytok bežného rozpočtu  vo výške 486 433,03 €,  schodok  kapitálového rozpočtu  vo výške 149 611,58. V roku  2024  mesto svoj plánovaný </w:t>
      </w:r>
      <w:r w:rsidR="00E70956" w:rsidRPr="007838E5">
        <w:rPr>
          <w:color w:val="auto"/>
        </w:rPr>
        <w:t>schodok  vo výške 21 238 € neprekročilo a skutočný výsledok mesta k 31.12.2024 prebytok vo výške 336 821,45 €.</w:t>
      </w:r>
      <w:r w:rsidR="00E70EC3" w:rsidRPr="00E70956">
        <w:rPr>
          <w:color w:val="auto"/>
        </w:rPr>
        <w:t xml:space="preserve"> </w:t>
      </w:r>
    </w:p>
    <w:p w:rsidR="00E70956" w:rsidRDefault="00E70956" w:rsidP="00E70956">
      <w:pPr>
        <w:spacing w:after="0" w:line="360" w:lineRule="auto"/>
        <w:ind w:left="0" w:right="0" w:firstLine="0"/>
        <w:rPr>
          <w:rFonts w:asciiTheme="minorHAnsi" w:eastAsia="Times New Roman" w:hAnsiTheme="minorHAnsi" w:cstheme="minorHAnsi"/>
          <w:color w:val="auto"/>
          <w:szCs w:val="24"/>
        </w:rPr>
      </w:pPr>
    </w:p>
    <w:p w:rsidR="00EB4BBA" w:rsidRDefault="00EB4BBA" w:rsidP="00E70956">
      <w:pPr>
        <w:spacing w:after="0" w:line="360" w:lineRule="auto"/>
        <w:ind w:left="0" w:right="0" w:firstLine="0"/>
        <w:rPr>
          <w:rFonts w:asciiTheme="minorHAnsi" w:eastAsia="Times New Roman" w:hAnsiTheme="minorHAnsi" w:cstheme="minorHAnsi"/>
          <w:color w:val="auto"/>
          <w:szCs w:val="24"/>
        </w:rPr>
      </w:pPr>
    </w:p>
    <w:p w:rsidR="00EB4BBA" w:rsidRPr="00E70956" w:rsidRDefault="00EB4BBA" w:rsidP="00E70956">
      <w:pPr>
        <w:spacing w:after="0" w:line="360" w:lineRule="auto"/>
        <w:ind w:left="0" w:right="0" w:firstLine="0"/>
        <w:rPr>
          <w:rFonts w:asciiTheme="minorHAnsi" w:eastAsia="Times New Roman" w:hAnsiTheme="minorHAnsi" w:cstheme="minorHAnsi"/>
          <w:color w:val="auto"/>
          <w:szCs w:val="24"/>
        </w:rPr>
      </w:pPr>
    </w:p>
    <w:p w:rsidR="003C76BD" w:rsidRDefault="0034103B" w:rsidP="00294821">
      <w:pPr>
        <w:spacing w:after="0" w:line="360" w:lineRule="auto"/>
        <w:rPr>
          <w:b/>
          <w:sz w:val="28"/>
          <w:szCs w:val="28"/>
          <w:u w:val="single"/>
        </w:rPr>
      </w:pPr>
      <w:r w:rsidRPr="0034103B">
        <w:t xml:space="preserve">  </w:t>
      </w:r>
      <w:r w:rsidR="00C10190" w:rsidRPr="00C10190">
        <w:t xml:space="preserve">             </w:t>
      </w:r>
      <w:r w:rsidR="00DC53D7">
        <w:t xml:space="preserve">  </w:t>
      </w:r>
      <w:r w:rsidR="00DC53D7" w:rsidRPr="00E47963">
        <w:rPr>
          <w:b/>
          <w:sz w:val="28"/>
          <w:szCs w:val="28"/>
          <w:u w:val="single"/>
        </w:rPr>
        <w:t xml:space="preserve">Prehľad o schválenom, upravenom rozpočte a plnení rozpočtu </w:t>
      </w:r>
    </w:p>
    <w:tbl>
      <w:tblPr>
        <w:tblW w:w="9460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00"/>
        <w:gridCol w:w="1680"/>
        <w:gridCol w:w="1660"/>
        <w:gridCol w:w="1940"/>
        <w:gridCol w:w="1580"/>
      </w:tblGrid>
      <w:tr w:rsidR="00DE39EA" w:rsidRPr="00DE39EA" w:rsidTr="00DE39EA">
        <w:trPr>
          <w:trHeight w:val="576"/>
        </w:trPr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bottom"/>
            <w:hideMark/>
          </w:tcPr>
          <w:p w:rsidR="00DE39EA" w:rsidRPr="00DE39EA" w:rsidRDefault="00DE39EA" w:rsidP="00DE39EA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b/>
                <w:bCs/>
                <w:color w:val="auto"/>
                <w:sz w:val="22"/>
              </w:rPr>
            </w:pPr>
            <w:r w:rsidRPr="00DE39EA">
              <w:rPr>
                <w:rFonts w:ascii="Arial" w:eastAsia="Times New Roman" w:hAnsi="Arial" w:cs="Arial"/>
                <w:b/>
                <w:bCs/>
                <w:color w:val="auto"/>
                <w:sz w:val="22"/>
              </w:rPr>
              <w:t> 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bottom"/>
            <w:hideMark/>
          </w:tcPr>
          <w:p w:rsidR="00DE39EA" w:rsidRPr="00DE39EA" w:rsidRDefault="00DE39EA" w:rsidP="00DE39EA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b/>
                <w:bCs/>
                <w:color w:val="auto"/>
                <w:sz w:val="22"/>
              </w:rPr>
            </w:pPr>
            <w:r w:rsidRPr="00DE39EA">
              <w:rPr>
                <w:rFonts w:ascii="Arial" w:eastAsia="Times New Roman" w:hAnsi="Arial" w:cs="Arial"/>
                <w:b/>
                <w:bCs/>
                <w:color w:val="auto"/>
                <w:sz w:val="22"/>
              </w:rPr>
              <w:t xml:space="preserve">Schválený rozpočet 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bottom"/>
            <w:hideMark/>
          </w:tcPr>
          <w:p w:rsidR="00DE39EA" w:rsidRPr="00DE39EA" w:rsidRDefault="00DE39EA" w:rsidP="00DE39EA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b/>
                <w:bCs/>
                <w:color w:val="auto"/>
                <w:sz w:val="22"/>
              </w:rPr>
            </w:pPr>
            <w:r w:rsidRPr="00DE39EA">
              <w:rPr>
                <w:rFonts w:ascii="Arial" w:eastAsia="Times New Roman" w:hAnsi="Arial" w:cs="Arial"/>
                <w:b/>
                <w:bCs/>
                <w:color w:val="auto"/>
                <w:sz w:val="22"/>
              </w:rPr>
              <w:t>Upravený rozpočet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bottom"/>
            <w:hideMark/>
          </w:tcPr>
          <w:p w:rsidR="00DE39EA" w:rsidRPr="00DE39EA" w:rsidRDefault="00DE39EA" w:rsidP="00DE39EA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b/>
                <w:bCs/>
                <w:color w:val="auto"/>
                <w:sz w:val="22"/>
              </w:rPr>
            </w:pPr>
            <w:r w:rsidRPr="00DE39EA">
              <w:rPr>
                <w:rFonts w:ascii="Arial" w:eastAsia="Times New Roman" w:hAnsi="Arial" w:cs="Arial"/>
                <w:b/>
                <w:bCs/>
                <w:color w:val="auto"/>
                <w:sz w:val="22"/>
              </w:rPr>
              <w:t xml:space="preserve">Skutočnosť 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bottom"/>
            <w:hideMark/>
          </w:tcPr>
          <w:p w:rsidR="00DE39EA" w:rsidRPr="00DE39EA" w:rsidRDefault="00DE39EA" w:rsidP="00DE39EA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b/>
                <w:bCs/>
                <w:color w:val="auto"/>
                <w:sz w:val="22"/>
              </w:rPr>
            </w:pPr>
            <w:r w:rsidRPr="00DE39EA">
              <w:rPr>
                <w:rFonts w:ascii="Arial" w:eastAsia="Times New Roman" w:hAnsi="Arial" w:cs="Arial"/>
                <w:b/>
                <w:bCs/>
                <w:color w:val="auto"/>
                <w:sz w:val="22"/>
              </w:rPr>
              <w:t xml:space="preserve">  % plnenia </w:t>
            </w:r>
          </w:p>
        </w:tc>
      </w:tr>
      <w:tr w:rsidR="00DE39EA" w:rsidRPr="00DE39EA" w:rsidTr="00DE39EA">
        <w:trPr>
          <w:trHeight w:val="504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9EA" w:rsidRPr="00DE39EA" w:rsidRDefault="00DE39EA" w:rsidP="00DE39EA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b/>
                <w:bCs/>
                <w:color w:val="auto"/>
                <w:szCs w:val="24"/>
              </w:rPr>
            </w:pPr>
            <w:r w:rsidRPr="00DE39EA">
              <w:rPr>
                <w:rFonts w:ascii="Arial" w:eastAsia="Times New Roman" w:hAnsi="Arial" w:cs="Arial"/>
                <w:b/>
                <w:bCs/>
                <w:color w:val="auto"/>
                <w:szCs w:val="24"/>
              </w:rPr>
              <w:t xml:space="preserve">Bežné príjmy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9EA" w:rsidRPr="00DE39EA" w:rsidRDefault="00DE39EA" w:rsidP="00DE39EA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DE39EA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4 964 401,00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9EA" w:rsidRPr="00DE39EA" w:rsidRDefault="00DE39EA" w:rsidP="00DE39EA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color w:val="auto"/>
                <w:sz w:val="22"/>
              </w:rPr>
            </w:pPr>
            <w:r w:rsidRPr="00DE39EA">
              <w:rPr>
                <w:rFonts w:ascii="Arial" w:eastAsia="Times New Roman" w:hAnsi="Arial" w:cs="Arial"/>
                <w:color w:val="auto"/>
                <w:sz w:val="22"/>
              </w:rPr>
              <w:t>5 763 622,00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9EA" w:rsidRPr="00DE39EA" w:rsidRDefault="00DE39EA" w:rsidP="00DE39EA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color w:val="auto"/>
                <w:sz w:val="22"/>
              </w:rPr>
            </w:pPr>
            <w:r w:rsidRPr="00DE39EA">
              <w:rPr>
                <w:rFonts w:ascii="Arial" w:eastAsia="Times New Roman" w:hAnsi="Arial" w:cs="Arial"/>
                <w:color w:val="auto"/>
                <w:sz w:val="22"/>
              </w:rPr>
              <w:t>5 903 142,16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9EA" w:rsidRPr="00DE39EA" w:rsidRDefault="00DE39EA" w:rsidP="00DE39EA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color w:val="auto"/>
                <w:sz w:val="22"/>
              </w:rPr>
            </w:pPr>
            <w:r w:rsidRPr="00DE39EA">
              <w:rPr>
                <w:rFonts w:ascii="Arial" w:eastAsia="Times New Roman" w:hAnsi="Arial" w:cs="Arial"/>
                <w:color w:val="auto"/>
                <w:sz w:val="22"/>
              </w:rPr>
              <w:t>102,00</w:t>
            </w:r>
          </w:p>
        </w:tc>
      </w:tr>
      <w:tr w:rsidR="00DE39EA" w:rsidRPr="00DE39EA" w:rsidTr="00DE39EA">
        <w:trPr>
          <w:trHeight w:val="468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9EA" w:rsidRPr="00DE39EA" w:rsidRDefault="00DE39EA" w:rsidP="00DE39EA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b/>
                <w:bCs/>
                <w:color w:val="auto"/>
                <w:szCs w:val="24"/>
              </w:rPr>
            </w:pPr>
            <w:r w:rsidRPr="00DE39EA">
              <w:rPr>
                <w:rFonts w:ascii="Arial" w:eastAsia="Times New Roman" w:hAnsi="Arial" w:cs="Arial"/>
                <w:b/>
                <w:bCs/>
                <w:color w:val="auto"/>
                <w:szCs w:val="24"/>
              </w:rPr>
              <w:t xml:space="preserve">Kapitálové príjmy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9EA" w:rsidRPr="00DE39EA" w:rsidRDefault="00DE39EA" w:rsidP="00DE39EA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DE39EA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9EA" w:rsidRPr="00DE39EA" w:rsidRDefault="00DE39EA" w:rsidP="00DE39EA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color w:val="auto"/>
                <w:sz w:val="22"/>
              </w:rPr>
            </w:pPr>
            <w:r w:rsidRPr="00DE39EA">
              <w:rPr>
                <w:rFonts w:ascii="Arial" w:eastAsia="Times New Roman" w:hAnsi="Arial" w:cs="Arial"/>
                <w:color w:val="auto"/>
                <w:sz w:val="22"/>
              </w:rPr>
              <w:t>173 897,00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9EA" w:rsidRPr="00DE39EA" w:rsidRDefault="00DE39EA" w:rsidP="00DE39EA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color w:val="auto"/>
                <w:sz w:val="22"/>
              </w:rPr>
            </w:pPr>
            <w:r w:rsidRPr="00DE39EA">
              <w:rPr>
                <w:rFonts w:ascii="Arial" w:eastAsia="Times New Roman" w:hAnsi="Arial" w:cs="Arial"/>
                <w:color w:val="auto"/>
                <w:sz w:val="22"/>
              </w:rPr>
              <w:t>177 384,07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9EA" w:rsidRPr="00DE39EA" w:rsidRDefault="00DE39EA" w:rsidP="00DE39EA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color w:val="auto"/>
                <w:sz w:val="22"/>
              </w:rPr>
            </w:pPr>
            <w:r w:rsidRPr="00DE39EA">
              <w:rPr>
                <w:rFonts w:ascii="Arial" w:eastAsia="Times New Roman" w:hAnsi="Arial" w:cs="Arial"/>
                <w:color w:val="auto"/>
                <w:sz w:val="22"/>
              </w:rPr>
              <w:t>102,00</w:t>
            </w:r>
          </w:p>
        </w:tc>
      </w:tr>
      <w:tr w:rsidR="00DE39EA" w:rsidRPr="00DE39EA" w:rsidTr="00DE39EA">
        <w:trPr>
          <w:trHeight w:val="504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E39EA" w:rsidRPr="00DE39EA" w:rsidRDefault="00DE39EA" w:rsidP="00DE39EA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b/>
                <w:bCs/>
                <w:color w:val="auto"/>
                <w:sz w:val="22"/>
              </w:rPr>
            </w:pPr>
            <w:r w:rsidRPr="00DE39EA">
              <w:rPr>
                <w:rFonts w:ascii="Arial" w:eastAsia="Times New Roman" w:hAnsi="Arial" w:cs="Arial"/>
                <w:b/>
                <w:bCs/>
                <w:color w:val="auto"/>
                <w:sz w:val="22"/>
              </w:rPr>
              <w:t>Príjmy spolu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E39EA" w:rsidRPr="00DE39EA" w:rsidRDefault="00DE39EA" w:rsidP="00DE39EA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b/>
                <w:bCs/>
                <w:color w:val="auto"/>
                <w:szCs w:val="24"/>
              </w:rPr>
            </w:pPr>
            <w:r w:rsidRPr="00DE39EA">
              <w:rPr>
                <w:rFonts w:ascii="Arial" w:eastAsia="Times New Roman" w:hAnsi="Arial" w:cs="Arial"/>
                <w:b/>
                <w:bCs/>
                <w:color w:val="auto"/>
                <w:szCs w:val="24"/>
              </w:rPr>
              <w:t>4 964 401,00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E39EA" w:rsidRPr="00DE39EA" w:rsidRDefault="00DE39EA" w:rsidP="00DE39EA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b/>
                <w:bCs/>
                <w:color w:val="auto"/>
                <w:szCs w:val="24"/>
              </w:rPr>
            </w:pPr>
            <w:r w:rsidRPr="00DE39EA">
              <w:rPr>
                <w:rFonts w:ascii="Arial" w:eastAsia="Times New Roman" w:hAnsi="Arial" w:cs="Arial"/>
                <w:b/>
                <w:bCs/>
                <w:color w:val="auto"/>
                <w:szCs w:val="24"/>
              </w:rPr>
              <w:t>5 937 519,00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E39EA" w:rsidRPr="00DE39EA" w:rsidRDefault="00DE39EA" w:rsidP="00DE39EA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b/>
                <w:bCs/>
                <w:color w:val="auto"/>
                <w:szCs w:val="24"/>
              </w:rPr>
            </w:pPr>
            <w:r w:rsidRPr="00DE39EA">
              <w:rPr>
                <w:rFonts w:ascii="Arial" w:eastAsia="Times New Roman" w:hAnsi="Arial" w:cs="Arial"/>
                <w:b/>
                <w:bCs/>
                <w:color w:val="auto"/>
                <w:szCs w:val="24"/>
              </w:rPr>
              <w:t>6 080 526,23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E39EA" w:rsidRPr="00DE39EA" w:rsidRDefault="00DE39EA" w:rsidP="00DE39EA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b/>
                <w:bCs/>
                <w:color w:val="auto"/>
                <w:szCs w:val="24"/>
              </w:rPr>
            </w:pPr>
            <w:r w:rsidRPr="00DE39EA">
              <w:rPr>
                <w:rFonts w:ascii="Arial" w:eastAsia="Times New Roman" w:hAnsi="Arial" w:cs="Arial"/>
                <w:b/>
                <w:bCs/>
                <w:color w:val="auto"/>
                <w:szCs w:val="24"/>
              </w:rPr>
              <w:t>102,00</w:t>
            </w:r>
          </w:p>
        </w:tc>
      </w:tr>
      <w:tr w:rsidR="00DE39EA" w:rsidRPr="00DE39EA" w:rsidTr="00DE39EA">
        <w:trPr>
          <w:trHeight w:val="720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DE39EA" w:rsidRPr="00DE39EA" w:rsidRDefault="00DE39EA" w:rsidP="00DE39EA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DE39EA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DE39EA" w:rsidRPr="00DE39EA" w:rsidRDefault="00DE39EA" w:rsidP="00DE39EA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DE39EA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DE39EA" w:rsidRPr="00DE39EA" w:rsidRDefault="00DE39EA" w:rsidP="00DE39EA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DE39EA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DE39EA" w:rsidRPr="00DE39EA" w:rsidRDefault="00DE39EA" w:rsidP="00DE39EA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DE39EA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DE39EA" w:rsidRPr="00DE39EA" w:rsidRDefault="00DE39EA" w:rsidP="00DE39EA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DE39EA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E39EA" w:rsidRPr="00DE39EA" w:rsidTr="00DE39EA">
        <w:trPr>
          <w:trHeight w:val="576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9EA" w:rsidRPr="00DE39EA" w:rsidRDefault="00DE39EA" w:rsidP="00DE39EA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b/>
                <w:bCs/>
                <w:color w:val="auto"/>
                <w:sz w:val="22"/>
              </w:rPr>
            </w:pPr>
            <w:r w:rsidRPr="00DE39EA">
              <w:rPr>
                <w:rFonts w:ascii="Arial" w:eastAsia="Times New Roman" w:hAnsi="Arial" w:cs="Arial"/>
                <w:b/>
                <w:bCs/>
                <w:color w:val="auto"/>
                <w:sz w:val="22"/>
              </w:rPr>
              <w:t xml:space="preserve">Bežné výdavky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9EA" w:rsidRPr="00DE39EA" w:rsidRDefault="00DE39EA" w:rsidP="00DE39EA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color w:val="auto"/>
                <w:sz w:val="22"/>
              </w:rPr>
            </w:pPr>
            <w:r w:rsidRPr="00DE39EA">
              <w:rPr>
                <w:rFonts w:ascii="Arial" w:eastAsia="Times New Roman" w:hAnsi="Arial" w:cs="Arial"/>
                <w:color w:val="auto"/>
                <w:sz w:val="22"/>
              </w:rPr>
              <w:t>4 774 201,00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9EA" w:rsidRPr="00DE39EA" w:rsidRDefault="00DE39EA" w:rsidP="00DE39EA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color w:val="auto"/>
                <w:sz w:val="22"/>
              </w:rPr>
            </w:pPr>
            <w:r w:rsidRPr="00DE39EA">
              <w:rPr>
                <w:rFonts w:ascii="Arial" w:eastAsia="Times New Roman" w:hAnsi="Arial" w:cs="Arial"/>
                <w:color w:val="auto"/>
                <w:sz w:val="22"/>
              </w:rPr>
              <w:t>5 618 793,00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9EA" w:rsidRPr="00DE39EA" w:rsidRDefault="00DE39EA" w:rsidP="00DE39EA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color w:val="auto"/>
                <w:sz w:val="22"/>
              </w:rPr>
            </w:pPr>
            <w:r w:rsidRPr="00DE39EA">
              <w:rPr>
                <w:rFonts w:ascii="Arial" w:eastAsia="Times New Roman" w:hAnsi="Arial" w:cs="Arial"/>
                <w:color w:val="auto"/>
                <w:sz w:val="22"/>
              </w:rPr>
              <w:t>5 416 709,13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9EA" w:rsidRPr="00DE39EA" w:rsidRDefault="00DE39EA" w:rsidP="00DE39EA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color w:val="auto"/>
                <w:sz w:val="22"/>
              </w:rPr>
            </w:pPr>
            <w:r w:rsidRPr="00DE39EA">
              <w:rPr>
                <w:rFonts w:ascii="Arial" w:eastAsia="Times New Roman" w:hAnsi="Arial" w:cs="Arial"/>
                <w:color w:val="auto"/>
                <w:sz w:val="22"/>
              </w:rPr>
              <w:t>96,40</w:t>
            </w:r>
          </w:p>
        </w:tc>
      </w:tr>
      <w:tr w:rsidR="00DE39EA" w:rsidRPr="00DE39EA" w:rsidTr="00DE39EA">
        <w:trPr>
          <w:trHeight w:val="540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9EA" w:rsidRPr="00DE39EA" w:rsidRDefault="00DE39EA" w:rsidP="00DE39EA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b/>
                <w:bCs/>
                <w:color w:val="auto"/>
                <w:sz w:val="22"/>
              </w:rPr>
            </w:pPr>
            <w:r w:rsidRPr="00DE39EA">
              <w:rPr>
                <w:rFonts w:ascii="Arial" w:eastAsia="Times New Roman" w:hAnsi="Arial" w:cs="Arial"/>
                <w:b/>
                <w:bCs/>
                <w:color w:val="auto"/>
                <w:sz w:val="22"/>
              </w:rPr>
              <w:t xml:space="preserve">Kapitálové výdavky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9EA" w:rsidRPr="00DE39EA" w:rsidRDefault="00DE39EA" w:rsidP="00DE39EA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color w:val="auto"/>
                <w:sz w:val="22"/>
              </w:rPr>
            </w:pPr>
            <w:r w:rsidRPr="00DE39EA">
              <w:rPr>
                <w:rFonts w:ascii="Arial" w:eastAsia="Times New Roman" w:hAnsi="Arial" w:cs="Arial"/>
                <w:color w:val="auto"/>
                <w:sz w:val="22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9EA" w:rsidRPr="00DE39EA" w:rsidRDefault="00DE39EA" w:rsidP="00DE39EA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color w:val="auto"/>
                <w:sz w:val="22"/>
              </w:rPr>
            </w:pPr>
            <w:r w:rsidRPr="00DE39EA">
              <w:rPr>
                <w:rFonts w:ascii="Arial" w:eastAsia="Times New Roman" w:hAnsi="Arial" w:cs="Arial"/>
                <w:color w:val="auto"/>
                <w:sz w:val="22"/>
              </w:rPr>
              <w:t>339 964,00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9EA" w:rsidRPr="00DE39EA" w:rsidRDefault="00DE39EA" w:rsidP="00DE39EA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color w:val="auto"/>
                <w:sz w:val="22"/>
              </w:rPr>
            </w:pPr>
            <w:r w:rsidRPr="00DE39EA">
              <w:rPr>
                <w:rFonts w:ascii="Arial" w:eastAsia="Times New Roman" w:hAnsi="Arial" w:cs="Arial"/>
                <w:color w:val="auto"/>
                <w:sz w:val="22"/>
              </w:rPr>
              <w:t>326 995,65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9EA" w:rsidRPr="00DE39EA" w:rsidRDefault="00DE39EA" w:rsidP="00DE39EA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color w:val="auto"/>
                <w:sz w:val="22"/>
              </w:rPr>
            </w:pPr>
            <w:r w:rsidRPr="00DE39EA">
              <w:rPr>
                <w:rFonts w:ascii="Arial" w:eastAsia="Times New Roman" w:hAnsi="Arial" w:cs="Arial"/>
                <w:color w:val="auto"/>
                <w:sz w:val="22"/>
              </w:rPr>
              <w:t>96,00</w:t>
            </w:r>
          </w:p>
        </w:tc>
      </w:tr>
      <w:tr w:rsidR="00DE39EA" w:rsidRPr="00DE39EA" w:rsidTr="00DE39EA">
        <w:trPr>
          <w:trHeight w:val="480"/>
        </w:trPr>
        <w:tc>
          <w:tcPr>
            <w:tcW w:w="2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E39EA" w:rsidRPr="00DE39EA" w:rsidRDefault="00DE39EA" w:rsidP="00DE39EA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b/>
                <w:bCs/>
                <w:color w:val="auto"/>
                <w:sz w:val="22"/>
              </w:rPr>
            </w:pPr>
            <w:r w:rsidRPr="00DE39EA">
              <w:rPr>
                <w:rFonts w:ascii="Arial" w:eastAsia="Times New Roman" w:hAnsi="Arial" w:cs="Arial"/>
                <w:b/>
                <w:bCs/>
                <w:color w:val="auto"/>
                <w:sz w:val="22"/>
              </w:rPr>
              <w:t>Výdavky spolu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E39EA" w:rsidRPr="00DE39EA" w:rsidRDefault="00DE39EA" w:rsidP="00DE39EA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b/>
                <w:bCs/>
                <w:color w:val="auto"/>
                <w:szCs w:val="24"/>
              </w:rPr>
            </w:pPr>
            <w:r w:rsidRPr="00DE39EA">
              <w:rPr>
                <w:rFonts w:ascii="Arial" w:eastAsia="Times New Roman" w:hAnsi="Arial" w:cs="Arial"/>
                <w:b/>
                <w:bCs/>
                <w:color w:val="auto"/>
                <w:szCs w:val="24"/>
              </w:rPr>
              <w:t>4 774 201,00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E39EA" w:rsidRPr="00DE39EA" w:rsidRDefault="00DE39EA" w:rsidP="00DE39EA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b/>
                <w:bCs/>
                <w:color w:val="auto"/>
                <w:szCs w:val="24"/>
              </w:rPr>
            </w:pPr>
            <w:r w:rsidRPr="00DE39EA">
              <w:rPr>
                <w:rFonts w:ascii="Arial" w:eastAsia="Times New Roman" w:hAnsi="Arial" w:cs="Arial"/>
                <w:b/>
                <w:bCs/>
                <w:color w:val="auto"/>
                <w:szCs w:val="24"/>
              </w:rPr>
              <w:t>5 958 757,00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E39EA" w:rsidRPr="00DE39EA" w:rsidRDefault="00DE39EA" w:rsidP="00DE39EA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b/>
                <w:bCs/>
                <w:color w:val="auto"/>
                <w:szCs w:val="24"/>
              </w:rPr>
            </w:pPr>
            <w:r w:rsidRPr="00DE39EA">
              <w:rPr>
                <w:rFonts w:ascii="Arial" w:eastAsia="Times New Roman" w:hAnsi="Arial" w:cs="Arial"/>
                <w:b/>
                <w:bCs/>
                <w:color w:val="auto"/>
                <w:szCs w:val="24"/>
              </w:rPr>
              <w:t>5 743 704,78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E39EA" w:rsidRPr="00DE39EA" w:rsidRDefault="00DE39EA" w:rsidP="00DE39EA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b/>
                <w:bCs/>
                <w:color w:val="auto"/>
                <w:szCs w:val="24"/>
              </w:rPr>
            </w:pPr>
            <w:r w:rsidRPr="00DE39EA">
              <w:rPr>
                <w:rFonts w:ascii="Arial" w:eastAsia="Times New Roman" w:hAnsi="Arial" w:cs="Arial"/>
                <w:b/>
                <w:bCs/>
                <w:color w:val="auto"/>
                <w:szCs w:val="24"/>
              </w:rPr>
              <w:t>96,00</w:t>
            </w:r>
          </w:p>
        </w:tc>
      </w:tr>
      <w:tr w:rsidR="00DE39EA" w:rsidRPr="00DE39EA" w:rsidTr="00DE39EA">
        <w:trPr>
          <w:trHeight w:val="660"/>
        </w:trPr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E39EA" w:rsidRPr="00DE39EA" w:rsidRDefault="00DE39EA" w:rsidP="00DE39EA">
            <w:pPr>
              <w:spacing w:after="0" w:line="240" w:lineRule="auto"/>
              <w:ind w:left="0" w:right="0" w:firstLine="0"/>
              <w:rPr>
                <w:rFonts w:eastAsia="Times New Roman"/>
                <w:b/>
                <w:bCs/>
                <w:szCs w:val="24"/>
              </w:rPr>
            </w:pPr>
            <w:r w:rsidRPr="00DE39EA">
              <w:rPr>
                <w:rFonts w:eastAsia="Times New Roman"/>
                <w:b/>
                <w:bCs/>
                <w:szCs w:val="24"/>
              </w:rPr>
              <w:t>‐schodok  +prebytok</w:t>
            </w:r>
          </w:p>
        </w:tc>
        <w:tc>
          <w:tcPr>
            <w:tcW w:w="16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FBFBF"/>
            <w:vAlign w:val="center"/>
            <w:hideMark/>
          </w:tcPr>
          <w:p w:rsidR="00DE39EA" w:rsidRPr="00DE39EA" w:rsidRDefault="00DE39EA" w:rsidP="00DE39EA">
            <w:pPr>
              <w:spacing w:after="0" w:line="240" w:lineRule="auto"/>
              <w:ind w:left="0" w:right="0" w:firstLine="0"/>
              <w:rPr>
                <w:rFonts w:ascii="Arial" w:eastAsia="Times New Roman" w:hAnsi="Arial" w:cs="Arial"/>
                <w:szCs w:val="24"/>
              </w:rPr>
            </w:pPr>
            <w:r w:rsidRPr="00DE39EA">
              <w:rPr>
                <w:rFonts w:ascii="Arial" w:eastAsia="Times New Roman" w:hAnsi="Arial" w:cs="Arial"/>
                <w:szCs w:val="24"/>
              </w:rPr>
              <w:t>190 200,00</w:t>
            </w:r>
          </w:p>
        </w:tc>
        <w:tc>
          <w:tcPr>
            <w:tcW w:w="16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FBFBF"/>
            <w:vAlign w:val="center"/>
            <w:hideMark/>
          </w:tcPr>
          <w:p w:rsidR="00DE39EA" w:rsidRPr="00DE39EA" w:rsidRDefault="00DE39EA" w:rsidP="00DE39EA">
            <w:pPr>
              <w:spacing w:after="0" w:line="240" w:lineRule="auto"/>
              <w:ind w:left="0" w:right="0" w:firstLine="0"/>
              <w:rPr>
                <w:rFonts w:ascii="Arial" w:eastAsia="Times New Roman" w:hAnsi="Arial" w:cs="Arial"/>
                <w:szCs w:val="24"/>
              </w:rPr>
            </w:pPr>
            <w:r w:rsidRPr="00DE39EA">
              <w:rPr>
                <w:rFonts w:ascii="Arial" w:eastAsia="Times New Roman" w:hAnsi="Arial" w:cs="Arial"/>
                <w:szCs w:val="24"/>
              </w:rPr>
              <w:t>-21 238,00</w:t>
            </w:r>
          </w:p>
        </w:tc>
        <w:tc>
          <w:tcPr>
            <w:tcW w:w="19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FBFBF"/>
            <w:vAlign w:val="center"/>
            <w:hideMark/>
          </w:tcPr>
          <w:p w:rsidR="00DE39EA" w:rsidRPr="00DE39EA" w:rsidRDefault="00DE39EA" w:rsidP="00DE39EA">
            <w:pPr>
              <w:spacing w:after="0" w:line="240" w:lineRule="auto"/>
              <w:ind w:left="0" w:right="0" w:firstLine="0"/>
              <w:rPr>
                <w:rFonts w:ascii="Arial" w:eastAsia="Times New Roman" w:hAnsi="Arial" w:cs="Arial"/>
                <w:szCs w:val="24"/>
              </w:rPr>
            </w:pPr>
            <w:r w:rsidRPr="00DE39EA">
              <w:rPr>
                <w:rFonts w:ascii="Arial" w:eastAsia="Times New Roman" w:hAnsi="Arial" w:cs="Arial"/>
                <w:szCs w:val="24"/>
              </w:rPr>
              <w:t>336 821,45</w:t>
            </w:r>
          </w:p>
        </w:tc>
        <w:tc>
          <w:tcPr>
            <w:tcW w:w="15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FBFBF"/>
            <w:noWrap/>
            <w:vAlign w:val="bottom"/>
            <w:hideMark/>
          </w:tcPr>
          <w:p w:rsidR="00DE39EA" w:rsidRPr="00DE39EA" w:rsidRDefault="00DE39EA" w:rsidP="00DE39EA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Cs w:val="24"/>
              </w:rPr>
            </w:pPr>
            <w:r w:rsidRPr="00DE39EA">
              <w:rPr>
                <w:rFonts w:ascii="Arial" w:eastAsia="Times New Roman" w:hAnsi="Arial" w:cs="Arial"/>
                <w:color w:val="auto"/>
                <w:szCs w:val="24"/>
              </w:rPr>
              <w:t> </w:t>
            </w:r>
          </w:p>
        </w:tc>
      </w:tr>
    </w:tbl>
    <w:p w:rsidR="00DE39EA" w:rsidRDefault="00DE39EA" w:rsidP="00294821">
      <w:pPr>
        <w:spacing w:after="0" w:line="360" w:lineRule="auto"/>
        <w:rPr>
          <w:sz w:val="28"/>
          <w:szCs w:val="28"/>
          <w:u w:val="single"/>
        </w:rPr>
      </w:pPr>
    </w:p>
    <w:p w:rsidR="00DE39EA" w:rsidRDefault="00DE39EA" w:rsidP="00294821">
      <w:pPr>
        <w:spacing w:after="0" w:line="360" w:lineRule="auto"/>
        <w:rPr>
          <w:sz w:val="28"/>
          <w:szCs w:val="28"/>
          <w:u w:val="single"/>
        </w:rPr>
      </w:pPr>
    </w:p>
    <w:tbl>
      <w:tblPr>
        <w:tblW w:w="94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00"/>
        <w:gridCol w:w="1680"/>
        <w:gridCol w:w="1660"/>
        <w:gridCol w:w="1940"/>
        <w:gridCol w:w="1580"/>
      </w:tblGrid>
      <w:tr w:rsidR="00C57207" w:rsidRPr="00C57207" w:rsidTr="00C57207">
        <w:trPr>
          <w:trHeight w:val="255"/>
        </w:trPr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57207" w:rsidRPr="00C57207" w:rsidRDefault="00C57207" w:rsidP="00C57207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b/>
                <w:bCs/>
                <w:szCs w:val="24"/>
              </w:rPr>
            </w:pPr>
            <w:r w:rsidRPr="00C57207">
              <w:rPr>
                <w:rFonts w:eastAsia="Times New Roman"/>
                <w:b/>
                <w:bCs/>
                <w:szCs w:val="24"/>
              </w:rPr>
              <w:lastRenderedPageBreak/>
              <w:t xml:space="preserve">FINANČNÉ OPERÁCIE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207" w:rsidRPr="00C57207" w:rsidRDefault="00C57207" w:rsidP="00C57207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b/>
                <w:bCs/>
                <w:szCs w:val="24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207" w:rsidRPr="00C57207" w:rsidRDefault="00C57207" w:rsidP="00C57207">
            <w:pPr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207" w:rsidRPr="00C57207" w:rsidRDefault="00C57207" w:rsidP="00C57207">
            <w:pPr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207" w:rsidRPr="00C57207" w:rsidRDefault="00C57207" w:rsidP="00C57207">
            <w:pPr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C57207" w:rsidRPr="00C57207" w:rsidTr="00C57207">
        <w:trPr>
          <w:trHeight w:val="255"/>
        </w:trPr>
        <w:tc>
          <w:tcPr>
            <w:tcW w:w="26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57207" w:rsidRPr="00C57207" w:rsidRDefault="00C57207" w:rsidP="00C57207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b/>
                <w:bCs/>
                <w:szCs w:val="24"/>
              </w:rPr>
            </w:pPr>
            <w:r w:rsidRPr="00C57207">
              <w:rPr>
                <w:rFonts w:eastAsia="Times New Roman" w:cs="Arial"/>
                <w:b/>
                <w:bCs/>
                <w:szCs w:val="24"/>
              </w:rPr>
              <w:t>príjmové operácie</w:t>
            </w:r>
          </w:p>
        </w:tc>
        <w:tc>
          <w:tcPr>
            <w:tcW w:w="16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57207" w:rsidRPr="00C57207" w:rsidRDefault="00C57207" w:rsidP="00C57207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color w:val="auto"/>
                <w:szCs w:val="24"/>
              </w:rPr>
            </w:pPr>
            <w:r w:rsidRPr="00C57207">
              <w:rPr>
                <w:rFonts w:ascii="Arial" w:eastAsia="Times New Roman" w:hAnsi="Arial" w:cs="Arial"/>
                <w:color w:val="auto"/>
                <w:szCs w:val="24"/>
              </w:rPr>
              <w:t>0,00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57207" w:rsidRPr="00C57207" w:rsidRDefault="00C57207" w:rsidP="00C57207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color w:val="auto"/>
                <w:szCs w:val="24"/>
              </w:rPr>
            </w:pPr>
            <w:r w:rsidRPr="00C57207">
              <w:rPr>
                <w:rFonts w:ascii="Arial" w:eastAsia="Times New Roman" w:hAnsi="Arial" w:cs="Arial"/>
                <w:color w:val="auto"/>
                <w:szCs w:val="24"/>
              </w:rPr>
              <w:t>211 438,00</w:t>
            </w:r>
          </w:p>
        </w:tc>
        <w:tc>
          <w:tcPr>
            <w:tcW w:w="19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57207" w:rsidRPr="00C57207" w:rsidRDefault="00C57207" w:rsidP="00C57207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color w:val="auto"/>
                <w:szCs w:val="24"/>
              </w:rPr>
            </w:pPr>
            <w:r w:rsidRPr="00C57207">
              <w:rPr>
                <w:rFonts w:ascii="Arial" w:eastAsia="Times New Roman" w:hAnsi="Arial" w:cs="Arial"/>
                <w:color w:val="auto"/>
                <w:szCs w:val="24"/>
              </w:rPr>
              <w:t>279 243,51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57207" w:rsidRPr="00C57207" w:rsidRDefault="00C57207" w:rsidP="00C57207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color w:val="auto"/>
                <w:szCs w:val="24"/>
              </w:rPr>
            </w:pPr>
            <w:r w:rsidRPr="00C57207">
              <w:rPr>
                <w:rFonts w:ascii="Arial" w:eastAsia="Times New Roman" w:hAnsi="Arial" w:cs="Arial"/>
                <w:color w:val="auto"/>
                <w:szCs w:val="24"/>
              </w:rPr>
              <w:t>132</w:t>
            </w:r>
          </w:p>
        </w:tc>
      </w:tr>
      <w:tr w:rsidR="00C57207" w:rsidRPr="00C57207" w:rsidTr="00C57207">
        <w:trPr>
          <w:trHeight w:val="255"/>
        </w:trPr>
        <w:tc>
          <w:tcPr>
            <w:tcW w:w="2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57207" w:rsidRPr="00C57207" w:rsidRDefault="00C57207" w:rsidP="00C57207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b/>
                <w:bCs/>
                <w:szCs w:val="24"/>
              </w:rPr>
            </w:pPr>
            <w:r w:rsidRPr="00C57207">
              <w:rPr>
                <w:rFonts w:eastAsia="Times New Roman" w:cs="Arial"/>
                <w:b/>
                <w:bCs/>
                <w:szCs w:val="24"/>
              </w:rPr>
              <w:t>výdavkové operácie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57207" w:rsidRPr="00C57207" w:rsidRDefault="00C57207" w:rsidP="00C57207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color w:val="auto"/>
                <w:szCs w:val="24"/>
              </w:rPr>
            </w:pPr>
            <w:r w:rsidRPr="00C57207">
              <w:rPr>
                <w:rFonts w:ascii="Arial" w:eastAsia="Times New Roman" w:hAnsi="Arial" w:cs="Arial"/>
                <w:color w:val="auto"/>
                <w:szCs w:val="24"/>
              </w:rPr>
              <w:t>190 200,00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57207" w:rsidRPr="00C57207" w:rsidRDefault="00C57207" w:rsidP="00C57207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color w:val="auto"/>
                <w:szCs w:val="24"/>
              </w:rPr>
            </w:pPr>
            <w:r w:rsidRPr="00C57207">
              <w:rPr>
                <w:rFonts w:ascii="Arial" w:eastAsia="Times New Roman" w:hAnsi="Arial" w:cs="Arial"/>
                <w:color w:val="auto"/>
                <w:szCs w:val="24"/>
              </w:rPr>
              <w:t>190 200,00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57207" w:rsidRPr="00C57207" w:rsidRDefault="00C57207" w:rsidP="00C57207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color w:val="auto"/>
                <w:szCs w:val="24"/>
              </w:rPr>
            </w:pPr>
            <w:r w:rsidRPr="00C57207">
              <w:rPr>
                <w:rFonts w:ascii="Arial" w:eastAsia="Times New Roman" w:hAnsi="Arial" w:cs="Arial"/>
                <w:color w:val="auto"/>
                <w:szCs w:val="24"/>
              </w:rPr>
              <w:t>191 004,58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57207" w:rsidRPr="00C57207" w:rsidRDefault="00C57207" w:rsidP="00C57207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color w:val="auto"/>
                <w:szCs w:val="24"/>
              </w:rPr>
            </w:pPr>
            <w:r w:rsidRPr="00C57207">
              <w:rPr>
                <w:rFonts w:ascii="Arial" w:eastAsia="Times New Roman" w:hAnsi="Arial" w:cs="Arial"/>
                <w:color w:val="auto"/>
                <w:szCs w:val="24"/>
              </w:rPr>
              <w:t>100</w:t>
            </w:r>
          </w:p>
        </w:tc>
      </w:tr>
      <w:tr w:rsidR="00C57207" w:rsidRPr="00C57207" w:rsidTr="00C57207">
        <w:trPr>
          <w:trHeight w:val="255"/>
        </w:trPr>
        <w:tc>
          <w:tcPr>
            <w:tcW w:w="2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57207" w:rsidRPr="00C57207" w:rsidRDefault="00C57207" w:rsidP="00C57207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b/>
                <w:bCs/>
                <w:szCs w:val="24"/>
              </w:rPr>
            </w:pPr>
            <w:r w:rsidRPr="00C57207">
              <w:rPr>
                <w:rFonts w:eastAsia="Times New Roman"/>
                <w:b/>
                <w:bCs/>
                <w:szCs w:val="24"/>
              </w:rPr>
              <w:t>-schodok +prebytok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57207" w:rsidRPr="00C57207" w:rsidRDefault="00C57207" w:rsidP="00C57207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b/>
                <w:bCs/>
                <w:szCs w:val="24"/>
              </w:rPr>
            </w:pPr>
            <w:r w:rsidRPr="00C57207">
              <w:rPr>
                <w:rFonts w:eastAsia="Times New Roman"/>
                <w:b/>
                <w:bCs/>
                <w:szCs w:val="24"/>
              </w:rPr>
              <w:t>190 200,00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57207" w:rsidRPr="00C57207" w:rsidRDefault="00EB4BBA" w:rsidP="00C57207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b/>
                <w:bCs/>
                <w:szCs w:val="24"/>
              </w:rPr>
            </w:pPr>
            <w:r>
              <w:rPr>
                <w:rFonts w:eastAsia="Times New Roman"/>
                <w:b/>
                <w:bCs/>
                <w:szCs w:val="24"/>
              </w:rPr>
              <w:t>21 238,00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57207" w:rsidRPr="00C57207" w:rsidRDefault="00EB4BBA" w:rsidP="00C57207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b/>
                <w:bCs/>
                <w:szCs w:val="24"/>
              </w:rPr>
            </w:pPr>
            <w:r>
              <w:rPr>
                <w:rFonts w:eastAsia="Times New Roman"/>
                <w:b/>
                <w:bCs/>
                <w:szCs w:val="24"/>
              </w:rPr>
              <w:t>88 238,93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57207" w:rsidRPr="00C57207" w:rsidRDefault="00C57207" w:rsidP="00C57207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b/>
                <w:bCs/>
                <w:szCs w:val="24"/>
              </w:rPr>
            </w:pPr>
            <w:r w:rsidRPr="00C57207">
              <w:rPr>
                <w:rFonts w:eastAsia="Times New Roman"/>
                <w:b/>
                <w:bCs/>
                <w:szCs w:val="24"/>
              </w:rPr>
              <w:t> </w:t>
            </w:r>
          </w:p>
        </w:tc>
      </w:tr>
      <w:tr w:rsidR="00C57207" w:rsidRPr="00C57207" w:rsidTr="00C57207">
        <w:trPr>
          <w:trHeight w:val="255"/>
        </w:trPr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207" w:rsidRPr="00C57207" w:rsidRDefault="00C57207" w:rsidP="00C57207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b/>
                <w:bCs/>
                <w:szCs w:val="24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207" w:rsidRPr="00C57207" w:rsidRDefault="00C57207" w:rsidP="00C57207">
            <w:pPr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207" w:rsidRPr="00C57207" w:rsidRDefault="00C57207" w:rsidP="00C57207">
            <w:pPr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207" w:rsidRPr="00C57207" w:rsidRDefault="00C57207" w:rsidP="00C57207">
            <w:pPr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207" w:rsidRPr="00C57207" w:rsidRDefault="00C57207" w:rsidP="00C57207">
            <w:pPr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C57207" w:rsidRPr="00C57207" w:rsidTr="00C57207">
        <w:trPr>
          <w:trHeight w:val="255"/>
        </w:trPr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207" w:rsidRPr="00C57207" w:rsidRDefault="00C57207" w:rsidP="00C57207">
            <w:pPr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207" w:rsidRPr="00C57207" w:rsidRDefault="00C57207" w:rsidP="00C57207">
            <w:pPr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207" w:rsidRPr="00C57207" w:rsidRDefault="00C57207" w:rsidP="00C57207">
            <w:pPr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207" w:rsidRPr="00C57207" w:rsidRDefault="00C57207" w:rsidP="00C57207">
            <w:pPr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207" w:rsidRPr="00C57207" w:rsidRDefault="00C57207" w:rsidP="00C57207">
            <w:pPr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C57207" w:rsidRPr="00C57207" w:rsidTr="00C57207">
        <w:trPr>
          <w:trHeight w:val="255"/>
        </w:trPr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207" w:rsidRPr="00C57207" w:rsidRDefault="00C57207" w:rsidP="00C57207">
            <w:pPr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207" w:rsidRPr="00C57207" w:rsidRDefault="00C57207" w:rsidP="00C57207">
            <w:pPr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207" w:rsidRPr="00C57207" w:rsidRDefault="00C57207" w:rsidP="00C57207">
            <w:pPr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207" w:rsidRPr="00C57207" w:rsidRDefault="00C57207" w:rsidP="00C57207">
            <w:pPr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207" w:rsidRPr="00C57207" w:rsidRDefault="00C57207" w:rsidP="00C57207">
            <w:pPr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C57207" w:rsidRPr="00C57207" w:rsidTr="00C57207">
        <w:trPr>
          <w:trHeight w:val="255"/>
        </w:trPr>
        <w:tc>
          <w:tcPr>
            <w:tcW w:w="594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57207" w:rsidRPr="00C57207" w:rsidRDefault="00C57207" w:rsidP="00C57207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b/>
                <w:bCs/>
                <w:i/>
                <w:iCs/>
                <w:szCs w:val="24"/>
                <w:u w:val="single"/>
              </w:rPr>
            </w:pPr>
            <w:r w:rsidRPr="00C57207">
              <w:rPr>
                <w:rFonts w:eastAsia="Times New Roman"/>
                <w:b/>
                <w:bCs/>
                <w:i/>
                <w:iCs/>
                <w:szCs w:val="24"/>
                <w:u w:val="single"/>
              </w:rPr>
              <w:t xml:space="preserve">CELKOVÝ ROZPOČET PO ZAPOJENÍ FINANČNÝCH OPERÁCIÍ 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207" w:rsidRPr="00C57207" w:rsidRDefault="00C57207" w:rsidP="00C57207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b/>
                <w:bCs/>
                <w:i/>
                <w:iCs/>
                <w:szCs w:val="24"/>
                <w:u w:val="single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207" w:rsidRPr="00C57207" w:rsidRDefault="00C57207" w:rsidP="00C57207">
            <w:pPr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C57207" w:rsidRPr="00C57207" w:rsidTr="00C57207">
        <w:trPr>
          <w:trHeight w:val="255"/>
        </w:trPr>
        <w:tc>
          <w:tcPr>
            <w:tcW w:w="2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57207" w:rsidRPr="00C57207" w:rsidRDefault="00C57207" w:rsidP="00C57207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C57207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Príjmy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57207" w:rsidRPr="00C57207" w:rsidRDefault="00C57207" w:rsidP="00C57207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color w:val="auto"/>
                <w:szCs w:val="24"/>
              </w:rPr>
            </w:pPr>
            <w:r w:rsidRPr="00C57207">
              <w:rPr>
                <w:rFonts w:eastAsia="Times New Roman"/>
                <w:color w:val="auto"/>
                <w:szCs w:val="24"/>
              </w:rPr>
              <w:t>4 964 401,00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57207" w:rsidRPr="00C57207" w:rsidRDefault="00C57207" w:rsidP="00C57207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color w:val="auto"/>
                <w:szCs w:val="24"/>
              </w:rPr>
            </w:pPr>
            <w:r w:rsidRPr="00C57207">
              <w:rPr>
                <w:rFonts w:eastAsia="Times New Roman"/>
                <w:color w:val="auto"/>
                <w:szCs w:val="24"/>
              </w:rPr>
              <w:t>6 148 957,00</w:t>
            </w:r>
          </w:p>
        </w:tc>
        <w:tc>
          <w:tcPr>
            <w:tcW w:w="19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57207" w:rsidRPr="00C57207" w:rsidRDefault="00C57207" w:rsidP="00C57207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color w:val="auto"/>
                <w:szCs w:val="24"/>
              </w:rPr>
            </w:pPr>
            <w:r w:rsidRPr="00C57207">
              <w:rPr>
                <w:rFonts w:eastAsia="Times New Roman"/>
                <w:color w:val="auto"/>
                <w:szCs w:val="24"/>
              </w:rPr>
              <w:t>6 359 769,74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57207" w:rsidRPr="00C57207" w:rsidRDefault="00C57207" w:rsidP="00C57207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Cs w:val="24"/>
              </w:rPr>
            </w:pPr>
            <w:r w:rsidRPr="00C57207">
              <w:rPr>
                <w:rFonts w:eastAsia="Times New Roman"/>
                <w:szCs w:val="24"/>
              </w:rPr>
              <w:t>103</w:t>
            </w:r>
          </w:p>
        </w:tc>
      </w:tr>
      <w:tr w:rsidR="00C57207" w:rsidRPr="00C57207" w:rsidTr="00C57207">
        <w:trPr>
          <w:trHeight w:val="255"/>
        </w:trPr>
        <w:tc>
          <w:tcPr>
            <w:tcW w:w="2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57207" w:rsidRPr="00C57207" w:rsidRDefault="00C57207" w:rsidP="00C57207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C57207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Výdaje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57207" w:rsidRPr="00C57207" w:rsidRDefault="00C57207" w:rsidP="00C57207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color w:val="auto"/>
                <w:szCs w:val="24"/>
              </w:rPr>
            </w:pPr>
            <w:r w:rsidRPr="00C57207">
              <w:rPr>
                <w:rFonts w:eastAsia="Times New Roman"/>
                <w:color w:val="auto"/>
                <w:szCs w:val="24"/>
              </w:rPr>
              <w:t>4 964 401,00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57207" w:rsidRPr="00C57207" w:rsidRDefault="00C57207" w:rsidP="00C57207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color w:val="auto"/>
                <w:szCs w:val="24"/>
              </w:rPr>
            </w:pPr>
            <w:r w:rsidRPr="00C57207">
              <w:rPr>
                <w:rFonts w:eastAsia="Times New Roman"/>
                <w:color w:val="auto"/>
                <w:szCs w:val="24"/>
              </w:rPr>
              <w:t>6 148 957,00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57207" w:rsidRPr="00C57207" w:rsidRDefault="00C57207" w:rsidP="00C57207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color w:val="auto"/>
                <w:szCs w:val="24"/>
              </w:rPr>
            </w:pPr>
            <w:r w:rsidRPr="00C57207">
              <w:rPr>
                <w:rFonts w:eastAsia="Times New Roman"/>
                <w:color w:val="auto"/>
                <w:szCs w:val="24"/>
              </w:rPr>
              <w:t>5 934 709,36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57207" w:rsidRPr="00C57207" w:rsidRDefault="00C57207" w:rsidP="00C57207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Cs w:val="24"/>
              </w:rPr>
            </w:pPr>
            <w:r w:rsidRPr="00C57207">
              <w:rPr>
                <w:rFonts w:eastAsia="Times New Roman"/>
                <w:szCs w:val="24"/>
              </w:rPr>
              <w:t>97</w:t>
            </w:r>
          </w:p>
        </w:tc>
      </w:tr>
      <w:tr w:rsidR="00C57207" w:rsidRPr="00C57207" w:rsidTr="00C57207">
        <w:trPr>
          <w:trHeight w:val="255"/>
        </w:trPr>
        <w:tc>
          <w:tcPr>
            <w:tcW w:w="2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57207" w:rsidRPr="00C57207" w:rsidRDefault="00C57207" w:rsidP="00C57207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C57207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výsledok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57207" w:rsidRPr="00C57207" w:rsidRDefault="00C57207" w:rsidP="00C57207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b/>
                <w:bCs/>
                <w:szCs w:val="24"/>
              </w:rPr>
            </w:pPr>
            <w:r w:rsidRPr="00C57207">
              <w:rPr>
                <w:rFonts w:ascii="Arial" w:eastAsia="Times New Roman" w:hAnsi="Arial" w:cs="Arial"/>
                <w:b/>
                <w:bCs/>
                <w:szCs w:val="24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57207" w:rsidRPr="00C57207" w:rsidRDefault="00C57207" w:rsidP="00C57207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b/>
                <w:bCs/>
                <w:szCs w:val="24"/>
              </w:rPr>
            </w:pPr>
            <w:r w:rsidRPr="00C57207">
              <w:rPr>
                <w:rFonts w:ascii="Arial" w:eastAsia="Times New Roman" w:hAnsi="Arial" w:cs="Arial"/>
                <w:b/>
                <w:bCs/>
                <w:szCs w:val="24"/>
              </w:rPr>
              <w:t>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57207" w:rsidRPr="00C57207" w:rsidRDefault="00C57207" w:rsidP="00C57207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b/>
                <w:bCs/>
                <w:szCs w:val="24"/>
              </w:rPr>
            </w:pPr>
            <w:r w:rsidRPr="00C57207">
              <w:rPr>
                <w:rFonts w:eastAsia="Times New Roman"/>
                <w:b/>
                <w:bCs/>
                <w:szCs w:val="24"/>
              </w:rPr>
              <w:t>425 060,38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57207" w:rsidRPr="00C57207" w:rsidRDefault="00C57207" w:rsidP="00C57207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b/>
                <w:bCs/>
                <w:szCs w:val="24"/>
              </w:rPr>
            </w:pPr>
            <w:r w:rsidRPr="00C57207">
              <w:rPr>
                <w:rFonts w:ascii="Arial" w:eastAsia="Times New Roman" w:hAnsi="Arial" w:cs="Arial"/>
                <w:b/>
                <w:bCs/>
                <w:szCs w:val="24"/>
              </w:rPr>
              <w:t> </w:t>
            </w:r>
          </w:p>
        </w:tc>
      </w:tr>
    </w:tbl>
    <w:p w:rsidR="00DE39EA" w:rsidRDefault="00DE39EA" w:rsidP="00294821">
      <w:pPr>
        <w:spacing w:after="0" w:line="360" w:lineRule="auto"/>
        <w:rPr>
          <w:sz w:val="28"/>
          <w:szCs w:val="28"/>
          <w:u w:val="single"/>
        </w:rPr>
      </w:pPr>
    </w:p>
    <w:p w:rsidR="00AD526D" w:rsidRPr="00AD526D" w:rsidRDefault="00DC53D7" w:rsidP="00AD526D">
      <w:pPr>
        <w:tabs>
          <w:tab w:val="right" w:pos="9203"/>
        </w:tabs>
        <w:spacing w:after="0" w:line="240" w:lineRule="auto"/>
        <w:ind w:left="0" w:right="0" w:firstLine="0"/>
        <w:rPr>
          <w:rFonts w:ascii="Arial" w:eastAsia="Times New Roman" w:hAnsi="Arial" w:cs="Arial"/>
          <w:color w:val="auto"/>
          <w:sz w:val="20"/>
          <w:szCs w:val="20"/>
        </w:rPr>
      </w:pPr>
      <w:r w:rsidRPr="00B92901">
        <w:t xml:space="preserve">Hospodárenie </w:t>
      </w:r>
      <w:r w:rsidRPr="00B92901">
        <w:rPr>
          <w:b/>
        </w:rPr>
        <w:t>bežného rozpočtu</w:t>
      </w:r>
      <w:r w:rsidRPr="00B92901">
        <w:t xml:space="preserve"> sa skončilo </w:t>
      </w:r>
      <w:r w:rsidRPr="00B92901">
        <w:rPr>
          <w:b/>
        </w:rPr>
        <w:t>prebytkom</w:t>
      </w:r>
      <w:r w:rsidRPr="00B92901">
        <w:t xml:space="preserve"> vo výške </w:t>
      </w:r>
      <w:r w:rsidR="001045B8">
        <w:t>486 433,03</w:t>
      </w:r>
      <w:r w:rsidR="008B6C95">
        <w:t xml:space="preserve"> </w:t>
      </w:r>
      <w:r w:rsidR="00AD526D">
        <w:rPr>
          <w:rFonts w:ascii="Arial" w:eastAsia="Times New Roman" w:hAnsi="Arial" w:cs="Arial"/>
          <w:color w:val="auto"/>
          <w:sz w:val="20"/>
          <w:szCs w:val="20"/>
        </w:rPr>
        <w:t xml:space="preserve">€  a </w:t>
      </w:r>
      <w:r w:rsidR="00AD526D" w:rsidRPr="00AD526D">
        <w:rPr>
          <w:rFonts w:ascii="Arial" w:eastAsia="Times New Roman" w:hAnsi="Arial" w:cs="Arial"/>
          <w:b/>
          <w:color w:val="auto"/>
          <w:sz w:val="20"/>
          <w:szCs w:val="20"/>
        </w:rPr>
        <w:t>kapitálového</w:t>
      </w:r>
    </w:p>
    <w:p w:rsidR="00AD526D" w:rsidRPr="00AD526D" w:rsidRDefault="00DC53D7" w:rsidP="00AD526D">
      <w:pPr>
        <w:spacing w:after="0" w:line="240" w:lineRule="auto"/>
        <w:ind w:left="0" w:right="0" w:firstLine="0"/>
        <w:rPr>
          <w:rFonts w:ascii="Arial" w:eastAsia="Times New Roman" w:hAnsi="Arial" w:cs="Arial"/>
          <w:color w:val="auto"/>
          <w:sz w:val="20"/>
          <w:szCs w:val="20"/>
        </w:rPr>
      </w:pPr>
      <w:r w:rsidRPr="00B92901">
        <w:rPr>
          <w:b/>
        </w:rPr>
        <w:t>rozpočtu schodkom</w:t>
      </w:r>
      <w:r w:rsidRPr="00B92901">
        <w:t xml:space="preserve"> vo výške </w:t>
      </w:r>
      <w:r w:rsidR="00AD526D" w:rsidRPr="00AD526D">
        <w:rPr>
          <w:rFonts w:ascii="Arial" w:eastAsia="Times New Roman" w:hAnsi="Arial" w:cs="Arial"/>
          <w:color w:val="auto"/>
          <w:sz w:val="20"/>
          <w:szCs w:val="20"/>
        </w:rPr>
        <w:t>-</w:t>
      </w:r>
      <w:r w:rsidR="001045B8">
        <w:rPr>
          <w:rFonts w:ascii="Arial" w:eastAsia="Times New Roman" w:hAnsi="Arial" w:cs="Arial"/>
          <w:color w:val="auto"/>
          <w:sz w:val="20"/>
          <w:szCs w:val="20"/>
        </w:rPr>
        <w:t>149 611,58</w:t>
      </w:r>
      <w:r w:rsidR="00AD526D">
        <w:rPr>
          <w:rFonts w:ascii="Arial" w:eastAsia="Times New Roman" w:hAnsi="Arial" w:cs="Arial"/>
          <w:color w:val="auto"/>
          <w:sz w:val="20"/>
          <w:szCs w:val="20"/>
        </w:rPr>
        <w:t xml:space="preserve"> €.</w:t>
      </w:r>
    </w:p>
    <w:p w:rsidR="00AD526D" w:rsidRPr="00AD526D" w:rsidRDefault="00DC53D7" w:rsidP="00AD526D">
      <w:pPr>
        <w:spacing w:after="0" w:line="240" w:lineRule="auto"/>
        <w:ind w:left="0" w:right="0" w:firstLine="0"/>
        <w:rPr>
          <w:rFonts w:ascii="Arial" w:eastAsia="Times New Roman" w:hAnsi="Arial" w:cs="Arial"/>
          <w:color w:val="auto"/>
          <w:sz w:val="20"/>
          <w:szCs w:val="20"/>
        </w:rPr>
      </w:pPr>
      <w:r w:rsidRPr="00B92901">
        <w:t xml:space="preserve">Okrem toho súčasťou rozpočtu mesta boli aj </w:t>
      </w:r>
      <w:r w:rsidRPr="00B92901">
        <w:rPr>
          <w:b/>
        </w:rPr>
        <w:t>finančné operácie</w:t>
      </w:r>
      <w:r w:rsidRPr="00B92901">
        <w:t xml:space="preserve">, ktoré v konečnom vyjadrení boli </w:t>
      </w:r>
      <w:r w:rsidR="00B85C51" w:rsidRPr="00B92901">
        <w:rPr>
          <w:b/>
        </w:rPr>
        <w:t>prebytkové vo</w:t>
      </w:r>
      <w:r w:rsidRPr="00B92901">
        <w:t xml:space="preserve"> výške </w:t>
      </w:r>
      <w:r w:rsidR="007D1B1C" w:rsidRPr="00B92901">
        <w:rPr>
          <w:rFonts w:ascii="Arial" w:eastAsia="Times New Roman" w:hAnsi="Arial" w:cs="Arial"/>
          <w:color w:val="auto"/>
          <w:sz w:val="20"/>
          <w:szCs w:val="20"/>
        </w:rPr>
        <w:t xml:space="preserve"> </w:t>
      </w:r>
      <w:r w:rsidR="001045B8">
        <w:rPr>
          <w:rFonts w:ascii="Arial" w:eastAsia="Times New Roman" w:hAnsi="Arial" w:cs="Arial"/>
          <w:color w:val="auto"/>
          <w:sz w:val="20"/>
          <w:szCs w:val="20"/>
        </w:rPr>
        <w:t>88 238,93</w:t>
      </w:r>
      <w:r w:rsidR="008B6C95">
        <w:rPr>
          <w:rFonts w:ascii="Arial" w:eastAsia="Times New Roman" w:hAnsi="Arial" w:cs="Arial"/>
          <w:color w:val="auto"/>
          <w:sz w:val="20"/>
          <w:szCs w:val="20"/>
        </w:rPr>
        <w:t xml:space="preserve"> €.</w:t>
      </w:r>
    </w:p>
    <w:p w:rsidR="00C803C6" w:rsidRDefault="00AD526D" w:rsidP="00A043BC">
      <w:pPr>
        <w:spacing w:line="240" w:lineRule="auto"/>
        <w:ind w:left="-6" w:right="0" w:hanging="11"/>
      </w:pPr>
      <w:r>
        <w:t xml:space="preserve">  </w:t>
      </w:r>
    </w:p>
    <w:p w:rsidR="0047138A" w:rsidRDefault="0047138A" w:rsidP="00A043BC">
      <w:pPr>
        <w:spacing w:line="240" w:lineRule="auto"/>
        <w:ind w:left="-6" w:right="0" w:hanging="11"/>
      </w:pPr>
    </w:p>
    <w:p w:rsidR="0047138A" w:rsidRDefault="0047138A" w:rsidP="00A043BC">
      <w:pPr>
        <w:spacing w:line="240" w:lineRule="auto"/>
        <w:ind w:left="-6" w:right="0" w:hanging="11"/>
      </w:pPr>
    </w:p>
    <w:p w:rsidR="003C76BD" w:rsidRDefault="00C803C6" w:rsidP="00A043BC">
      <w:pPr>
        <w:spacing w:line="240" w:lineRule="auto"/>
        <w:ind w:left="-6" w:right="0" w:hanging="11"/>
      </w:pPr>
      <w:r>
        <w:t xml:space="preserve">               </w:t>
      </w:r>
      <w:r w:rsidR="00DC53D7" w:rsidRPr="00010D14">
        <w:t xml:space="preserve">  Rekapitulácia rozpočtu mesta </w:t>
      </w:r>
      <w:r w:rsidR="00644098" w:rsidRPr="00010D14">
        <w:t>Strážske</w:t>
      </w:r>
      <w:r w:rsidR="00DC53D7" w:rsidRPr="00010D14">
        <w:t xml:space="preserve"> za r. </w:t>
      </w:r>
      <w:r w:rsidR="00B92901">
        <w:t>202</w:t>
      </w:r>
      <w:r w:rsidR="001045B8">
        <w:t>4</w:t>
      </w:r>
      <w:r w:rsidR="00DC53D7" w:rsidRPr="00010D14">
        <w:t xml:space="preserve"> spôsob vyrovnania schodku kapitálového rozpočtu je uvedený v nasledujúcej tabuľke:</w:t>
      </w:r>
      <w:r w:rsidR="00DC53D7">
        <w:t xml:space="preserve">  </w:t>
      </w:r>
    </w:p>
    <w:p w:rsidR="0047138A" w:rsidRDefault="0047138A" w:rsidP="00A043BC">
      <w:pPr>
        <w:spacing w:line="240" w:lineRule="auto"/>
        <w:ind w:left="-6" w:right="0" w:hanging="11"/>
      </w:pPr>
    </w:p>
    <w:p w:rsidR="00F5193A" w:rsidRDefault="00F5193A" w:rsidP="00A043BC">
      <w:pPr>
        <w:spacing w:line="240" w:lineRule="auto"/>
        <w:ind w:left="-6" w:right="0" w:hanging="11"/>
      </w:pPr>
    </w:p>
    <w:tbl>
      <w:tblPr>
        <w:tblW w:w="97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20"/>
        <w:gridCol w:w="2040"/>
        <w:gridCol w:w="2180"/>
        <w:gridCol w:w="1820"/>
      </w:tblGrid>
      <w:tr w:rsidR="0047138A" w:rsidRPr="0047138A" w:rsidTr="0047138A">
        <w:trPr>
          <w:trHeight w:val="732"/>
        </w:trPr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138A" w:rsidRPr="0047138A" w:rsidRDefault="0047138A" w:rsidP="0047138A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sz w:val="22"/>
              </w:rPr>
            </w:pPr>
            <w:r w:rsidRPr="0047138A">
              <w:rPr>
                <w:rFonts w:eastAsia="Times New Roman"/>
                <w:sz w:val="22"/>
              </w:rPr>
              <w:t> </w:t>
            </w:r>
          </w:p>
        </w:tc>
        <w:tc>
          <w:tcPr>
            <w:tcW w:w="2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BFBFBF"/>
            <w:vAlign w:val="center"/>
            <w:hideMark/>
          </w:tcPr>
          <w:p w:rsidR="0047138A" w:rsidRPr="0047138A" w:rsidRDefault="0047138A" w:rsidP="0047138A">
            <w:pPr>
              <w:spacing w:after="0" w:line="240" w:lineRule="auto"/>
              <w:ind w:left="0" w:right="0" w:firstLine="0"/>
              <w:rPr>
                <w:rFonts w:ascii="Arial" w:eastAsia="Times New Roman" w:hAnsi="Arial" w:cs="Arial"/>
                <w:sz w:val="20"/>
                <w:szCs w:val="20"/>
              </w:rPr>
            </w:pPr>
            <w:r w:rsidRPr="0047138A">
              <w:rPr>
                <w:rFonts w:ascii="Arial" w:eastAsia="Times New Roman" w:hAnsi="Arial" w:cs="Arial"/>
                <w:sz w:val="20"/>
                <w:szCs w:val="20"/>
              </w:rPr>
              <w:t>schválený rozpočet</w:t>
            </w:r>
          </w:p>
        </w:tc>
        <w:tc>
          <w:tcPr>
            <w:tcW w:w="21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FBFBF"/>
            <w:vAlign w:val="center"/>
            <w:hideMark/>
          </w:tcPr>
          <w:p w:rsidR="0047138A" w:rsidRPr="0047138A" w:rsidRDefault="0047138A" w:rsidP="0047138A">
            <w:pPr>
              <w:spacing w:after="0" w:line="240" w:lineRule="auto"/>
              <w:ind w:left="0" w:right="0" w:firstLine="0"/>
              <w:rPr>
                <w:rFonts w:ascii="Arial" w:eastAsia="Times New Roman" w:hAnsi="Arial" w:cs="Arial"/>
                <w:sz w:val="20"/>
                <w:szCs w:val="20"/>
              </w:rPr>
            </w:pPr>
            <w:r w:rsidRPr="0047138A">
              <w:rPr>
                <w:rFonts w:ascii="Arial" w:eastAsia="Times New Roman" w:hAnsi="Arial" w:cs="Arial"/>
                <w:sz w:val="20"/>
                <w:szCs w:val="20"/>
              </w:rPr>
              <w:t>upravený rozpočet</w:t>
            </w:r>
          </w:p>
        </w:tc>
        <w:tc>
          <w:tcPr>
            <w:tcW w:w="18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FBFBF"/>
            <w:vAlign w:val="center"/>
            <w:hideMark/>
          </w:tcPr>
          <w:p w:rsidR="0047138A" w:rsidRPr="0047138A" w:rsidRDefault="0047138A" w:rsidP="0047138A">
            <w:pPr>
              <w:spacing w:after="0" w:line="240" w:lineRule="auto"/>
              <w:ind w:left="0" w:right="0" w:firstLine="0"/>
              <w:rPr>
                <w:rFonts w:ascii="Arial" w:eastAsia="Times New Roman" w:hAnsi="Arial" w:cs="Arial"/>
                <w:sz w:val="20"/>
                <w:szCs w:val="20"/>
              </w:rPr>
            </w:pPr>
            <w:r w:rsidRPr="0047138A">
              <w:rPr>
                <w:rFonts w:ascii="Arial" w:eastAsia="Times New Roman" w:hAnsi="Arial" w:cs="Arial"/>
                <w:sz w:val="20"/>
                <w:szCs w:val="20"/>
              </w:rPr>
              <w:t xml:space="preserve">      skutočnosť</w:t>
            </w:r>
          </w:p>
        </w:tc>
      </w:tr>
      <w:tr w:rsidR="0047138A" w:rsidRPr="0047138A" w:rsidTr="0047138A">
        <w:trPr>
          <w:trHeight w:val="300"/>
        </w:trPr>
        <w:tc>
          <w:tcPr>
            <w:tcW w:w="3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7138A" w:rsidRPr="0047138A" w:rsidRDefault="0047138A" w:rsidP="0047138A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47138A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bežné príjmy</w:t>
            </w:r>
          </w:p>
        </w:tc>
        <w:tc>
          <w:tcPr>
            <w:tcW w:w="20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47138A" w:rsidRPr="0047138A" w:rsidRDefault="0047138A" w:rsidP="0047138A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47138A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4 964 401,00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47138A" w:rsidRPr="0047138A" w:rsidRDefault="0047138A" w:rsidP="0047138A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47138A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5 763 622,00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47138A" w:rsidRPr="0047138A" w:rsidRDefault="0047138A" w:rsidP="0047138A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47138A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5 903 142,16</w:t>
            </w:r>
          </w:p>
        </w:tc>
      </w:tr>
      <w:tr w:rsidR="0047138A" w:rsidRPr="0047138A" w:rsidTr="0047138A">
        <w:trPr>
          <w:trHeight w:val="300"/>
        </w:trPr>
        <w:tc>
          <w:tcPr>
            <w:tcW w:w="37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7138A" w:rsidRPr="0047138A" w:rsidRDefault="0047138A" w:rsidP="0047138A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47138A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bežné výdavky</w:t>
            </w:r>
          </w:p>
        </w:tc>
        <w:tc>
          <w:tcPr>
            <w:tcW w:w="20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47138A" w:rsidRPr="0047138A" w:rsidRDefault="0047138A" w:rsidP="0047138A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47138A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4 774 201,00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47138A" w:rsidRPr="0047138A" w:rsidRDefault="0047138A" w:rsidP="0047138A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47138A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5 618 793,00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47138A" w:rsidRPr="0047138A" w:rsidRDefault="0047138A" w:rsidP="0047138A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47138A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5 416 709,13</w:t>
            </w:r>
          </w:p>
        </w:tc>
      </w:tr>
      <w:tr w:rsidR="0047138A" w:rsidRPr="0047138A" w:rsidTr="0047138A">
        <w:trPr>
          <w:trHeight w:val="468"/>
        </w:trPr>
        <w:tc>
          <w:tcPr>
            <w:tcW w:w="37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7138A" w:rsidRPr="0047138A" w:rsidRDefault="0047138A" w:rsidP="0047138A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b/>
                <w:bCs/>
                <w:szCs w:val="24"/>
              </w:rPr>
            </w:pPr>
            <w:r w:rsidRPr="0047138A">
              <w:rPr>
                <w:rFonts w:eastAsia="Times New Roman" w:cs="Arial"/>
                <w:b/>
                <w:bCs/>
                <w:szCs w:val="24"/>
              </w:rPr>
              <w:t xml:space="preserve">Prebytok /schodok bežného rozpočtu </w:t>
            </w:r>
          </w:p>
        </w:tc>
        <w:tc>
          <w:tcPr>
            <w:tcW w:w="20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7138A" w:rsidRPr="0047138A" w:rsidRDefault="0047138A" w:rsidP="0047138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b/>
                <w:bCs/>
                <w:sz w:val="20"/>
                <w:szCs w:val="20"/>
              </w:rPr>
            </w:pPr>
            <w:r w:rsidRPr="0047138A">
              <w:rPr>
                <w:rFonts w:eastAsia="Times New Roman"/>
                <w:b/>
                <w:bCs/>
                <w:sz w:val="20"/>
                <w:szCs w:val="24"/>
              </w:rPr>
              <w:t>190 200,00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7138A" w:rsidRPr="0047138A" w:rsidRDefault="0047138A" w:rsidP="0047138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b/>
                <w:bCs/>
                <w:sz w:val="20"/>
                <w:szCs w:val="20"/>
              </w:rPr>
            </w:pPr>
            <w:r w:rsidRPr="0047138A">
              <w:rPr>
                <w:rFonts w:eastAsia="Times New Roman"/>
                <w:b/>
                <w:bCs/>
                <w:sz w:val="20"/>
                <w:szCs w:val="24"/>
              </w:rPr>
              <w:t>144 829,00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7138A" w:rsidRPr="0047138A" w:rsidRDefault="0047138A" w:rsidP="0047138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b/>
                <w:bCs/>
                <w:sz w:val="20"/>
                <w:szCs w:val="20"/>
              </w:rPr>
            </w:pPr>
            <w:r w:rsidRPr="0047138A">
              <w:rPr>
                <w:rFonts w:eastAsia="Times New Roman"/>
                <w:b/>
                <w:bCs/>
                <w:sz w:val="20"/>
                <w:szCs w:val="24"/>
              </w:rPr>
              <w:t>486 433,03</w:t>
            </w:r>
          </w:p>
        </w:tc>
      </w:tr>
      <w:tr w:rsidR="0047138A" w:rsidRPr="0047138A" w:rsidTr="0047138A">
        <w:trPr>
          <w:trHeight w:val="300"/>
        </w:trPr>
        <w:tc>
          <w:tcPr>
            <w:tcW w:w="37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7138A" w:rsidRPr="0047138A" w:rsidRDefault="0047138A" w:rsidP="0047138A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47138A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kapitálové príjmy</w:t>
            </w:r>
          </w:p>
        </w:tc>
        <w:tc>
          <w:tcPr>
            <w:tcW w:w="20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47138A" w:rsidRPr="0047138A" w:rsidRDefault="0047138A" w:rsidP="0047138A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47138A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0,00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47138A" w:rsidRPr="0047138A" w:rsidRDefault="0047138A" w:rsidP="0047138A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47138A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173 897,00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47138A" w:rsidRPr="0047138A" w:rsidRDefault="0047138A" w:rsidP="0047138A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47138A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177 384,07</w:t>
            </w:r>
          </w:p>
        </w:tc>
      </w:tr>
      <w:tr w:rsidR="0047138A" w:rsidRPr="0047138A" w:rsidTr="0047138A">
        <w:trPr>
          <w:trHeight w:val="300"/>
        </w:trPr>
        <w:tc>
          <w:tcPr>
            <w:tcW w:w="37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7138A" w:rsidRPr="0047138A" w:rsidRDefault="0047138A" w:rsidP="0047138A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47138A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kapitálové výdavky</w:t>
            </w:r>
          </w:p>
        </w:tc>
        <w:tc>
          <w:tcPr>
            <w:tcW w:w="20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47138A" w:rsidRPr="0047138A" w:rsidRDefault="0047138A" w:rsidP="0047138A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47138A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0,00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47138A" w:rsidRPr="0047138A" w:rsidRDefault="0047138A" w:rsidP="0047138A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47138A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339 964,00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47138A" w:rsidRPr="0047138A" w:rsidRDefault="0047138A" w:rsidP="0047138A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47138A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326 995,65</w:t>
            </w:r>
          </w:p>
        </w:tc>
      </w:tr>
      <w:tr w:rsidR="0047138A" w:rsidRPr="0047138A" w:rsidTr="0047138A">
        <w:trPr>
          <w:trHeight w:val="324"/>
        </w:trPr>
        <w:tc>
          <w:tcPr>
            <w:tcW w:w="37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7138A" w:rsidRPr="0047138A" w:rsidRDefault="0047138A" w:rsidP="0047138A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b/>
                <w:bCs/>
                <w:szCs w:val="24"/>
              </w:rPr>
            </w:pPr>
            <w:r w:rsidRPr="0047138A">
              <w:rPr>
                <w:rFonts w:eastAsia="Times New Roman" w:cs="Arial"/>
                <w:b/>
                <w:bCs/>
                <w:szCs w:val="24"/>
              </w:rPr>
              <w:t xml:space="preserve"> Prebytok/schodok kapitálového rozpočtu </w:t>
            </w:r>
          </w:p>
        </w:tc>
        <w:tc>
          <w:tcPr>
            <w:tcW w:w="20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BFBFBF"/>
            <w:noWrap/>
            <w:vAlign w:val="center"/>
            <w:hideMark/>
          </w:tcPr>
          <w:p w:rsidR="0047138A" w:rsidRPr="0047138A" w:rsidRDefault="0047138A" w:rsidP="0047138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b/>
                <w:bCs/>
                <w:sz w:val="20"/>
                <w:szCs w:val="20"/>
              </w:rPr>
            </w:pPr>
            <w:r w:rsidRPr="0047138A">
              <w:rPr>
                <w:rFonts w:eastAsia="Times New Roman"/>
                <w:b/>
                <w:bCs/>
                <w:sz w:val="20"/>
                <w:szCs w:val="24"/>
              </w:rPr>
              <w:t>0,00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FBFBF"/>
            <w:noWrap/>
            <w:vAlign w:val="center"/>
            <w:hideMark/>
          </w:tcPr>
          <w:p w:rsidR="0047138A" w:rsidRPr="0047138A" w:rsidRDefault="0047138A" w:rsidP="0047138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b/>
                <w:bCs/>
                <w:sz w:val="20"/>
                <w:szCs w:val="20"/>
              </w:rPr>
            </w:pPr>
            <w:r w:rsidRPr="0047138A">
              <w:rPr>
                <w:rFonts w:eastAsia="Times New Roman"/>
                <w:b/>
                <w:bCs/>
                <w:sz w:val="20"/>
                <w:szCs w:val="24"/>
              </w:rPr>
              <w:t>-166 067,00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FBFBF"/>
            <w:noWrap/>
            <w:vAlign w:val="center"/>
            <w:hideMark/>
          </w:tcPr>
          <w:p w:rsidR="0047138A" w:rsidRPr="0047138A" w:rsidRDefault="0047138A" w:rsidP="0047138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b/>
                <w:bCs/>
                <w:sz w:val="20"/>
                <w:szCs w:val="20"/>
              </w:rPr>
            </w:pPr>
            <w:r w:rsidRPr="0047138A">
              <w:rPr>
                <w:rFonts w:eastAsia="Times New Roman"/>
                <w:b/>
                <w:bCs/>
                <w:sz w:val="20"/>
                <w:szCs w:val="24"/>
              </w:rPr>
              <w:t>-149 611,58</w:t>
            </w:r>
          </w:p>
        </w:tc>
      </w:tr>
      <w:tr w:rsidR="0047138A" w:rsidRPr="0047138A" w:rsidTr="0047138A">
        <w:trPr>
          <w:trHeight w:val="324"/>
        </w:trPr>
        <w:tc>
          <w:tcPr>
            <w:tcW w:w="37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7138A" w:rsidRPr="0047138A" w:rsidRDefault="0047138A" w:rsidP="0047138A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b/>
                <w:bCs/>
                <w:szCs w:val="24"/>
              </w:rPr>
            </w:pPr>
            <w:r w:rsidRPr="0047138A">
              <w:rPr>
                <w:rFonts w:eastAsia="Times New Roman" w:cs="Arial"/>
                <w:b/>
                <w:bCs/>
                <w:szCs w:val="24"/>
              </w:rPr>
              <w:t> </w:t>
            </w:r>
          </w:p>
        </w:tc>
        <w:tc>
          <w:tcPr>
            <w:tcW w:w="20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7138A" w:rsidRPr="0047138A" w:rsidRDefault="0047138A" w:rsidP="0047138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b/>
                <w:bCs/>
                <w:sz w:val="20"/>
                <w:szCs w:val="20"/>
              </w:rPr>
            </w:pPr>
            <w:r w:rsidRPr="0047138A">
              <w:rPr>
                <w:rFonts w:eastAsia="Times New Roman"/>
                <w:b/>
                <w:bCs/>
                <w:sz w:val="20"/>
                <w:szCs w:val="24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7138A" w:rsidRPr="0047138A" w:rsidRDefault="0047138A" w:rsidP="0047138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b/>
                <w:bCs/>
                <w:sz w:val="20"/>
                <w:szCs w:val="20"/>
              </w:rPr>
            </w:pPr>
            <w:r w:rsidRPr="0047138A">
              <w:rPr>
                <w:rFonts w:eastAsia="Times New Roman"/>
                <w:b/>
                <w:bCs/>
                <w:sz w:val="20"/>
                <w:szCs w:val="24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7138A" w:rsidRPr="0047138A" w:rsidRDefault="0047138A" w:rsidP="0047138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b/>
                <w:bCs/>
                <w:sz w:val="20"/>
                <w:szCs w:val="20"/>
              </w:rPr>
            </w:pPr>
            <w:r w:rsidRPr="0047138A">
              <w:rPr>
                <w:rFonts w:eastAsia="Times New Roman"/>
                <w:b/>
                <w:bCs/>
                <w:sz w:val="20"/>
                <w:szCs w:val="24"/>
              </w:rPr>
              <w:t> </w:t>
            </w:r>
          </w:p>
        </w:tc>
      </w:tr>
      <w:tr w:rsidR="0047138A" w:rsidRPr="0047138A" w:rsidTr="0047138A">
        <w:trPr>
          <w:trHeight w:val="324"/>
        </w:trPr>
        <w:tc>
          <w:tcPr>
            <w:tcW w:w="37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7138A" w:rsidRPr="0047138A" w:rsidRDefault="0047138A" w:rsidP="0047138A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b/>
                <w:bCs/>
                <w:szCs w:val="24"/>
              </w:rPr>
            </w:pPr>
            <w:r w:rsidRPr="0047138A">
              <w:rPr>
                <w:rFonts w:eastAsia="Times New Roman" w:cs="Arial"/>
                <w:b/>
                <w:bCs/>
                <w:szCs w:val="24"/>
              </w:rPr>
              <w:t xml:space="preserve">Schodok /Prebytok rozpočtu celkom </w:t>
            </w:r>
          </w:p>
        </w:tc>
        <w:tc>
          <w:tcPr>
            <w:tcW w:w="20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7138A" w:rsidRPr="0047138A" w:rsidRDefault="0047138A" w:rsidP="0047138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b/>
                <w:bCs/>
                <w:sz w:val="20"/>
                <w:szCs w:val="20"/>
              </w:rPr>
            </w:pPr>
            <w:r w:rsidRPr="0047138A">
              <w:rPr>
                <w:rFonts w:eastAsia="Times New Roman"/>
                <w:b/>
                <w:bCs/>
                <w:sz w:val="20"/>
                <w:szCs w:val="24"/>
              </w:rPr>
              <w:t>190 200,00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7138A" w:rsidRPr="0047138A" w:rsidRDefault="0047138A" w:rsidP="0047138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b/>
                <w:bCs/>
                <w:sz w:val="20"/>
                <w:szCs w:val="20"/>
              </w:rPr>
            </w:pPr>
            <w:r w:rsidRPr="0047138A">
              <w:rPr>
                <w:rFonts w:eastAsia="Times New Roman"/>
                <w:b/>
                <w:bCs/>
                <w:sz w:val="20"/>
                <w:szCs w:val="24"/>
              </w:rPr>
              <w:t>-21 238,00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7138A" w:rsidRPr="0047138A" w:rsidRDefault="0047138A" w:rsidP="0047138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b/>
                <w:bCs/>
                <w:sz w:val="20"/>
                <w:szCs w:val="20"/>
              </w:rPr>
            </w:pPr>
            <w:r w:rsidRPr="0047138A">
              <w:rPr>
                <w:rFonts w:eastAsia="Times New Roman"/>
                <w:b/>
                <w:bCs/>
                <w:sz w:val="20"/>
                <w:szCs w:val="24"/>
              </w:rPr>
              <w:t>336 821,45</w:t>
            </w:r>
          </w:p>
        </w:tc>
      </w:tr>
      <w:tr w:rsidR="0047138A" w:rsidRPr="0047138A" w:rsidTr="0047138A">
        <w:trPr>
          <w:trHeight w:val="300"/>
        </w:trPr>
        <w:tc>
          <w:tcPr>
            <w:tcW w:w="37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7138A" w:rsidRPr="0047138A" w:rsidRDefault="0047138A" w:rsidP="0047138A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47138A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 </w:t>
            </w:r>
          </w:p>
        </w:tc>
        <w:tc>
          <w:tcPr>
            <w:tcW w:w="20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7138A" w:rsidRPr="0047138A" w:rsidRDefault="0047138A" w:rsidP="0047138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0"/>
                <w:szCs w:val="20"/>
              </w:rPr>
            </w:pPr>
            <w:r w:rsidRPr="0047138A">
              <w:rPr>
                <w:rFonts w:eastAsia="Times New Roman"/>
                <w:sz w:val="20"/>
                <w:szCs w:val="24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7138A" w:rsidRPr="0047138A" w:rsidRDefault="0047138A" w:rsidP="0047138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0"/>
                <w:szCs w:val="20"/>
              </w:rPr>
            </w:pPr>
            <w:r w:rsidRPr="0047138A">
              <w:rPr>
                <w:rFonts w:eastAsia="Times New Roman"/>
                <w:sz w:val="20"/>
                <w:szCs w:val="24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7138A" w:rsidRPr="0047138A" w:rsidRDefault="0047138A" w:rsidP="0047138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0"/>
                <w:szCs w:val="20"/>
              </w:rPr>
            </w:pPr>
            <w:r w:rsidRPr="0047138A">
              <w:rPr>
                <w:rFonts w:eastAsia="Times New Roman"/>
                <w:sz w:val="20"/>
                <w:szCs w:val="24"/>
              </w:rPr>
              <w:t> </w:t>
            </w:r>
          </w:p>
        </w:tc>
      </w:tr>
      <w:tr w:rsidR="0047138A" w:rsidRPr="0047138A" w:rsidTr="0047138A">
        <w:trPr>
          <w:trHeight w:val="300"/>
        </w:trPr>
        <w:tc>
          <w:tcPr>
            <w:tcW w:w="37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7138A" w:rsidRPr="0047138A" w:rsidRDefault="0047138A" w:rsidP="0047138A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  <w:r w:rsidRPr="0047138A">
              <w:rPr>
                <w:rFonts w:ascii="Arial" w:eastAsia="Times New Roman" w:hAnsi="Arial" w:cs="Arial"/>
                <w:sz w:val="20"/>
                <w:szCs w:val="20"/>
              </w:rPr>
              <w:t>finančné operácie príjmové</w:t>
            </w:r>
          </w:p>
        </w:tc>
        <w:tc>
          <w:tcPr>
            <w:tcW w:w="20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47138A" w:rsidRPr="0047138A" w:rsidRDefault="0047138A" w:rsidP="0047138A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47138A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0,00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47138A" w:rsidRPr="0047138A" w:rsidRDefault="0047138A" w:rsidP="0047138A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47138A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211 438,00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47138A" w:rsidRPr="0047138A" w:rsidRDefault="0047138A" w:rsidP="0047138A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47138A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279 243,51</w:t>
            </w:r>
          </w:p>
        </w:tc>
      </w:tr>
      <w:tr w:rsidR="0047138A" w:rsidRPr="0047138A" w:rsidTr="0047138A">
        <w:trPr>
          <w:trHeight w:val="516"/>
        </w:trPr>
        <w:tc>
          <w:tcPr>
            <w:tcW w:w="37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7138A" w:rsidRPr="0047138A" w:rsidRDefault="0047138A" w:rsidP="0047138A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sz w:val="20"/>
                <w:szCs w:val="20"/>
              </w:rPr>
            </w:pPr>
            <w:r w:rsidRPr="0047138A">
              <w:rPr>
                <w:rFonts w:eastAsia="Times New Roman" w:cs="Arial"/>
                <w:sz w:val="20"/>
                <w:szCs w:val="20"/>
              </w:rPr>
              <w:t>finančné operácie výdavkové</w:t>
            </w:r>
          </w:p>
        </w:tc>
        <w:tc>
          <w:tcPr>
            <w:tcW w:w="20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47138A" w:rsidRPr="0047138A" w:rsidRDefault="0047138A" w:rsidP="0047138A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47138A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190 200,00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47138A" w:rsidRPr="0047138A" w:rsidRDefault="0047138A" w:rsidP="0047138A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47138A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190 200,00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47138A" w:rsidRPr="0047138A" w:rsidRDefault="0047138A" w:rsidP="0047138A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47138A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191 004,58</w:t>
            </w:r>
          </w:p>
        </w:tc>
      </w:tr>
      <w:tr w:rsidR="0047138A" w:rsidRPr="0047138A" w:rsidTr="0047138A">
        <w:trPr>
          <w:trHeight w:val="408"/>
        </w:trPr>
        <w:tc>
          <w:tcPr>
            <w:tcW w:w="37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7138A" w:rsidRPr="0047138A" w:rsidRDefault="0047138A" w:rsidP="0047138A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b/>
                <w:bCs/>
                <w:szCs w:val="24"/>
              </w:rPr>
            </w:pPr>
            <w:r w:rsidRPr="0047138A">
              <w:rPr>
                <w:rFonts w:eastAsia="Times New Roman" w:cs="Arial"/>
                <w:b/>
                <w:bCs/>
                <w:szCs w:val="24"/>
              </w:rPr>
              <w:t xml:space="preserve">Finančné operácie  </w:t>
            </w:r>
          </w:p>
        </w:tc>
        <w:tc>
          <w:tcPr>
            <w:tcW w:w="20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BFBFBF"/>
            <w:noWrap/>
            <w:vAlign w:val="center"/>
            <w:hideMark/>
          </w:tcPr>
          <w:p w:rsidR="0047138A" w:rsidRPr="0047138A" w:rsidRDefault="0047138A" w:rsidP="0047138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b/>
                <w:bCs/>
                <w:sz w:val="20"/>
                <w:szCs w:val="20"/>
              </w:rPr>
            </w:pPr>
            <w:r w:rsidRPr="0047138A">
              <w:rPr>
                <w:rFonts w:eastAsia="Times New Roman"/>
                <w:b/>
                <w:bCs/>
                <w:sz w:val="20"/>
                <w:szCs w:val="24"/>
              </w:rPr>
              <w:t>-190 200,00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FBFBF"/>
            <w:noWrap/>
            <w:vAlign w:val="center"/>
            <w:hideMark/>
          </w:tcPr>
          <w:p w:rsidR="0047138A" w:rsidRPr="0047138A" w:rsidRDefault="0047138A" w:rsidP="0047138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b/>
                <w:bCs/>
                <w:sz w:val="20"/>
                <w:szCs w:val="20"/>
              </w:rPr>
            </w:pPr>
            <w:r w:rsidRPr="0047138A">
              <w:rPr>
                <w:rFonts w:eastAsia="Times New Roman"/>
                <w:b/>
                <w:bCs/>
                <w:sz w:val="20"/>
                <w:szCs w:val="24"/>
              </w:rPr>
              <w:t>21 238,00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FBFBF"/>
            <w:noWrap/>
            <w:vAlign w:val="center"/>
            <w:hideMark/>
          </w:tcPr>
          <w:p w:rsidR="0047138A" w:rsidRPr="0047138A" w:rsidRDefault="0047138A" w:rsidP="0047138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b/>
                <w:bCs/>
                <w:sz w:val="20"/>
                <w:szCs w:val="20"/>
              </w:rPr>
            </w:pPr>
            <w:r w:rsidRPr="0047138A">
              <w:rPr>
                <w:rFonts w:eastAsia="Times New Roman"/>
                <w:b/>
                <w:bCs/>
                <w:sz w:val="20"/>
                <w:szCs w:val="24"/>
              </w:rPr>
              <w:t>88 238,93</w:t>
            </w:r>
          </w:p>
        </w:tc>
      </w:tr>
    </w:tbl>
    <w:p w:rsidR="0047138A" w:rsidRDefault="0047138A" w:rsidP="0047138A">
      <w:pPr>
        <w:spacing w:after="0" w:line="240" w:lineRule="auto"/>
        <w:ind w:left="0" w:right="0" w:firstLine="0"/>
        <w:rPr>
          <w:rFonts w:eastAsia="Times New Roman"/>
          <w:sz w:val="22"/>
        </w:rPr>
      </w:pPr>
    </w:p>
    <w:p w:rsidR="0047138A" w:rsidRDefault="0047138A" w:rsidP="0047138A">
      <w:pPr>
        <w:spacing w:after="0" w:line="240" w:lineRule="auto"/>
        <w:ind w:left="0" w:right="0" w:firstLine="0"/>
        <w:rPr>
          <w:rFonts w:eastAsia="Times New Roman"/>
          <w:sz w:val="22"/>
        </w:rPr>
      </w:pPr>
    </w:p>
    <w:p w:rsidR="0047138A" w:rsidRDefault="0047138A" w:rsidP="0047138A">
      <w:pPr>
        <w:spacing w:after="0" w:line="240" w:lineRule="auto"/>
        <w:ind w:left="0" w:right="0" w:firstLine="0"/>
        <w:rPr>
          <w:rFonts w:eastAsia="Times New Roman"/>
          <w:sz w:val="22"/>
        </w:rPr>
      </w:pPr>
    </w:p>
    <w:p w:rsidR="0047138A" w:rsidRPr="0047138A" w:rsidRDefault="0047138A" w:rsidP="0047138A">
      <w:pPr>
        <w:spacing w:after="0" w:line="240" w:lineRule="auto"/>
        <w:ind w:left="0" w:right="0" w:firstLine="0"/>
        <w:rPr>
          <w:rFonts w:eastAsia="Times New Roman"/>
          <w:sz w:val="22"/>
        </w:rPr>
      </w:pPr>
      <w:r w:rsidRPr="0047138A">
        <w:rPr>
          <w:rFonts w:eastAsia="Times New Roman"/>
          <w:sz w:val="22"/>
        </w:rPr>
        <w:t> </w:t>
      </w:r>
    </w:p>
    <w:tbl>
      <w:tblPr>
        <w:tblW w:w="9760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20"/>
        <w:gridCol w:w="2040"/>
        <w:gridCol w:w="2180"/>
        <w:gridCol w:w="1820"/>
      </w:tblGrid>
      <w:tr w:rsidR="0047138A" w:rsidRPr="0047138A" w:rsidTr="0047138A">
        <w:trPr>
          <w:trHeight w:val="324"/>
        </w:trPr>
        <w:tc>
          <w:tcPr>
            <w:tcW w:w="37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BFBFBF"/>
            <w:vAlign w:val="center"/>
            <w:hideMark/>
          </w:tcPr>
          <w:p w:rsidR="0047138A" w:rsidRPr="0047138A" w:rsidRDefault="0047138A" w:rsidP="0047138A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b/>
                <w:bCs/>
                <w:szCs w:val="24"/>
              </w:rPr>
            </w:pPr>
            <w:r w:rsidRPr="0047138A">
              <w:rPr>
                <w:rFonts w:eastAsia="Times New Roman" w:cs="Arial"/>
                <w:b/>
                <w:bCs/>
                <w:szCs w:val="24"/>
              </w:rPr>
              <w:lastRenderedPageBreak/>
              <w:t xml:space="preserve">Rekapitulácia: </w:t>
            </w:r>
          </w:p>
        </w:tc>
        <w:tc>
          <w:tcPr>
            <w:tcW w:w="2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BFBFBF"/>
            <w:noWrap/>
            <w:vAlign w:val="center"/>
            <w:hideMark/>
          </w:tcPr>
          <w:p w:rsidR="0047138A" w:rsidRPr="0047138A" w:rsidRDefault="0047138A" w:rsidP="0047138A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color w:val="auto"/>
                <w:sz w:val="20"/>
                <w:szCs w:val="20"/>
              </w:rPr>
            </w:pPr>
            <w:r w:rsidRPr="0047138A">
              <w:rPr>
                <w:rFonts w:eastAsia="Times New Roman"/>
                <w:color w:val="auto"/>
                <w:sz w:val="20"/>
                <w:szCs w:val="24"/>
              </w:rPr>
              <w:t> </w:t>
            </w:r>
          </w:p>
        </w:tc>
        <w:tc>
          <w:tcPr>
            <w:tcW w:w="21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FBFBF"/>
            <w:noWrap/>
            <w:vAlign w:val="center"/>
            <w:hideMark/>
          </w:tcPr>
          <w:p w:rsidR="0047138A" w:rsidRPr="0047138A" w:rsidRDefault="0047138A" w:rsidP="0047138A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color w:val="auto"/>
                <w:sz w:val="20"/>
                <w:szCs w:val="20"/>
              </w:rPr>
            </w:pPr>
            <w:r w:rsidRPr="0047138A">
              <w:rPr>
                <w:rFonts w:eastAsia="Times New Roman"/>
                <w:color w:val="auto"/>
                <w:sz w:val="20"/>
                <w:szCs w:val="24"/>
              </w:rPr>
              <w:t> </w:t>
            </w:r>
          </w:p>
        </w:tc>
        <w:tc>
          <w:tcPr>
            <w:tcW w:w="18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FBFBF"/>
            <w:noWrap/>
            <w:vAlign w:val="center"/>
            <w:hideMark/>
          </w:tcPr>
          <w:p w:rsidR="0047138A" w:rsidRPr="0047138A" w:rsidRDefault="0047138A" w:rsidP="0047138A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color w:val="auto"/>
                <w:sz w:val="20"/>
                <w:szCs w:val="20"/>
              </w:rPr>
            </w:pPr>
            <w:r w:rsidRPr="0047138A">
              <w:rPr>
                <w:rFonts w:eastAsia="Times New Roman"/>
                <w:color w:val="auto"/>
                <w:sz w:val="20"/>
                <w:szCs w:val="24"/>
              </w:rPr>
              <w:t> </w:t>
            </w:r>
          </w:p>
        </w:tc>
      </w:tr>
      <w:tr w:rsidR="0047138A" w:rsidRPr="0047138A" w:rsidTr="0047138A">
        <w:trPr>
          <w:trHeight w:val="348"/>
        </w:trPr>
        <w:tc>
          <w:tcPr>
            <w:tcW w:w="37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7138A" w:rsidRPr="0047138A" w:rsidRDefault="0047138A" w:rsidP="0047138A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b/>
                <w:bCs/>
                <w:szCs w:val="24"/>
              </w:rPr>
            </w:pPr>
            <w:r w:rsidRPr="0047138A">
              <w:rPr>
                <w:rFonts w:eastAsia="Times New Roman" w:cs="Arial"/>
                <w:b/>
                <w:bCs/>
                <w:szCs w:val="24"/>
              </w:rPr>
              <w:t xml:space="preserve">Prebytok bežného rozpočtu </w:t>
            </w:r>
          </w:p>
        </w:tc>
        <w:tc>
          <w:tcPr>
            <w:tcW w:w="20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7138A" w:rsidRPr="0047138A" w:rsidRDefault="0047138A" w:rsidP="0047138A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47138A">
              <w:rPr>
                <w:rFonts w:eastAsia="Times New Roman"/>
                <w:sz w:val="20"/>
                <w:szCs w:val="24"/>
              </w:rPr>
              <w:t>486 433,03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7138A" w:rsidRPr="0047138A" w:rsidRDefault="0047138A" w:rsidP="0047138A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color w:val="auto"/>
                <w:sz w:val="20"/>
                <w:szCs w:val="20"/>
              </w:rPr>
            </w:pPr>
            <w:r w:rsidRPr="0047138A">
              <w:rPr>
                <w:rFonts w:eastAsia="Times New Roman"/>
                <w:color w:val="auto"/>
                <w:sz w:val="20"/>
                <w:szCs w:val="24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7138A" w:rsidRPr="0047138A" w:rsidRDefault="0047138A" w:rsidP="0047138A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color w:val="auto"/>
                <w:sz w:val="20"/>
                <w:szCs w:val="20"/>
              </w:rPr>
            </w:pPr>
            <w:r w:rsidRPr="0047138A">
              <w:rPr>
                <w:rFonts w:eastAsia="Times New Roman"/>
                <w:color w:val="auto"/>
                <w:sz w:val="20"/>
                <w:szCs w:val="24"/>
              </w:rPr>
              <w:t> </w:t>
            </w:r>
          </w:p>
        </w:tc>
      </w:tr>
      <w:tr w:rsidR="0047138A" w:rsidRPr="0047138A" w:rsidTr="0047138A">
        <w:trPr>
          <w:trHeight w:val="504"/>
        </w:trPr>
        <w:tc>
          <w:tcPr>
            <w:tcW w:w="37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7138A" w:rsidRPr="0047138A" w:rsidRDefault="0047138A" w:rsidP="0047138A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b/>
                <w:bCs/>
                <w:szCs w:val="24"/>
              </w:rPr>
            </w:pPr>
            <w:r w:rsidRPr="0047138A">
              <w:rPr>
                <w:rFonts w:eastAsia="Times New Roman" w:cs="Arial"/>
                <w:b/>
                <w:bCs/>
                <w:szCs w:val="24"/>
              </w:rPr>
              <w:t xml:space="preserve">Schodok kapitálového rozpočtu </w:t>
            </w:r>
          </w:p>
        </w:tc>
        <w:tc>
          <w:tcPr>
            <w:tcW w:w="20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7138A" w:rsidRPr="0047138A" w:rsidRDefault="0047138A" w:rsidP="0047138A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color w:val="auto"/>
                <w:sz w:val="20"/>
                <w:szCs w:val="20"/>
              </w:rPr>
            </w:pPr>
            <w:r w:rsidRPr="0047138A">
              <w:rPr>
                <w:rFonts w:eastAsia="Times New Roman"/>
                <w:color w:val="auto"/>
                <w:sz w:val="20"/>
                <w:szCs w:val="24"/>
              </w:rPr>
              <w:t>-149 611,58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7138A" w:rsidRPr="0047138A" w:rsidRDefault="0047138A" w:rsidP="0047138A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color w:val="auto"/>
                <w:sz w:val="20"/>
                <w:szCs w:val="20"/>
              </w:rPr>
            </w:pPr>
            <w:r w:rsidRPr="0047138A">
              <w:rPr>
                <w:rFonts w:eastAsia="Times New Roman"/>
                <w:color w:val="auto"/>
                <w:sz w:val="20"/>
                <w:szCs w:val="24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7138A" w:rsidRPr="0047138A" w:rsidRDefault="0047138A" w:rsidP="0047138A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color w:val="auto"/>
                <w:sz w:val="20"/>
                <w:szCs w:val="20"/>
              </w:rPr>
            </w:pPr>
            <w:r w:rsidRPr="0047138A">
              <w:rPr>
                <w:rFonts w:eastAsia="Times New Roman"/>
                <w:color w:val="auto"/>
                <w:sz w:val="20"/>
                <w:szCs w:val="24"/>
              </w:rPr>
              <w:t> </w:t>
            </w:r>
          </w:p>
        </w:tc>
      </w:tr>
      <w:tr w:rsidR="0047138A" w:rsidRPr="0047138A" w:rsidTr="0047138A">
        <w:trPr>
          <w:trHeight w:val="324"/>
        </w:trPr>
        <w:tc>
          <w:tcPr>
            <w:tcW w:w="37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7138A" w:rsidRPr="0047138A" w:rsidRDefault="0047138A" w:rsidP="0047138A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b/>
                <w:bCs/>
                <w:szCs w:val="24"/>
              </w:rPr>
            </w:pPr>
            <w:r w:rsidRPr="0047138A">
              <w:rPr>
                <w:rFonts w:eastAsia="Times New Roman"/>
                <w:b/>
                <w:bCs/>
                <w:szCs w:val="24"/>
              </w:rPr>
              <w:t xml:space="preserve">Finančné operácie </w:t>
            </w:r>
          </w:p>
        </w:tc>
        <w:tc>
          <w:tcPr>
            <w:tcW w:w="20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7138A" w:rsidRPr="0047138A" w:rsidRDefault="0047138A" w:rsidP="0047138A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47138A">
              <w:rPr>
                <w:rFonts w:eastAsia="Times New Roman"/>
                <w:sz w:val="20"/>
                <w:szCs w:val="24"/>
              </w:rPr>
              <w:t>88 238,93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7138A" w:rsidRPr="0047138A" w:rsidRDefault="0047138A" w:rsidP="0047138A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color w:val="auto"/>
                <w:sz w:val="20"/>
                <w:szCs w:val="20"/>
              </w:rPr>
            </w:pPr>
            <w:r w:rsidRPr="0047138A">
              <w:rPr>
                <w:rFonts w:eastAsia="Times New Roman"/>
                <w:color w:val="auto"/>
                <w:sz w:val="20"/>
                <w:szCs w:val="24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7138A" w:rsidRPr="0047138A" w:rsidRDefault="0047138A" w:rsidP="0047138A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color w:val="auto"/>
                <w:sz w:val="20"/>
                <w:szCs w:val="20"/>
              </w:rPr>
            </w:pPr>
            <w:r w:rsidRPr="0047138A">
              <w:rPr>
                <w:rFonts w:eastAsia="Times New Roman"/>
                <w:color w:val="auto"/>
                <w:sz w:val="20"/>
                <w:szCs w:val="24"/>
              </w:rPr>
              <w:t> </w:t>
            </w:r>
          </w:p>
        </w:tc>
      </w:tr>
      <w:tr w:rsidR="0047138A" w:rsidRPr="0047138A" w:rsidTr="0047138A">
        <w:trPr>
          <w:trHeight w:val="372"/>
        </w:trPr>
        <w:tc>
          <w:tcPr>
            <w:tcW w:w="37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7138A" w:rsidRPr="0047138A" w:rsidRDefault="0047138A" w:rsidP="0047138A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b/>
                <w:bCs/>
                <w:szCs w:val="24"/>
              </w:rPr>
            </w:pPr>
            <w:r w:rsidRPr="0047138A">
              <w:rPr>
                <w:rFonts w:eastAsia="Times New Roman" w:cs="Arial"/>
                <w:b/>
                <w:bCs/>
                <w:szCs w:val="24"/>
              </w:rPr>
              <w:t xml:space="preserve">Prebytok rozpočtu  </w:t>
            </w:r>
          </w:p>
        </w:tc>
        <w:tc>
          <w:tcPr>
            <w:tcW w:w="20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7138A" w:rsidRPr="0047138A" w:rsidRDefault="0047138A" w:rsidP="0047138A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color w:val="auto"/>
                <w:sz w:val="20"/>
                <w:szCs w:val="20"/>
              </w:rPr>
            </w:pPr>
            <w:r w:rsidRPr="0047138A">
              <w:rPr>
                <w:rFonts w:eastAsia="Times New Roman"/>
                <w:color w:val="auto"/>
                <w:sz w:val="20"/>
                <w:szCs w:val="24"/>
              </w:rPr>
              <w:t>425 060,38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7138A" w:rsidRPr="0047138A" w:rsidRDefault="0047138A" w:rsidP="0047138A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color w:val="auto"/>
                <w:sz w:val="20"/>
                <w:szCs w:val="20"/>
              </w:rPr>
            </w:pPr>
            <w:r w:rsidRPr="0047138A">
              <w:rPr>
                <w:rFonts w:eastAsia="Times New Roman"/>
                <w:color w:val="auto"/>
                <w:sz w:val="20"/>
                <w:szCs w:val="24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7138A" w:rsidRPr="0047138A" w:rsidRDefault="0047138A" w:rsidP="0047138A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color w:val="auto"/>
                <w:sz w:val="20"/>
                <w:szCs w:val="20"/>
              </w:rPr>
            </w:pPr>
            <w:r w:rsidRPr="0047138A">
              <w:rPr>
                <w:rFonts w:eastAsia="Times New Roman"/>
                <w:color w:val="auto"/>
                <w:sz w:val="20"/>
                <w:szCs w:val="24"/>
              </w:rPr>
              <w:t> </w:t>
            </w:r>
          </w:p>
        </w:tc>
      </w:tr>
      <w:tr w:rsidR="0047138A" w:rsidRPr="0047138A" w:rsidTr="0047138A">
        <w:trPr>
          <w:trHeight w:val="600"/>
        </w:trPr>
        <w:tc>
          <w:tcPr>
            <w:tcW w:w="37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7138A" w:rsidRPr="0047138A" w:rsidRDefault="0047138A" w:rsidP="0047138A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szCs w:val="24"/>
              </w:rPr>
            </w:pPr>
            <w:r w:rsidRPr="0047138A">
              <w:rPr>
                <w:rFonts w:eastAsia="Times New Roman" w:cs="Arial"/>
                <w:szCs w:val="24"/>
              </w:rPr>
              <w:t>v tom iné zdroje a nevyčerpané prostriedky zo ŠR</w:t>
            </w:r>
          </w:p>
        </w:tc>
        <w:tc>
          <w:tcPr>
            <w:tcW w:w="20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7138A" w:rsidRPr="0047138A" w:rsidRDefault="0047138A" w:rsidP="0047138A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color w:val="auto"/>
                <w:sz w:val="20"/>
                <w:szCs w:val="20"/>
              </w:rPr>
            </w:pPr>
            <w:r w:rsidRPr="0047138A">
              <w:rPr>
                <w:rFonts w:eastAsia="Times New Roman"/>
                <w:color w:val="auto"/>
                <w:sz w:val="20"/>
                <w:szCs w:val="20"/>
              </w:rPr>
              <w:t>166 161,05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7138A" w:rsidRPr="0047138A" w:rsidRDefault="0047138A" w:rsidP="0047138A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color w:val="auto"/>
                <w:sz w:val="20"/>
                <w:szCs w:val="20"/>
              </w:rPr>
            </w:pPr>
            <w:r w:rsidRPr="0047138A">
              <w:rPr>
                <w:rFonts w:eastAsia="Times New Roman"/>
                <w:color w:val="auto"/>
                <w:sz w:val="20"/>
                <w:szCs w:val="24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7138A" w:rsidRPr="0047138A" w:rsidRDefault="0047138A" w:rsidP="0047138A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color w:val="auto"/>
                <w:sz w:val="20"/>
                <w:szCs w:val="20"/>
              </w:rPr>
            </w:pPr>
            <w:r w:rsidRPr="0047138A">
              <w:rPr>
                <w:rFonts w:eastAsia="Times New Roman"/>
                <w:color w:val="auto"/>
                <w:sz w:val="20"/>
                <w:szCs w:val="24"/>
              </w:rPr>
              <w:t> </w:t>
            </w:r>
          </w:p>
        </w:tc>
      </w:tr>
      <w:tr w:rsidR="0047138A" w:rsidRPr="0047138A" w:rsidTr="0047138A">
        <w:trPr>
          <w:trHeight w:val="444"/>
        </w:trPr>
        <w:tc>
          <w:tcPr>
            <w:tcW w:w="37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BFBFBF"/>
            <w:vAlign w:val="center"/>
            <w:hideMark/>
          </w:tcPr>
          <w:p w:rsidR="0047138A" w:rsidRPr="0047138A" w:rsidRDefault="0047138A" w:rsidP="0047138A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b/>
                <w:bCs/>
                <w:szCs w:val="24"/>
              </w:rPr>
            </w:pPr>
            <w:r w:rsidRPr="0047138A">
              <w:rPr>
                <w:rFonts w:eastAsia="Times New Roman" w:cs="Arial"/>
                <w:b/>
                <w:bCs/>
                <w:szCs w:val="24"/>
              </w:rPr>
              <w:t xml:space="preserve">Rozdelenie do fondov: </w:t>
            </w:r>
          </w:p>
        </w:tc>
        <w:tc>
          <w:tcPr>
            <w:tcW w:w="20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BFBFBF"/>
            <w:noWrap/>
            <w:vAlign w:val="center"/>
            <w:hideMark/>
          </w:tcPr>
          <w:p w:rsidR="0047138A" w:rsidRPr="0047138A" w:rsidRDefault="0047138A" w:rsidP="0047138A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 w:rsidRPr="0047138A">
              <w:rPr>
                <w:rFonts w:eastAsia="Times New Roman"/>
                <w:b/>
                <w:bCs/>
                <w:sz w:val="20"/>
                <w:szCs w:val="24"/>
              </w:rPr>
              <w:t>258 899,33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FBFBF"/>
            <w:noWrap/>
            <w:vAlign w:val="center"/>
            <w:hideMark/>
          </w:tcPr>
          <w:p w:rsidR="0047138A" w:rsidRPr="0047138A" w:rsidRDefault="0047138A" w:rsidP="0047138A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color w:val="auto"/>
                <w:sz w:val="20"/>
                <w:szCs w:val="20"/>
              </w:rPr>
            </w:pPr>
            <w:r w:rsidRPr="0047138A">
              <w:rPr>
                <w:rFonts w:eastAsia="Times New Roman"/>
                <w:color w:val="auto"/>
                <w:sz w:val="20"/>
                <w:szCs w:val="24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FBFBF"/>
            <w:noWrap/>
            <w:vAlign w:val="center"/>
            <w:hideMark/>
          </w:tcPr>
          <w:p w:rsidR="0047138A" w:rsidRPr="0047138A" w:rsidRDefault="0047138A" w:rsidP="0047138A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color w:val="auto"/>
                <w:sz w:val="20"/>
                <w:szCs w:val="20"/>
              </w:rPr>
            </w:pPr>
            <w:r w:rsidRPr="0047138A">
              <w:rPr>
                <w:rFonts w:eastAsia="Times New Roman"/>
                <w:color w:val="auto"/>
                <w:sz w:val="20"/>
                <w:szCs w:val="24"/>
              </w:rPr>
              <w:t> </w:t>
            </w:r>
          </w:p>
        </w:tc>
      </w:tr>
    </w:tbl>
    <w:p w:rsidR="00F5193A" w:rsidRDefault="00F5193A" w:rsidP="00A043BC">
      <w:pPr>
        <w:spacing w:line="240" w:lineRule="auto"/>
        <w:ind w:left="-6" w:right="0" w:hanging="11"/>
      </w:pPr>
    </w:p>
    <w:p w:rsidR="00B85C51" w:rsidRDefault="00E47963" w:rsidP="00C803C6">
      <w:pPr>
        <w:spacing w:after="27" w:line="360" w:lineRule="auto"/>
        <w:ind w:left="-6" w:right="0" w:hanging="11"/>
      </w:pPr>
      <w:r>
        <w:t xml:space="preserve">  </w:t>
      </w:r>
      <w:r w:rsidR="00DC53D7">
        <w:t xml:space="preserve"> </w:t>
      </w:r>
      <w:r w:rsidR="00880281" w:rsidRPr="00B02F0F">
        <w:t>Usporiadaný</w:t>
      </w:r>
      <w:r w:rsidR="007567CD">
        <w:t xml:space="preserve"> prebytok rozpočtu a </w:t>
      </w:r>
      <w:r w:rsidR="00880281" w:rsidRPr="00B02F0F">
        <w:t>zostatok finančných operácií</w:t>
      </w:r>
      <w:r w:rsidR="00DC53D7" w:rsidRPr="00B02F0F">
        <w:t xml:space="preserve"> zistený podľa ustanovenia § 10 ods. 3 písm. a)</w:t>
      </w:r>
      <w:r w:rsidR="004C28C0" w:rsidRPr="00B02F0F">
        <w:t>,</w:t>
      </w:r>
      <w:r w:rsidR="00DC53D7" w:rsidRPr="00B02F0F">
        <w:t xml:space="preserve"> b) zákona č.583/2004 Z.z. za rok </w:t>
      </w:r>
      <w:r w:rsidR="0034595C" w:rsidRPr="00B02F0F">
        <w:t>20</w:t>
      </w:r>
      <w:r w:rsidR="009561BC">
        <w:t>2</w:t>
      </w:r>
      <w:r w:rsidR="0047138A">
        <w:t>4</w:t>
      </w:r>
      <w:r w:rsidR="00DC53D7" w:rsidRPr="00B02F0F">
        <w:t xml:space="preserve"> vo výške </w:t>
      </w:r>
      <w:r w:rsidR="0047138A">
        <w:rPr>
          <w:rFonts w:ascii="Arial" w:eastAsia="Times New Roman" w:hAnsi="Arial" w:cs="Arial"/>
          <w:b/>
          <w:bCs/>
          <w:color w:val="auto"/>
          <w:sz w:val="20"/>
          <w:szCs w:val="20"/>
        </w:rPr>
        <w:t>258 899,33</w:t>
      </w:r>
      <w:r w:rsidR="00CF580B">
        <w:rPr>
          <w:rFonts w:ascii="Arial" w:eastAsia="Times New Roman" w:hAnsi="Arial" w:cs="Arial"/>
          <w:b/>
          <w:bCs/>
          <w:color w:val="auto"/>
          <w:sz w:val="20"/>
          <w:szCs w:val="20"/>
        </w:rPr>
        <w:t xml:space="preserve"> </w:t>
      </w:r>
      <w:r w:rsidR="00DC53D7" w:rsidRPr="00B02F0F">
        <w:t>€,  bol na základe rozhodnutia  Mestského zastupiteľstva uznesením č</w:t>
      </w:r>
      <w:r w:rsidR="00DC53D7" w:rsidRPr="00F023CA">
        <w:t xml:space="preserve">. </w:t>
      </w:r>
      <w:r w:rsidR="00CF580B" w:rsidRPr="00F023CA">
        <w:t>28</w:t>
      </w:r>
      <w:r w:rsidR="007838E5" w:rsidRPr="00F023CA">
        <w:t>8</w:t>
      </w:r>
      <w:r w:rsidR="00A9546F" w:rsidRPr="00F023CA">
        <w:t>/202</w:t>
      </w:r>
      <w:r w:rsidR="007838E5" w:rsidRPr="00F023CA">
        <w:t xml:space="preserve">5 </w:t>
      </w:r>
      <w:r w:rsidR="00DC53D7" w:rsidRPr="00A9546F">
        <w:t xml:space="preserve">zo dňa </w:t>
      </w:r>
      <w:r w:rsidR="0047138A">
        <w:t>05.06.2025</w:t>
      </w:r>
      <w:r w:rsidR="00DC53D7" w:rsidRPr="00A9546F">
        <w:t xml:space="preserve"> schválený na</w:t>
      </w:r>
      <w:r w:rsidR="00B85C51" w:rsidRPr="00A9546F">
        <w:t xml:space="preserve"> tvorbu  fond</w:t>
      </w:r>
      <w:r w:rsidR="00A075FC" w:rsidRPr="00A9546F">
        <w:t xml:space="preserve">ov mesta </w:t>
      </w:r>
      <w:r w:rsidR="002E23F0" w:rsidRPr="00A9546F">
        <w:t>.</w:t>
      </w:r>
      <w:r w:rsidR="00B85C51">
        <w:t xml:space="preserve"> </w:t>
      </w:r>
    </w:p>
    <w:p w:rsidR="009F59F1" w:rsidRDefault="00DC53D7" w:rsidP="00C803C6">
      <w:pPr>
        <w:spacing w:after="27" w:line="360" w:lineRule="auto"/>
        <w:ind w:left="-5" w:right="0"/>
      </w:pPr>
      <w:r>
        <w:rPr>
          <w:sz w:val="28"/>
        </w:rPr>
        <w:t xml:space="preserve"> </w:t>
      </w:r>
    </w:p>
    <w:p w:rsidR="003C76BD" w:rsidRDefault="00DC53D7">
      <w:pPr>
        <w:pStyle w:val="Nadpis2"/>
        <w:ind w:left="370" w:right="0"/>
      </w:pPr>
      <w:r>
        <w:t>3.2.</w:t>
      </w:r>
      <w:r>
        <w:rPr>
          <w:rFonts w:ascii="Arial" w:eastAsia="Arial" w:hAnsi="Arial" w:cs="Arial"/>
        </w:rPr>
        <w:t xml:space="preserve"> </w:t>
      </w:r>
      <w:r>
        <w:t xml:space="preserve">Náklady, výnosy a výsledok hospodárenia Mesta </w:t>
      </w:r>
    </w:p>
    <w:p w:rsidR="003C76BD" w:rsidRDefault="00DC53D7">
      <w:pPr>
        <w:spacing w:after="0" w:line="259" w:lineRule="auto"/>
        <w:ind w:left="0" w:right="0" w:firstLine="0"/>
        <w:jc w:val="left"/>
      </w:pPr>
      <w:r>
        <w:t xml:space="preserve">      </w:t>
      </w:r>
    </w:p>
    <w:p w:rsidR="00A73A44" w:rsidRDefault="00DC53D7">
      <w:pPr>
        <w:ind w:left="-5" w:right="0"/>
        <w:rPr>
          <w:rFonts w:ascii="Arial" w:eastAsia="Times New Roman" w:hAnsi="Arial" w:cs="Arial"/>
          <w:bCs/>
          <w:color w:val="auto"/>
          <w:sz w:val="20"/>
          <w:szCs w:val="20"/>
        </w:rPr>
      </w:pPr>
      <w:r>
        <w:t xml:space="preserve">Celkové náklady </w:t>
      </w:r>
      <w:r w:rsidR="00DD65FE">
        <w:t>m</w:t>
      </w:r>
      <w:r>
        <w:t xml:space="preserve">esta dosiahli výšku </w:t>
      </w:r>
      <w:r w:rsidR="007838E5">
        <w:rPr>
          <w:rFonts w:ascii="Arial" w:eastAsia="Times New Roman" w:hAnsi="Arial" w:cs="Arial"/>
          <w:b/>
          <w:bCs/>
          <w:color w:val="auto"/>
          <w:sz w:val="20"/>
          <w:szCs w:val="20"/>
        </w:rPr>
        <w:t>4 213 029,95</w:t>
      </w:r>
      <w:r w:rsidR="00EF00E3">
        <w:rPr>
          <w:rFonts w:ascii="Arial" w:eastAsia="Times New Roman" w:hAnsi="Arial" w:cs="Arial"/>
          <w:b/>
          <w:bCs/>
          <w:color w:val="auto"/>
          <w:sz w:val="20"/>
          <w:szCs w:val="20"/>
        </w:rPr>
        <w:t xml:space="preserve"> </w:t>
      </w:r>
      <w:r>
        <w:t>€</w:t>
      </w:r>
      <w:r w:rsidR="00DD65FE">
        <w:t xml:space="preserve"> a výnosy výšku</w:t>
      </w:r>
      <w:r>
        <w:t xml:space="preserve"> </w:t>
      </w:r>
      <w:r w:rsidR="00882566">
        <w:rPr>
          <w:rFonts w:ascii="Arial" w:eastAsia="Times New Roman" w:hAnsi="Arial" w:cs="Arial"/>
          <w:bCs/>
          <w:color w:val="auto"/>
          <w:sz w:val="20"/>
          <w:szCs w:val="20"/>
        </w:rPr>
        <w:t xml:space="preserve"> </w:t>
      </w:r>
      <w:r w:rsidR="007838E5">
        <w:rPr>
          <w:rFonts w:ascii="Arial" w:eastAsia="Times New Roman" w:hAnsi="Arial" w:cs="Arial"/>
          <w:b/>
          <w:bCs/>
          <w:color w:val="auto"/>
          <w:sz w:val="20"/>
          <w:szCs w:val="20"/>
        </w:rPr>
        <w:t>4 008 775,06</w:t>
      </w:r>
      <w:r w:rsidR="00EF00E3">
        <w:rPr>
          <w:rFonts w:ascii="Arial" w:eastAsia="Times New Roman" w:hAnsi="Arial" w:cs="Arial"/>
          <w:b/>
          <w:bCs/>
          <w:color w:val="auto"/>
          <w:sz w:val="20"/>
          <w:szCs w:val="20"/>
        </w:rPr>
        <w:t xml:space="preserve"> </w:t>
      </w:r>
      <w:r w:rsidR="00DD65FE">
        <w:rPr>
          <w:rFonts w:ascii="Arial" w:eastAsia="Times New Roman" w:hAnsi="Arial" w:cs="Arial"/>
          <w:bCs/>
          <w:color w:val="auto"/>
          <w:sz w:val="20"/>
          <w:szCs w:val="20"/>
        </w:rPr>
        <w:t xml:space="preserve">€. </w:t>
      </w:r>
    </w:p>
    <w:p w:rsidR="00A73A44" w:rsidRDefault="00A73A44">
      <w:pPr>
        <w:ind w:left="-5" w:right="0"/>
        <w:rPr>
          <w:rFonts w:ascii="Arial" w:eastAsia="Times New Roman" w:hAnsi="Arial" w:cs="Arial"/>
          <w:bCs/>
          <w:color w:val="auto"/>
          <w:sz w:val="20"/>
          <w:szCs w:val="20"/>
        </w:rPr>
      </w:pPr>
    </w:p>
    <w:p w:rsidR="00DD65FE" w:rsidRDefault="00DC53D7">
      <w:pPr>
        <w:ind w:left="-5" w:right="0"/>
      </w:pPr>
      <w:r>
        <w:t xml:space="preserve">Štruktúra nákladov </w:t>
      </w:r>
      <w:r w:rsidR="00DD65FE">
        <w:t xml:space="preserve"> a výnosov </w:t>
      </w:r>
      <w:r>
        <w:t xml:space="preserve">je uvedená v tab. </w:t>
      </w:r>
    </w:p>
    <w:p w:rsidR="007838E5" w:rsidRDefault="007838E5">
      <w:pPr>
        <w:ind w:left="-5" w:right="0"/>
      </w:pPr>
    </w:p>
    <w:tbl>
      <w:tblPr>
        <w:tblW w:w="902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9"/>
        <w:gridCol w:w="4992"/>
        <w:gridCol w:w="1426"/>
        <w:gridCol w:w="1569"/>
      </w:tblGrid>
      <w:tr w:rsidR="007838E5" w:rsidRPr="007838E5" w:rsidTr="00FC317C">
        <w:trPr>
          <w:trHeight w:val="630"/>
        </w:trPr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bottom"/>
            <w:hideMark/>
          </w:tcPr>
          <w:p w:rsidR="007838E5" w:rsidRPr="007838E5" w:rsidRDefault="007838E5" w:rsidP="007838E5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7838E5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Účet/účt. skupina</w:t>
            </w:r>
          </w:p>
        </w:tc>
        <w:tc>
          <w:tcPr>
            <w:tcW w:w="4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:rsidR="007838E5" w:rsidRPr="007838E5" w:rsidRDefault="007838E5" w:rsidP="007838E5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7838E5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 xml:space="preserve">Názov 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bottom"/>
            <w:hideMark/>
          </w:tcPr>
          <w:p w:rsidR="007838E5" w:rsidRPr="007838E5" w:rsidRDefault="007838E5" w:rsidP="007838E5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7838E5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7838E5" w:rsidRPr="007838E5" w:rsidRDefault="007838E5" w:rsidP="007838E5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7838E5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Hodnota/€</w:t>
            </w:r>
          </w:p>
        </w:tc>
      </w:tr>
      <w:tr w:rsidR="007838E5" w:rsidRPr="007838E5" w:rsidTr="00FC317C">
        <w:trPr>
          <w:trHeight w:val="349"/>
        </w:trPr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38E5" w:rsidRPr="007838E5" w:rsidRDefault="007838E5" w:rsidP="007838E5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7838E5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 </w:t>
            </w:r>
          </w:p>
        </w:tc>
        <w:tc>
          <w:tcPr>
            <w:tcW w:w="4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838E5" w:rsidRPr="007838E5" w:rsidRDefault="007838E5" w:rsidP="007838E5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7838E5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Náklady spolu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38E5" w:rsidRPr="007838E5" w:rsidRDefault="007838E5" w:rsidP="007838E5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7838E5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 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8E5" w:rsidRPr="007838E5" w:rsidRDefault="007838E5" w:rsidP="007838E5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7838E5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4 213 029,95</w:t>
            </w:r>
          </w:p>
        </w:tc>
      </w:tr>
      <w:tr w:rsidR="007838E5" w:rsidRPr="007838E5" w:rsidTr="00FC317C">
        <w:trPr>
          <w:trHeight w:val="335"/>
        </w:trPr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8E5" w:rsidRPr="007838E5" w:rsidRDefault="007838E5" w:rsidP="007838E5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7838E5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50</w:t>
            </w:r>
          </w:p>
        </w:tc>
        <w:tc>
          <w:tcPr>
            <w:tcW w:w="4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838E5" w:rsidRPr="007838E5" w:rsidRDefault="007838E5" w:rsidP="007838E5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7838E5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Spotrebované nákupy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8E5" w:rsidRPr="007838E5" w:rsidRDefault="007838E5" w:rsidP="007838E5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7838E5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8E5" w:rsidRPr="007838E5" w:rsidRDefault="007838E5" w:rsidP="007838E5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7838E5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216 931,42</w:t>
            </w:r>
          </w:p>
        </w:tc>
      </w:tr>
      <w:tr w:rsidR="007838E5" w:rsidRPr="007838E5" w:rsidTr="00FC317C">
        <w:trPr>
          <w:trHeight w:val="335"/>
        </w:trPr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8E5" w:rsidRPr="007838E5" w:rsidRDefault="007838E5" w:rsidP="007838E5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7838E5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51</w:t>
            </w:r>
          </w:p>
        </w:tc>
        <w:tc>
          <w:tcPr>
            <w:tcW w:w="4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838E5" w:rsidRPr="007838E5" w:rsidRDefault="007838E5" w:rsidP="007838E5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7838E5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Služby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8E5" w:rsidRPr="007838E5" w:rsidRDefault="007838E5" w:rsidP="007838E5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7838E5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8E5" w:rsidRPr="007838E5" w:rsidRDefault="007838E5" w:rsidP="007838E5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7838E5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371 322,02</w:t>
            </w:r>
          </w:p>
        </w:tc>
      </w:tr>
      <w:tr w:rsidR="007838E5" w:rsidRPr="007838E5" w:rsidTr="00FC317C">
        <w:trPr>
          <w:trHeight w:val="456"/>
        </w:trPr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8E5" w:rsidRPr="007838E5" w:rsidRDefault="007838E5" w:rsidP="007838E5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7838E5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52</w:t>
            </w:r>
          </w:p>
        </w:tc>
        <w:tc>
          <w:tcPr>
            <w:tcW w:w="4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838E5" w:rsidRPr="007838E5" w:rsidRDefault="007838E5" w:rsidP="007838E5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7838E5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Osobné náklady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8E5" w:rsidRPr="007838E5" w:rsidRDefault="007838E5" w:rsidP="007838E5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7838E5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8E5" w:rsidRPr="007838E5" w:rsidRDefault="007838E5" w:rsidP="007838E5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7838E5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1 170 359,05</w:t>
            </w:r>
          </w:p>
        </w:tc>
      </w:tr>
      <w:tr w:rsidR="007838E5" w:rsidRPr="007838E5" w:rsidTr="00FC317C">
        <w:trPr>
          <w:trHeight w:val="456"/>
        </w:trPr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8E5" w:rsidRPr="007838E5" w:rsidRDefault="007838E5" w:rsidP="007838E5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7838E5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53</w:t>
            </w:r>
          </w:p>
        </w:tc>
        <w:tc>
          <w:tcPr>
            <w:tcW w:w="4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838E5" w:rsidRPr="007838E5" w:rsidRDefault="007838E5" w:rsidP="007838E5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7838E5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 xml:space="preserve">Dane a poplatky 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8E5" w:rsidRPr="007838E5" w:rsidRDefault="007838E5" w:rsidP="007838E5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7838E5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8E5" w:rsidRPr="007838E5" w:rsidRDefault="007838E5" w:rsidP="007838E5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7838E5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78,41</w:t>
            </w:r>
          </w:p>
        </w:tc>
      </w:tr>
      <w:tr w:rsidR="007838E5" w:rsidRPr="007838E5" w:rsidTr="00FC317C">
        <w:trPr>
          <w:trHeight w:val="335"/>
        </w:trPr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8E5" w:rsidRPr="007838E5" w:rsidRDefault="007838E5" w:rsidP="007838E5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7838E5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54</w:t>
            </w:r>
          </w:p>
        </w:tc>
        <w:tc>
          <w:tcPr>
            <w:tcW w:w="4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838E5" w:rsidRPr="007838E5" w:rsidRDefault="007838E5" w:rsidP="007838E5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7838E5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Ostatné náklady na prevádzkovú činnosť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8E5" w:rsidRPr="007838E5" w:rsidRDefault="007838E5" w:rsidP="007838E5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7838E5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8E5" w:rsidRPr="007838E5" w:rsidRDefault="007838E5" w:rsidP="007838E5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7838E5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124 209,60</w:t>
            </w:r>
          </w:p>
        </w:tc>
      </w:tr>
      <w:tr w:rsidR="007838E5" w:rsidRPr="007838E5" w:rsidTr="00FC317C">
        <w:trPr>
          <w:trHeight w:val="335"/>
        </w:trPr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8E5" w:rsidRPr="007838E5" w:rsidRDefault="007838E5" w:rsidP="007838E5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7838E5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55</w:t>
            </w:r>
          </w:p>
        </w:tc>
        <w:tc>
          <w:tcPr>
            <w:tcW w:w="4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838E5" w:rsidRPr="007838E5" w:rsidRDefault="007838E5" w:rsidP="007838E5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7838E5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Odpisy, rezervy a opravné položky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8E5" w:rsidRPr="007838E5" w:rsidRDefault="007838E5" w:rsidP="007838E5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7838E5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8E5" w:rsidRPr="007838E5" w:rsidRDefault="007838E5" w:rsidP="007838E5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7838E5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320 509,33</w:t>
            </w:r>
          </w:p>
        </w:tc>
      </w:tr>
      <w:tr w:rsidR="007838E5" w:rsidRPr="007838E5" w:rsidTr="00FC317C">
        <w:trPr>
          <w:trHeight w:val="335"/>
        </w:trPr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8E5" w:rsidRPr="007838E5" w:rsidRDefault="007838E5" w:rsidP="007838E5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7838E5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56</w:t>
            </w:r>
          </w:p>
        </w:tc>
        <w:tc>
          <w:tcPr>
            <w:tcW w:w="4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838E5" w:rsidRPr="007838E5" w:rsidRDefault="007838E5" w:rsidP="007838E5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7838E5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Finančné náklady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8E5" w:rsidRPr="007838E5" w:rsidRDefault="007838E5" w:rsidP="007838E5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7838E5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8E5" w:rsidRPr="007838E5" w:rsidRDefault="007838E5" w:rsidP="007838E5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7838E5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60 694,52</w:t>
            </w:r>
          </w:p>
        </w:tc>
      </w:tr>
      <w:tr w:rsidR="007838E5" w:rsidRPr="007838E5" w:rsidTr="00FC317C">
        <w:trPr>
          <w:trHeight w:val="335"/>
        </w:trPr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8E5" w:rsidRPr="007838E5" w:rsidRDefault="007838E5" w:rsidP="007838E5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7838E5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58</w:t>
            </w:r>
          </w:p>
        </w:tc>
        <w:tc>
          <w:tcPr>
            <w:tcW w:w="4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838E5" w:rsidRPr="007838E5" w:rsidRDefault="007838E5" w:rsidP="007838E5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7838E5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Náklady na transfery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8E5" w:rsidRPr="007838E5" w:rsidRDefault="007838E5" w:rsidP="007838E5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7838E5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8E5" w:rsidRPr="007838E5" w:rsidRDefault="007838E5" w:rsidP="007838E5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7838E5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1 948 925,60</w:t>
            </w:r>
          </w:p>
        </w:tc>
      </w:tr>
      <w:tr w:rsidR="007838E5" w:rsidRPr="007838E5" w:rsidTr="00FC317C">
        <w:trPr>
          <w:trHeight w:val="349"/>
        </w:trPr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8E5" w:rsidRPr="007838E5" w:rsidRDefault="007838E5" w:rsidP="007838E5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7838E5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 </w:t>
            </w:r>
          </w:p>
        </w:tc>
        <w:tc>
          <w:tcPr>
            <w:tcW w:w="4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838E5" w:rsidRPr="007838E5" w:rsidRDefault="007838E5" w:rsidP="007838E5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7838E5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Výnosy spolu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8E5" w:rsidRPr="007838E5" w:rsidRDefault="007838E5" w:rsidP="007838E5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7838E5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 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8E5" w:rsidRPr="007838E5" w:rsidRDefault="007838E5" w:rsidP="007838E5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7838E5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4 008 775,06</w:t>
            </w:r>
          </w:p>
        </w:tc>
      </w:tr>
      <w:tr w:rsidR="007838E5" w:rsidRPr="007838E5" w:rsidTr="00FC317C">
        <w:trPr>
          <w:trHeight w:val="335"/>
        </w:trPr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8E5" w:rsidRPr="007838E5" w:rsidRDefault="007838E5" w:rsidP="007838E5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7838E5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60</w:t>
            </w:r>
          </w:p>
        </w:tc>
        <w:tc>
          <w:tcPr>
            <w:tcW w:w="4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838E5" w:rsidRPr="007838E5" w:rsidRDefault="007838E5" w:rsidP="007838E5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7838E5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Tržby za vlastné výkony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8E5" w:rsidRPr="007838E5" w:rsidRDefault="007838E5" w:rsidP="007838E5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7838E5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8E5" w:rsidRPr="007838E5" w:rsidRDefault="007838E5" w:rsidP="007838E5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7838E5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161 114,39</w:t>
            </w:r>
          </w:p>
        </w:tc>
      </w:tr>
      <w:tr w:rsidR="007838E5" w:rsidRPr="007838E5" w:rsidTr="00FC317C">
        <w:trPr>
          <w:trHeight w:val="335"/>
        </w:trPr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8E5" w:rsidRPr="007838E5" w:rsidRDefault="007838E5" w:rsidP="007838E5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7838E5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63</w:t>
            </w:r>
          </w:p>
        </w:tc>
        <w:tc>
          <w:tcPr>
            <w:tcW w:w="4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838E5" w:rsidRPr="007838E5" w:rsidRDefault="007838E5" w:rsidP="007838E5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7838E5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Daňové a colné výnosy a výnosy z poplatkov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8E5" w:rsidRPr="007838E5" w:rsidRDefault="007838E5" w:rsidP="007838E5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7838E5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8E5" w:rsidRPr="007838E5" w:rsidRDefault="007838E5" w:rsidP="007838E5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7838E5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2 707 292,87</w:t>
            </w:r>
          </w:p>
        </w:tc>
      </w:tr>
      <w:tr w:rsidR="007838E5" w:rsidRPr="007838E5" w:rsidTr="00FC317C">
        <w:trPr>
          <w:trHeight w:val="335"/>
        </w:trPr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8E5" w:rsidRPr="007838E5" w:rsidRDefault="007838E5" w:rsidP="007838E5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7838E5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64</w:t>
            </w:r>
          </w:p>
        </w:tc>
        <w:tc>
          <w:tcPr>
            <w:tcW w:w="4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838E5" w:rsidRPr="007838E5" w:rsidRDefault="007838E5" w:rsidP="007838E5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7838E5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Ostatné výnosy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8E5" w:rsidRPr="007838E5" w:rsidRDefault="007838E5" w:rsidP="007838E5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7838E5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8E5" w:rsidRPr="007838E5" w:rsidRDefault="007838E5" w:rsidP="007838E5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7838E5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192 737,73</w:t>
            </w:r>
          </w:p>
        </w:tc>
      </w:tr>
      <w:tr w:rsidR="007838E5" w:rsidRPr="007838E5" w:rsidTr="00FC317C">
        <w:trPr>
          <w:trHeight w:val="335"/>
        </w:trPr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8E5" w:rsidRPr="007838E5" w:rsidRDefault="007838E5" w:rsidP="007838E5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7838E5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69</w:t>
            </w:r>
          </w:p>
        </w:tc>
        <w:tc>
          <w:tcPr>
            <w:tcW w:w="4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838E5" w:rsidRPr="007838E5" w:rsidRDefault="007838E5" w:rsidP="007838E5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7838E5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Výnosy z transferov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8E5" w:rsidRPr="007838E5" w:rsidRDefault="007838E5" w:rsidP="007838E5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7838E5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8E5" w:rsidRPr="007838E5" w:rsidRDefault="007838E5" w:rsidP="007838E5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7838E5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947 630,07</w:t>
            </w:r>
          </w:p>
        </w:tc>
      </w:tr>
      <w:tr w:rsidR="007838E5" w:rsidRPr="007838E5" w:rsidTr="00FC317C">
        <w:trPr>
          <w:trHeight w:val="335"/>
        </w:trPr>
        <w:tc>
          <w:tcPr>
            <w:tcW w:w="10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8E5" w:rsidRPr="007838E5" w:rsidRDefault="007838E5" w:rsidP="007838E5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7838E5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 </w:t>
            </w:r>
          </w:p>
        </w:tc>
        <w:tc>
          <w:tcPr>
            <w:tcW w:w="4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:rsidR="007838E5" w:rsidRPr="007838E5" w:rsidRDefault="007838E5" w:rsidP="007838E5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7838E5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Výsledok hospodárenia - strata/ zisk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7838E5" w:rsidRPr="007838E5" w:rsidRDefault="007838E5" w:rsidP="007838E5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7838E5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 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7838E5" w:rsidRPr="007838E5" w:rsidRDefault="007838E5" w:rsidP="007838E5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7838E5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-204 254,89</w:t>
            </w:r>
          </w:p>
        </w:tc>
      </w:tr>
    </w:tbl>
    <w:p w:rsidR="007838E5" w:rsidRDefault="007838E5" w:rsidP="00EB4BBA">
      <w:pPr>
        <w:ind w:left="0" w:right="0" w:firstLine="0"/>
      </w:pPr>
    </w:p>
    <w:p w:rsidR="007838E5" w:rsidRDefault="007838E5">
      <w:pPr>
        <w:ind w:left="-5" w:right="0"/>
      </w:pPr>
    </w:p>
    <w:p w:rsidR="00DD65FE" w:rsidRDefault="007838E5" w:rsidP="00E1758A">
      <w:pPr>
        <w:ind w:left="0" w:right="0" w:firstLine="0"/>
      </w:pPr>
      <w:r>
        <w:t xml:space="preserve">Na </w:t>
      </w:r>
      <w:r w:rsidR="00E1758A">
        <w:t>vyčíslenej</w:t>
      </w:r>
      <w:r>
        <w:t xml:space="preserve"> strate sa v </w:t>
      </w:r>
      <w:r w:rsidR="00E1758A">
        <w:t>prevažnej</w:t>
      </w:r>
      <w:r>
        <w:t xml:space="preserve"> miere </w:t>
      </w:r>
      <w:r w:rsidR="00E1758A">
        <w:t>podieľal</w:t>
      </w:r>
      <w:r>
        <w:t xml:space="preserve"> </w:t>
      </w:r>
      <w:r w:rsidR="00E1758A">
        <w:t>odpis</w:t>
      </w:r>
      <w:r>
        <w:t xml:space="preserve"> pohľadávok vo výške 12</w:t>
      </w:r>
      <w:r w:rsidR="00E1758A">
        <w:t>4 209,6 EUR.</w:t>
      </w:r>
      <w:r w:rsidR="00AC0C5C">
        <w:t xml:space="preserve">    </w:t>
      </w:r>
      <w:r w:rsidR="00DD65FE">
        <w:t>V</w:t>
      </w:r>
      <w:r w:rsidR="00DD65FE" w:rsidRPr="00410C6D">
        <w:t xml:space="preserve">ýsledok hospodárenia za účtovné obdobie </w:t>
      </w:r>
      <w:r w:rsidR="0034595C">
        <w:t>20</w:t>
      </w:r>
      <w:r w:rsidR="00376F36">
        <w:t>2</w:t>
      </w:r>
      <w:r>
        <w:t>4</w:t>
      </w:r>
      <w:r w:rsidR="00DD65FE" w:rsidRPr="00410C6D">
        <w:t xml:space="preserve"> – </w:t>
      </w:r>
      <w:r>
        <w:t>strata</w:t>
      </w:r>
      <w:r w:rsidR="001E20DD">
        <w:t xml:space="preserve"> </w:t>
      </w:r>
      <w:r w:rsidR="00DD65FE" w:rsidRPr="00410C6D">
        <w:t>vo výške</w:t>
      </w:r>
      <w:r w:rsidR="00AC0C5C">
        <w:t xml:space="preserve"> </w:t>
      </w:r>
      <w:r>
        <w:rPr>
          <w:rFonts w:ascii="Arial" w:eastAsia="Times New Roman" w:hAnsi="Arial" w:cs="Arial"/>
          <w:b/>
          <w:bCs/>
          <w:color w:val="auto"/>
          <w:sz w:val="20"/>
          <w:szCs w:val="20"/>
        </w:rPr>
        <w:t>204 254,89</w:t>
      </w:r>
      <w:r w:rsidR="00780808">
        <w:t xml:space="preserve">  E</w:t>
      </w:r>
      <w:r w:rsidR="00DD65FE" w:rsidRPr="00410C6D">
        <w:t>UR bude vysporiadaný  s účtami vlastného imania  úč</w:t>
      </w:r>
      <w:r w:rsidR="00114DED">
        <w:t>e</w:t>
      </w:r>
      <w:r w:rsidR="00DD65FE" w:rsidRPr="00410C6D">
        <w:t>t</w:t>
      </w:r>
      <w:r w:rsidR="00114DED">
        <w:t xml:space="preserve"> 431 – Výsledok hospodárenia </w:t>
      </w:r>
      <w:r w:rsidR="00DD65FE" w:rsidRPr="00410C6D">
        <w:t>a</w:t>
      </w:r>
      <w:r w:rsidR="00114DED">
        <w:t xml:space="preserve"> </w:t>
      </w:r>
      <w:r w:rsidR="00DD65FE" w:rsidRPr="00410C6D">
        <w:t xml:space="preserve">účet 428 – </w:t>
      </w:r>
      <w:r w:rsidR="00CC37E4" w:rsidRPr="00410C6D">
        <w:t>Nev</w:t>
      </w:r>
      <w:r w:rsidR="00CC37E4">
        <w:t>ys</w:t>
      </w:r>
      <w:r w:rsidR="00CC37E4" w:rsidRPr="00410C6D">
        <w:t>p</w:t>
      </w:r>
      <w:r w:rsidR="00EF00E3">
        <w:t>o</w:t>
      </w:r>
      <w:r w:rsidR="00CC37E4" w:rsidRPr="00410C6D">
        <w:t>riadaný</w:t>
      </w:r>
      <w:r w:rsidR="00DD65FE" w:rsidRPr="00410C6D">
        <w:t xml:space="preserve"> výsledok hospodárenia minulých rokov</w:t>
      </w:r>
      <w:r w:rsidR="00376F36">
        <w:t>.</w:t>
      </w:r>
    </w:p>
    <w:p w:rsidR="001E20DD" w:rsidRDefault="001E20DD" w:rsidP="00C803C6">
      <w:pPr>
        <w:spacing w:line="360" w:lineRule="auto"/>
        <w:ind w:left="11" w:right="0" w:hanging="11"/>
      </w:pPr>
    </w:p>
    <w:p w:rsidR="001E20DD" w:rsidRDefault="001E20DD" w:rsidP="004333D2">
      <w:pPr>
        <w:spacing w:line="360" w:lineRule="auto"/>
        <w:ind w:left="0" w:right="0" w:firstLine="0"/>
      </w:pPr>
    </w:p>
    <w:p w:rsidR="004B5239" w:rsidRDefault="00474B71" w:rsidP="00336FD2">
      <w:pPr>
        <w:pStyle w:val="Nadpis2"/>
        <w:ind w:left="1081" w:right="0" w:hanging="721"/>
        <w:rPr>
          <w:sz w:val="32"/>
          <w:szCs w:val="32"/>
        </w:rPr>
      </w:pPr>
      <w:r w:rsidRPr="00E47963">
        <w:rPr>
          <w:sz w:val="32"/>
          <w:szCs w:val="32"/>
        </w:rPr>
        <w:t>3.3.</w:t>
      </w:r>
      <w:r w:rsidRPr="00E47963">
        <w:rPr>
          <w:rFonts w:ascii="Arial" w:eastAsia="Arial" w:hAnsi="Arial" w:cs="Arial"/>
          <w:sz w:val="32"/>
          <w:szCs w:val="32"/>
        </w:rPr>
        <w:t xml:space="preserve"> </w:t>
      </w:r>
      <w:r w:rsidR="00E47963">
        <w:rPr>
          <w:rFonts w:ascii="Arial" w:eastAsia="Arial" w:hAnsi="Arial" w:cs="Arial"/>
          <w:sz w:val="32"/>
          <w:szCs w:val="32"/>
        </w:rPr>
        <w:t xml:space="preserve"> </w:t>
      </w:r>
      <w:r w:rsidRPr="00E47963">
        <w:rPr>
          <w:sz w:val="32"/>
          <w:szCs w:val="32"/>
        </w:rPr>
        <w:t>Náklady, výnosy a výsledok hospodárenia v</w:t>
      </w:r>
      <w:r w:rsidR="00E47963">
        <w:rPr>
          <w:sz w:val="32"/>
          <w:szCs w:val="32"/>
        </w:rPr>
        <w:t> </w:t>
      </w:r>
      <w:r w:rsidRPr="00E47963">
        <w:rPr>
          <w:sz w:val="32"/>
          <w:szCs w:val="32"/>
        </w:rPr>
        <w:t>rámci</w:t>
      </w:r>
      <w:r w:rsidR="00E47963">
        <w:rPr>
          <w:sz w:val="32"/>
          <w:szCs w:val="32"/>
        </w:rPr>
        <w:t xml:space="preserve">       </w:t>
      </w:r>
    </w:p>
    <w:p w:rsidR="004B5239" w:rsidRDefault="004B5239" w:rsidP="00336FD2">
      <w:pPr>
        <w:pStyle w:val="Nadpis2"/>
        <w:ind w:left="1081" w:right="0" w:hanging="721"/>
        <w:rPr>
          <w:sz w:val="32"/>
          <w:szCs w:val="32"/>
        </w:rPr>
      </w:pPr>
      <w:r>
        <w:rPr>
          <w:sz w:val="32"/>
          <w:szCs w:val="32"/>
        </w:rPr>
        <w:t xml:space="preserve">          konsolidovaného celku</w:t>
      </w:r>
    </w:p>
    <w:p w:rsidR="0019103E" w:rsidRDefault="0019103E" w:rsidP="002B3913">
      <w:pPr>
        <w:rPr>
          <w:b/>
        </w:rPr>
      </w:pPr>
    </w:p>
    <w:p w:rsidR="002B3913" w:rsidRPr="0019103E" w:rsidRDefault="0019103E" w:rsidP="002B3913">
      <w:pPr>
        <w:rPr>
          <w:b/>
        </w:rPr>
      </w:pPr>
      <w:r w:rsidRPr="0019103E">
        <w:rPr>
          <w:b/>
        </w:rPr>
        <w:t>Náklady konsolidovaného celku</w:t>
      </w:r>
    </w:p>
    <w:p w:rsidR="002B3913" w:rsidRPr="0019103E" w:rsidRDefault="002B3913" w:rsidP="002B3913">
      <w:pPr>
        <w:rPr>
          <w:b/>
        </w:rPr>
      </w:pPr>
    </w:p>
    <w:tbl>
      <w:tblPr>
        <w:tblW w:w="95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71"/>
        <w:gridCol w:w="2947"/>
        <w:gridCol w:w="617"/>
        <w:gridCol w:w="1386"/>
        <w:gridCol w:w="1411"/>
        <w:gridCol w:w="1268"/>
        <w:gridCol w:w="1360"/>
      </w:tblGrid>
      <w:tr w:rsidR="006426B6" w:rsidRPr="006426B6" w:rsidTr="006426B6">
        <w:trPr>
          <w:trHeight w:val="312"/>
        </w:trPr>
        <w:tc>
          <w:tcPr>
            <w:tcW w:w="494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DCDCDC"/>
            <w:vAlign w:val="center"/>
            <w:hideMark/>
          </w:tcPr>
          <w:p w:rsidR="006426B6" w:rsidRPr="006426B6" w:rsidRDefault="006426B6" w:rsidP="006426B6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b/>
                <w:bCs/>
                <w:color w:val="auto"/>
                <w:sz w:val="22"/>
              </w:rPr>
            </w:pPr>
            <w:r w:rsidRPr="006426B6">
              <w:rPr>
                <w:rFonts w:eastAsia="Times New Roman"/>
                <w:b/>
                <w:bCs/>
                <w:color w:val="auto"/>
                <w:sz w:val="22"/>
              </w:rPr>
              <w:t xml:space="preserve">Číslo účtu </w:t>
            </w:r>
          </w:p>
        </w:tc>
        <w:tc>
          <w:tcPr>
            <w:tcW w:w="2947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DCDCDC"/>
            <w:vAlign w:val="center"/>
            <w:hideMark/>
          </w:tcPr>
          <w:p w:rsidR="006426B6" w:rsidRPr="006426B6" w:rsidRDefault="006426B6" w:rsidP="006426B6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b/>
                <w:bCs/>
                <w:color w:val="auto"/>
                <w:sz w:val="22"/>
              </w:rPr>
            </w:pPr>
            <w:r w:rsidRPr="006426B6">
              <w:rPr>
                <w:rFonts w:eastAsia="Times New Roman"/>
                <w:b/>
                <w:bCs/>
                <w:color w:val="auto"/>
                <w:sz w:val="22"/>
              </w:rPr>
              <w:t>Náklady</w:t>
            </w:r>
          </w:p>
        </w:tc>
        <w:tc>
          <w:tcPr>
            <w:tcW w:w="507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DCDCDC"/>
            <w:vAlign w:val="center"/>
            <w:hideMark/>
          </w:tcPr>
          <w:p w:rsidR="006426B6" w:rsidRPr="006426B6" w:rsidRDefault="006426B6" w:rsidP="006426B6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b/>
                <w:bCs/>
                <w:color w:val="auto"/>
                <w:sz w:val="18"/>
                <w:szCs w:val="18"/>
              </w:rPr>
            </w:pPr>
            <w:r w:rsidRPr="006426B6">
              <w:rPr>
                <w:rFonts w:eastAsia="Times New Roman"/>
                <w:b/>
                <w:bCs/>
                <w:color w:val="auto"/>
                <w:sz w:val="18"/>
                <w:szCs w:val="18"/>
              </w:rPr>
              <w:t>Číslo riadku</w:t>
            </w:r>
          </w:p>
        </w:tc>
        <w:tc>
          <w:tcPr>
            <w:tcW w:w="4189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C0C0C0"/>
            </w:tcBorders>
            <w:shd w:val="clear" w:color="000000" w:fill="DCDCDC"/>
            <w:vAlign w:val="center"/>
            <w:hideMark/>
          </w:tcPr>
          <w:p w:rsidR="006426B6" w:rsidRPr="006426B6" w:rsidRDefault="006426B6" w:rsidP="006426B6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b/>
                <w:bCs/>
                <w:color w:val="auto"/>
                <w:sz w:val="22"/>
              </w:rPr>
            </w:pPr>
            <w:r w:rsidRPr="006426B6">
              <w:rPr>
                <w:rFonts w:eastAsia="Times New Roman"/>
                <w:b/>
                <w:bCs/>
                <w:color w:val="auto"/>
                <w:sz w:val="22"/>
              </w:rPr>
              <w:t>2024</w:t>
            </w:r>
          </w:p>
        </w:tc>
        <w:tc>
          <w:tcPr>
            <w:tcW w:w="142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DCDCDC"/>
            <w:vAlign w:val="center"/>
            <w:hideMark/>
          </w:tcPr>
          <w:p w:rsidR="006426B6" w:rsidRPr="006426B6" w:rsidRDefault="006426B6" w:rsidP="006426B6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b/>
                <w:bCs/>
                <w:color w:val="auto"/>
                <w:sz w:val="22"/>
              </w:rPr>
            </w:pPr>
            <w:r w:rsidRPr="006426B6">
              <w:rPr>
                <w:rFonts w:eastAsia="Times New Roman"/>
                <w:b/>
                <w:bCs/>
                <w:color w:val="auto"/>
                <w:sz w:val="22"/>
              </w:rPr>
              <w:t>2023</w:t>
            </w:r>
          </w:p>
        </w:tc>
      </w:tr>
      <w:tr w:rsidR="006426B6" w:rsidRPr="006426B6" w:rsidTr="006426B6">
        <w:trPr>
          <w:trHeight w:val="576"/>
        </w:trPr>
        <w:tc>
          <w:tcPr>
            <w:tcW w:w="494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6426B6" w:rsidRPr="006426B6" w:rsidRDefault="006426B6" w:rsidP="006426B6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b/>
                <w:bCs/>
                <w:color w:val="auto"/>
                <w:sz w:val="22"/>
              </w:rPr>
            </w:pPr>
          </w:p>
        </w:tc>
        <w:tc>
          <w:tcPr>
            <w:tcW w:w="2947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6426B6" w:rsidRPr="006426B6" w:rsidRDefault="006426B6" w:rsidP="006426B6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b/>
                <w:bCs/>
                <w:color w:val="auto"/>
                <w:sz w:val="22"/>
              </w:rPr>
            </w:pPr>
          </w:p>
        </w:tc>
        <w:tc>
          <w:tcPr>
            <w:tcW w:w="507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6426B6" w:rsidRPr="006426B6" w:rsidRDefault="006426B6" w:rsidP="006426B6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144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CDCDC"/>
            <w:vAlign w:val="center"/>
            <w:hideMark/>
          </w:tcPr>
          <w:p w:rsidR="006426B6" w:rsidRPr="006426B6" w:rsidRDefault="006426B6" w:rsidP="006426B6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b/>
                <w:bCs/>
                <w:color w:val="auto"/>
                <w:sz w:val="20"/>
                <w:szCs w:val="20"/>
              </w:rPr>
            </w:pPr>
            <w:r w:rsidRPr="006426B6">
              <w:rPr>
                <w:rFonts w:eastAsia="Times New Roman"/>
                <w:b/>
                <w:bCs/>
                <w:color w:val="auto"/>
                <w:sz w:val="20"/>
                <w:szCs w:val="20"/>
              </w:rPr>
              <w:t>Hlavná činnosť</w:t>
            </w:r>
          </w:p>
        </w:tc>
        <w:tc>
          <w:tcPr>
            <w:tcW w:w="14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CDCDC"/>
            <w:vAlign w:val="center"/>
            <w:hideMark/>
          </w:tcPr>
          <w:p w:rsidR="006426B6" w:rsidRPr="006426B6" w:rsidRDefault="006426B6" w:rsidP="006426B6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b/>
                <w:bCs/>
                <w:color w:val="auto"/>
                <w:sz w:val="20"/>
                <w:szCs w:val="20"/>
              </w:rPr>
            </w:pPr>
            <w:r w:rsidRPr="006426B6">
              <w:rPr>
                <w:rFonts w:eastAsia="Times New Roman"/>
                <w:b/>
                <w:bCs/>
                <w:color w:val="auto"/>
                <w:sz w:val="20"/>
                <w:szCs w:val="20"/>
              </w:rPr>
              <w:t>Podnikateľská činnosť</w:t>
            </w:r>
          </w:p>
        </w:tc>
        <w:tc>
          <w:tcPr>
            <w:tcW w:w="132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000000" w:fill="DCDCDC"/>
            <w:vAlign w:val="center"/>
            <w:hideMark/>
          </w:tcPr>
          <w:p w:rsidR="006426B6" w:rsidRPr="006426B6" w:rsidRDefault="006426B6" w:rsidP="006426B6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b/>
                <w:bCs/>
                <w:color w:val="auto"/>
                <w:sz w:val="22"/>
              </w:rPr>
            </w:pPr>
            <w:r w:rsidRPr="006426B6">
              <w:rPr>
                <w:rFonts w:eastAsia="Times New Roman"/>
                <w:b/>
                <w:bCs/>
                <w:color w:val="auto"/>
                <w:sz w:val="22"/>
              </w:rPr>
              <w:t>Spolu</w:t>
            </w:r>
          </w:p>
        </w:tc>
        <w:tc>
          <w:tcPr>
            <w:tcW w:w="1423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6426B6" w:rsidRPr="006426B6" w:rsidRDefault="006426B6" w:rsidP="006426B6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b/>
                <w:bCs/>
                <w:color w:val="auto"/>
                <w:sz w:val="22"/>
              </w:rPr>
            </w:pPr>
          </w:p>
        </w:tc>
      </w:tr>
      <w:tr w:rsidR="006426B6" w:rsidRPr="006426B6" w:rsidTr="006426B6">
        <w:trPr>
          <w:trHeight w:val="312"/>
        </w:trPr>
        <w:tc>
          <w:tcPr>
            <w:tcW w:w="494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hideMark/>
          </w:tcPr>
          <w:p w:rsidR="006426B6" w:rsidRPr="006426B6" w:rsidRDefault="006426B6" w:rsidP="006426B6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 w:val="22"/>
              </w:rPr>
            </w:pPr>
            <w:r w:rsidRPr="006426B6">
              <w:rPr>
                <w:rFonts w:eastAsia="Times New Roman"/>
                <w:sz w:val="22"/>
              </w:rPr>
              <w:t>a</w:t>
            </w:r>
          </w:p>
        </w:tc>
        <w:tc>
          <w:tcPr>
            <w:tcW w:w="294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hideMark/>
          </w:tcPr>
          <w:p w:rsidR="006426B6" w:rsidRPr="006426B6" w:rsidRDefault="006426B6" w:rsidP="006426B6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 w:val="22"/>
              </w:rPr>
            </w:pPr>
            <w:r w:rsidRPr="006426B6">
              <w:rPr>
                <w:rFonts w:eastAsia="Times New Roman"/>
                <w:sz w:val="22"/>
              </w:rPr>
              <w:t>b</w:t>
            </w:r>
          </w:p>
        </w:tc>
        <w:tc>
          <w:tcPr>
            <w:tcW w:w="50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hideMark/>
          </w:tcPr>
          <w:p w:rsidR="006426B6" w:rsidRPr="006426B6" w:rsidRDefault="006426B6" w:rsidP="006426B6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 w:val="22"/>
              </w:rPr>
            </w:pPr>
            <w:r w:rsidRPr="006426B6">
              <w:rPr>
                <w:rFonts w:eastAsia="Times New Roman"/>
                <w:sz w:val="22"/>
              </w:rPr>
              <w:t>c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6426B6" w:rsidRPr="006426B6" w:rsidRDefault="006426B6" w:rsidP="006426B6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 w:val="22"/>
              </w:rPr>
            </w:pPr>
            <w:r w:rsidRPr="006426B6">
              <w:rPr>
                <w:rFonts w:eastAsia="Times New Roman"/>
                <w:sz w:val="22"/>
              </w:rPr>
              <w:t>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6426B6" w:rsidRPr="006426B6" w:rsidRDefault="006426B6" w:rsidP="006426B6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 w:val="22"/>
              </w:rPr>
            </w:pPr>
            <w:r w:rsidRPr="006426B6">
              <w:rPr>
                <w:rFonts w:eastAsia="Times New Roman"/>
                <w:sz w:val="22"/>
              </w:rPr>
              <w:t>2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6426B6" w:rsidRPr="006426B6" w:rsidRDefault="006426B6" w:rsidP="006426B6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 w:val="22"/>
              </w:rPr>
            </w:pPr>
            <w:r w:rsidRPr="006426B6">
              <w:rPr>
                <w:rFonts w:eastAsia="Times New Roman"/>
                <w:sz w:val="22"/>
              </w:rPr>
              <w:t>3</w:t>
            </w:r>
          </w:p>
        </w:tc>
        <w:tc>
          <w:tcPr>
            <w:tcW w:w="1423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hideMark/>
          </w:tcPr>
          <w:p w:rsidR="006426B6" w:rsidRPr="006426B6" w:rsidRDefault="006426B6" w:rsidP="006426B6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 w:val="22"/>
              </w:rPr>
            </w:pPr>
            <w:r w:rsidRPr="006426B6">
              <w:rPr>
                <w:rFonts w:eastAsia="Times New Roman"/>
                <w:sz w:val="22"/>
              </w:rPr>
              <w:t>4</w:t>
            </w:r>
          </w:p>
        </w:tc>
      </w:tr>
      <w:tr w:rsidR="006426B6" w:rsidRPr="006426B6" w:rsidTr="006426B6">
        <w:trPr>
          <w:trHeight w:val="699"/>
        </w:trPr>
        <w:tc>
          <w:tcPr>
            <w:tcW w:w="494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hideMark/>
          </w:tcPr>
          <w:p w:rsidR="006426B6" w:rsidRPr="006426B6" w:rsidRDefault="006426B6" w:rsidP="006426B6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b/>
                <w:bCs/>
                <w:color w:val="auto"/>
                <w:sz w:val="22"/>
              </w:rPr>
            </w:pPr>
            <w:r w:rsidRPr="006426B6">
              <w:rPr>
                <w:rFonts w:eastAsia="Times New Roman"/>
                <w:b/>
                <w:bCs/>
                <w:color w:val="auto"/>
                <w:sz w:val="22"/>
              </w:rPr>
              <w:t>50</w:t>
            </w:r>
          </w:p>
        </w:tc>
        <w:tc>
          <w:tcPr>
            <w:tcW w:w="294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hideMark/>
          </w:tcPr>
          <w:p w:rsidR="006426B6" w:rsidRPr="006426B6" w:rsidRDefault="006426B6" w:rsidP="006426B6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b/>
                <w:bCs/>
                <w:color w:val="auto"/>
                <w:sz w:val="20"/>
                <w:szCs w:val="20"/>
              </w:rPr>
            </w:pPr>
            <w:r w:rsidRPr="006426B6">
              <w:rPr>
                <w:rFonts w:eastAsia="Times New Roman"/>
                <w:b/>
                <w:bCs/>
                <w:color w:val="auto"/>
                <w:sz w:val="20"/>
                <w:szCs w:val="20"/>
              </w:rPr>
              <w:t>Spotrebované nákupy (r. 002 až r. 005)</w:t>
            </w:r>
          </w:p>
        </w:tc>
        <w:tc>
          <w:tcPr>
            <w:tcW w:w="50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hideMark/>
          </w:tcPr>
          <w:p w:rsidR="006426B6" w:rsidRPr="006426B6" w:rsidRDefault="006426B6" w:rsidP="006426B6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b/>
                <w:bCs/>
                <w:color w:val="auto"/>
                <w:sz w:val="22"/>
              </w:rPr>
            </w:pPr>
            <w:r w:rsidRPr="006426B6">
              <w:rPr>
                <w:rFonts w:eastAsia="Times New Roman"/>
                <w:b/>
                <w:bCs/>
                <w:color w:val="auto"/>
                <w:sz w:val="22"/>
              </w:rPr>
              <w:t>001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6426B6" w:rsidRPr="006426B6" w:rsidRDefault="006426B6" w:rsidP="006426B6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0"/>
                <w:szCs w:val="20"/>
              </w:rPr>
            </w:pPr>
            <w:r w:rsidRPr="006426B6">
              <w:rPr>
                <w:rFonts w:eastAsia="Times New Roman"/>
                <w:sz w:val="20"/>
                <w:szCs w:val="20"/>
              </w:rPr>
              <w:t>620 788,91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6426B6" w:rsidRPr="006426B6" w:rsidRDefault="006426B6" w:rsidP="006426B6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0"/>
                <w:szCs w:val="20"/>
              </w:rPr>
            </w:pPr>
            <w:r w:rsidRPr="006426B6">
              <w:rPr>
                <w:rFonts w:eastAsia="Times New Roman"/>
                <w:sz w:val="20"/>
                <w:szCs w:val="20"/>
              </w:rPr>
              <w:t>54 431,39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6426B6" w:rsidRPr="006426B6" w:rsidRDefault="006426B6" w:rsidP="006426B6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0"/>
                <w:szCs w:val="20"/>
              </w:rPr>
            </w:pPr>
            <w:r w:rsidRPr="006426B6">
              <w:rPr>
                <w:rFonts w:eastAsia="Times New Roman"/>
                <w:sz w:val="20"/>
                <w:szCs w:val="20"/>
              </w:rPr>
              <w:t>675 220,30</w:t>
            </w:r>
          </w:p>
        </w:tc>
        <w:tc>
          <w:tcPr>
            <w:tcW w:w="1423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hideMark/>
          </w:tcPr>
          <w:p w:rsidR="006426B6" w:rsidRPr="006426B6" w:rsidRDefault="006426B6" w:rsidP="006426B6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0"/>
                <w:szCs w:val="20"/>
              </w:rPr>
            </w:pPr>
            <w:r w:rsidRPr="006426B6">
              <w:rPr>
                <w:rFonts w:eastAsia="Times New Roman"/>
                <w:sz w:val="20"/>
                <w:szCs w:val="20"/>
              </w:rPr>
              <w:t>743 060,92</w:t>
            </w:r>
          </w:p>
        </w:tc>
      </w:tr>
      <w:tr w:rsidR="006426B6" w:rsidRPr="006426B6" w:rsidTr="006426B6">
        <w:trPr>
          <w:trHeight w:val="699"/>
        </w:trPr>
        <w:tc>
          <w:tcPr>
            <w:tcW w:w="494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hideMark/>
          </w:tcPr>
          <w:p w:rsidR="006426B6" w:rsidRPr="006426B6" w:rsidRDefault="006426B6" w:rsidP="006426B6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b/>
                <w:bCs/>
                <w:color w:val="auto"/>
                <w:sz w:val="22"/>
              </w:rPr>
            </w:pPr>
            <w:r w:rsidRPr="006426B6">
              <w:rPr>
                <w:rFonts w:eastAsia="Times New Roman"/>
                <w:b/>
                <w:bCs/>
                <w:color w:val="auto"/>
                <w:sz w:val="22"/>
              </w:rPr>
              <w:t>51</w:t>
            </w:r>
          </w:p>
        </w:tc>
        <w:tc>
          <w:tcPr>
            <w:tcW w:w="294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hideMark/>
          </w:tcPr>
          <w:p w:rsidR="006426B6" w:rsidRPr="006426B6" w:rsidRDefault="006426B6" w:rsidP="006426B6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b/>
                <w:bCs/>
                <w:color w:val="auto"/>
                <w:sz w:val="20"/>
                <w:szCs w:val="20"/>
              </w:rPr>
            </w:pPr>
            <w:r w:rsidRPr="006426B6">
              <w:rPr>
                <w:rFonts w:eastAsia="Times New Roman"/>
                <w:b/>
                <w:bCs/>
                <w:color w:val="auto"/>
                <w:sz w:val="20"/>
                <w:szCs w:val="20"/>
              </w:rPr>
              <w:t>Služby (r. 007 až r. 010)</w:t>
            </w:r>
          </w:p>
        </w:tc>
        <w:tc>
          <w:tcPr>
            <w:tcW w:w="50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hideMark/>
          </w:tcPr>
          <w:p w:rsidR="006426B6" w:rsidRPr="006426B6" w:rsidRDefault="006426B6" w:rsidP="006426B6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b/>
                <w:bCs/>
                <w:color w:val="auto"/>
                <w:sz w:val="22"/>
              </w:rPr>
            </w:pPr>
            <w:r w:rsidRPr="006426B6">
              <w:rPr>
                <w:rFonts w:eastAsia="Times New Roman"/>
                <w:b/>
                <w:bCs/>
                <w:color w:val="auto"/>
                <w:sz w:val="22"/>
              </w:rPr>
              <w:t>006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6426B6" w:rsidRPr="006426B6" w:rsidRDefault="006426B6" w:rsidP="006426B6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0"/>
                <w:szCs w:val="20"/>
              </w:rPr>
            </w:pPr>
            <w:r w:rsidRPr="006426B6">
              <w:rPr>
                <w:rFonts w:eastAsia="Times New Roman"/>
                <w:sz w:val="20"/>
                <w:szCs w:val="20"/>
              </w:rPr>
              <w:t>518 857,27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6426B6" w:rsidRPr="006426B6" w:rsidRDefault="006426B6" w:rsidP="006426B6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0"/>
                <w:szCs w:val="20"/>
              </w:rPr>
            </w:pPr>
            <w:r w:rsidRPr="006426B6">
              <w:rPr>
                <w:rFonts w:eastAsia="Times New Roman"/>
                <w:sz w:val="20"/>
                <w:szCs w:val="20"/>
              </w:rPr>
              <w:t>46 407,96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6426B6" w:rsidRPr="006426B6" w:rsidRDefault="006426B6" w:rsidP="006426B6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0"/>
                <w:szCs w:val="20"/>
              </w:rPr>
            </w:pPr>
            <w:r w:rsidRPr="006426B6">
              <w:rPr>
                <w:rFonts w:eastAsia="Times New Roman"/>
                <w:sz w:val="20"/>
                <w:szCs w:val="20"/>
              </w:rPr>
              <w:t>565 265,23</w:t>
            </w:r>
          </w:p>
        </w:tc>
        <w:tc>
          <w:tcPr>
            <w:tcW w:w="1423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hideMark/>
          </w:tcPr>
          <w:p w:rsidR="006426B6" w:rsidRPr="006426B6" w:rsidRDefault="006426B6" w:rsidP="006426B6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0"/>
                <w:szCs w:val="20"/>
              </w:rPr>
            </w:pPr>
            <w:r w:rsidRPr="006426B6">
              <w:rPr>
                <w:rFonts w:eastAsia="Times New Roman"/>
                <w:sz w:val="20"/>
                <w:szCs w:val="20"/>
              </w:rPr>
              <w:t>545 347,66</w:t>
            </w:r>
          </w:p>
        </w:tc>
      </w:tr>
      <w:tr w:rsidR="006426B6" w:rsidRPr="006426B6" w:rsidTr="006426B6">
        <w:trPr>
          <w:trHeight w:val="699"/>
        </w:trPr>
        <w:tc>
          <w:tcPr>
            <w:tcW w:w="494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hideMark/>
          </w:tcPr>
          <w:p w:rsidR="006426B6" w:rsidRPr="006426B6" w:rsidRDefault="006426B6" w:rsidP="006426B6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b/>
                <w:bCs/>
                <w:color w:val="auto"/>
                <w:sz w:val="22"/>
              </w:rPr>
            </w:pPr>
            <w:r w:rsidRPr="006426B6">
              <w:rPr>
                <w:rFonts w:eastAsia="Times New Roman"/>
                <w:b/>
                <w:bCs/>
                <w:color w:val="auto"/>
                <w:sz w:val="22"/>
              </w:rPr>
              <w:t>52</w:t>
            </w:r>
          </w:p>
        </w:tc>
        <w:tc>
          <w:tcPr>
            <w:tcW w:w="294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hideMark/>
          </w:tcPr>
          <w:p w:rsidR="006426B6" w:rsidRPr="006426B6" w:rsidRDefault="006426B6" w:rsidP="006426B6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b/>
                <w:bCs/>
                <w:color w:val="auto"/>
                <w:sz w:val="20"/>
                <w:szCs w:val="20"/>
              </w:rPr>
            </w:pPr>
            <w:r w:rsidRPr="006426B6">
              <w:rPr>
                <w:rFonts w:eastAsia="Times New Roman"/>
                <w:b/>
                <w:bCs/>
                <w:color w:val="auto"/>
                <w:sz w:val="20"/>
                <w:szCs w:val="20"/>
              </w:rPr>
              <w:t>Osobné náklady (r. 012 až r. 016)</w:t>
            </w:r>
          </w:p>
        </w:tc>
        <w:tc>
          <w:tcPr>
            <w:tcW w:w="50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hideMark/>
          </w:tcPr>
          <w:p w:rsidR="006426B6" w:rsidRPr="006426B6" w:rsidRDefault="006426B6" w:rsidP="006426B6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b/>
                <w:bCs/>
                <w:color w:val="auto"/>
                <w:sz w:val="22"/>
              </w:rPr>
            </w:pPr>
            <w:r w:rsidRPr="006426B6">
              <w:rPr>
                <w:rFonts w:eastAsia="Times New Roman"/>
                <w:b/>
                <w:bCs/>
                <w:color w:val="auto"/>
                <w:sz w:val="22"/>
              </w:rPr>
              <w:t>011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6426B6" w:rsidRPr="006426B6" w:rsidRDefault="006426B6" w:rsidP="006426B6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0"/>
                <w:szCs w:val="20"/>
              </w:rPr>
            </w:pPr>
            <w:r w:rsidRPr="006426B6">
              <w:rPr>
                <w:rFonts w:eastAsia="Times New Roman"/>
                <w:sz w:val="20"/>
                <w:szCs w:val="20"/>
              </w:rPr>
              <w:t>4 090 215,18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6426B6" w:rsidRPr="006426B6" w:rsidRDefault="006426B6" w:rsidP="006426B6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0"/>
                <w:szCs w:val="20"/>
              </w:rPr>
            </w:pPr>
            <w:r w:rsidRPr="006426B6">
              <w:rPr>
                <w:rFonts w:eastAsia="Times New Roman"/>
                <w:sz w:val="20"/>
                <w:szCs w:val="20"/>
              </w:rPr>
              <w:t>120 944,11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6426B6" w:rsidRPr="006426B6" w:rsidRDefault="006426B6" w:rsidP="006426B6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0"/>
                <w:szCs w:val="20"/>
              </w:rPr>
            </w:pPr>
            <w:r w:rsidRPr="006426B6">
              <w:rPr>
                <w:rFonts w:eastAsia="Times New Roman"/>
                <w:sz w:val="20"/>
                <w:szCs w:val="20"/>
              </w:rPr>
              <w:t>4 211 159,29</w:t>
            </w:r>
          </w:p>
        </w:tc>
        <w:tc>
          <w:tcPr>
            <w:tcW w:w="1423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hideMark/>
          </w:tcPr>
          <w:p w:rsidR="006426B6" w:rsidRPr="006426B6" w:rsidRDefault="006426B6" w:rsidP="006426B6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0"/>
                <w:szCs w:val="20"/>
              </w:rPr>
            </w:pPr>
            <w:r w:rsidRPr="006426B6">
              <w:rPr>
                <w:rFonts w:eastAsia="Times New Roman"/>
                <w:sz w:val="20"/>
                <w:szCs w:val="20"/>
              </w:rPr>
              <w:t>3 877 055,79</w:t>
            </w:r>
          </w:p>
        </w:tc>
      </w:tr>
      <w:tr w:rsidR="006426B6" w:rsidRPr="006426B6" w:rsidTr="006426B6">
        <w:trPr>
          <w:trHeight w:val="699"/>
        </w:trPr>
        <w:tc>
          <w:tcPr>
            <w:tcW w:w="494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hideMark/>
          </w:tcPr>
          <w:p w:rsidR="006426B6" w:rsidRPr="006426B6" w:rsidRDefault="006426B6" w:rsidP="006426B6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b/>
                <w:bCs/>
                <w:color w:val="auto"/>
                <w:sz w:val="22"/>
              </w:rPr>
            </w:pPr>
            <w:r w:rsidRPr="006426B6">
              <w:rPr>
                <w:rFonts w:eastAsia="Times New Roman"/>
                <w:b/>
                <w:bCs/>
                <w:color w:val="auto"/>
                <w:sz w:val="22"/>
              </w:rPr>
              <w:t>53</w:t>
            </w:r>
          </w:p>
        </w:tc>
        <w:tc>
          <w:tcPr>
            <w:tcW w:w="294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hideMark/>
          </w:tcPr>
          <w:p w:rsidR="006426B6" w:rsidRPr="006426B6" w:rsidRDefault="006426B6" w:rsidP="006426B6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b/>
                <w:bCs/>
                <w:color w:val="auto"/>
                <w:sz w:val="20"/>
                <w:szCs w:val="20"/>
              </w:rPr>
            </w:pPr>
            <w:r w:rsidRPr="006426B6">
              <w:rPr>
                <w:rFonts w:eastAsia="Times New Roman"/>
                <w:b/>
                <w:bCs/>
                <w:color w:val="auto"/>
                <w:sz w:val="20"/>
                <w:szCs w:val="20"/>
              </w:rPr>
              <w:t>Dane a poplatky (r. 018 až r. 020)</w:t>
            </w:r>
          </w:p>
        </w:tc>
        <w:tc>
          <w:tcPr>
            <w:tcW w:w="50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hideMark/>
          </w:tcPr>
          <w:p w:rsidR="006426B6" w:rsidRPr="006426B6" w:rsidRDefault="006426B6" w:rsidP="006426B6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b/>
                <w:bCs/>
                <w:color w:val="auto"/>
                <w:sz w:val="22"/>
              </w:rPr>
            </w:pPr>
            <w:r w:rsidRPr="006426B6">
              <w:rPr>
                <w:rFonts w:eastAsia="Times New Roman"/>
                <w:b/>
                <w:bCs/>
                <w:color w:val="auto"/>
                <w:sz w:val="22"/>
              </w:rPr>
              <w:t>017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6426B6" w:rsidRPr="006426B6" w:rsidRDefault="006426B6" w:rsidP="006426B6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0"/>
                <w:szCs w:val="20"/>
              </w:rPr>
            </w:pPr>
            <w:r w:rsidRPr="006426B6">
              <w:rPr>
                <w:rFonts w:eastAsia="Times New Roman"/>
                <w:sz w:val="20"/>
                <w:szCs w:val="20"/>
              </w:rPr>
              <w:t>19 990,36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6426B6" w:rsidRPr="006426B6" w:rsidRDefault="006426B6" w:rsidP="006426B6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0"/>
                <w:szCs w:val="20"/>
              </w:rPr>
            </w:pPr>
            <w:r w:rsidRPr="006426B6">
              <w:rPr>
                <w:rFonts w:eastAsia="Times New Roman"/>
                <w:sz w:val="20"/>
                <w:szCs w:val="20"/>
              </w:rPr>
              <w:t>13 183,62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6426B6" w:rsidRPr="006426B6" w:rsidRDefault="006426B6" w:rsidP="006426B6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0"/>
                <w:szCs w:val="20"/>
              </w:rPr>
            </w:pPr>
            <w:r w:rsidRPr="006426B6">
              <w:rPr>
                <w:rFonts w:eastAsia="Times New Roman"/>
                <w:sz w:val="20"/>
                <w:szCs w:val="20"/>
              </w:rPr>
              <w:t>33 173,98</w:t>
            </w:r>
          </w:p>
        </w:tc>
        <w:tc>
          <w:tcPr>
            <w:tcW w:w="1423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hideMark/>
          </w:tcPr>
          <w:p w:rsidR="006426B6" w:rsidRPr="006426B6" w:rsidRDefault="006426B6" w:rsidP="006426B6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0"/>
                <w:szCs w:val="20"/>
              </w:rPr>
            </w:pPr>
            <w:r w:rsidRPr="006426B6">
              <w:rPr>
                <w:rFonts w:eastAsia="Times New Roman"/>
                <w:sz w:val="20"/>
                <w:szCs w:val="20"/>
              </w:rPr>
              <w:t>36 016,16</w:t>
            </w:r>
          </w:p>
        </w:tc>
      </w:tr>
      <w:tr w:rsidR="006426B6" w:rsidRPr="006426B6" w:rsidTr="006426B6">
        <w:trPr>
          <w:trHeight w:val="699"/>
        </w:trPr>
        <w:tc>
          <w:tcPr>
            <w:tcW w:w="494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hideMark/>
          </w:tcPr>
          <w:p w:rsidR="006426B6" w:rsidRPr="006426B6" w:rsidRDefault="006426B6" w:rsidP="006426B6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b/>
                <w:bCs/>
                <w:color w:val="auto"/>
                <w:sz w:val="22"/>
              </w:rPr>
            </w:pPr>
            <w:r w:rsidRPr="006426B6">
              <w:rPr>
                <w:rFonts w:eastAsia="Times New Roman"/>
                <w:b/>
                <w:bCs/>
                <w:color w:val="auto"/>
                <w:sz w:val="22"/>
              </w:rPr>
              <w:t>54</w:t>
            </w:r>
          </w:p>
        </w:tc>
        <w:tc>
          <w:tcPr>
            <w:tcW w:w="294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hideMark/>
          </w:tcPr>
          <w:p w:rsidR="006426B6" w:rsidRPr="006426B6" w:rsidRDefault="006426B6" w:rsidP="006426B6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b/>
                <w:bCs/>
                <w:color w:val="auto"/>
                <w:sz w:val="20"/>
                <w:szCs w:val="20"/>
              </w:rPr>
            </w:pPr>
            <w:r w:rsidRPr="006426B6">
              <w:rPr>
                <w:rFonts w:eastAsia="Times New Roman"/>
                <w:b/>
                <w:bCs/>
                <w:color w:val="auto"/>
                <w:sz w:val="20"/>
                <w:szCs w:val="20"/>
              </w:rPr>
              <w:t>Ostatné náklady na prevádzkovú  činnosť (r. 022 až r. 028)</w:t>
            </w:r>
          </w:p>
        </w:tc>
        <w:tc>
          <w:tcPr>
            <w:tcW w:w="50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hideMark/>
          </w:tcPr>
          <w:p w:rsidR="006426B6" w:rsidRPr="006426B6" w:rsidRDefault="006426B6" w:rsidP="006426B6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b/>
                <w:bCs/>
                <w:color w:val="auto"/>
                <w:sz w:val="22"/>
              </w:rPr>
            </w:pPr>
            <w:r w:rsidRPr="006426B6">
              <w:rPr>
                <w:rFonts w:eastAsia="Times New Roman"/>
                <w:b/>
                <w:bCs/>
                <w:color w:val="auto"/>
                <w:sz w:val="22"/>
              </w:rPr>
              <w:t>021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6426B6" w:rsidRPr="006426B6" w:rsidRDefault="006426B6" w:rsidP="006426B6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0"/>
                <w:szCs w:val="20"/>
              </w:rPr>
            </w:pPr>
            <w:r w:rsidRPr="006426B6">
              <w:rPr>
                <w:rFonts w:eastAsia="Times New Roman"/>
                <w:sz w:val="20"/>
                <w:szCs w:val="20"/>
              </w:rPr>
              <w:t>168 215,84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6426B6" w:rsidRPr="006426B6" w:rsidRDefault="006426B6" w:rsidP="006426B6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0"/>
                <w:szCs w:val="20"/>
              </w:rPr>
            </w:pPr>
            <w:r w:rsidRPr="006426B6">
              <w:rPr>
                <w:rFonts w:eastAsia="Times New Roman"/>
                <w:sz w:val="20"/>
                <w:szCs w:val="20"/>
              </w:rPr>
              <w:t>799,95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6426B6" w:rsidRPr="006426B6" w:rsidRDefault="006426B6" w:rsidP="006426B6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0"/>
                <w:szCs w:val="20"/>
              </w:rPr>
            </w:pPr>
            <w:r w:rsidRPr="006426B6">
              <w:rPr>
                <w:rFonts w:eastAsia="Times New Roman"/>
                <w:sz w:val="20"/>
                <w:szCs w:val="20"/>
              </w:rPr>
              <w:t>169 015,79</w:t>
            </w:r>
          </w:p>
        </w:tc>
        <w:tc>
          <w:tcPr>
            <w:tcW w:w="1423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hideMark/>
          </w:tcPr>
          <w:p w:rsidR="006426B6" w:rsidRPr="006426B6" w:rsidRDefault="006426B6" w:rsidP="006426B6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0"/>
                <w:szCs w:val="20"/>
              </w:rPr>
            </w:pPr>
            <w:r w:rsidRPr="006426B6">
              <w:rPr>
                <w:rFonts w:eastAsia="Times New Roman"/>
                <w:sz w:val="20"/>
                <w:szCs w:val="20"/>
              </w:rPr>
              <w:t>42 418,60</w:t>
            </w:r>
          </w:p>
        </w:tc>
      </w:tr>
      <w:tr w:rsidR="006426B6" w:rsidRPr="006426B6" w:rsidTr="006426B6">
        <w:trPr>
          <w:trHeight w:val="1356"/>
        </w:trPr>
        <w:tc>
          <w:tcPr>
            <w:tcW w:w="494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hideMark/>
          </w:tcPr>
          <w:p w:rsidR="006426B6" w:rsidRPr="006426B6" w:rsidRDefault="006426B6" w:rsidP="006426B6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b/>
                <w:bCs/>
                <w:color w:val="auto"/>
                <w:sz w:val="22"/>
              </w:rPr>
            </w:pPr>
            <w:r w:rsidRPr="006426B6">
              <w:rPr>
                <w:rFonts w:eastAsia="Times New Roman"/>
                <w:b/>
                <w:bCs/>
                <w:color w:val="auto"/>
                <w:sz w:val="22"/>
              </w:rPr>
              <w:t>55</w:t>
            </w:r>
          </w:p>
        </w:tc>
        <w:tc>
          <w:tcPr>
            <w:tcW w:w="294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hideMark/>
          </w:tcPr>
          <w:p w:rsidR="006426B6" w:rsidRPr="006426B6" w:rsidRDefault="006426B6" w:rsidP="006426B6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b/>
                <w:bCs/>
                <w:color w:val="auto"/>
                <w:sz w:val="20"/>
                <w:szCs w:val="20"/>
              </w:rPr>
            </w:pPr>
            <w:r w:rsidRPr="006426B6">
              <w:rPr>
                <w:rFonts w:eastAsia="Times New Roman"/>
                <w:b/>
                <w:bCs/>
                <w:color w:val="auto"/>
                <w:sz w:val="20"/>
                <w:szCs w:val="20"/>
              </w:rPr>
              <w:t xml:space="preserve">Odpisy, rezervy a opravné položky z prevádzkovej činnosti a finančnej činnosti a zúčtovanie časového rozlíšenia  </w:t>
            </w:r>
          </w:p>
        </w:tc>
        <w:tc>
          <w:tcPr>
            <w:tcW w:w="50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hideMark/>
          </w:tcPr>
          <w:p w:rsidR="006426B6" w:rsidRPr="006426B6" w:rsidRDefault="006426B6" w:rsidP="006426B6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b/>
                <w:bCs/>
                <w:color w:val="auto"/>
                <w:sz w:val="22"/>
              </w:rPr>
            </w:pPr>
            <w:r w:rsidRPr="006426B6">
              <w:rPr>
                <w:rFonts w:eastAsia="Times New Roman"/>
                <w:b/>
                <w:bCs/>
                <w:color w:val="auto"/>
                <w:sz w:val="22"/>
              </w:rPr>
              <w:t>029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6426B6" w:rsidRPr="006426B6" w:rsidRDefault="006426B6" w:rsidP="006426B6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0"/>
                <w:szCs w:val="20"/>
              </w:rPr>
            </w:pPr>
            <w:r w:rsidRPr="006426B6">
              <w:rPr>
                <w:rFonts w:eastAsia="Times New Roman"/>
                <w:sz w:val="20"/>
                <w:szCs w:val="20"/>
              </w:rPr>
              <w:t>592 271,40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6426B6" w:rsidRPr="006426B6" w:rsidRDefault="006426B6" w:rsidP="006426B6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0"/>
                <w:szCs w:val="20"/>
              </w:rPr>
            </w:pPr>
            <w:r w:rsidRPr="006426B6">
              <w:rPr>
                <w:rFonts w:eastAsia="Times New Roman"/>
                <w:sz w:val="20"/>
                <w:szCs w:val="20"/>
              </w:rPr>
              <w:t>9 991,12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6426B6" w:rsidRPr="006426B6" w:rsidRDefault="006426B6" w:rsidP="006426B6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0"/>
                <w:szCs w:val="20"/>
              </w:rPr>
            </w:pPr>
            <w:r w:rsidRPr="006426B6">
              <w:rPr>
                <w:rFonts w:eastAsia="Times New Roman"/>
                <w:sz w:val="20"/>
                <w:szCs w:val="20"/>
              </w:rPr>
              <w:t>602 262,52</w:t>
            </w:r>
          </w:p>
        </w:tc>
        <w:tc>
          <w:tcPr>
            <w:tcW w:w="1423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hideMark/>
          </w:tcPr>
          <w:p w:rsidR="006426B6" w:rsidRPr="006426B6" w:rsidRDefault="006426B6" w:rsidP="006426B6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0"/>
                <w:szCs w:val="20"/>
              </w:rPr>
            </w:pPr>
            <w:r w:rsidRPr="006426B6">
              <w:rPr>
                <w:rFonts w:eastAsia="Times New Roman"/>
                <w:sz w:val="20"/>
                <w:szCs w:val="20"/>
              </w:rPr>
              <w:t>603 122,91</w:t>
            </w:r>
          </w:p>
        </w:tc>
      </w:tr>
      <w:tr w:rsidR="006426B6" w:rsidRPr="006426B6" w:rsidTr="006426B6">
        <w:trPr>
          <w:trHeight w:val="699"/>
        </w:trPr>
        <w:tc>
          <w:tcPr>
            <w:tcW w:w="494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hideMark/>
          </w:tcPr>
          <w:p w:rsidR="006426B6" w:rsidRPr="006426B6" w:rsidRDefault="006426B6" w:rsidP="006426B6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b/>
                <w:bCs/>
                <w:color w:val="auto"/>
                <w:sz w:val="22"/>
              </w:rPr>
            </w:pPr>
            <w:r w:rsidRPr="006426B6">
              <w:rPr>
                <w:rFonts w:eastAsia="Times New Roman"/>
                <w:b/>
                <w:bCs/>
                <w:color w:val="auto"/>
                <w:sz w:val="22"/>
              </w:rPr>
              <w:t>56</w:t>
            </w:r>
          </w:p>
        </w:tc>
        <w:tc>
          <w:tcPr>
            <w:tcW w:w="294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hideMark/>
          </w:tcPr>
          <w:p w:rsidR="006426B6" w:rsidRPr="006426B6" w:rsidRDefault="006426B6" w:rsidP="006426B6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b/>
                <w:bCs/>
                <w:color w:val="auto"/>
                <w:sz w:val="20"/>
                <w:szCs w:val="20"/>
              </w:rPr>
            </w:pPr>
            <w:r w:rsidRPr="006426B6">
              <w:rPr>
                <w:rFonts w:eastAsia="Times New Roman"/>
                <w:b/>
                <w:bCs/>
                <w:color w:val="auto"/>
                <w:sz w:val="20"/>
                <w:szCs w:val="20"/>
              </w:rPr>
              <w:t>Finančné náklady (r. 041 až r. 049)</w:t>
            </w:r>
          </w:p>
        </w:tc>
        <w:tc>
          <w:tcPr>
            <w:tcW w:w="50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hideMark/>
          </w:tcPr>
          <w:p w:rsidR="006426B6" w:rsidRPr="006426B6" w:rsidRDefault="006426B6" w:rsidP="006426B6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b/>
                <w:bCs/>
                <w:color w:val="auto"/>
                <w:sz w:val="22"/>
              </w:rPr>
            </w:pPr>
            <w:r w:rsidRPr="006426B6">
              <w:rPr>
                <w:rFonts w:eastAsia="Times New Roman"/>
                <w:b/>
                <w:bCs/>
                <w:color w:val="auto"/>
                <w:sz w:val="22"/>
              </w:rPr>
              <w:t>040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6426B6" w:rsidRPr="006426B6" w:rsidRDefault="006426B6" w:rsidP="006426B6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0"/>
                <w:szCs w:val="20"/>
              </w:rPr>
            </w:pPr>
            <w:r w:rsidRPr="006426B6">
              <w:rPr>
                <w:rFonts w:eastAsia="Times New Roman"/>
                <w:sz w:val="20"/>
                <w:szCs w:val="20"/>
              </w:rPr>
              <w:t>71 397,52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6426B6" w:rsidRPr="006426B6" w:rsidRDefault="006426B6" w:rsidP="006426B6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0"/>
                <w:szCs w:val="20"/>
              </w:rPr>
            </w:pPr>
            <w:r w:rsidRPr="006426B6">
              <w:rPr>
                <w:rFonts w:eastAsia="Times New Roman"/>
                <w:sz w:val="20"/>
                <w:szCs w:val="20"/>
              </w:rPr>
              <w:t>379,80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6426B6" w:rsidRPr="006426B6" w:rsidRDefault="006426B6" w:rsidP="006426B6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0"/>
                <w:szCs w:val="20"/>
              </w:rPr>
            </w:pPr>
            <w:r w:rsidRPr="006426B6">
              <w:rPr>
                <w:rFonts w:eastAsia="Times New Roman"/>
                <w:sz w:val="20"/>
                <w:szCs w:val="20"/>
              </w:rPr>
              <w:t>71 777,32</w:t>
            </w:r>
          </w:p>
        </w:tc>
        <w:tc>
          <w:tcPr>
            <w:tcW w:w="1423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hideMark/>
          </w:tcPr>
          <w:p w:rsidR="006426B6" w:rsidRPr="006426B6" w:rsidRDefault="006426B6" w:rsidP="006426B6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0"/>
                <w:szCs w:val="20"/>
              </w:rPr>
            </w:pPr>
            <w:r w:rsidRPr="006426B6">
              <w:rPr>
                <w:rFonts w:eastAsia="Times New Roman"/>
                <w:sz w:val="20"/>
                <w:szCs w:val="20"/>
              </w:rPr>
              <w:t>82 824,20</w:t>
            </w:r>
          </w:p>
        </w:tc>
      </w:tr>
      <w:tr w:rsidR="006426B6" w:rsidRPr="006426B6" w:rsidTr="006426B6">
        <w:trPr>
          <w:trHeight w:val="699"/>
        </w:trPr>
        <w:tc>
          <w:tcPr>
            <w:tcW w:w="494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hideMark/>
          </w:tcPr>
          <w:p w:rsidR="006426B6" w:rsidRPr="006426B6" w:rsidRDefault="006426B6" w:rsidP="006426B6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b/>
                <w:bCs/>
                <w:color w:val="auto"/>
                <w:sz w:val="22"/>
              </w:rPr>
            </w:pPr>
            <w:r w:rsidRPr="006426B6">
              <w:rPr>
                <w:rFonts w:eastAsia="Times New Roman"/>
                <w:b/>
                <w:bCs/>
                <w:color w:val="auto"/>
                <w:sz w:val="22"/>
              </w:rPr>
              <w:t>57</w:t>
            </w:r>
          </w:p>
        </w:tc>
        <w:tc>
          <w:tcPr>
            <w:tcW w:w="294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hideMark/>
          </w:tcPr>
          <w:p w:rsidR="006426B6" w:rsidRPr="006426B6" w:rsidRDefault="006426B6" w:rsidP="006426B6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b/>
                <w:bCs/>
                <w:color w:val="auto"/>
                <w:sz w:val="20"/>
                <w:szCs w:val="20"/>
              </w:rPr>
            </w:pPr>
            <w:r w:rsidRPr="006426B6">
              <w:rPr>
                <w:rFonts w:eastAsia="Times New Roman"/>
                <w:b/>
                <w:bCs/>
                <w:color w:val="auto"/>
                <w:sz w:val="20"/>
                <w:szCs w:val="20"/>
              </w:rPr>
              <w:t>Mimoriadne náklady (r. 051 až r. 054)</w:t>
            </w:r>
          </w:p>
        </w:tc>
        <w:tc>
          <w:tcPr>
            <w:tcW w:w="50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hideMark/>
          </w:tcPr>
          <w:p w:rsidR="006426B6" w:rsidRPr="006426B6" w:rsidRDefault="006426B6" w:rsidP="006426B6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b/>
                <w:bCs/>
                <w:color w:val="auto"/>
                <w:sz w:val="22"/>
              </w:rPr>
            </w:pPr>
            <w:r w:rsidRPr="006426B6">
              <w:rPr>
                <w:rFonts w:eastAsia="Times New Roman"/>
                <w:b/>
                <w:bCs/>
                <w:color w:val="auto"/>
                <w:sz w:val="22"/>
              </w:rPr>
              <w:t>050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6426B6" w:rsidRPr="006426B6" w:rsidRDefault="006426B6" w:rsidP="006426B6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0"/>
                <w:szCs w:val="20"/>
              </w:rPr>
            </w:pPr>
            <w:r w:rsidRPr="006426B6">
              <w:rPr>
                <w:rFonts w:eastAsia="Times New Roman"/>
                <w:sz w:val="20"/>
                <w:szCs w:val="20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6426B6" w:rsidRPr="006426B6" w:rsidRDefault="006426B6" w:rsidP="006426B6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0"/>
                <w:szCs w:val="20"/>
              </w:rPr>
            </w:pPr>
            <w:r w:rsidRPr="006426B6">
              <w:rPr>
                <w:rFonts w:eastAsia="Times New Roman"/>
                <w:sz w:val="20"/>
                <w:szCs w:val="20"/>
              </w:rPr>
              <w:t>0,00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6426B6" w:rsidRPr="006426B6" w:rsidRDefault="006426B6" w:rsidP="006426B6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0"/>
                <w:szCs w:val="20"/>
              </w:rPr>
            </w:pPr>
            <w:r w:rsidRPr="006426B6">
              <w:rPr>
                <w:rFonts w:eastAsia="Times New Roman"/>
                <w:sz w:val="20"/>
                <w:szCs w:val="20"/>
              </w:rPr>
              <w:t>0,00</w:t>
            </w:r>
          </w:p>
        </w:tc>
        <w:tc>
          <w:tcPr>
            <w:tcW w:w="1423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hideMark/>
          </w:tcPr>
          <w:p w:rsidR="006426B6" w:rsidRPr="006426B6" w:rsidRDefault="006426B6" w:rsidP="006426B6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0"/>
                <w:szCs w:val="20"/>
              </w:rPr>
            </w:pPr>
            <w:r w:rsidRPr="006426B6">
              <w:rPr>
                <w:rFonts w:eastAsia="Times New Roman"/>
                <w:sz w:val="20"/>
                <w:szCs w:val="20"/>
              </w:rPr>
              <w:t>0,00</w:t>
            </w:r>
          </w:p>
        </w:tc>
      </w:tr>
      <w:tr w:rsidR="006426B6" w:rsidRPr="006426B6" w:rsidTr="006426B6">
        <w:trPr>
          <w:trHeight w:val="948"/>
        </w:trPr>
        <w:tc>
          <w:tcPr>
            <w:tcW w:w="494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hideMark/>
          </w:tcPr>
          <w:p w:rsidR="006426B6" w:rsidRPr="006426B6" w:rsidRDefault="006426B6" w:rsidP="006426B6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b/>
                <w:bCs/>
                <w:color w:val="auto"/>
                <w:sz w:val="22"/>
              </w:rPr>
            </w:pPr>
            <w:r w:rsidRPr="006426B6">
              <w:rPr>
                <w:rFonts w:eastAsia="Times New Roman"/>
                <w:b/>
                <w:bCs/>
                <w:color w:val="auto"/>
                <w:sz w:val="22"/>
              </w:rPr>
              <w:t>58</w:t>
            </w:r>
          </w:p>
        </w:tc>
        <w:tc>
          <w:tcPr>
            <w:tcW w:w="2947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hideMark/>
          </w:tcPr>
          <w:p w:rsidR="006426B6" w:rsidRPr="006426B6" w:rsidRDefault="006426B6" w:rsidP="006426B6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b/>
                <w:bCs/>
                <w:color w:val="auto"/>
                <w:sz w:val="20"/>
                <w:szCs w:val="20"/>
              </w:rPr>
            </w:pPr>
            <w:r w:rsidRPr="006426B6">
              <w:rPr>
                <w:rFonts w:eastAsia="Times New Roman"/>
                <w:b/>
                <w:bCs/>
                <w:color w:val="auto"/>
                <w:sz w:val="20"/>
                <w:szCs w:val="20"/>
              </w:rPr>
              <w:t>Náklady na transfery a náklady z odvodu príjmov (r. 056 až r. 064)</w:t>
            </w:r>
          </w:p>
        </w:tc>
        <w:tc>
          <w:tcPr>
            <w:tcW w:w="507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hideMark/>
          </w:tcPr>
          <w:p w:rsidR="006426B6" w:rsidRPr="006426B6" w:rsidRDefault="006426B6" w:rsidP="006426B6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b/>
                <w:bCs/>
                <w:color w:val="auto"/>
                <w:sz w:val="22"/>
              </w:rPr>
            </w:pPr>
            <w:r w:rsidRPr="006426B6">
              <w:rPr>
                <w:rFonts w:eastAsia="Times New Roman"/>
                <w:b/>
                <w:bCs/>
                <w:color w:val="auto"/>
                <w:sz w:val="22"/>
              </w:rPr>
              <w:t>055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6426B6" w:rsidRPr="006426B6" w:rsidRDefault="006426B6" w:rsidP="006426B6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0"/>
                <w:szCs w:val="20"/>
              </w:rPr>
            </w:pPr>
            <w:r w:rsidRPr="006426B6">
              <w:rPr>
                <w:rFonts w:eastAsia="Times New Roman"/>
                <w:sz w:val="20"/>
                <w:szCs w:val="20"/>
              </w:rPr>
              <w:t>31 200,00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6426B6" w:rsidRPr="006426B6" w:rsidRDefault="006426B6" w:rsidP="006426B6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0"/>
                <w:szCs w:val="20"/>
              </w:rPr>
            </w:pPr>
            <w:r w:rsidRPr="006426B6">
              <w:rPr>
                <w:rFonts w:eastAsia="Times New Roman"/>
                <w:sz w:val="20"/>
                <w:szCs w:val="20"/>
              </w:rPr>
              <w:t>0,00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426B6" w:rsidRPr="006426B6" w:rsidRDefault="006426B6" w:rsidP="006426B6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0"/>
                <w:szCs w:val="20"/>
              </w:rPr>
            </w:pPr>
            <w:r w:rsidRPr="006426B6">
              <w:rPr>
                <w:rFonts w:eastAsia="Times New Roman"/>
                <w:sz w:val="20"/>
                <w:szCs w:val="20"/>
              </w:rPr>
              <w:t>31 200,00</w:t>
            </w:r>
          </w:p>
        </w:tc>
        <w:tc>
          <w:tcPr>
            <w:tcW w:w="1423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hideMark/>
          </w:tcPr>
          <w:p w:rsidR="006426B6" w:rsidRPr="006426B6" w:rsidRDefault="006426B6" w:rsidP="006426B6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0"/>
                <w:szCs w:val="20"/>
              </w:rPr>
            </w:pPr>
            <w:r w:rsidRPr="006426B6">
              <w:rPr>
                <w:rFonts w:eastAsia="Times New Roman"/>
                <w:sz w:val="20"/>
                <w:szCs w:val="20"/>
              </w:rPr>
              <w:t>38 690,33</w:t>
            </w:r>
          </w:p>
        </w:tc>
      </w:tr>
      <w:tr w:rsidR="006426B6" w:rsidRPr="006426B6" w:rsidTr="006426B6">
        <w:trPr>
          <w:trHeight w:val="744"/>
        </w:trPr>
        <w:tc>
          <w:tcPr>
            <w:tcW w:w="4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000000" w:fill="D9D9D9"/>
            <w:noWrap/>
            <w:vAlign w:val="bottom"/>
            <w:hideMark/>
          </w:tcPr>
          <w:p w:rsidR="006426B6" w:rsidRPr="006426B6" w:rsidRDefault="006426B6" w:rsidP="006426B6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b/>
                <w:bCs/>
                <w:sz w:val="22"/>
              </w:rPr>
            </w:pPr>
            <w:r w:rsidRPr="006426B6">
              <w:rPr>
                <w:rFonts w:eastAsia="Times New Roman"/>
                <w:b/>
                <w:bCs/>
                <w:sz w:val="22"/>
              </w:rPr>
              <w:t> </w:t>
            </w:r>
          </w:p>
        </w:tc>
        <w:tc>
          <w:tcPr>
            <w:tcW w:w="2947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000000" w:fill="D9D9D9"/>
            <w:noWrap/>
            <w:vAlign w:val="bottom"/>
            <w:hideMark/>
          </w:tcPr>
          <w:p w:rsidR="006426B6" w:rsidRPr="006426B6" w:rsidRDefault="006426B6" w:rsidP="006426B6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b/>
                <w:bCs/>
                <w:sz w:val="20"/>
                <w:szCs w:val="20"/>
              </w:rPr>
            </w:pPr>
            <w:r w:rsidRPr="006426B6">
              <w:rPr>
                <w:rFonts w:eastAsia="Times New Roman"/>
                <w:b/>
                <w:bCs/>
                <w:sz w:val="20"/>
                <w:szCs w:val="20"/>
              </w:rPr>
              <w:t>Účtové skupiny 50-58 celkom súčet</w:t>
            </w:r>
          </w:p>
        </w:tc>
        <w:tc>
          <w:tcPr>
            <w:tcW w:w="507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000000" w:fill="D9D9D9"/>
            <w:vAlign w:val="bottom"/>
            <w:hideMark/>
          </w:tcPr>
          <w:p w:rsidR="006426B6" w:rsidRPr="006426B6" w:rsidRDefault="006426B6" w:rsidP="006426B6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b/>
                <w:bCs/>
                <w:color w:val="auto"/>
                <w:sz w:val="22"/>
              </w:rPr>
            </w:pPr>
            <w:r w:rsidRPr="006426B6">
              <w:rPr>
                <w:rFonts w:eastAsia="Times New Roman"/>
                <w:b/>
                <w:bCs/>
                <w:color w:val="auto"/>
                <w:sz w:val="22"/>
              </w:rPr>
              <w:t>65</w:t>
            </w:r>
          </w:p>
        </w:tc>
        <w:tc>
          <w:tcPr>
            <w:tcW w:w="1447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8" w:space="0" w:color="000000"/>
            </w:tcBorders>
            <w:shd w:val="clear" w:color="000000" w:fill="D9D9D9"/>
            <w:vAlign w:val="bottom"/>
            <w:hideMark/>
          </w:tcPr>
          <w:p w:rsidR="006426B6" w:rsidRPr="006426B6" w:rsidRDefault="006426B6" w:rsidP="006426B6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b/>
                <w:bCs/>
                <w:sz w:val="20"/>
                <w:szCs w:val="20"/>
              </w:rPr>
            </w:pPr>
            <w:r w:rsidRPr="006426B6">
              <w:rPr>
                <w:rFonts w:eastAsia="Times New Roman"/>
                <w:b/>
                <w:bCs/>
                <w:sz w:val="20"/>
                <w:szCs w:val="20"/>
              </w:rPr>
              <w:t>6 112 936,48</w:t>
            </w:r>
          </w:p>
        </w:tc>
        <w:tc>
          <w:tcPr>
            <w:tcW w:w="142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8" w:space="0" w:color="000000"/>
            </w:tcBorders>
            <w:shd w:val="clear" w:color="000000" w:fill="D9D9D9"/>
            <w:vAlign w:val="bottom"/>
            <w:hideMark/>
          </w:tcPr>
          <w:p w:rsidR="006426B6" w:rsidRPr="006426B6" w:rsidRDefault="006426B6" w:rsidP="006426B6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b/>
                <w:bCs/>
                <w:sz w:val="20"/>
                <w:szCs w:val="20"/>
              </w:rPr>
            </w:pPr>
            <w:r w:rsidRPr="006426B6">
              <w:rPr>
                <w:rFonts w:eastAsia="Times New Roman"/>
                <w:b/>
                <w:bCs/>
                <w:sz w:val="20"/>
                <w:szCs w:val="20"/>
              </w:rPr>
              <w:t>246 137,95</w:t>
            </w:r>
          </w:p>
        </w:tc>
        <w:tc>
          <w:tcPr>
            <w:tcW w:w="1322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000000" w:fill="D9D9D9"/>
            <w:vAlign w:val="bottom"/>
            <w:hideMark/>
          </w:tcPr>
          <w:p w:rsidR="006426B6" w:rsidRPr="006426B6" w:rsidRDefault="006426B6" w:rsidP="006426B6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b/>
                <w:bCs/>
                <w:sz w:val="20"/>
                <w:szCs w:val="20"/>
              </w:rPr>
            </w:pPr>
            <w:r w:rsidRPr="006426B6">
              <w:rPr>
                <w:rFonts w:eastAsia="Times New Roman"/>
                <w:b/>
                <w:bCs/>
                <w:sz w:val="20"/>
                <w:szCs w:val="20"/>
              </w:rPr>
              <w:t>6 359 074,43</w:t>
            </w:r>
          </w:p>
        </w:tc>
        <w:tc>
          <w:tcPr>
            <w:tcW w:w="14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D9D9D9"/>
            <w:vAlign w:val="bottom"/>
            <w:hideMark/>
          </w:tcPr>
          <w:p w:rsidR="006426B6" w:rsidRPr="006426B6" w:rsidRDefault="006426B6" w:rsidP="006426B6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b/>
                <w:bCs/>
                <w:sz w:val="20"/>
                <w:szCs w:val="20"/>
              </w:rPr>
            </w:pPr>
            <w:r w:rsidRPr="006426B6">
              <w:rPr>
                <w:rFonts w:eastAsia="Times New Roman"/>
                <w:b/>
                <w:bCs/>
                <w:sz w:val="20"/>
                <w:szCs w:val="20"/>
              </w:rPr>
              <w:t>5 968 536,57</w:t>
            </w:r>
          </w:p>
        </w:tc>
      </w:tr>
    </w:tbl>
    <w:p w:rsidR="005406A5" w:rsidRDefault="005406A5" w:rsidP="0019103E">
      <w:pPr>
        <w:ind w:left="0" w:firstLine="0"/>
      </w:pPr>
    </w:p>
    <w:p w:rsidR="00845A00" w:rsidRDefault="00845A00" w:rsidP="00845A00">
      <w:pPr>
        <w:tabs>
          <w:tab w:val="center" w:pos="545"/>
          <w:tab w:val="left" w:pos="1395"/>
        </w:tabs>
        <w:spacing w:after="0" w:line="265" w:lineRule="auto"/>
        <w:ind w:left="0" w:right="0" w:firstLine="0"/>
        <w:jc w:val="left"/>
        <w:rPr>
          <w:rFonts w:eastAsia="Times New Roman" w:cs="Times New Roman"/>
          <w:b/>
          <w:bCs/>
          <w:color w:val="auto"/>
          <w:szCs w:val="24"/>
        </w:rPr>
      </w:pPr>
    </w:p>
    <w:p w:rsidR="00845A00" w:rsidRDefault="00845A00" w:rsidP="00845A00">
      <w:pPr>
        <w:tabs>
          <w:tab w:val="center" w:pos="545"/>
          <w:tab w:val="left" w:pos="1395"/>
        </w:tabs>
        <w:spacing w:after="0" w:line="265" w:lineRule="auto"/>
        <w:ind w:left="0" w:right="0" w:firstLine="0"/>
        <w:jc w:val="left"/>
        <w:rPr>
          <w:rFonts w:eastAsia="Times New Roman" w:cs="Times New Roman"/>
          <w:b/>
          <w:bCs/>
          <w:color w:val="auto"/>
          <w:szCs w:val="24"/>
        </w:rPr>
      </w:pPr>
      <w:r w:rsidRPr="00130F71">
        <w:rPr>
          <w:rFonts w:eastAsia="Times New Roman" w:cs="Times New Roman"/>
          <w:b/>
          <w:bCs/>
          <w:color w:val="auto"/>
          <w:szCs w:val="24"/>
        </w:rPr>
        <w:t>Výnosy, daň z príjmov a výsledok hospodárenia</w:t>
      </w:r>
    </w:p>
    <w:p w:rsidR="00845A00" w:rsidRDefault="00845A00" w:rsidP="00845A00">
      <w:pPr>
        <w:tabs>
          <w:tab w:val="center" w:pos="545"/>
          <w:tab w:val="left" w:pos="1395"/>
        </w:tabs>
        <w:spacing w:after="0" w:line="265" w:lineRule="auto"/>
        <w:ind w:left="0" w:right="0" w:firstLine="0"/>
        <w:jc w:val="left"/>
        <w:rPr>
          <w:sz w:val="22"/>
        </w:rPr>
      </w:pPr>
    </w:p>
    <w:p w:rsidR="0019103E" w:rsidRDefault="006979EB" w:rsidP="00845A00">
      <w:pPr>
        <w:tabs>
          <w:tab w:val="center" w:pos="545"/>
          <w:tab w:val="left" w:pos="1395"/>
        </w:tabs>
        <w:spacing w:after="0" w:line="265" w:lineRule="auto"/>
        <w:ind w:left="0" w:right="0" w:firstLine="0"/>
        <w:jc w:val="left"/>
        <w:rPr>
          <w:sz w:val="22"/>
        </w:rPr>
      </w:pPr>
      <w:r w:rsidRPr="006979EB">
        <w:rPr>
          <w:noProof/>
        </w:rPr>
        <w:drawing>
          <wp:inline distT="0" distB="0" distL="0" distR="0">
            <wp:extent cx="5843905" cy="6598344"/>
            <wp:effectExtent l="0" t="0" r="4445" b="0"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3905" cy="65983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103E" w:rsidRDefault="0019103E" w:rsidP="00845A00">
      <w:pPr>
        <w:tabs>
          <w:tab w:val="center" w:pos="545"/>
          <w:tab w:val="left" w:pos="1395"/>
        </w:tabs>
        <w:spacing w:after="0" w:line="265" w:lineRule="auto"/>
        <w:ind w:left="0" w:right="0" w:firstLine="0"/>
        <w:jc w:val="left"/>
        <w:rPr>
          <w:sz w:val="22"/>
        </w:rPr>
      </w:pPr>
    </w:p>
    <w:p w:rsidR="0019103E" w:rsidRDefault="0019103E" w:rsidP="00845A00">
      <w:pPr>
        <w:tabs>
          <w:tab w:val="center" w:pos="545"/>
          <w:tab w:val="left" w:pos="1395"/>
        </w:tabs>
        <w:spacing w:after="0" w:line="265" w:lineRule="auto"/>
        <w:ind w:left="0" w:right="0" w:firstLine="0"/>
        <w:jc w:val="left"/>
        <w:rPr>
          <w:sz w:val="22"/>
        </w:rPr>
      </w:pPr>
    </w:p>
    <w:p w:rsidR="0019103E" w:rsidRDefault="0019103E" w:rsidP="00845A00">
      <w:pPr>
        <w:tabs>
          <w:tab w:val="center" w:pos="545"/>
          <w:tab w:val="left" w:pos="1395"/>
        </w:tabs>
        <w:spacing w:after="0" w:line="265" w:lineRule="auto"/>
        <w:ind w:left="0" w:right="0" w:firstLine="0"/>
        <w:jc w:val="left"/>
        <w:rPr>
          <w:sz w:val="22"/>
        </w:rPr>
      </w:pPr>
    </w:p>
    <w:p w:rsidR="0019103E" w:rsidRDefault="0019103E" w:rsidP="00845A00">
      <w:pPr>
        <w:tabs>
          <w:tab w:val="center" w:pos="545"/>
          <w:tab w:val="left" w:pos="1395"/>
        </w:tabs>
        <w:spacing w:after="0" w:line="265" w:lineRule="auto"/>
        <w:ind w:left="0" w:right="0" w:firstLine="0"/>
        <w:jc w:val="left"/>
        <w:rPr>
          <w:sz w:val="22"/>
        </w:rPr>
      </w:pPr>
    </w:p>
    <w:p w:rsidR="0019103E" w:rsidRDefault="0019103E" w:rsidP="00845A00">
      <w:pPr>
        <w:tabs>
          <w:tab w:val="center" w:pos="545"/>
          <w:tab w:val="left" w:pos="1395"/>
        </w:tabs>
        <w:spacing w:after="0" w:line="265" w:lineRule="auto"/>
        <w:ind w:left="0" w:right="0" w:firstLine="0"/>
        <w:jc w:val="left"/>
        <w:rPr>
          <w:sz w:val="22"/>
        </w:rPr>
      </w:pPr>
    </w:p>
    <w:p w:rsidR="005406A5" w:rsidRDefault="005406A5" w:rsidP="006979EB">
      <w:pPr>
        <w:ind w:left="0" w:firstLine="0"/>
      </w:pPr>
    </w:p>
    <w:p w:rsidR="005406A5" w:rsidRDefault="005406A5" w:rsidP="005406A5"/>
    <w:p w:rsidR="00976255" w:rsidRPr="00976255" w:rsidRDefault="00E47963" w:rsidP="00976255">
      <w:pPr>
        <w:pStyle w:val="Nadpis2"/>
        <w:spacing w:after="155"/>
        <w:ind w:left="-4" w:right="0"/>
        <w:rPr>
          <w:sz w:val="40"/>
          <w:szCs w:val="40"/>
        </w:rPr>
      </w:pPr>
      <w:r w:rsidRPr="00E47963">
        <w:rPr>
          <w:sz w:val="40"/>
          <w:szCs w:val="40"/>
        </w:rPr>
        <w:lastRenderedPageBreak/>
        <w:t xml:space="preserve">                     </w:t>
      </w:r>
      <w:r w:rsidR="00A73A44" w:rsidRPr="00E47963">
        <w:rPr>
          <w:sz w:val="40"/>
          <w:szCs w:val="40"/>
        </w:rPr>
        <w:t xml:space="preserve">4. Bilancia aktív a pasív   </w:t>
      </w:r>
    </w:p>
    <w:p w:rsidR="003C76BD" w:rsidRDefault="00DC53D7">
      <w:pPr>
        <w:pStyle w:val="Nadpis3"/>
        <w:spacing w:line="361" w:lineRule="auto"/>
        <w:ind w:left="-4" w:right="2711"/>
      </w:pPr>
      <w:r>
        <w:t xml:space="preserve">4.2. Bilancia aktív a pasív za konsolidovaný celok   </w:t>
      </w:r>
    </w:p>
    <w:p w:rsidR="003A4B5D" w:rsidRDefault="003A4B5D" w:rsidP="003A4B5D"/>
    <w:tbl>
      <w:tblPr>
        <w:tblW w:w="98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89"/>
        <w:gridCol w:w="5013"/>
        <w:gridCol w:w="723"/>
        <w:gridCol w:w="1536"/>
        <w:gridCol w:w="1499"/>
      </w:tblGrid>
      <w:tr w:rsidR="0081353A" w:rsidRPr="0081353A" w:rsidTr="0081353A">
        <w:trPr>
          <w:trHeight w:val="300"/>
        </w:trPr>
        <w:tc>
          <w:tcPr>
            <w:tcW w:w="97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CDCDC"/>
            <w:vAlign w:val="center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b/>
                <w:bCs/>
                <w:color w:val="auto"/>
                <w:sz w:val="22"/>
              </w:rPr>
            </w:pPr>
            <w:r w:rsidRPr="0081353A">
              <w:rPr>
                <w:rFonts w:eastAsia="Times New Roman"/>
                <w:b/>
                <w:bCs/>
                <w:color w:val="auto"/>
                <w:sz w:val="22"/>
              </w:rPr>
              <w:t>Označenie</w:t>
            </w:r>
          </w:p>
        </w:tc>
        <w:tc>
          <w:tcPr>
            <w:tcW w:w="509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CDCDC"/>
            <w:vAlign w:val="center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b/>
                <w:bCs/>
                <w:color w:val="auto"/>
                <w:sz w:val="22"/>
              </w:rPr>
            </w:pPr>
            <w:r w:rsidRPr="0081353A">
              <w:rPr>
                <w:rFonts w:eastAsia="Times New Roman"/>
                <w:b/>
                <w:bCs/>
                <w:color w:val="auto"/>
                <w:sz w:val="22"/>
              </w:rPr>
              <w:t>STRANA AKTÍV</w:t>
            </w:r>
          </w:p>
        </w:tc>
        <w:tc>
          <w:tcPr>
            <w:tcW w:w="71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CDCDC"/>
            <w:vAlign w:val="center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b/>
                <w:bCs/>
                <w:color w:val="auto"/>
                <w:sz w:val="22"/>
              </w:rPr>
            </w:pPr>
            <w:r w:rsidRPr="0081353A">
              <w:rPr>
                <w:rFonts w:eastAsia="Times New Roman"/>
                <w:b/>
                <w:bCs/>
                <w:color w:val="auto"/>
                <w:sz w:val="22"/>
              </w:rPr>
              <w:t>Číslo</w:t>
            </w:r>
            <w:r w:rsidRPr="0081353A">
              <w:rPr>
                <w:rFonts w:eastAsia="Times New Roman"/>
                <w:b/>
                <w:bCs/>
                <w:color w:val="auto"/>
                <w:sz w:val="22"/>
              </w:rPr>
              <w:br/>
              <w:t xml:space="preserve"> riadku</w:t>
            </w:r>
          </w:p>
        </w:tc>
        <w:tc>
          <w:tcPr>
            <w:tcW w:w="155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CDCDC"/>
            <w:vAlign w:val="center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b/>
                <w:bCs/>
                <w:color w:val="auto"/>
                <w:sz w:val="22"/>
              </w:rPr>
            </w:pPr>
            <w:r w:rsidRPr="0081353A">
              <w:rPr>
                <w:rFonts w:eastAsia="Times New Roman"/>
                <w:b/>
                <w:bCs/>
                <w:color w:val="auto"/>
                <w:sz w:val="22"/>
              </w:rPr>
              <w:t>2024</w:t>
            </w:r>
          </w:p>
        </w:tc>
        <w:tc>
          <w:tcPr>
            <w:tcW w:w="15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CDCDC"/>
            <w:vAlign w:val="center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b/>
                <w:bCs/>
                <w:color w:val="auto"/>
                <w:sz w:val="22"/>
              </w:rPr>
            </w:pPr>
            <w:r w:rsidRPr="0081353A">
              <w:rPr>
                <w:rFonts w:eastAsia="Times New Roman"/>
                <w:b/>
                <w:bCs/>
                <w:color w:val="auto"/>
                <w:sz w:val="22"/>
              </w:rPr>
              <w:t>2023</w:t>
            </w:r>
          </w:p>
        </w:tc>
      </w:tr>
      <w:tr w:rsidR="0081353A" w:rsidRPr="0081353A" w:rsidTr="0081353A">
        <w:trPr>
          <w:trHeight w:val="300"/>
        </w:trPr>
        <w:tc>
          <w:tcPr>
            <w:tcW w:w="97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b/>
                <w:bCs/>
                <w:color w:val="auto"/>
                <w:sz w:val="22"/>
              </w:rPr>
            </w:pPr>
          </w:p>
        </w:tc>
        <w:tc>
          <w:tcPr>
            <w:tcW w:w="509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b/>
                <w:bCs/>
                <w:color w:val="auto"/>
                <w:sz w:val="22"/>
              </w:rPr>
            </w:pPr>
          </w:p>
        </w:tc>
        <w:tc>
          <w:tcPr>
            <w:tcW w:w="71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b/>
                <w:bCs/>
                <w:color w:val="auto"/>
                <w:sz w:val="22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CDCDC"/>
            <w:vAlign w:val="center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b/>
                <w:bCs/>
                <w:color w:val="auto"/>
                <w:sz w:val="22"/>
              </w:rPr>
            </w:pPr>
            <w:r w:rsidRPr="0081353A">
              <w:rPr>
                <w:rFonts w:eastAsia="Times New Roman"/>
                <w:b/>
                <w:bCs/>
                <w:color w:val="auto"/>
                <w:sz w:val="22"/>
              </w:rPr>
              <w:t>Netto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CDCDC"/>
            <w:vAlign w:val="center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b/>
                <w:bCs/>
                <w:color w:val="auto"/>
                <w:sz w:val="22"/>
              </w:rPr>
            </w:pPr>
            <w:r w:rsidRPr="0081353A">
              <w:rPr>
                <w:rFonts w:eastAsia="Times New Roman"/>
                <w:b/>
                <w:bCs/>
                <w:color w:val="auto"/>
                <w:sz w:val="22"/>
              </w:rPr>
              <w:t>Netto</w:t>
            </w:r>
          </w:p>
        </w:tc>
      </w:tr>
      <w:tr w:rsidR="0081353A" w:rsidRPr="0081353A" w:rsidTr="0081353A">
        <w:trPr>
          <w:trHeight w:val="300"/>
        </w:trPr>
        <w:tc>
          <w:tcPr>
            <w:tcW w:w="9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a</w:t>
            </w:r>
          </w:p>
        </w:tc>
        <w:tc>
          <w:tcPr>
            <w:tcW w:w="5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b</w:t>
            </w:r>
          </w:p>
        </w:tc>
        <w:tc>
          <w:tcPr>
            <w:tcW w:w="7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c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1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2</w:t>
            </w:r>
          </w:p>
        </w:tc>
      </w:tr>
      <w:tr w:rsidR="0081353A" w:rsidRPr="0081353A" w:rsidTr="0081353A">
        <w:trPr>
          <w:trHeight w:val="300"/>
        </w:trPr>
        <w:tc>
          <w:tcPr>
            <w:tcW w:w="9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b/>
                <w:bCs/>
                <w:color w:val="auto"/>
                <w:sz w:val="22"/>
              </w:rPr>
            </w:pPr>
            <w:r w:rsidRPr="0081353A">
              <w:rPr>
                <w:rFonts w:eastAsia="Times New Roman"/>
                <w:b/>
                <w:bCs/>
                <w:color w:val="auto"/>
                <w:sz w:val="22"/>
              </w:rPr>
              <w:t> </w:t>
            </w:r>
          </w:p>
        </w:tc>
        <w:tc>
          <w:tcPr>
            <w:tcW w:w="5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b/>
                <w:bCs/>
                <w:color w:val="auto"/>
                <w:sz w:val="20"/>
                <w:szCs w:val="20"/>
              </w:rPr>
            </w:pPr>
            <w:r w:rsidRPr="0081353A">
              <w:rPr>
                <w:rFonts w:eastAsia="Times New Roman"/>
                <w:b/>
                <w:bCs/>
                <w:color w:val="auto"/>
                <w:sz w:val="20"/>
                <w:szCs w:val="20"/>
              </w:rPr>
              <w:t>SPOLU MAJETOK r. 002 + r. 035 + r. 113 + r. 117</w:t>
            </w:r>
          </w:p>
        </w:tc>
        <w:tc>
          <w:tcPr>
            <w:tcW w:w="7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b/>
                <w:bCs/>
                <w:color w:val="auto"/>
                <w:sz w:val="22"/>
              </w:rPr>
            </w:pPr>
            <w:r w:rsidRPr="0081353A">
              <w:rPr>
                <w:rFonts w:eastAsia="Times New Roman"/>
                <w:b/>
                <w:bCs/>
                <w:color w:val="auto"/>
                <w:sz w:val="22"/>
              </w:rPr>
              <w:t>001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14 957 902,41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15 042 731,88</w:t>
            </w:r>
          </w:p>
        </w:tc>
      </w:tr>
      <w:tr w:rsidR="0081353A" w:rsidRPr="0081353A" w:rsidTr="0081353A">
        <w:trPr>
          <w:trHeight w:val="300"/>
        </w:trPr>
        <w:tc>
          <w:tcPr>
            <w:tcW w:w="9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b/>
                <w:bCs/>
                <w:color w:val="auto"/>
                <w:sz w:val="22"/>
              </w:rPr>
            </w:pPr>
            <w:r w:rsidRPr="0081353A">
              <w:rPr>
                <w:rFonts w:eastAsia="Times New Roman"/>
                <w:b/>
                <w:bCs/>
                <w:color w:val="auto"/>
                <w:sz w:val="22"/>
              </w:rPr>
              <w:t>A.</w:t>
            </w:r>
          </w:p>
        </w:tc>
        <w:tc>
          <w:tcPr>
            <w:tcW w:w="5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b/>
                <w:bCs/>
                <w:color w:val="auto"/>
                <w:sz w:val="20"/>
                <w:szCs w:val="20"/>
              </w:rPr>
            </w:pPr>
            <w:r w:rsidRPr="0081353A">
              <w:rPr>
                <w:rFonts w:eastAsia="Times New Roman"/>
                <w:b/>
                <w:bCs/>
                <w:color w:val="auto"/>
                <w:sz w:val="20"/>
                <w:szCs w:val="20"/>
              </w:rPr>
              <w:t>Neobežný majetok r. 003 + r. 012 + r. 025</w:t>
            </w:r>
          </w:p>
        </w:tc>
        <w:tc>
          <w:tcPr>
            <w:tcW w:w="7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b/>
                <w:bCs/>
                <w:color w:val="auto"/>
                <w:sz w:val="22"/>
              </w:rPr>
            </w:pPr>
            <w:r w:rsidRPr="0081353A">
              <w:rPr>
                <w:rFonts w:eastAsia="Times New Roman"/>
                <w:b/>
                <w:bCs/>
                <w:color w:val="auto"/>
                <w:sz w:val="22"/>
              </w:rPr>
              <w:t>002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13 489 112,34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13 569 705,67</w:t>
            </w:r>
          </w:p>
        </w:tc>
      </w:tr>
      <w:tr w:rsidR="0081353A" w:rsidRPr="0081353A" w:rsidTr="0081353A">
        <w:trPr>
          <w:trHeight w:val="300"/>
        </w:trPr>
        <w:tc>
          <w:tcPr>
            <w:tcW w:w="9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b/>
                <w:bCs/>
                <w:color w:val="auto"/>
                <w:sz w:val="22"/>
              </w:rPr>
            </w:pPr>
            <w:r w:rsidRPr="0081353A">
              <w:rPr>
                <w:rFonts w:eastAsia="Times New Roman"/>
                <w:b/>
                <w:bCs/>
                <w:color w:val="auto"/>
                <w:sz w:val="22"/>
              </w:rPr>
              <w:t>A.I.</w:t>
            </w:r>
          </w:p>
        </w:tc>
        <w:tc>
          <w:tcPr>
            <w:tcW w:w="5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b/>
                <w:bCs/>
                <w:color w:val="auto"/>
                <w:sz w:val="20"/>
                <w:szCs w:val="20"/>
              </w:rPr>
            </w:pPr>
            <w:r w:rsidRPr="0081353A">
              <w:rPr>
                <w:rFonts w:eastAsia="Times New Roman"/>
                <w:b/>
                <w:bCs/>
                <w:color w:val="auto"/>
                <w:sz w:val="20"/>
                <w:szCs w:val="20"/>
              </w:rPr>
              <w:t>Dlhodobý nehmotný majetok súčet (r. 004 až 011)</w:t>
            </w:r>
          </w:p>
        </w:tc>
        <w:tc>
          <w:tcPr>
            <w:tcW w:w="7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b/>
                <w:bCs/>
                <w:color w:val="auto"/>
                <w:sz w:val="22"/>
              </w:rPr>
            </w:pPr>
            <w:r w:rsidRPr="0081353A">
              <w:rPr>
                <w:rFonts w:eastAsia="Times New Roman"/>
                <w:b/>
                <w:bCs/>
                <w:color w:val="auto"/>
                <w:sz w:val="22"/>
              </w:rPr>
              <w:t>003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56 259,27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40 635,47</w:t>
            </w:r>
          </w:p>
        </w:tc>
      </w:tr>
      <w:tr w:rsidR="0081353A" w:rsidRPr="0081353A" w:rsidTr="0081353A">
        <w:trPr>
          <w:trHeight w:val="300"/>
        </w:trPr>
        <w:tc>
          <w:tcPr>
            <w:tcW w:w="9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A.I.1.</w:t>
            </w:r>
          </w:p>
        </w:tc>
        <w:tc>
          <w:tcPr>
            <w:tcW w:w="5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sz w:val="20"/>
                <w:szCs w:val="20"/>
              </w:rPr>
            </w:pPr>
            <w:r w:rsidRPr="0081353A">
              <w:rPr>
                <w:rFonts w:eastAsia="Times New Roman"/>
                <w:sz w:val="20"/>
                <w:szCs w:val="20"/>
              </w:rPr>
              <w:t>Aktivované náklady na vývoj (012) - (072+091AÚ)</w:t>
            </w:r>
          </w:p>
        </w:tc>
        <w:tc>
          <w:tcPr>
            <w:tcW w:w="7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004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0,00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0,00</w:t>
            </w:r>
          </w:p>
        </w:tc>
      </w:tr>
      <w:tr w:rsidR="0081353A" w:rsidRPr="0081353A" w:rsidTr="0081353A">
        <w:trPr>
          <w:trHeight w:val="300"/>
        </w:trPr>
        <w:tc>
          <w:tcPr>
            <w:tcW w:w="9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2.</w:t>
            </w:r>
          </w:p>
        </w:tc>
        <w:tc>
          <w:tcPr>
            <w:tcW w:w="5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sz w:val="20"/>
                <w:szCs w:val="20"/>
              </w:rPr>
            </w:pPr>
            <w:r w:rsidRPr="0081353A">
              <w:rPr>
                <w:rFonts w:eastAsia="Times New Roman"/>
                <w:sz w:val="20"/>
                <w:szCs w:val="20"/>
              </w:rPr>
              <w:t>Softvér (013) - (073+091AÚ)</w:t>
            </w:r>
          </w:p>
        </w:tc>
        <w:tc>
          <w:tcPr>
            <w:tcW w:w="7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005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0,00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477,19</w:t>
            </w:r>
          </w:p>
        </w:tc>
      </w:tr>
      <w:tr w:rsidR="0081353A" w:rsidRPr="0081353A" w:rsidTr="0081353A">
        <w:trPr>
          <w:trHeight w:val="300"/>
        </w:trPr>
        <w:tc>
          <w:tcPr>
            <w:tcW w:w="9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3.</w:t>
            </w:r>
          </w:p>
        </w:tc>
        <w:tc>
          <w:tcPr>
            <w:tcW w:w="5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sz w:val="20"/>
                <w:szCs w:val="20"/>
              </w:rPr>
            </w:pPr>
            <w:r w:rsidRPr="0081353A">
              <w:rPr>
                <w:rFonts w:eastAsia="Times New Roman"/>
                <w:sz w:val="20"/>
                <w:szCs w:val="20"/>
              </w:rPr>
              <w:t>Oceniteľné práva (014) - (074+091AÚ)</w:t>
            </w:r>
          </w:p>
        </w:tc>
        <w:tc>
          <w:tcPr>
            <w:tcW w:w="7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006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0,00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0,00</w:t>
            </w:r>
          </w:p>
        </w:tc>
      </w:tr>
      <w:tr w:rsidR="0081353A" w:rsidRPr="0081353A" w:rsidTr="0081353A">
        <w:trPr>
          <w:trHeight w:val="564"/>
        </w:trPr>
        <w:tc>
          <w:tcPr>
            <w:tcW w:w="9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4.</w:t>
            </w:r>
          </w:p>
        </w:tc>
        <w:tc>
          <w:tcPr>
            <w:tcW w:w="5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sz w:val="20"/>
                <w:szCs w:val="20"/>
              </w:rPr>
            </w:pPr>
            <w:r w:rsidRPr="0081353A">
              <w:rPr>
                <w:rFonts w:eastAsia="Times New Roman"/>
                <w:sz w:val="20"/>
                <w:szCs w:val="20"/>
              </w:rPr>
              <w:t>Goodwill z konsolidácie kapitálu alebo záporný goodwill z konsolidácie kapitálu (+/-)</w:t>
            </w:r>
          </w:p>
        </w:tc>
        <w:tc>
          <w:tcPr>
            <w:tcW w:w="7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007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0,00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0,00</w:t>
            </w:r>
          </w:p>
        </w:tc>
      </w:tr>
      <w:tr w:rsidR="0081353A" w:rsidRPr="0081353A" w:rsidTr="0081353A">
        <w:trPr>
          <w:trHeight w:val="300"/>
        </w:trPr>
        <w:tc>
          <w:tcPr>
            <w:tcW w:w="9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 xml:space="preserve">5. </w:t>
            </w:r>
          </w:p>
        </w:tc>
        <w:tc>
          <w:tcPr>
            <w:tcW w:w="5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sz w:val="20"/>
                <w:szCs w:val="20"/>
              </w:rPr>
            </w:pPr>
            <w:r w:rsidRPr="0081353A">
              <w:rPr>
                <w:rFonts w:eastAsia="Times New Roman"/>
                <w:sz w:val="20"/>
                <w:szCs w:val="20"/>
              </w:rPr>
              <w:t>Drobný dlhodobý nehmotný majetok (018) - (078+091AÚ)</w:t>
            </w:r>
          </w:p>
        </w:tc>
        <w:tc>
          <w:tcPr>
            <w:tcW w:w="7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008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0,00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0,00</w:t>
            </w:r>
          </w:p>
        </w:tc>
      </w:tr>
      <w:tr w:rsidR="0081353A" w:rsidRPr="0081353A" w:rsidTr="0081353A">
        <w:trPr>
          <w:trHeight w:val="300"/>
        </w:trPr>
        <w:tc>
          <w:tcPr>
            <w:tcW w:w="9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6.</w:t>
            </w:r>
          </w:p>
        </w:tc>
        <w:tc>
          <w:tcPr>
            <w:tcW w:w="5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sz w:val="20"/>
                <w:szCs w:val="20"/>
              </w:rPr>
            </w:pPr>
            <w:r w:rsidRPr="0081353A">
              <w:rPr>
                <w:rFonts w:eastAsia="Times New Roman"/>
                <w:sz w:val="20"/>
                <w:szCs w:val="20"/>
              </w:rPr>
              <w:t>Ostatný dlhodobý nehmotný majetok (019) - (079+091AÚ)</w:t>
            </w:r>
          </w:p>
        </w:tc>
        <w:tc>
          <w:tcPr>
            <w:tcW w:w="7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009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56 259,27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40 158,28</w:t>
            </w:r>
          </w:p>
        </w:tc>
      </w:tr>
      <w:tr w:rsidR="0081353A" w:rsidRPr="0081353A" w:rsidTr="0081353A">
        <w:trPr>
          <w:trHeight w:val="300"/>
        </w:trPr>
        <w:tc>
          <w:tcPr>
            <w:tcW w:w="9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7.</w:t>
            </w:r>
          </w:p>
        </w:tc>
        <w:tc>
          <w:tcPr>
            <w:tcW w:w="5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sz w:val="20"/>
                <w:szCs w:val="20"/>
              </w:rPr>
            </w:pPr>
            <w:r w:rsidRPr="0081353A">
              <w:rPr>
                <w:rFonts w:eastAsia="Times New Roman"/>
                <w:sz w:val="20"/>
                <w:szCs w:val="20"/>
              </w:rPr>
              <w:t>Obstaranie dlhodobého nehmotného majetku (041) - (093)</w:t>
            </w:r>
          </w:p>
        </w:tc>
        <w:tc>
          <w:tcPr>
            <w:tcW w:w="7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010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0,00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0,00</w:t>
            </w:r>
          </w:p>
        </w:tc>
      </w:tr>
      <w:tr w:rsidR="0081353A" w:rsidRPr="0081353A" w:rsidTr="0081353A">
        <w:trPr>
          <w:trHeight w:val="564"/>
        </w:trPr>
        <w:tc>
          <w:tcPr>
            <w:tcW w:w="9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8.</w:t>
            </w:r>
          </w:p>
        </w:tc>
        <w:tc>
          <w:tcPr>
            <w:tcW w:w="5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sz w:val="20"/>
                <w:szCs w:val="20"/>
              </w:rPr>
            </w:pPr>
            <w:r w:rsidRPr="0081353A">
              <w:rPr>
                <w:rFonts w:eastAsia="Times New Roman"/>
                <w:sz w:val="20"/>
                <w:szCs w:val="20"/>
              </w:rPr>
              <w:t>Poskytnuté preddavky na dlhodobý nehmotný majetok (051) - (095AÚ)</w:t>
            </w:r>
          </w:p>
        </w:tc>
        <w:tc>
          <w:tcPr>
            <w:tcW w:w="7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011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0,00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0,00</w:t>
            </w:r>
          </w:p>
        </w:tc>
      </w:tr>
      <w:tr w:rsidR="0081353A" w:rsidRPr="0081353A" w:rsidTr="0081353A">
        <w:trPr>
          <w:trHeight w:val="300"/>
        </w:trPr>
        <w:tc>
          <w:tcPr>
            <w:tcW w:w="9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b/>
                <w:bCs/>
                <w:color w:val="auto"/>
                <w:sz w:val="22"/>
              </w:rPr>
            </w:pPr>
            <w:r w:rsidRPr="0081353A">
              <w:rPr>
                <w:rFonts w:eastAsia="Times New Roman"/>
                <w:b/>
                <w:bCs/>
                <w:color w:val="auto"/>
                <w:sz w:val="22"/>
              </w:rPr>
              <w:t>A.II.</w:t>
            </w:r>
          </w:p>
        </w:tc>
        <w:tc>
          <w:tcPr>
            <w:tcW w:w="5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b/>
                <w:bCs/>
                <w:color w:val="auto"/>
                <w:sz w:val="20"/>
                <w:szCs w:val="20"/>
              </w:rPr>
            </w:pPr>
            <w:r w:rsidRPr="0081353A">
              <w:rPr>
                <w:rFonts w:eastAsia="Times New Roman"/>
                <w:b/>
                <w:bCs/>
                <w:color w:val="auto"/>
                <w:sz w:val="20"/>
                <w:szCs w:val="20"/>
              </w:rPr>
              <w:t>Dlhodobý hmotný majetok súčet (r. 013 až 024)</w:t>
            </w:r>
          </w:p>
        </w:tc>
        <w:tc>
          <w:tcPr>
            <w:tcW w:w="7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b/>
                <w:bCs/>
                <w:color w:val="auto"/>
                <w:sz w:val="22"/>
              </w:rPr>
            </w:pPr>
            <w:r w:rsidRPr="0081353A">
              <w:rPr>
                <w:rFonts w:eastAsia="Times New Roman"/>
                <w:b/>
                <w:bCs/>
                <w:color w:val="auto"/>
                <w:sz w:val="22"/>
              </w:rPr>
              <w:t>012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12 532 329,68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12 623 274,54</w:t>
            </w:r>
          </w:p>
        </w:tc>
      </w:tr>
      <w:tr w:rsidR="0081353A" w:rsidRPr="0081353A" w:rsidTr="0081353A">
        <w:trPr>
          <w:trHeight w:val="300"/>
        </w:trPr>
        <w:tc>
          <w:tcPr>
            <w:tcW w:w="9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A.II.1.</w:t>
            </w:r>
          </w:p>
        </w:tc>
        <w:tc>
          <w:tcPr>
            <w:tcW w:w="5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sz w:val="20"/>
                <w:szCs w:val="20"/>
              </w:rPr>
            </w:pPr>
            <w:r w:rsidRPr="0081353A">
              <w:rPr>
                <w:rFonts w:eastAsia="Times New Roman"/>
                <w:sz w:val="20"/>
                <w:szCs w:val="20"/>
              </w:rPr>
              <w:t>Pozemky (031) - (092AÚ)</w:t>
            </w:r>
          </w:p>
        </w:tc>
        <w:tc>
          <w:tcPr>
            <w:tcW w:w="7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013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865 009,56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865 230,40</w:t>
            </w:r>
          </w:p>
        </w:tc>
      </w:tr>
      <w:tr w:rsidR="0081353A" w:rsidRPr="0081353A" w:rsidTr="0081353A">
        <w:trPr>
          <w:trHeight w:val="300"/>
        </w:trPr>
        <w:tc>
          <w:tcPr>
            <w:tcW w:w="9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2.</w:t>
            </w:r>
          </w:p>
        </w:tc>
        <w:tc>
          <w:tcPr>
            <w:tcW w:w="5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sz w:val="20"/>
                <w:szCs w:val="20"/>
              </w:rPr>
            </w:pPr>
            <w:r w:rsidRPr="0081353A">
              <w:rPr>
                <w:rFonts w:eastAsia="Times New Roman"/>
                <w:sz w:val="20"/>
                <w:szCs w:val="20"/>
              </w:rPr>
              <w:t>Umelecké diela a zbierky (032) - (092AÚ)</w:t>
            </w:r>
          </w:p>
        </w:tc>
        <w:tc>
          <w:tcPr>
            <w:tcW w:w="7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014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68 998,92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68 998,92</w:t>
            </w:r>
          </w:p>
        </w:tc>
      </w:tr>
      <w:tr w:rsidR="0081353A" w:rsidRPr="0081353A" w:rsidTr="0081353A">
        <w:trPr>
          <w:trHeight w:val="300"/>
        </w:trPr>
        <w:tc>
          <w:tcPr>
            <w:tcW w:w="9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3.</w:t>
            </w:r>
          </w:p>
        </w:tc>
        <w:tc>
          <w:tcPr>
            <w:tcW w:w="5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sz w:val="20"/>
                <w:szCs w:val="20"/>
              </w:rPr>
            </w:pPr>
            <w:r w:rsidRPr="0081353A">
              <w:rPr>
                <w:rFonts w:eastAsia="Times New Roman"/>
                <w:sz w:val="20"/>
                <w:szCs w:val="20"/>
              </w:rPr>
              <w:t>Predmety z drahých kovov (033) - (092AÚ)</w:t>
            </w:r>
          </w:p>
        </w:tc>
        <w:tc>
          <w:tcPr>
            <w:tcW w:w="7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015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0,00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0,00</w:t>
            </w:r>
          </w:p>
        </w:tc>
      </w:tr>
      <w:tr w:rsidR="0081353A" w:rsidRPr="0081353A" w:rsidTr="0081353A">
        <w:trPr>
          <w:trHeight w:val="300"/>
        </w:trPr>
        <w:tc>
          <w:tcPr>
            <w:tcW w:w="9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4.</w:t>
            </w:r>
          </w:p>
        </w:tc>
        <w:tc>
          <w:tcPr>
            <w:tcW w:w="5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sz w:val="20"/>
                <w:szCs w:val="20"/>
              </w:rPr>
            </w:pPr>
            <w:r w:rsidRPr="0081353A">
              <w:rPr>
                <w:rFonts w:eastAsia="Times New Roman"/>
                <w:sz w:val="20"/>
                <w:szCs w:val="20"/>
              </w:rPr>
              <w:t>Stavby (021) - (081+092AÚ)</w:t>
            </w:r>
          </w:p>
        </w:tc>
        <w:tc>
          <w:tcPr>
            <w:tcW w:w="7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016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10 346 007,93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10 546 037,30</w:t>
            </w:r>
          </w:p>
        </w:tc>
      </w:tr>
      <w:tr w:rsidR="0081353A" w:rsidRPr="0081353A" w:rsidTr="0081353A">
        <w:trPr>
          <w:trHeight w:val="564"/>
        </w:trPr>
        <w:tc>
          <w:tcPr>
            <w:tcW w:w="9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5.</w:t>
            </w:r>
          </w:p>
        </w:tc>
        <w:tc>
          <w:tcPr>
            <w:tcW w:w="5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sz w:val="20"/>
                <w:szCs w:val="20"/>
              </w:rPr>
            </w:pPr>
            <w:r w:rsidRPr="0081353A">
              <w:rPr>
                <w:rFonts w:eastAsia="Times New Roman"/>
                <w:sz w:val="20"/>
                <w:szCs w:val="20"/>
              </w:rPr>
              <w:t>Samostatné hnuteľné veci a súbory hnuteľných vecí (022) - (082+092AÚ)</w:t>
            </w:r>
          </w:p>
        </w:tc>
        <w:tc>
          <w:tcPr>
            <w:tcW w:w="7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017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495 343,55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509 795,16</w:t>
            </w:r>
          </w:p>
        </w:tc>
      </w:tr>
      <w:tr w:rsidR="0081353A" w:rsidRPr="0081353A" w:rsidTr="0081353A">
        <w:trPr>
          <w:trHeight w:val="300"/>
        </w:trPr>
        <w:tc>
          <w:tcPr>
            <w:tcW w:w="9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6.</w:t>
            </w:r>
          </w:p>
        </w:tc>
        <w:tc>
          <w:tcPr>
            <w:tcW w:w="5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sz w:val="20"/>
                <w:szCs w:val="20"/>
              </w:rPr>
            </w:pPr>
            <w:r w:rsidRPr="0081353A">
              <w:rPr>
                <w:rFonts w:eastAsia="Times New Roman"/>
                <w:sz w:val="20"/>
                <w:szCs w:val="20"/>
              </w:rPr>
              <w:t>Dopravné prostriedky (023) - (083+092AÚ)</w:t>
            </w:r>
          </w:p>
        </w:tc>
        <w:tc>
          <w:tcPr>
            <w:tcW w:w="7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018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513 401,18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362 571,68</w:t>
            </w:r>
          </w:p>
        </w:tc>
      </w:tr>
      <w:tr w:rsidR="0081353A" w:rsidRPr="0081353A" w:rsidTr="0081353A">
        <w:trPr>
          <w:trHeight w:val="300"/>
        </w:trPr>
        <w:tc>
          <w:tcPr>
            <w:tcW w:w="9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7.</w:t>
            </w:r>
          </w:p>
        </w:tc>
        <w:tc>
          <w:tcPr>
            <w:tcW w:w="5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sz w:val="20"/>
                <w:szCs w:val="20"/>
              </w:rPr>
            </w:pPr>
            <w:r w:rsidRPr="0081353A">
              <w:rPr>
                <w:rFonts w:eastAsia="Times New Roman"/>
                <w:sz w:val="20"/>
                <w:szCs w:val="20"/>
              </w:rPr>
              <w:t>Pestovateľské celky trvalých porastov (025) - (085+092AÚ)</w:t>
            </w:r>
          </w:p>
        </w:tc>
        <w:tc>
          <w:tcPr>
            <w:tcW w:w="7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019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0,00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0,00</w:t>
            </w:r>
          </w:p>
        </w:tc>
      </w:tr>
      <w:tr w:rsidR="0081353A" w:rsidRPr="0081353A" w:rsidTr="0081353A">
        <w:trPr>
          <w:trHeight w:val="300"/>
        </w:trPr>
        <w:tc>
          <w:tcPr>
            <w:tcW w:w="9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8.</w:t>
            </w:r>
          </w:p>
        </w:tc>
        <w:tc>
          <w:tcPr>
            <w:tcW w:w="5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sz w:val="20"/>
                <w:szCs w:val="20"/>
              </w:rPr>
            </w:pPr>
            <w:r w:rsidRPr="0081353A">
              <w:rPr>
                <w:rFonts w:eastAsia="Times New Roman"/>
                <w:sz w:val="20"/>
                <w:szCs w:val="20"/>
              </w:rPr>
              <w:t>Základné stádo a ťažné zvieratá (026) - (086+092AÚ)</w:t>
            </w:r>
          </w:p>
        </w:tc>
        <w:tc>
          <w:tcPr>
            <w:tcW w:w="7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020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0,00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0,00</w:t>
            </w:r>
          </w:p>
        </w:tc>
      </w:tr>
      <w:tr w:rsidR="0081353A" w:rsidRPr="0081353A" w:rsidTr="0081353A">
        <w:trPr>
          <w:trHeight w:val="300"/>
        </w:trPr>
        <w:tc>
          <w:tcPr>
            <w:tcW w:w="9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9.</w:t>
            </w:r>
          </w:p>
        </w:tc>
        <w:tc>
          <w:tcPr>
            <w:tcW w:w="5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sz w:val="20"/>
                <w:szCs w:val="20"/>
              </w:rPr>
            </w:pPr>
            <w:r w:rsidRPr="0081353A">
              <w:rPr>
                <w:rFonts w:eastAsia="Times New Roman"/>
                <w:sz w:val="20"/>
                <w:szCs w:val="20"/>
              </w:rPr>
              <w:t>Drobný dlhodobý hmotný majetok (028) - (088+092AÚ)</w:t>
            </w:r>
          </w:p>
        </w:tc>
        <w:tc>
          <w:tcPr>
            <w:tcW w:w="7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021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8 303,11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1 194,51</w:t>
            </w:r>
          </w:p>
        </w:tc>
      </w:tr>
      <w:tr w:rsidR="0081353A" w:rsidRPr="0081353A" w:rsidTr="0081353A">
        <w:trPr>
          <w:trHeight w:val="300"/>
        </w:trPr>
        <w:tc>
          <w:tcPr>
            <w:tcW w:w="9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10.</w:t>
            </w:r>
          </w:p>
        </w:tc>
        <w:tc>
          <w:tcPr>
            <w:tcW w:w="5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sz w:val="20"/>
                <w:szCs w:val="20"/>
              </w:rPr>
            </w:pPr>
            <w:r w:rsidRPr="0081353A">
              <w:rPr>
                <w:rFonts w:eastAsia="Times New Roman"/>
                <w:sz w:val="20"/>
                <w:szCs w:val="20"/>
              </w:rPr>
              <w:t>Ostatný dlhodobý hmotný majetok (029) - (089+092AÚ)</w:t>
            </w:r>
          </w:p>
        </w:tc>
        <w:tc>
          <w:tcPr>
            <w:tcW w:w="7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022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94 106,65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99 619,65</w:t>
            </w:r>
          </w:p>
        </w:tc>
      </w:tr>
      <w:tr w:rsidR="0081353A" w:rsidRPr="0081353A" w:rsidTr="0081353A">
        <w:trPr>
          <w:trHeight w:val="300"/>
        </w:trPr>
        <w:tc>
          <w:tcPr>
            <w:tcW w:w="9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11.</w:t>
            </w:r>
          </w:p>
        </w:tc>
        <w:tc>
          <w:tcPr>
            <w:tcW w:w="5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sz w:val="20"/>
                <w:szCs w:val="20"/>
              </w:rPr>
            </w:pPr>
            <w:r w:rsidRPr="0081353A">
              <w:rPr>
                <w:rFonts w:eastAsia="Times New Roman"/>
                <w:sz w:val="20"/>
                <w:szCs w:val="20"/>
              </w:rPr>
              <w:t>Obstaranie dlhodobého hmotného majetku (042) - (094)</w:t>
            </w:r>
          </w:p>
        </w:tc>
        <w:tc>
          <w:tcPr>
            <w:tcW w:w="7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023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141 158,78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169 826,92</w:t>
            </w:r>
          </w:p>
        </w:tc>
      </w:tr>
      <w:tr w:rsidR="0081353A" w:rsidRPr="0081353A" w:rsidTr="0081353A">
        <w:trPr>
          <w:trHeight w:val="300"/>
        </w:trPr>
        <w:tc>
          <w:tcPr>
            <w:tcW w:w="9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12.</w:t>
            </w:r>
          </w:p>
        </w:tc>
        <w:tc>
          <w:tcPr>
            <w:tcW w:w="5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sz w:val="20"/>
                <w:szCs w:val="20"/>
              </w:rPr>
            </w:pPr>
            <w:r w:rsidRPr="0081353A">
              <w:rPr>
                <w:rFonts w:eastAsia="Times New Roman"/>
                <w:sz w:val="20"/>
                <w:szCs w:val="20"/>
              </w:rPr>
              <w:t>Poskytnuté preddavky na dlhodobý hmotný majetok (052) - (095AÚ)</w:t>
            </w:r>
          </w:p>
        </w:tc>
        <w:tc>
          <w:tcPr>
            <w:tcW w:w="7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024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0,00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0,00</w:t>
            </w:r>
          </w:p>
        </w:tc>
      </w:tr>
      <w:tr w:rsidR="0081353A" w:rsidRPr="0081353A" w:rsidTr="0081353A">
        <w:trPr>
          <w:trHeight w:val="300"/>
        </w:trPr>
        <w:tc>
          <w:tcPr>
            <w:tcW w:w="9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b/>
                <w:bCs/>
                <w:color w:val="auto"/>
                <w:sz w:val="22"/>
              </w:rPr>
            </w:pPr>
            <w:r w:rsidRPr="0081353A">
              <w:rPr>
                <w:rFonts w:eastAsia="Times New Roman"/>
                <w:b/>
                <w:bCs/>
                <w:color w:val="auto"/>
                <w:sz w:val="22"/>
              </w:rPr>
              <w:t>A.III.</w:t>
            </w:r>
          </w:p>
        </w:tc>
        <w:tc>
          <w:tcPr>
            <w:tcW w:w="5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b/>
                <w:bCs/>
                <w:color w:val="auto"/>
                <w:sz w:val="20"/>
                <w:szCs w:val="20"/>
              </w:rPr>
            </w:pPr>
            <w:r w:rsidRPr="0081353A">
              <w:rPr>
                <w:rFonts w:eastAsia="Times New Roman"/>
                <w:b/>
                <w:bCs/>
                <w:color w:val="auto"/>
                <w:sz w:val="20"/>
                <w:szCs w:val="20"/>
              </w:rPr>
              <w:t>Dlhodobý finančný majetok súčet (r.026 + r.027 + r.029 až 034)</w:t>
            </w:r>
          </w:p>
        </w:tc>
        <w:tc>
          <w:tcPr>
            <w:tcW w:w="7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b/>
                <w:bCs/>
                <w:color w:val="auto"/>
                <w:sz w:val="22"/>
              </w:rPr>
            </w:pPr>
            <w:r w:rsidRPr="0081353A">
              <w:rPr>
                <w:rFonts w:eastAsia="Times New Roman"/>
                <w:b/>
                <w:bCs/>
                <w:color w:val="auto"/>
                <w:sz w:val="22"/>
              </w:rPr>
              <w:t>025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900 523,39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905 795,66</w:t>
            </w:r>
          </w:p>
        </w:tc>
      </w:tr>
      <w:tr w:rsidR="0081353A" w:rsidRPr="0081353A" w:rsidTr="0081353A">
        <w:trPr>
          <w:trHeight w:val="588"/>
        </w:trPr>
        <w:tc>
          <w:tcPr>
            <w:tcW w:w="9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A.III.1.</w:t>
            </w:r>
          </w:p>
        </w:tc>
        <w:tc>
          <w:tcPr>
            <w:tcW w:w="5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sz w:val="20"/>
                <w:szCs w:val="20"/>
              </w:rPr>
            </w:pPr>
            <w:r w:rsidRPr="0081353A">
              <w:rPr>
                <w:rFonts w:eastAsia="Times New Roman"/>
                <w:sz w:val="20"/>
                <w:szCs w:val="20"/>
              </w:rPr>
              <w:t>Podielové cenné papiere a podiely v dcérskej účtovnej jednotke (061) - (096AÚ)</w:t>
            </w:r>
          </w:p>
        </w:tc>
        <w:tc>
          <w:tcPr>
            <w:tcW w:w="7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026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0,00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0,00</w:t>
            </w:r>
          </w:p>
        </w:tc>
      </w:tr>
      <w:tr w:rsidR="0081353A" w:rsidRPr="0081353A" w:rsidTr="0081353A">
        <w:trPr>
          <w:trHeight w:val="564"/>
        </w:trPr>
        <w:tc>
          <w:tcPr>
            <w:tcW w:w="9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2.</w:t>
            </w:r>
          </w:p>
        </w:tc>
        <w:tc>
          <w:tcPr>
            <w:tcW w:w="5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sz w:val="20"/>
                <w:szCs w:val="20"/>
              </w:rPr>
            </w:pPr>
            <w:r w:rsidRPr="0081353A">
              <w:rPr>
                <w:rFonts w:eastAsia="Times New Roman"/>
                <w:sz w:val="20"/>
                <w:szCs w:val="20"/>
              </w:rPr>
              <w:t>Podielové cenné papiere a podiely v spoločnosti s podstatným vplyvom (062) - (096AÚ)</w:t>
            </w:r>
          </w:p>
        </w:tc>
        <w:tc>
          <w:tcPr>
            <w:tcW w:w="7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027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0,00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0,00</w:t>
            </w:r>
          </w:p>
        </w:tc>
      </w:tr>
      <w:tr w:rsidR="0081353A" w:rsidRPr="0081353A" w:rsidTr="0081353A">
        <w:trPr>
          <w:trHeight w:val="300"/>
        </w:trPr>
        <w:tc>
          <w:tcPr>
            <w:tcW w:w="9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 </w:t>
            </w:r>
          </w:p>
        </w:tc>
        <w:tc>
          <w:tcPr>
            <w:tcW w:w="5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sz w:val="20"/>
                <w:szCs w:val="20"/>
              </w:rPr>
            </w:pPr>
            <w:r w:rsidRPr="0081353A">
              <w:rPr>
                <w:rFonts w:eastAsia="Times New Roman"/>
                <w:sz w:val="20"/>
                <w:szCs w:val="20"/>
              </w:rPr>
              <w:t>z toho: goodwill</w:t>
            </w:r>
          </w:p>
        </w:tc>
        <w:tc>
          <w:tcPr>
            <w:tcW w:w="7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028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0,00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0,00</w:t>
            </w:r>
          </w:p>
        </w:tc>
      </w:tr>
      <w:tr w:rsidR="0081353A" w:rsidRPr="0081353A" w:rsidTr="0081353A">
        <w:trPr>
          <w:trHeight w:val="300"/>
        </w:trPr>
        <w:tc>
          <w:tcPr>
            <w:tcW w:w="9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3.</w:t>
            </w:r>
          </w:p>
        </w:tc>
        <w:tc>
          <w:tcPr>
            <w:tcW w:w="5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sz w:val="20"/>
                <w:szCs w:val="20"/>
              </w:rPr>
            </w:pPr>
            <w:r w:rsidRPr="0081353A">
              <w:rPr>
                <w:rFonts w:eastAsia="Times New Roman"/>
                <w:sz w:val="20"/>
                <w:szCs w:val="20"/>
              </w:rPr>
              <w:t>Realizovateľné cenné papiere a podiely (063) - (096AÚ)</w:t>
            </w:r>
          </w:p>
        </w:tc>
        <w:tc>
          <w:tcPr>
            <w:tcW w:w="7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029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900 523,39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905 795,66</w:t>
            </w:r>
          </w:p>
        </w:tc>
      </w:tr>
      <w:tr w:rsidR="0081353A" w:rsidRPr="0081353A" w:rsidTr="0081353A">
        <w:trPr>
          <w:trHeight w:val="300"/>
        </w:trPr>
        <w:tc>
          <w:tcPr>
            <w:tcW w:w="9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lastRenderedPageBreak/>
              <w:t>4.</w:t>
            </w:r>
          </w:p>
        </w:tc>
        <w:tc>
          <w:tcPr>
            <w:tcW w:w="5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sz w:val="20"/>
                <w:szCs w:val="20"/>
              </w:rPr>
            </w:pPr>
            <w:r w:rsidRPr="0081353A">
              <w:rPr>
                <w:rFonts w:eastAsia="Times New Roman"/>
                <w:sz w:val="20"/>
                <w:szCs w:val="20"/>
              </w:rPr>
              <w:t>Dlhové cenné papiere držané do splatnosti (065) - (096AÚ)</w:t>
            </w:r>
          </w:p>
        </w:tc>
        <w:tc>
          <w:tcPr>
            <w:tcW w:w="7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030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0,00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0,00</w:t>
            </w:r>
          </w:p>
        </w:tc>
      </w:tr>
      <w:tr w:rsidR="0081353A" w:rsidRPr="0081353A" w:rsidTr="0081353A">
        <w:trPr>
          <w:trHeight w:val="300"/>
        </w:trPr>
        <w:tc>
          <w:tcPr>
            <w:tcW w:w="9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5.</w:t>
            </w:r>
          </w:p>
        </w:tc>
        <w:tc>
          <w:tcPr>
            <w:tcW w:w="5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sz w:val="20"/>
                <w:szCs w:val="20"/>
              </w:rPr>
            </w:pPr>
            <w:r w:rsidRPr="0081353A">
              <w:rPr>
                <w:rFonts w:eastAsia="Times New Roman"/>
                <w:sz w:val="20"/>
                <w:szCs w:val="20"/>
              </w:rPr>
              <w:t>Pôžičky účtovnej jednotke v konsolidovanom celku (066) - (096AÚ)</w:t>
            </w:r>
          </w:p>
        </w:tc>
        <w:tc>
          <w:tcPr>
            <w:tcW w:w="7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031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0,00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0,00</w:t>
            </w:r>
          </w:p>
        </w:tc>
      </w:tr>
      <w:tr w:rsidR="0081353A" w:rsidRPr="0081353A" w:rsidTr="0081353A">
        <w:trPr>
          <w:trHeight w:val="300"/>
        </w:trPr>
        <w:tc>
          <w:tcPr>
            <w:tcW w:w="9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6.</w:t>
            </w:r>
          </w:p>
        </w:tc>
        <w:tc>
          <w:tcPr>
            <w:tcW w:w="5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sz w:val="20"/>
                <w:szCs w:val="20"/>
              </w:rPr>
            </w:pPr>
            <w:r w:rsidRPr="0081353A">
              <w:rPr>
                <w:rFonts w:eastAsia="Times New Roman"/>
                <w:sz w:val="20"/>
                <w:szCs w:val="20"/>
              </w:rPr>
              <w:t>Ostatné pôžičky (067) - (096AÚ)</w:t>
            </w:r>
          </w:p>
        </w:tc>
        <w:tc>
          <w:tcPr>
            <w:tcW w:w="7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032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0,00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0,00</w:t>
            </w:r>
          </w:p>
        </w:tc>
      </w:tr>
      <w:tr w:rsidR="0081353A" w:rsidRPr="0081353A" w:rsidTr="0081353A">
        <w:trPr>
          <w:trHeight w:val="300"/>
        </w:trPr>
        <w:tc>
          <w:tcPr>
            <w:tcW w:w="9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7.</w:t>
            </w:r>
          </w:p>
        </w:tc>
        <w:tc>
          <w:tcPr>
            <w:tcW w:w="5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sz w:val="20"/>
                <w:szCs w:val="20"/>
              </w:rPr>
            </w:pPr>
            <w:r w:rsidRPr="0081353A">
              <w:rPr>
                <w:rFonts w:eastAsia="Times New Roman"/>
                <w:sz w:val="20"/>
                <w:szCs w:val="20"/>
              </w:rPr>
              <w:t>Ostatný dlhodobý finančný majetok (069) - (096AÚ)</w:t>
            </w:r>
          </w:p>
        </w:tc>
        <w:tc>
          <w:tcPr>
            <w:tcW w:w="7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033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0,00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0,00</w:t>
            </w:r>
          </w:p>
        </w:tc>
      </w:tr>
      <w:tr w:rsidR="0081353A" w:rsidRPr="0081353A" w:rsidTr="0081353A">
        <w:trPr>
          <w:trHeight w:val="300"/>
        </w:trPr>
        <w:tc>
          <w:tcPr>
            <w:tcW w:w="9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8.</w:t>
            </w:r>
          </w:p>
        </w:tc>
        <w:tc>
          <w:tcPr>
            <w:tcW w:w="5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sz w:val="20"/>
                <w:szCs w:val="20"/>
              </w:rPr>
            </w:pPr>
            <w:r w:rsidRPr="0081353A">
              <w:rPr>
                <w:rFonts w:eastAsia="Times New Roman"/>
                <w:sz w:val="20"/>
                <w:szCs w:val="20"/>
              </w:rPr>
              <w:t>Obstaranie dlhodobého finančného majetku (043) - (096AÚ)</w:t>
            </w:r>
          </w:p>
        </w:tc>
        <w:tc>
          <w:tcPr>
            <w:tcW w:w="7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034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0,00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0,00</w:t>
            </w:r>
          </w:p>
        </w:tc>
      </w:tr>
      <w:tr w:rsidR="0081353A" w:rsidRPr="0081353A" w:rsidTr="0081353A">
        <w:trPr>
          <w:trHeight w:val="564"/>
        </w:trPr>
        <w:tc>
          <w:tcPr>
            <w:tcW w:w="9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b/>
                <w:bCs/>
                <w:color w:val="auto"/>
                <w:sz w:val="22"/>
              </w:rPr>
            </w:pPr>
            <w:r w:rsidRPr="0081353A">
              <w:rPr>
                <w:rFonts w:eastAsia="Times New Roman"/>
                <w:b/>
                <w:bCs/>
                <w:color w:val="auto"/>
                <w:sz w:val="22"/>
              </w:rPr>
              <w:t>B.</w:t>
            </w:r>
          </w:p>
        </w:tc>
        <w:tc>
          <w:tcPr>
            <w:tcW w:w="5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b/>
                <w:bCs/>
                <w:color w:val="auto"/>
                <w:sz w:val="20"/>
                <w:szCs w:val="20"/>
              </w:rPr>
            </w:pPr>
            <w:r w:rsidRPr="0081353A">
              <w:rPr>
                <w:rFonts w:eastAsia="Times New Roman"/>
                <w:b/>
                <w:bCs/>
                <w:color w:val="auto"/>
                <w:sz w:val="20"/>
                <w:szCs w:val="20"/>
              </w:rPr>
              <w:t>Obežný majetok r. 036 + r. 042 + r. 050 + r. 063 + r. 088+ r. 101 + r. 107</w:t>
            </w:r>
          </w:p>
        </w:tc>
        <w:tc>
          <w:tcPr>
            <w:tcW w:w="7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b/>
                <w:bCs/>
                <w:color w:val="auto"/>
                <w:sz w:val="22"/>
              </w:rPr>
            </w:pPr>
            <w:r w:rsidRPr="0081353A">
              <w:rPr>
                <w:rFonts w:eastAsia="Times New Roman"/>
                <w:b/>
                <w:bCs/>
                <w:color w:val="auto"/>
                <w:sz w:val="22"/>
              </w:rPr>
              <w:t>035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1 461 477,70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1 464 874,70</w:t>
            </w:r>
          </w:p>
        </w:tc>
      </w:tr>
      <w:tr w:rsidR="0081353A" w:rsidRPr="0081353A" w:rsidTr="0081353A">
        <w:trPr>
          <w:trHeight w:val="300"/>
        </w:trPr>
        <w:tc>
          <w:tcPr>
            <w:tcW w:w="9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b/>
                <w:bCs/>
                <w:color w:val="auto"/>
                <w:sz w:val="22"/>
              </w:rPr>
            </w:pPr>
            <w:r w:rsidRPr="0081353A">
              <w:rPr>
                <w:rFonts w:eastAsia="Times New Roman"/>
                <w:b/>
                <w:bCs/>
                <w:color w:val="auto"/>
                <w:sz w:val="22"/>
              </w:rPr>
              <w:t>B.I.</w:t>
            </w:r>
          </w:p>
        </w:tc>
        <w:tc>
          <w:tcPr>
            <w:tcW w:w="5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b/>
                <w:bCs/>
                <w:color w:val="auto"/>
                <w:sz w:val="20"/>
                <w:szCs w:val="20"/>
              </w:rPr>
            </w:pPr>
            <w:r w:rsidRPr="0081353A">
              <w:rPr>
                <w:rFonts w:eastAsia="Times New Roman"/>
                <w:b/>
                <w:bCs/>
                <w:color w:val="auto"/>
                <w:sz w:val="20"/>
                <w:szCs w:val="20"/>
              </w:rPr>
              <w:t>Zásoby súčet (r. 037 až 041)</w:t>
            </w:r>
          </w:p>
        </w:tc>
        <w:tc>
          <w:tcPr>
            <w:tcW w:w="7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b/>
                <w:bCs/>
                <w:color w:val="auto"/>
                <w:sz w:val="22"/>
              </w:rPr>
            </w:pPr>
            <w:r w:rsidRPr="0081353A">
              <w:rPr>
                <w:rFonts w:eastAsia="Times New Roman"/>
                <w:b/>
                <w:bCs/>
                <w:color w:val="auto"/>
                <w:sz w:val="22"/>
              </w:rPr>
              <w:t>036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10 655,06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8 769,12</w:t>
            </w:r>
          </w:p>
        </w:tc>
      </w:tr>
      <w:tr w:rsidR="0081353A" w:rsidRPr="0081353A" w:rsidTr="0081353A">
        <w:trPr>
          <w:trHeight w:val="300"/>
        </w:trPr>
        <w:tc>
          <w:tcPr>
            <w:tcW w:w="9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B.I.1.</w:t>
            </w:r>
          </w:p>
        </w:tc>
        <w:tc>
          <w:tcPr>
            <w:tcW w:w="5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sz w:val="20"/>
                <w:szCs w:val="20"/>
              </w:rPr>
            </w:pPr>
            <w:r w:rsidRPr="0081353A">
              <w:rPr>
                <w:rFonts w:eastAsia="Times New Roman"/>
                <w:sz w:val="20"/>
                <w:szCs w:val="20"/>
              </w:rPr>
              <w:t>Materiál (112 + 119) - (191)</w:t>
            </w:r>
          </w:p>
        </w:tc>
        <w:tc>
          <w:tcPr>
            <w:tcW w:w="7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037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7 542,77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6 921,80</w:t>
            </w:r>
          </w:p>
        </w:tc>
      </w:tr>
      <w:tr w:rsidR="0081353A" w:rsidRPr="0081353A" w:rsidTr="0081353A">
        <w:trPr>
          <w:trHeight w:val="300"/>
        </w:trPr>
        <w:tc>
          <w:tcPr>
            <w:tcW w:w="9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2.</w:t>
            </w:r>
          </w:p>
        </w:tc>
        <w:tc>
          <w:tcPr>
            <w:tcW w:w="5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sz w:val="20"/>
                <w:szCs w:val="20"/>
              </w:rPr>
            </w:pPr>
            <w:r w:rsidRPr="0081353A">
              <w:rPr>
                <w:rFonts w:eastAsia="Times New Roman"/>
                <w:sz w:val="20"/>
                <w:szCs w:val="20"/>
              </w:rPr>
              <w:t>Nedokončená výroba a polotovary (121 + 122) - (192 + 193)</w:t>
            </w:r>
          </w:p>
        </w:tc>
        <w:tc>
          <w:tcPr>
            <w:tcW w:w="7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038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0,00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0,00</w:t>
            </w:r>
          </w:p>
        </w:tc>
      </w:tr>
      <w:tr w:rsidR="0081353A" w:rsidRPr="0081353A" w:rsidTr="0081353A">
        <w:trPr>
          <w:trHeight w:val="300"/>
        </w:trPr>
        <w:tc>
          <w:tcPr>
            <w:tcW w:w="9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3.</w:t>
            </w:r>
          </w:p>
        </w:tc>
        <w:tc>
          <w:tcPr>
            <w:tcW w:w="5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sz w:val="20"/>
                <w:szCs w:val="20"/>
              </w:rPr>
            </w:pPr>
            <w:r w:rsidRPr="0081353A">
              <w:rPr>
                <w:rFonts w:eastAsia="Times New Roman"/>
                <w:sz w:val="20"/>
                <w:szCs w:val="20"/>
              </w:rPr>
              <w:t>Výrobky (123) - (194)</w:t>
            </w:r>
          </w:p>
        </w:tc>
        <w:tc>
          <w:tcPr>
            <w:tcW w:w="7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039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0,00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0,00</w:t>
            </w:r>
          </w:p>
        </w:tc>
      </w:tr>
      <w:tr w:rsidR="0081353A" w:rsidRPr="0081353A" w:rsidTr="0081353A">
        <w:trPr>
          <w:trHeight w:val="300"/>
        </w:trPr>
        <w:tc>
          <w:tcPr>
            <w:tcW w:w="9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4.</w:t>
            </w:r>
          </w:p>
        </w:tc>
        <w:tc>
          <w:tcPr>
            <w:tcW w:w="5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sz w:val="20"/>
                <w:szCs w:val="20"/>
              </w:rPr>
            </w:pPr>
            <w:r w:rsidRPr="0081353A">
              <w:rPr>
                <w:rFonts w:eastAsia="Times New Roman"/>
                <w:sz w:val="20"/>
                <w:szCs w:val="20"/>
              </w:rPr>
              <w:t>Zvieratá  (124) - (195)</w:t>
            </w:r>
          </w:p>
        </w:tc>
        <w:tc>
          <w:tcPr>
            <w:tcW w:w="7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040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0,00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0,00</w:t>
            </w:r>
          </w:p>
        </w:tc>
      </w:tr>
      <w:tr w:rsidR="0081353A" w:rsidRPr="0081353A" w:rsidTr="0081353A">
        <w:trPr>
          <w:trHeight w:val="300"/>
        </w:trPr>
        <w:tc>
          <w:tcPr>
            <w:tcW w:w="9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5.</w:t>
            </w:r>
          </w:p>
        </w:tc>
        <w:tc>
          <w:tcPr>
            <w:tcW w:w="5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sz w:val="20"/>
                <w:szCs w:val="20"/>
              </w:rPr>
            </w:pPr>
            <w:r w:rsidRPr="0081353A">
              <w:rPr>
                <w:rFonts w:eastAsia="Times New Roman"/>
                <w:sz w:val="20"/>
                <w:szCs w:val="20"/>
              </w:rPr>
              <w:t>Tovar (132 + 133 + 139) - (196)</w:t>
            </w:r>
          </w:p>
        </w:tc>
        <w:tc>
          <w:tcPr>
            <w:tcW w:w="7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041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3 112,29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1 847,32</w:t>
            </w:r>
          </w:p>
        </w:tc>
      </w:tr>
      <w:tr w:rsidR="0081353A" w:rsidRPr="0081353A" w:rsidTr="0081353A">
        <w:trPr>
          <w:trHeight w:val="300"/>
        </w:trPr>
        <w:tc>
          <w:tcPr>
            <w:tcW w:w="9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b/>
                <w:bCs/>
                <w:color w:val="auto"/>
                <w:sz w:val="22"/>
              </w:rPr>
            </w:pPr>
            <w:r w:rsidRPr="0081353A">
              <w:rPr>
                <w:rFonts w:eastAsia="Times New Roman"/>
                <w:b/>
                <w:bCs/>
                <w:color w:val="auto"/>
                <w:sz w:val="22"/>
              </w:rPr>
              <w:t>B.II.</w:t>
            </w:r>
          </w:p>
        </w:tc>
        <w:tc>
          <w:tcPr>
            <w:tcW w:w="5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b/>
                <w:bCs/>
                <w:color w:val="auto"/>
                <w:sz w:val="20"/>
                <w:szCs w:val="20"/>
              </w:rPr>
            </w:pPr>
            <w:r w:rsidRPr="0081353A">
              <w:rPr>
                <w:rFonts w:eastAsia="Times New Roman"/>
                <w:b/>
                <w:bCs/>
                <w:color w:val="auto"/>
                <w:sz w:val="20"/>
                <w:szCs w:val="20"/>
              </w:rPr>
              <w:t>Zúčtovanie medzi subjektami verejnej správy súčet (r. 043 až r. 049)</w:t>
            </w:r>
          </w:p>
        </w:tc>
        <w:tc>
          <w:tcPr>
            <w:tcW w:w="7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b/>
                <w:bCs/>
                <w:color w:val="auto"/>
                <w:sz w:val="22"/>
              </w:rPr>
            </w:pPr>
            <w:r w:rsidRPr="0081353A">
              <w:rPr>
                <w:rFonts w:eastAsia="Times New Roman"/>
                <w:b/>
                <w:bCs/>
                <w:color w:val="auto"/>
                <w:sz w:val="22"/>
              </w:rPr>
              <w:t>042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0,00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0,00</w:t>
            </w:r>
          </w:p>
        </w:tc>
      </w:tr>
      <w:tr w:rsidR="0081353A" w:rsidRPr="0081353A" w:rsidTr="0081353A">
        <w:trPr>
          <w:trHeight w:val="564"/>
        </w:trPr>
        <w:tc>
          <w:tcPr>
            <w:tcW w:w="9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B.II.1.</w:t>
            </w:r>
          </w:p>
        </w:tc>
        <w:tc>
          <w:tcPr>
            <w:tcW w:w="5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sz w:val="20"/>
                <w:szCs w:val="20"/>
              </w:rPr>
            </w:pPr>
            <w:r w:rsidRPr="0081353A">
              <w:rPr>
                <w:rFonts w:eastAsia="Times New Roman"/>
                <w:sz w:val="20"/>
                <w:szCs w:val="20"/>
              </w:rPr>
              <w:t>Zúčtovanie odvodov príjmov rozpočtových organizácií do rozpočtu zriaďovateľa (351)</w:t>
            </w:r>
          </w:p>
        </w:tc>
        <w:tc>
          <w:tcPr>
            <w:tcW w:w="7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043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0,00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0,00</w:t>
            </w:r>
          </w:p>
        </w:tc>
      </w:tr>
      <w:tr w:rsidR="0081353A" w:rsidRPr="0081353A" w:rsidTr="0081353A">
        <w:trPr>
          <w:trHeight w:val="300"/>
        </w:trPr>
        <w:tc>
          <w:tcPr>
            <w:tcW w:w="9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2.</w:t>
            </w:r>
          </w:p>
        </w:tc>
        <w:tc>
          <w:tcPr>
            <w:tcW w:w="5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sz w:val="20"/>
                <w:szCs w:val="20"/>
              </w:rPr>
            </w:pPr>
            <w:r w:rsidRPr="0081353A">
              <w:rPr>
                <w:rFonts w:eastAsia="Times New Roman"/>
                <w:sz w:val="20"/>
                <w:szCs w:val="20"/>
              </w:rPr>
              <w:t>Zúčtovanie transferov štátneho rozpočtu (353)</w:t>
            </w:r>
          </w:p>
        </w:tc>
        <w:tc>
          <w:tcPr>
            <w:tcW w:w="7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044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0,00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0,00</w:t>
            </w:r>
          </w:p>
        </w:tc>
      </w:tr>
      <w:tr w:rsidR="0081353A" w:rsidRPr="0081353A" w:rsidTr="0081353A">
        <w:trPr>
          <w:trHeight w:val="564"/>
        </w:trPr>
        <w:tc>
          <w:tcPr>
            <w:tcW w:w="9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3.</w:t>
            </w:r>
          </w:p>
        </w:tc>
        <w:tc>
          <w:tcPr>
            <w:tcW w:w="5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sz w:val="20"/>
                <w:szCs w:val="20"/>
              </w:rPr>
            </w:pPr>
            <w:r w:rsidRPr="0081353A">
              <w:rPr>
                <w:rFonts w:eastAsia="Times New Roman"/>
                <w:sz w:val="20"/>
                <w:szCs w:val="20"/>
              </w:rPr>
              <w:t>Zúčtovanie transferov rozpočtu obce a vyššieho územného celku (355)</w:t>
            </w:r>
          </w:p>
        </w:tc>
        <w:tc>
          <w:tcPr>
            <w:tcW w:w="7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045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0,00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0,00</w:t>
            </w:r>
          </w:p>
        </w:tc>
      </w:tr>
      <w:tr w:rsidR="0081353A" w:rsidRPr="0081353A" w:rsidTr="0081353A">
        <w:trPr>
          <w:trHeight w:val="564"/>
        </w:trPr>
        <w:tc>
          <w:tcPr>
            <w:tcW w:w="9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4.</w:t>
            </w:r>
          </w:p>
        </w:tc>
        <w:tc>
          <w:tcPr>
            <w:tcW w:w="5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sz w:val="20"/>
                <w:szCs w:val="20"/>
              </w:rPr>
            </w:pPr>
            <w:r w:rsidRPr="0081353A">
              <w:rPr>
                <w:rFonts w:eastAsia="Times New Roman"/>
                <w:sz w:val="20"/>
                <w:szCs w:val="20"/>
              </w:rPr>
              <w:t>Zúčtovanie transferov zo štátneho rozpočtu v rámci konsolidovaného celku (356)</w:t>
            </w:r>
          </w:p>
        </w:tc>
        <w:tc>
          <w:tcPr>
            <w:tcW w:w="7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046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0,00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0,00</w:t>
            </w:r>
          </w:p>
        </w:tc>
      </w:tr>
      <w:tr w:rsidR="0081353A" w:rsidRPr="0081353A" w:rsidTr="0081353A">
        <w:trPr>
          <w:trHeight w:val="300"/>
        </w:trPr>
        <w:tc>
          <w:tcPr>
            <w:tcW w:w="9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5.</w:t>
            </w:r>
          </w:p>
        </w:tc>
        <w:tc>
          <w:tcPr>
            <w:tcW w:w="5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sz w:val="20"/>
                <w:szCs w:val="20"/>
              </w:rPr>
            </w:pPr>
            <w:r w:rsidRPr="0081353A">
              <w:rPr>
                <w:rFonts w:eastAsia="Times New Roman"/>
                <w:sz w:val="20"/>
                <w:szCs w:val="20"/>
              </w:rPr>
              <w:t>Ostatné zúčtovanie rozpočtu obce a vyššieho územného celku (357)</w:t>
            </w:r>
          </w:p>
        </w:tc>
        <w:tc>
          <w:tcPr>
            <w:tcW w:w="7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047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0,00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0,00</w:t>
            </w:r>
          </w:p>
        </w:tc>
      </w:tr>
      <w:tr w:rsidR="0081353A" w:rsidRPr="0081353A" w:rsidTr="0081353A">
        <w:trPr>
          <w:trHeight w:val="300"/>
        </w:trPr>
        <w:tc>
          <w:tcPr>
            <w:tcW w:w="9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6.</w:t>
            </w:r>
          </w:p>
        </w:tc>
        <w:tc>
          <w:tcPr>
            <w:tcW w:w="5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sz w:val="20"/>
                <w:szCs w:val="20"/>
              </w:rPr>
            </w:pPr>
            <w:r w:rsidRPr="0081353A">
              <w:rPr>
                <w:rFonts w:eastAsia="Times New Roman"/>
                <w:sz w:val="20"/>
                <w:szCs w:val="20"/>
              </w:rPr>
              <w:t>Zúčtovanie transferov zo štátneho rozpočtu iným subjektom (358)</w:t>
            </w:r>
          </w:p>
        </w:tc>
        <w:tc>
          <w:tcPr>
            <w:tcW w:w="7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048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0,00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0,00</w:t>
            </w:r>
          </w:p>
        </w:tc>
      </w:tr>
      <w:tr w:rsidR="0081353A" w:rsidRPr="0081353A" w:rsidTr="0081353A">
        <w:trPr>
          <w:trHeight w:val="564"/>
        </w:trPr>
        <w:tc>
          <w:tcPr>
            <w:tcW w:w="9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7.</w:t>
            </w:r>
          </w:p>
        </w:tc>
        <w:tc>
          <w:tcPr>
            <w:tcW w:w="5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sz w:val="20"/>
                <w:szCs w:val="20"/>
              </w:rPr>
            </w:pPr>
            <w:r w:rsidRPr="0081353A">
              <w:rPr>
                <w:rFonts w:eastAsia="Times New Roman"/>
                <w:sz w:val="20"/>
                <w:szCs w:val="20"/>
              </w:rPr>
              <w:t>Zúčtovanie transferov medzi subjektami verejnej správy  a iné zúčtovania (359)</w:t>
            </w:r>
          </w:p>
        </w:tc>
        <w:tc>
          <w:tcPr>
            <w:tcW w:w="7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049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0,00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0,00</w:t>
            </w:r>
          </w:p>
        </w:tc>
      </w:tr>
      <w:tr w:rsidR="0081353A" w:rsidRPr="0081353A" w:rsidTr="0081353A">
        <w:trPr>
          <w:trHeight w:val="300"/>
        </w:trPr>
        <w:tc>
          <w:tcPr>
            <w:tcW w:w="9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b/>
                <w:bCs/>
                <w:color w:val="auto"/>
                <w:sz w:val="22"/>
              </w:rPr>
            </w:pPr>
            <w:r w:rsidRPr="0081353A">
              <w:rPr>
                <w:rFonts w:eastAsia="Times New Roman"/>
                <w:b/>
                <w:bCs/>
                <w:color w:val="auto"/>
                <w:sz w:val="22"/>
              </w:rPr>
              <w:t>B.III.</w:t>
            </w:r>
          </w:p>
        </w:tc>
        <w:tc>
          <w:tcPr>
            <w:tcW w:w="5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b/>
                <w:bCs/>
                <w:color w:val="auto"/>
                <w:sz w:val="20"/>
                <w:szCs w:val="20"/>
              </w:rPr>
            </w:pPr>
            <w:r w:rsidRPr="0081353A">
              <w:rPr>
                <w:rFonts w:eastAsia="Times New Roman"/>
                <w:b/>
                <w:bCs/>
                <w:color w:val="auto"/>
                <w:sz w:val="20"/>
                <w:szCs w:val="20"/>
              </w:rPr>
              <w:t>Dlhodobé pohľadávky súčet (r. 051 až 061)</w:t>
            </w:r>
          </w:p>
        </w:tc>
        <w:tc>
          <w:tcPr>
            <w:tcW w:w="7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b/>
                <w:bCs/>
                <w:color w:val="auto"/>
                <w:sz w:val="22"/>
              </w:rPr>
            </w:pPr>
            <w:r w:rsidRPr="0081353A">
              <w:rPr>
                <w:rFonts w:eastAsia="Times New Roman"/>
                <w:b/>
                <w:bCs/>
                <w:color w:val="auto"/>
                <w:sz w:val="22"/>
              </w:rPr>
              <w:t>050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73 081,15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52,30</w:t>
            </w:r>
          </w:p>
        </w:tc>
      </w:tr>
      <w:tr w:rsidR="0081353A" w:rsidRPr="0081353A" w:rsidTr="0081353A">
        <w:trPr>
          <w:trHeight w:val="588"/>
        </w:trPr>
        <w:tc>
          <w:tcPr>
            <w:tcW w:w="9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B.III.1.</w:t>
            </w:r>
          </w:p>
        </w:tc>
        <w:tc>
          <w:tcPr>
            <w:tcW w:w="5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sz w:val="20"/>
                <w:szCs w:val="20"/>
              </w:rPr>
            </w:pPr>
            <w:r w:rsidRPr="0081353A">
              <w:rPr>
                <w:rFonts w:eastAsia="Times New Roman"/>
                <w:sz w:val="20"/>
                <w:szCs w:val="20"/>
              </w:rPr>
              <w:t>Odberatelia (311AÚ) - (391AÚ)</w:t>
            </w:r>
          </w:p>
        </w:tc>
        <w:tc>
          <w:tcPr>
            <w:tcW w:w="7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051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0,00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0,00</w:t>
            </w:r>
          </w:p>
        </w:tc>
      </w:tr>
      <w:tr w:rsidR="0081353A" w:rsidRPr="0081353A" w:rsidTr="0081353A">
        <w:trPr>
          <w:trHeight w:val="300"/>
        </w:trPr>
        <w:tc>
          <w:tcPr>
            <w:tcW w:w="9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2.</w:t>
            </w:r>
          </w:p>
        </w:tc>
        <w:tc>
          <w:tcPr>
            <w:tcW w:w="5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sz w:val="20"/>
                <w:szCs w:val="20"/>
              </w:rPr>
            </w:pPr>
            <w:r w:rsidRPr="0081353A">
              <w:rPr>
                <w:rFonts w:eastAsia="Times New Roman"/>
                <w:sz w:val="20"/>
                <w:szCs w:val="20"/>
              </w:rPr>
              <w:t>Zmenky na inkaso (312AÚ) - (391AÚ)</w:t>
            </w:r>
          </w:p>
        </w:tc>
        <w:tc>
          <w:tcPr>
            <w:tcW w:w="7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052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0,00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0,00</w:t>
            </w:r>
          </w:p>
        </w:tc>
      </w:tr>
      <w:tr w:rsidR="0081353A" w:rsidRPr="0081353A" w:rsidTr="0081353A">
        <w:trPr>
          <w:trHeight w:val="300"/>
        </w:trPr>
        <w:tc>
          <w:tcPr>
            <w:tcW w:w="9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3.</w:t>
            </w:r>
          </w:p>
        </w:tc>
        <w:tc>
          <w:tcPr>
            <w:tcW w:w="5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sz w:val="20"/>
                <w:szCs w:val="20"/>
              </w:rPr>
            </w:pPr>
            <w:r w:rsidRPr="0081353A">
              <w:rPr>
                <w:rFonts w:eastAsia="Times New Roman"/>
                <w:sz w:val="20"/>
                <w:szCs w:val="20"/>
              </w:rPr>
              <w:t>Pohľadávky za eskontované cenné papiere (313AÚ) - (391AÚ)</w:t>
            </w:r>
          </w:p>
        </w:tc>
        <w:tc>
          <w:tcPr>
            <w:tcW w:w="7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053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0,00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0,00</w:t>
            </w:r>
          </w:p>
        </w:tc>
      </w:tr>
      <w:tr w:rsidR="0081353A" w:rsidRPr="0081353A" w:rsidTr="0081353A">
        <w:trPr>
          <w:trHeight w:val="300"/>
        </w:trPr>
        <w:tc>
          <w:tcPr>
            <w:tcW w:w="9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4.</w:t>
            </w:r>
          </w:p>
        </w:tc>
        <w:tc>
          <w:tcPr>
            <w:tcW w:w="5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sz w:val="20"/>
                <w:szCs w:val="20"/>
              </w:rPr>
            </w:pPr>
            <w:r w:rsidRPr="0081353A">
              <w:rPr>
                <w:rFonts w:eastAsia="Times New Roman"/>
                <w:sz w:val="20"/>
                <w:szCs w:val="20"/>
              </w:rPr>
              <w:t>Ostatné pohľadávky (315AÚ) - (391AÚ)</w:t>
            </w:r>
          </w:p>
        </w:tc>
        <w:tc>
          <w:tcPr>
            <w:tcW w:w="7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054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136,47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52,30</w:t>
            </w:r>
          </w:p>
        </w:tc>
      </w:tr>
      <w:tr w:rsidR="0081353A" w:rsidRPr="0081353A" w:rsidTr="0081353A">
        <w:trPr>
          <w:trHeight w:val="300"/>
        </w:trPr>
        <w:tc>
          <w:tcPr>
            <w:tcW w:w="9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5.</w:t>
            </w:r>
          </w:p>
        </w:tc>
        <w:tc>
          <w:tcPr>
            <w:tcW w:w="5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sz w:val="20"/>
                <w:szCs w:val="20"/>
              </w:rPr>
            </w:pPr>
            <w:r w:rsidRPr="0081353A">
              <w:rPr>
                <w:rFonts w:eastAsia="Times New Roman"/>
                <w:sz w:val="20"/>
                <w:szCs w:val="20"/>
              </w:rPr>
              <w:t>Pohľadávky voči zamestnancom (335AÚ) - (391AÚ)</w:t>
            </w:r>
          </w:p>
        </w:tc>
        <w:tc>
          <w:tcPr>
            <w:tcW w:w="7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055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0,00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0,00</w:t>
            </w:r>
          </w:p>
        </w:tc>
      </w:tr>
      <w:tr w:rsidR="0081353A" w:rsidRPr="0081353A" w:rsidTr="0081353A">
        <w:trPr>
          <w:trHeight w:val="300"/>
        </w:trPr>
        <w:tc>
          <w:tcPr>
            <w:tcW w:w="9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6.</w:t>
            </w:r>
          </w:p>
        </w:tc>
        <w:tc>
          <w:tcPr>
            <w:tcW w:w="5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sz w:val="20"/>
                <w:szCs w:val="20"/>
              </w:rPr>
            </w:pPr>
            <w:r w:rsidRPr="0081353A">
              <w:rPr>
                <w:rFonts w:eastAsia="Times New Roman"/>
                <w:sz w:val="20"/>
                <w:szCs w:val="20"/>
              </w:rPr>
              <w:t>Pohľadávky voči združeniu (369AÚ) - (391AÚ)</w:t>
            </w:r>
          </w:p>
        </w:tc>
        <w:tc>
          <w:tcPr>
            <w:tcW w:w="7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056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0,00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0,00</w:t>
            </w:r>
          </w:p>
        </w:tc>
      </w:tr>
      <w:tr w:rsidR="0081353A" w:rsidRPr="0081353A" w:rsidTr="0081353A">
        <w:trPr>
          <w:trHeight w:val="564"/>
        </w:trPr>
        <w:tc>
          <w:tcPr>
            <w:tcW w:w="9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7.</w:t>
            </w:r>
          </w:p>
        </w:tc>
        <w:tc>
          <w:tcPr>
            <w:tcW w:w="5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sz w:val="20"/>
                <w:szCs w:val="20"/>
              </w:rPr>
            </w:pPr>
            <w:r w:rsidRPr="0081353A">
              <w:rPr>
                <w:rFonts w:eastAsia="Times New Roman"/>
                <w:sz w:val="20"/>
                <w:szCs w:val="20"/>
              </w:rPr>
              <w:t>Pohľadávky a záväzky z pevných termínových operácií (373AÚ) - (391AÚ)</w:t>
            </w:r>
          </w:p>
        </w:tc>
        <w:tc>
          <w:tcPr>
            <w:tcW w:w="7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057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0,00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0,00</w:t>
            </w:r>
          </w:p>
        </w:tc>
      </w:tr>
      <w:tr w:rsidR="0081353A" w:rsidRPr="0081353A" w:rsidTr="0081353A">
        <w:trPr>
          <w:trHeight w:val="300"/>
        </w:trPr>
        <w:tc>
          <w:tcPr>
            <w:tcW w:w="9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8.</w:t>
            </w:r>
          </w:p>
        </w:tc>
        <w:tc>
          <w:tcPr>
            <w:tcW w:w="5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sz w:val="20"/>
                <w:szCs w:val="20"/>
              </w:rPr>
            </w:pPr>
            <w:r w:rsidRPr="0081353A">
              <w:rPr>
                <w:rFonts w:eastAsia="Times New Roman"/>
                <w:sz w:val="20"/>
                <w:szCs w:val="20"/>
              </w:rPr>
              <w:t>Pohľadávky z nájmu (374AÚ) - (391AÚ)</w:t>
            </w:r>
          </w:p>
        </w:tc>
        <w:tc>
          <w:tcPr>
            <w:tcW w:w="7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058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0,00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0,00</w:t>
            </w:r>
          </w:p>
        </w:tc>
      </w:tr>
      <w:tr w:rsidR="0081353A" w:rsidRPr="0081353A" w:rsidTr="0081353A">
        <w:trPr>
          <w:trHeight w:val="300"/>
        </w:trPr>
        <w:tc>
          <w:tcPr>
            <w:tcW w:w="9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9.</w:t>
            </w:r>
          </w:p>
        </w:tc>
        <w:tc>
          <w:tcPr>
            <w:tcW w:w="5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sz w:val="20"/>
                <w:szCs w:val="20"/>
              </w:rPr>
            </w:pPr>
            <w:r w:rsidRPr="0081353A">
              <w:rPr>
                <w:rFonts w:eastAsia="Times New Roman"/>
                <w:sz w:val="20"/>
                <w:szCs w:val="20"/>
              </w:rPr>
              <w:t>Pohľadávky z vydaných dlhopisov (375AÚ) - (391AÚ)</w:t>
            </w:r>
          </w:p>
        </w:tc>
        <w:tc>
          <w:tcPr>
            <w:tcW w:w="7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059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0,00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0,00</w:t>
            </w:r>
          </w:p>
        </w:tc>
      </w:tr>
      <w:tr w:rsidR="0081353A" w:rsidRPr="0081353A" w:rsidTr="0081353A">
        <w:trPr>
          <w:trHeight w:val="300"/>
        </w:trPr>
        <w:tc>
          <w:tcPr>
            <w:tcW w:w="9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10.</w:t>
            </w:r>
          </w:p>
        </w:tc>
        <w:tc>
          <w:tcPr>
            <w:tcW w:w="5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sz w:val="20"/>
                <w:szCs w:val="20"/>
              </w:rPr>
            </w:pPr>
            <w:r w:rsidRPr="0081353A">
              <w:rPr>
                <w:rFonts w:eastAsia="Times New Roman"/>
                <w:sz w:val="20"/>
                <w:szCs w:val="20"/>
              </w:rPr>
              <w:t>Nakúpené opcie (376AÚ) - (391AÚ)</w:t>
            </w:r>
          </w:p>
        </w:tc>
        <w:tc>
          <w:tcPr>
            <w:tcW w:w="7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060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0,00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0,00</w:t>
            </w:r>
          </w:p>
        </w:tc>
      </w:tr>
      <w:tr w:rsidR="0081353A" w:rsidRPr="0081353A" w:rsidTr="0081353A">
        <w:trPr>
          <w:trHeight w:val="300"/>
        </w:trPr>
        <w:tc>
          <w:tcPr>
            <w:tcW w:w="9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11.</w:t>
            </w:r>
          </w:p>
        </w:tc>
        <w:tc>
          <w:tcPr>
            <w:tcW w:w="5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sz w:val="20"/>
                <w:szCs w:val="20"/>
              </w:rPr>
            </w:pPr>
            <w:r w:rsidRPr="0081353A">
              <w:rPr>
                <w:rFonts w:eastAsia="Times New Roman"/>
                <w:sz w:val="20"/>
                <w:szCs w:val="20"/>
              </w:rPr>
              <w:t>Iné pohľadávky (378AÚ) - (391AÚ)</w:t>
            </w:r>
          </w:p>
        </w:tc>
        <w:tc>
          <w:tcPr>
            <w:tcW w:w="7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061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72 944,68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0,00</w:t>
            </w:r>
          </w:p>
        </w:tc>
      </w:tr>
      <w:tr w:rsidR="0081353A" w:rsidRPr="0081353A" w:rsidTr="0081353A">
        <w:trPr>
          <w:trHeight w:val="300"/>
        </w:trPr>
        <w:tc>
          <w:tcPr>
            <w:tcW w:w="9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 </w:t>
            </w:r>
          </w:p>
        </w:tc>
        <w:tc>
          <w:tcPr>
            <w:tcW w:w="5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sz w:val="20"/>
                <w:szCs w:val="20"/>
              </w:rPr>
            </w:pPr>
            <w:r w:rsidRPr="0081353A">
              <w:rPr>
                <w:rFonts w:eastAsia="Times New Roman"/>
                <w:sz w:val="20"/>
                <w:szCs w:val="20"/>
              </w:rPr>
              <w:t>z toho: odložená daňová pohľadávka</w:t>
            </w:r>
          </w:p>
        </w:tc>
        <w:tc>
          <w:tcPr>
            <w:tcW w:w="7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062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0,00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0,00</w:t>
            </w:r>
          </w:p>
        </w:tc>
      </w:tr>
      <w:tr w:rsidR="0081353A" w:rsidRPr="0081353A" w:rsidTr="0081353A">
        <w:trPr>
          <w:trHeight w:val="300"/>
        </w:trPr>
        <w:tc>
          <w:tcPr>
            <w:tcW w:w="9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b/>
                <w:bCs/>
                <w:color w:val="auto"/>
                <w:sz w:val="22"/>
              </w:rPr>
            </w:pPr>
            <w:r w:rsidRPr="0081353A">
              <w:rPr>
                <w:rFonts w:eastAsia="Times New Roman"/>
                <w:b/>
                <w:bCs/>
                <w:color w:val="auto"/>
                <w:sz w:val="22"/>
              </w:rPr>
              <w:t>B.IV.</w:t>
            </w:r>
          </w:p>
        </w:tc>
        <w:tc>
          <w:tcPr>
            <w:tcW w:w="5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b/>
                <w:bCs/>
                <w:color w:val="auto"/>
                <w:sz w:val="20"/>
                <w:szCs w:val="20"/>
              </w:rPr>
            </w:pPr>
            <w:r w:rsidRPr="0081353A">
              <w:rPr>
                <w:rFonts w:eastAsia="Times New Roman"/>
                <w:b/>
                <w:bCs/>
                <w:color w:val="auto"/>
                <w:sz w:val="20"/>
                <w:szCs w:val="20"/>
              </w:rPr>
              <w:t>Krátkodobé pohľadávky súčet (r. 064 až 087)</w:t>
            </w:r>
          </w:p>
        </w:tc>
        <w:tc>
          <w:tcPr>
            <w:tcW w:w="7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b/>
                <w:bCs/>
                <w:color w:val="auto"/>
                <w:sz w:val="22"/>
              </w:rPr>
            </w:pPr>
            <w:r w:rsidRPr="0081353A">
              <w:rPr>
                <w:rFonts w:eastAsia="Times New Roman"/>
                <w:b/>
                <w:bCs/>
                <w:color w:val="auto"/>
                <w:sz w:val="22"/>
              </w:rPr>
              <w:t>063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439 038,75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629 867,50</w:t>
            </w:r>
          </w:p>
        </w:tc>
      </w:tr>
      <w:tr w:rsidR="0081353A" w:rsidRPr="0081353A" w:rsidTr="0081353A">
        <w:trPr>
          <w:trHeight w:val="588"/>
        </w:trPr>
        <w:tc>
          <w:tcPr>
            <w:tcW w:w="9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lastRenderedPageBreak/>
              <w:t>B.IV.1.</w:t>
            </w:r>
          </w:p>
        </w:tc>
        <w:tc>
          <w:tcPr>
            <w:tcW w:w="5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sz w:val="20"/>
                <w:szCs w:val="20"/>
              </w:rPr>
            </w:pPr>
            <w:r w:rsidRPr="0081353A">
              <w:rPr>
                <w:rFonts w:eastAsia="Times New Roman"/>
                <w:sz w:val="20"/>
                <w:szCs w:val="20"/>
              </w:rPr>
              <w:t>Odberatelia (311AÚ) - (391AÚ)</w:t>
            </w:r>
          </w:p>
        </w:tc>
        <w:tc>
          <w:tcPr>
            <w:tcW w:w="7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064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48 362,45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47 817,17</w:t>
            </w:r>
          </w:p>
        </w:tc>
      </w:tr>
      <w:tr w:rsidR="0081353A" w:rsidRPr="0081353A" w:rsidTr="0081353A">
        <w:trPr>
          <w:trHeight w:val="300"/>
        </w:trPr>
        <w:tc>
          <w:tcPr>
            <w:tcW w:w="9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2.</w:t>
            </w:r>
          </w:p>
        </w:tc>
        <w:tc>
          <w:tcPr>
            <w:tcW w:w="5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sz w:val="20"/>
                <w:szCs w:val="20"/>
              </w:rPr>
            </w:pPr>
            <w:r w:rsidRPr="0081353A">
              <w:rPr>
                <w:rFonts w:eastAsia="Times New Roman"/>
                <w:sz w:val="20"/>
                <w:szCs w:val="20"/>
              </w:rPr>
              <w:t>Zmenky na inkaso (312AÚ) - (391AÚ)</w:t>
            </w:r>
          </w:p>
        </w:tc>
        <w:tc>
          <w:tcPr>
            <w:tcW w:w="7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065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0,00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0,00</w:t>
            </w:r>
          </w:p>
        </w:tc>
      </w:tr>
      <w:tr w:rsidR="0081353A" w:rsidRPr="0081353A" w:rsidTr="0081353A">
        <w:trPr>
          <w:trHeight w:val="300"/>
        </w:trPr>
        <w:tc>
          <w:tcPr>
            <w:tcW w:w="9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3.</w:t>
            </w:r>
          </w:p>
        </w:tc>
        <w:tc>
          <w:tcPr>
            <w:tcW w:w="5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sz w:val="20"/>
                <w:szCs w:val="20"/>
              </w:rPr>
            </w:pPr>
            <w:r w:rsidRPr="0081353A">
              <w:rPr>
                <w:rFonts w:eastAsia="Times New Roman"/>
                <w:sz w:val="20"/>
                <w:szCs w:val="20"/>
              </w:rPr>
              <w:t>Pohľadávky za eskontované cenné papiere (313AÚ) - (391AÚ)</w:t>
            </w:r>
          </w:p>
        </w:tc>
        <w:tc>
          <w:tcPr>
            <w:tcW w:w="7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066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0,00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0,00</w:t>
            </w:r>
          </w:p>
        </w:tc>
      </w:tr>
      <w:tr w:rsidR="0081353A" w:rsidRPr="0081353A" w:rsidTr="0081353A">
        <w:trPr>
          <w:trHeight w:val="300"/>
        </w:trPr>
        <w:tc>
          <w:tcPr>
            <w:tcW w:w="9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4.</w:t>
            </w:r>
          </w:p>
        </w:tc>
        <w:tc>
          <w:tcPr>
            <w:tcW w:w="5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sz w:val="20"/>
                <w:szCs w:val="20"/>
              </w:rPr>
            </w:pPr>
            <w:r w:rsidRPr="0081353A">
              <w:rPr>
                <w:rFonts w:eastAsia="Times New Roman"/>
                <w:sz w:val="20"/>
                <w:szCs w:val="20"/>
              </w:rPr>
              <w:t>Poskytnuté prevádzkové preddavky (314) - (391AÚ)</w:t>
            </w:r>
          </w:p>
        </w:tc>
        <w:tc>
          <w:tcPr>
            <w:tcW w:w="7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067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1 079,00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1 434,98</w:t>
            </w:r>
          </w:p>
        </w:tc>
      </w:tr>
      <w:tr w:rsidR="0081353A" w:rsidRPr="0081353A" w:rsidTr="0081353A">
        <w:trPr>
          <w:trHeight w:val="300"/>
        </w:trPr>
        <w:tc>
          <w:tcPr>
            <w:tcW w:w="9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5.</w:t>
            </w:r>
          </w:p>
        </w:tc>
        <w:tc>
          <w:tcPr>
            <w:tcW w:w="5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sz w:val="20"/>
                <w:szCs w:val="20"/>
              </w:rPr>
            </w:pPr>
            <w:r w:rsidRPr="0081353A">
              <w:rPr>
                <w:rFonts w:eastAsia="Times New Roman"/>
                <w:sz w:val="20"/>
                <w:szCs w:val="20"/>
              </w:rPr>
              <w:t>Ostatné pohľadávky (315AÚ) - (391AÚ)</w:t>
            </w:r>
          </w:p>
        </w:tc>
        <w:tc>
          <w:tcPr>
            <w:tcW w:w="7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068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0,00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0,00</w:t>
            </w:r>
          </w:p>
        </w:tc>
      </w:tr>
      <w:tr w:rsidR="0081353A" w:rsidRPr="0081353A" w:rsidTr="0081353A">
        <w:trPr>
          <w:trHeight w:val="300"/>
        </w:trPr>
        <w:tc>
          <w:tcPr>
            <w:tcW w:w="9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6.</w:t>
            </w:r>
          </w:p>
        </w:tc>
        <w:tc>
          <w:tcPr>
            <w:tcW w:w="5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sz w:val="20"/>
                <w:szCs w:val="20"/>
              </w:rPr>
            </w:pPr>
            <w:r w:rsidRPr="0081353A">
              <w:rPr>
                <w:rFonts w:eastAsia="Times New Roman"/>
                <w:sz w:val="20"/>
                <w:szCs w:val="20"/>
              </w:rPr>
              <w:t>Pohľadávky z nedaňových rozpočtových príjmov (316) - (391AÚ)</w:t>
            </w:r>
          </w:p>
        </w:tc>
        <w:tc>
          <w:tcPr>
            <w:tcW w:w="7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069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0,00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0,00</w:t>
            </w:r>
          </w:p>
        </w:tc>
      </w:tr>
      <w:tr w:rsidR="0081353A" w:rsidRPr="0081353A" w:rsidTr="0081353A">
        <w:trPr>
          <w:trHeight w:val="564"/>
        </w:trPr>
        <w:tc>
          <w:tcPr>
            <w:tcW w:w="9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7.</w:t>
            </w:r>
          </w:p>
        </w:tc>
        <w:tc>
          <w:tcPr>
            <w:tcW w:w="5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sz w:val="20"/>
                <w:szCs w:val="20"/>
              </w:rPr>
            </w:pPr>
            <w:r w:rsidRPr="0081353A">
              <w:rPr>
                <w:rFonts w:eastAsia="Times New Roman"/>
                <w:sz w:val="20"/>
                <w:szCs w:val="20"/>
              </w:rPr>
              <w:t>Pohľadávky z daňových a colných rozpočtových príjmov (317) - (391AÚ)</w:t>
            </w:r>
          </w:p>
        </w:tc>
        <w:tc>
          <w:tcPr>
            <w:tcW w:w="7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070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0,00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0,00</w:t>
            </w:r>
          </w:p>
        </w:tc>
      </w:tr>
      <w:tr w:rsidR="0081353A" w:rsidRPr="0081353A" w:rsidTr="0081353A">
        <w:trPr>
          <w:trHeight w:val="840"/>
        </w:trPr>
        <w:tc>
          <w:tcPr>
            <w:tcW w:w="9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8.</w:t>
            </w:r>
          </w:p>
        </w:tc>
        <w:tc>
          <w:tcPr>
            <w:tcW w:w="5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sz w:val="20"/>
                <w:szCs w:val="20"/>
              </w:rPr>
            </w:pPr>
            <w:r w:rsidRPr="0081353A">
              <w:rPr>
                <w:rFonts w:eastAsia="Times New Roman"/>
                <w:sz w:val="20"/>
                <w:szCs w:val="20"/>
              </w:rPr>
              <w:t>Pohľadávky z nedaňových príjmov obcí a vyšších územných celkov a rozpočtových organizácií zriadených obcou a vyšším územným celkom (318) - (391AÚ)</w:t>
            </w:r>
          </w:p>
        </w:tc>
        <w:tc>
          <w:tcPr>
            <w:tcW w:w="7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071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141 087,85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121 042,22</w:t>
            </w:r>
          </w:p>
        </w:tc>
      </w:tr>
      <w:tr w:rsidR="0081353A" w:rsidRPr="0081353A" w:rsidTr="0081353A">
        <w:trPr>
          <w:trHeight w:val="564"/>
        </w:trPr>
        <w:tc>
          <w:tcPr>
            <w:tcW w:w="9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9.</w:t>
            </w:r>
          </w:p>
        </w:tc>
        <w:tc>
          <w:tcPr>
            <w:tcW w:w="5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sz w:val="20"/>
                <w:szCs w:val="20"/>
              </w:rPr>
            </w:pPr>
            <w:r w:rsidRPr="0081353A">
              <w:rPr>
                <w:rFonts w:eastAsia="Times New Roman"/>
                <w:sz w:val="20"/>
                <w:szCs w:val="20"/>
              </w:rPr>
              <w:t>Pohľadávky z daňových príjmov obcí a vyšších územných celkov (319) - (391AÚ)</w:t>
            </w:r>
          </w:p>
        </w:tc>
        <w:tc>
          <w:tcPr>
            <w:tcW w:w="7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072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227 328,40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459 155,43</w:t>
            </w:r>
          </w:p>
        </w:tc>
      </w:tr>
      <w:tr w:rsidR="0081353A" w:rsidRPr="0081353A" w:rsidTr="0081353A">
        <w:trPr>
          <w:trHeight w:val="300"/>
        </w:trPr>
        <w:tc>
          <w:tcPr>
            <w:tcW w:w="9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10.</w:t>
            </w:r>
          </w:p>
        </w:tc>
        <w:tc>
          <w:tcPr>
            <w:tcW w:w="5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sz w:val="20"/>
                <w:szCs w:val="20"/>
              </w:rPr>
            </w:pPr>
            <w:r w:rsidRPr="0081353A">
              <w:rPr>
                <w:rFonts w:eastAsia="Times New Roman"/>
                <w:sz w:val="20"/>
                <w:szCs w:val="20"/>
              </w:rPr>
              <w:t>Pohľadávky voči zamestnancom (335AÚ) - (391AÚ)</w:t>
            </w:r>
          </w:p>
        </w:tc>
        <w:tc>
          <w:tcPr>
            <w:tcW w:w="7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073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0,00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0,00</w:t>
            </w:r>
          </w:p>
        </w:tc>
      </w:tr>
      <w:tr w:rsidR="0081353A" w:rsidRPr="0081353A" w:rsidTr="0081353A">
        <w:trPr>
          <w:trHeight w:val="564"/>
        </w:trPr>
        <w:tc>
          <w:tcPr>
            <w:tcW w:w="9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11.</w:t>
            </w:r>
          </w:p>
        </w:tc>
        <w:tc>
          <w:tcPr>
            <w:tcW w:w="5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sz w:val="20"/>
                <w:szCs w:val="20"/>
              </w:rPr>
            </w:pPr>
            <w:r w:rsidRPr="0081353A">
              <w:rPr>
                <w:rFonts w:eastAsia="Times New Roman"/>
                <w:sz w:val="20"/>
                <w:szCs w:val="20"/>
              </w:rPr>
              <w:t>Zúčtovanie s orgánmi sociálneho poistenia a zdravotného poistenia (336) - (391AÚ)</w:t>
            </w:r>
          </w:p>
        </w:tc>
        <w:tc>
          <w:tcPr>
            <w:tcW w:w="7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074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0,00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0,00</w:t>
            </w:r>
          </w:p>
        </w:tc>
      </w:tr>
      <w:tr w:rsidR="0081353A" w:rsidRPr="0081353A" w:rsidTr="0081353A">
        <w:trPr>
          <w:trHeight w:val="300"/>
        </w:trPr>
        <w:tc>
          <w:tcPr>
            <w:tcW w:w="9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12.</w:t>
            </w:r>
          </w:p>
        </w:tc>
        <w:tc>
          <w:tcPr>
            <w:tcW w:w="5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sz w:val="20"/>
                <w:szCs w:val="20"/>
              </w:rPr>
            </w:pPr>
            <w:r w:rsidRPr="0081353A">
              <w:rPr>
                <w:rFonts w:eastAsia="Times New Roman"/>
                <w:sz w:val="20"/>
                <w:szCs w:val="20"/>
              </w:rPr>
              <w:t>Daň z príjmov (341) - (391AÚ)</w:t>
            </w:r>
          </w:p>
        </w:tc>
        <w:tc>
          <w:tcPr>
            <w:tcW w:w="7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075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0,00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0,00</w:t>
            </w:r>
          </w:p>
        </w:tc>
      </w:tr>
      <w:tr w:rsidR="0081353A" w:rsidRPr="0081353A" w:rsidTr="0081353A">
        <w:trPr>
          <w:trHeight w:val="300"/>
        </w:trPr>
        <w:tc>
          <w:tcPr>
            <w:tcW w:w="9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13.</w:t>
            </w:r>
          </w:p>
        </w:tc>
        <w:tc>
          <w:tcPr>
            <w:tcW w:w="5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sz w:val="20"/>
                <w:szCs w:val="20"/>
              </w:rPr>
            </w:pPr>
            <w:r w:rsidRPr="0081353A">
              <w:rPr>
                <w:rFonts w:eastAsia="Times New Roman"/>
                <w:sz w:val="20"/>
                <w:szCs w:val="20"/>
              </w:rPr>
              <w:t>Ostatné priame dane (342) - (391AÚ)</w:t>
            </w:r>
          </w:p>
        </w:tc>
        <w:tc>
          <w:tcPr>
            <w:tcW w:w="7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076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0,00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0,00</w:t>
            </w:r>
          </w:p>
        </w:tc>
      </w:tr>
      <w:tr w:rsidR="0081353A" w:rsidRPr="0081353A" w:rsidTr="0081353A">
        <w:trPr>
          <w:trHeight w:val="300"/>
        </w:trPr>
        <w:tc>
          <w:tcPr>
            <w:tcW w:w="9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14.</w:t>
            </w:r>
          </w:p>
        </w:tc>
        <w:tc>
          <w:tcPr>
            <w:tcW w:w="5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sz w:val="20"/>
                <w:szCs w:val="20"/>
              </w:rPr>
            </w:pPr>
            <w:r w:rsidRPr="0081353A">
              <w:rPr>
                <w:rFonts w:eastAsia="Times New Roman"/>
                <w:sz w:val="20"/>
                <w:szCs w:val="20"/>
              </w:rPr>
              <w:t>Daň z pridanej hodnoty (343) - (391AÚ)</w:t>
            </w:r>
          </w:p>
        </w:tc>
        <w:tc>
          <w:tcPr>
            <w:tcW w:w="7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077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0,00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417,70</w:t>
            </w:r>
          </w:p>
        </w:tc>
      </w:tr>
      <w:tr w:rsidR="0081353A" w:rsidRPr="0081353A" w:rsidTr="0081353A">
        <w:trPr>
          <w:trHeight w:val="300"/>
        </w:trPr>
        <w:tc>
          <w:tcPr>
            <w:tcW w:w="9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15.</w:t>
            </w:r>
          </w:p>
        </w:tc>
        <w:tc>
          <w:tcPr>
            <w:tcW w:w="5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sz w:val="20"/>
                <w:szCs w:val="20"/>
              </w:rPr>
            </w:pPr>
            <w:r w:rsidRPr="0081353A">
              <w:rPr>
                <w:rFonts w:eastAsia="Times New Roman"/>
                <w:sz w:val="20"/>
                <w:szCs w:val="20"/>
              </w:rPr>
              <w:t>Ostatné dane a poplatky (345) - (391AÚ)</w:t>
            </w:r>
          </w:p>
        </w:tc>
        <w:tc>
          <w:tcPr>
            <w:tcW w:w="7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078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0,00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0,00</w:t>
            </w:r>
          </w:p>
        </w:tc>
      </w:tr>
      <w:tr w:rsidR="0081353A" w:rsidRPr="0081353A" w:rsidTr="0081353A">
        <w:trPr>
          <w:trHeight w:val="300"/>
        </w:trPr>
        <w:tc>
          <w:tcPr>
            <w:tcW w:w="9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16.</w:t>
            </w:r>
          </w:p>
        </w:tc>
        <w:tc>
          <w:tcPr>
            <w:tcW w:w="5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sz w:val="20"/>
                <w:szCs w:val="20"/>
              </w:rPr>
            </w:pPr>
            <w:r w:rsidRPr="0081353A">
              <w:rPr>
                <w:rFonts w:eastAsia="Times New Roman"/>
                <w:sz w:val="20"/>
                <w:szCs w:val="20"/>
              </w:rPr>
              <w:t>Pohľadávky voči združeniu (369AÚ) - (391AÚ)</w:t>
            </w:r>
          </w:p>
        </w:tc>
        <w:tc>
          <w:tcPr>
            <w:tcW w:w="7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079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0,00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0,00</w:t>
            </w:r>
          </w:p>
        </w:tc>
      </w:tr>
      <w:tr w:rsidR="0081353A" w:rsidRPr="0081353A" w:rsidTr="0081353A">
        <w:trPr>
          <w:trHeight w:val="564"/>
        </w:trPr>
        <w:tc>
          <w:tcPr>
            <w:tcW w:w="9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17.</w:t>
            </w:r>
          </w:p>
        </w:tc>
        <w:tc>
          <w:tcPr>
            <w:tcW w:w="5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sz w:val="20"/>
                <w:szCs w:val="20"/>
              </w:rPr>
            </w:pPr>
            <w:r w:rsidRPr="0081353A">
              <w:rPr>
                <w:rFonts w:eastAsia="Times New Roman"/>
                <w:sz w:val="20"/>
                <w:szCs w:val="20"/>
              </w:rPr>
              <w:t>Pohľadávky a záväzky z pevných termínovaných operácií (373AÚ) - (391AÚ)</w:t>
            </w:r>
          </w:p>
        </w:tc>
        <w:tc>
          <w:tcPr>
            <w:tcW w:w="7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080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0,00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0,00</w:t>
            </w:r>
          </w:p>
        </w:tc>
      </w:tr>
      <w:tr w:rsidR="0081353A" w:rsidRPr="0081353A" w:rsidTr="0081353A">
        <w:trPr>
          <w:trHeight w:val="300"/>
        </w:trPr>
        <w:tc>
          <w:tcPr>
            <w:tcW w:w="9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18.</w:t>
            </w:r>
          </w:p>
        </w:tc>
        <w:tc>
          <w:tcPr>
            <w:tcW w:w="5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sz w:val="20"/>
                <w:szCs w:val="20"/>
              </w:rPr>
            </w:pPr>
            <w:r w:rsidRPr="0081353A">
              <w:rPr>
                <w:rFonts w:eastAsia="Times New Roman"/>
                <w:sz w:val="20"/>
                <w:szCs w:val="20"/>
              </w:rPr>
              <w:t>Pohľadávky z nájmu (374AÚ) - (391AÚ)</w:t>
            </w:r>
          </w:p>
        </w:tc>
        <w:tc>
          <w:tcPr>
            <w:tcW w:w="7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081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0,00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0,00</w:t>
            </w:r>
          </w:p>
        </w:tc>
      </w:tr>
      <w:tr w:rsidR="0081353A" w:rsidRPr="0081353A" w:rsidTr="0081353A">
        <w:trPr>
          <w:trHeight w:val="300"/>
        </w:trPr>
        <w:tc>
          <w:tcPr>
            <w:tcW w:w="9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19.</w:t>
            </w:r>
          </w:p>
        </w:tc>
        <w:tc>
          <w:tcPr>
            <w:tcW w:w="5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sz w:val="20"/>
                <w:szCs w:val="20"/>
              </w:rPr>
            </w:pPr>
            <w:r w:rsidRPr="0081353A">
              <w:rPr>
                <w:rFonts w:eastAsia="Times New Roman"/>
                <w:sz w:val="20"/>
                <w:szCs w:val="20"/>
              </w:rPr>
              <w:t>Pohľadávky z vydaných dlhopisov (375AÚ) - (391AÚ)</w:t>
            </w:r>
          </w:p>
        </w:tc>
        <w:tc>
          <w:tcPr>
            <w:tcW w:w="7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082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0,00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0,00</w:t>
            </w:r>
          </w:p>
        </w:tc>
      </w:tr>
      <w:tr w:rsidR="0081353A" w:rsidRPr="0081353A" w:rsidTr="0081353A">
        <w:trPr>
          <w:trHeight w:val="300"/>
        </w:trPr>
        <w:tc>
          <w:tcPr>
            <w:tcW w:w="9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20.</w:t>
            </w:r>
          </w:p>
        </w:tc>
        <w:tc>
          <w:tcPr>
            <w:tcW w:w="5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sz w:val="20"/>
                <w:szCs w:val="20"/>
              </w:rPr>
            </w:pPr>
            <w:r w:rsidRPr="0081353A">
              <w:rPr>
                <w:rFonts w:eastAsia="Times New Roman"/>
                <w:sz w:val="20"/>
                <w:szCs w:val="20"/>
              </w:rPr>
              <w:t>Nakúpené opcie (376AÚ) - (391AÚ)</w:t>
            </w:r>
          </w:p>
        </w:tc>
        <w:tc>
          <w:tcPr>
            <w:tcW w:w="7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083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0,00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0,00</w:t>
            </w:r>
          </w:p>
        </w:tc>
      </w:tr>
      <w:tr w:rsidR="0081353A" w:rsidRPr="0081353A" w:rsidTr="0081353A">
        <w:trPr>
          <w:trHeight w:val="300"/>
        </w:trPr>
        <w:tc>
          <w:tcPr>
            <w:tcW w:w="9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21.</w:t>
            </w:r>
          </w:p>
        </w:tc>
        <w:tc>
          <w:tcPr>
            <w:tcW w:w="5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sz w:val="20"/>
                <w:szCs w:val="20"/>
              </w:rPr>
            </w:pPr>
            <w:r w:rsidRPr="0081353A">
              <w:rPr>
                <w:rFonts w:eastAsia="Times New Roman"/>
                <w:sz w:val="20"/>
                <w:szCs w:val="20"/>
              </w:rPr>
              <w:t>Iné pohľadávky (378AÚ) - (391AÚ)</w:t>
            </w:r>
          </w:p>
        </w:tc>
        <w:tc>
          <w:tcPr>
            <w:tcW w:w="7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084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0,00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0,00</w:t>
            </w:r>
          </w:p>
        </w:tc>
      </w:tr>
      <w:tr w:rsidR="0081353A" w:rsidRPr="0081353A" w:rsidTr="0081353A">
        <w:trPr>
          <w:trHeight w:val="300"/>
        </w:trPr>
        <w:tc>
          <w:tcPr>
            <w:tcW w:w="9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22.</w:t>
            </w:r>
          </w:p>
        </w:tc>
        <w:tc>
          <w:tcPr>
            <w:tcW w:w="5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sz w:val="20"/>
                <w:szCs w:val="20"/>
              </w:rPr>
            </w:pPr>
            <w:r w:rsidRPr="0081353A">
              <w:rPr>
                <w:rFonts w:eastAsia="Times New Roman"/>
                <w:sz w:val="20"/>
                <w:szCs w:val="20"/>
              </w:rPr>
              <w:t>Spojovací účet pri združení (396AÚ)</w:t>
            </w:r>
          </w:p>
        </w:tc>
        <w:tc>
          <w:tcPr>
            <w:tcW w:w="7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085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0,00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0,00</w:t>
            </w:r>
          </w:p>
        </w:tc>
      </w:tr>
      <w:tr w:rsidR="0081353A" w:rsidRPr="0081353A" w:rsidTr="0081353A">
        <w:trPr>
          <w:trHeight w:val="300"/>
        </w:trPr>
        <w:tc>
          <w:tcPr>
            <w:tcW w:w="9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23.</w:t>
            </w:r>
          </w:p>
        </w:tc>
        <w:tc>
          <w:tcPr>
            <w:tcW w:w="5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sz w:val="20"/>
                <w:szCs w:val="20"/>
              </w:rPr>
            </w:pPr>
            <w:r w:rsidRPr="0081353A">
              <w:rPr>
                <w:rFonts w:eastAsia="Times New Roman"/>
                <w:sz w:val="20"/>
                <w:szCs w:val="20"/>
              </w:rPr>
              <w:t>Zúčtovanie s Európskou úniou (371AÚ) - (391AÚ)</w:t>
            </w:r>
          </w:p>
        </w:tc>
        <w:tc>
          <w:tcPr>
            <w:tcW w:w="7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086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0,00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0,00</w:t>
            </w:r>
          </w:p>
        </w:tc>
      </w:tr>
      <w:tr w:rsidR="0081353A" w:rsidRPr="0081353A" w:rsidTr="0081353A">
        <w:trPr>
          <w:trHeight w:val="564"/>
        </w:trPr>
        <w:tc>
          <w:tcPr>
            <w:tcW w:w="9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24.</w:t>
            </w:r>
          </w:p>
        </w:tc>
        <w:tc>
          <w:tcPr>
            <w:tcW w:w="5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sz w:val="20"/>
                <w:szCs w:val="20"/>
              </w:rPr>
            </w:pPr>
            <w:r w:rsidRPr="0081353A">
              <w:rPr>
                <w:rFonts w:eastAsia="Times New Roman"/>
                <w:sz w:val="20"/>
                <w:szCs w:val="20"/>
              </w:rPr>
              <w:t>Transfery a ostatné zúčtovanie so subjektami mimo verejnej správy (372AÚ) - (391AÚ)</w:t>
            </w:r>
          </w:p>
        </w:tc>
        <w:tc>
          <w:tcPr>
            <w:tcW w:w="7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087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21 181,05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0,00</w:t>
            </w:r>
          </w:p>
        </w:tc>
      </w:tr>
      <w:tr w:rsidR="0081353A" w:rsidRPr="0081353A" w:rsidTr="0081353A">
        <w:trPr>
          <w:trHeight w:val="300"/>
        </w:trPr>
        <w:tc>
          <w:tcPr>
            <w:tcW w:w="9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b/>
                <w:bCs/>
                <w:color w:val="auto"/>
                <w:sz w:val="22"/>
              </w:rPr>
            </w:pPr>
            <w:r w:rsidRPr="0081353A">
              <w:rPr>
                <w:rFonts w:eastAsia="Times New Roman"/>
                <w:b/>
                <w:bCs/>
                <w:color w:val="auto"/>
                <w:sz w:val="22"/>
              </w:rPr>
              <w:t>B.V.</w:t>
            </w:r>
          </w:p>
        </w:tc>
        <w:tc>
          <w:tcPr>
            <w:tcW w:w="5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b/>
                <w:bCs/>
                <w:color w:val="auto"/>
                <w:sz w:val="20"/>
                <w:szCs w:val="20"/>
              </w:rPr>
            </w:pPr>
            <w:r w:rsidRPr="0081353A">
              <w:rPr>
                <w:rFonts w:eastAsia="Times New Roman"/>
                <w:b/>
                <w:bCs/>
                <w:color w:val="auto"/>
                <w:sz w:val="20"/>
                <w:szCs w:val="20"/>
              </w:rPr>
              <w:t>Finančné účty súčet (r. 089 až 100)</w:t>
            </w:r>
          </w:p>
        </w:tc>
        <w:tc>
          <w:tcPr>
            <w:tcW w:w="7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b/>
                <w:bCs/>
                <w:color w:val="auto"/>
                <w:sz w:val="22"/>
              </w:rPr>
            </w:pPr>
            <w:r w:rsidRPr="0081353A">
              <w:rPr>
                <w:rFonts w:eastAsia="Times New Roman"/>
                <w:b/>
                <w:bCs/>
                <w:color w:val="auto"/>
                <w:sz w:val="22"/>
              </w:rPr>
              <w:t>088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938 702,74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826 185,78</w:t>
            </w:r>
          </w:p>
        </w:tc>
      </w:tr>
      <w:tr w:rsidR="0081353A" w:rsidRPr="0081353A" w:rsidTr="0081353A">
        <w:trPr>
          <w:trHeight w:val="300"/>
        </w:trPr>
        <w:tc>
          <w:tcPr>
            <w:tcW w:w="9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B.V.1.</w:t>
            </w:r>
          </w:p>
        </w:tc>
        <w:tc>
          <w:tcPr>
            <w:tcW w:w="5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sz w:val="20"/>
                <w:szCs w:val="20"/>
              </w:rPr>
            </w:pPr>
            <w:r w:rsidRPr="0081353A">
              <w:rPr>
                <w:rFonts w:eastAsia="Times New Roman"/>
                <w:sz w:val="20"/>
                <w:szCs w:val="20"/>
              </w:rPr>
              <w:t>Pokladnica (211)</w:t>
            </w:r>
          </w:p>
        </w:tc>
        <w:tc>
          <w:tcPr>
            <w:tcW w:w="7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089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3 050,35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3 462,01</w:t>
            </w:r>
          </w:p>
        </w:tc>
      </w:tr>
      <w:tr w:rsidR="0081353A" w:rsidRPr="0081353A" w:rsidTr="0081353A">
        <w:trPr>
          <w:trHeight w:val="300"/>
        </w:trPr>
        <w:tc>
          <w:tcPr>
            <w:tcW w:w="9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2.</w:t>
            </w:r>
          </w:p>
        </w:tc>
        <w:tc>
          <w:tcPr>
            <w:tcW w:w="5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sz w:val="20"/>
                <w:szCs w:val="20"/>
              </w:rPr>
            </w:pPr>
            <w:r w:rsidRPr="0081353A">
              <w:rPr>
                <w:rFonts w:eastAsia="Times New Roman"/>
                <w:sz w:val="20"/>
                <w:szCs w:val="20"/>
              </w:rPr>
              <w:t>Ceniny (213)</w:t>
            </w:r>
          </w:p>
        </w:tc>
        <w:tc>
          <w:tcPr>
            <w:tcW w:w="7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090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0,00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0,00</w:t>
            </w:r>
          </w:p>
        </w:tc>
      </w:tr>
      <w:tr w:rsidR="0081353A" w:rsidRPr="0081353A" w:rsidTr="0081353A">
        <w:trPr>
          <w:trHeight w:val="300"/>
        </w:trPr>
        <w:tc>
          <w:tcPr>
            <w:tcW w:w="9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3.</w:t>
            </w:r>
          </w:p>
        </w:tc>
        <w:tc>
          <w:tcPr>
            <w:tcW w:w="5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sz w:val="20"/>
                <w:szCs w:val="20"/>
              </w:rPr>
            </w:pPr>
            <w:r w:rsidRPr="0081353A">
              <w:rPr>
                <w:rFonts w:eastAsia="Times New Roman"/>
                <w:sz w:val="20"/>
                <w:szCs w:val="20"/>
              </w:rPr>
              <w:t>Bankové účty (221AÚ +/- 261)</w:t>
            </w:r>
          </w:p>
        </w:tc>
        <w:tc>
          <w:tcPr>
            <w:tcW w:w="7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091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930 015,25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817 411,19</w:t>
            </w:r>
          </w:p>
        </w:tc>
      </w:tr>
      <w:tr w:rsidR="0081353A" w:rsidRPr="0081353A" w:rsidTr="0081353A">
        <w:trPr>
          <w:trHeight w:val="300"/>
        </w:trPr>
        <w:tc>
          <w:tcPr>
            <w:tcW w:w="9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4.</w:t>
            </w:r>
          </w:p>
        </w:tc>
        <w:tc>
          <w:tcPr>
            <w:tcW w:w="5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sz w:val="20"/>
                <w:szCs w:val="20"/>
              </w:rPr>
            </w:pPr>
            <w:r w:rsidRPr="0081353A">
              <w:rPr>
                <w:rFonts w:eastAsia="Times New Roman"/>
                <w:sz w:val="20"/>
                <w:szCs w:val="20"/>
              </w:rPr>
              <w:t>Účty v bankách s dobou viazanosti dlhšou ako jeden rok (221AÚ)</w:t>
            </w:r>
          </w:p>
        </w:tc>
        <w:tc>
          <w:tcPr>
            <w:tcW w:w="7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092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0,00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0,00</w:t>
            </w:r>
          </w:p>
        </w:tc>
      </w:tr>
      <w:tr w:rsidR="0081353A" w:rsidRPr="0081353A" w:rsidTr="0081353A">
        <w:trPr>
          <w:trHeight w:val="300"/>
        </w:trPr>
        <w:tc>
          <w:tcPr>
            <w:tcW w:w="9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5.</w:t>
            </w:r>
          </w:p>
        </w:tc>
        <w:tc>
          <w:tcPr>
            <w:tcW w:w="5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sz w:val="20"/>
                <w:szCs w:val="20"/>
              </w:rPr>
            </w:pPr>
            <w:r w:rsidRPr="0081353A">
              <w:rPr>
                <w:rFonts w:eastAsia="Times New Roman"/>
                <w:sz w:val="20"/>
                <w:szCs w:val="20"/>
              </w:rPr>
              <w:t xml:space="preserve">Výdavkový rozpočtový účet (222) </w:t>
            </w:r>
          </w:p>
        </w:tc>
        <w:tc>
          <w:tcPr>
            <w:tcW w:w="7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093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4 313,03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3 750,11</w:t>
            </w:r>
          </w:p>
        </w:tc>
      </w:tr>
      <w:tr w:rsidR="0081353A" w:rsidRPr="0081353A" w:rsidTr="0081353A">
        <w:trPr>
          <w:trHeight w:val="300"/>
        </w:trPr>
        <w:tc>
          <w:tcPr>
            <w:tcW w:w="9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6.</w:t>
            </w:r>
          </w:p>
        </w:tc>
        <w:tc>
          <w:tcPr>
            <w:tcW w:w="5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sz w:val="20"/>
                <w:szCs w:val="20"/>
              </w:rPr>
            </w:pPr>
            <w:r w:rsidRPr="0081353A">
              <w:rPr>
                <w:rFonts w:eastAsia="Times New Roman"/>
                <w:sz w:val="20"/>
                <w:szCs w:val="20"/>
              </w:rPr>
              <w:t>Príjmový rozpočtový účet (223)</w:t>
            </w:r>
          </w:p>
        </w:tc>
        <w:tc>
          <w:tcPr>
            <w:tcW w:w="7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094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1 324,11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1 562,47</w:t>
            </w:r>
          </w:p>
        </w:tc>
      </w:tr>
      <w:tr w:rsidR="0081353A" w:rsidRPr="0081353A" w:rsidTr="0081353A">
        <w:trPr>
          <w:trHeight w:val="300"/>
        </w:trPr>
        <w:tc>
          <w:tcPr>
            <w:tcW w:w="9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7.</w:t>
            </w:r>
          </w:p>
        </w:tc>
        <w:tc>
          <w:tcPr>
            <w:tcW w:w="5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sz w:val="20"/>
                <w:szCs w:val="20"/>
              </w:rPr>
            </w:pPr>
            <w:r w:rsidRPr="0081353A">
              <w:rPr>
                <w:rFonts w:eastAsia="Times New Roman"/>
                <w:sz w:val="20"/>
                <w:szCs w:val="20"/>
              </w:rPr>
              <w:t>Majetkové cenné papiere na obchodovanie (251) - (291AÚ)</w:t>
            </w:r>
          </w:p>
        </w:tc>
        <w:tc>
          <w:tcPr>
            <w:tcW w:w="7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095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0,00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0,00</w:t>
            </w:r>
          </w:p>
        </w:tc>
      </w:tr>
      <w:tr w:rsidR="0081353A" w:rsidRPr="0081353A" w:rsidTr="0081353A">
        <w:trPr>
          <w:trHeight w:val="300"/>
        </w:trPr>
        <w:tc>
          <w:tcPr>
            <w:tcW w:w="9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8.</w:t>
            </w:r>
          </w:p>
        </w:tc>
        <w:tc>
          <w:tcPr>
            <w:tcW w:w="5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sz w:val="20"/>
                <w:szCs w:val="20"/>
              </w:rPr>
            </w:pPr>
            <w:r w:rsidRPr="0081353A">
              <w:rPr>
                <w:rFonts w:eastAsia="Times New Roman"/>
                <w:sz w:val="20"/>
                <w:szCs w:val="20"/>
              </w:rPr>
              <w:t>Dlhové cenné papiere na obchodovanie (253) - (291AÚ)</w:t>
            </w:r>
          </w:p>
        </w:tc>
        <w:tc>
          <w:tcPr>
            <w:tcW w:w="7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096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0,00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0,00</w:t>
            </w:r>
          </w:p>
        </w:tc>
      </w:tr>
      <w:tr w:rsidR="0081353A" w:rsidRPr="0081353A" w:rsidTr="0081353A">
        <w:trPr>
          <w:trHeight w:val="564"/>
        </w:trPr>
        <w:tc>
          <w:tcPr>
            <w:tcW w:w="9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9.</w:t>
            </w:r>
          </w:p>
        </w:tc>
        <w:tc>
          <w:tcPr>
            <w:tcW w:w="5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sz w:val="20"/>
                <w:szCs w:val="20"/>
              </w:rPr>
            </w:pPr>
            <w:r w:rsidRPr="0081353A">
              <w:rPr>
                <w:rFonts w:eastAsia="Times New Roman"/>
                <w:sz w:val="20"/>
                <w:szCs w:val="20"/>
              </w:rPr>
              <w:t>Dlhové cenné papiere so splatnosťou do jedného roka držané do splatnosti (256) - (291AÚ)</w:t>
            </w:r>
          </w:p>
        </w:tc>
        <w:tc>
          <w:tcPr>
            <w:tcW w:w="7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097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0,00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0,00</w:t>
            </w:r>
          </w:p>
        </w:tc>
      </w:tr>
      <w:tr w:rsidR="0081353A" w:rsidRPr="0081353A" w:rsidTr="0081353A">
        <w:trPr>
          <w:trHeight w:val="300"/>
        </w:trPr>
        <w:tc>
          <w:tcPr>
            <w:tcW w:w="9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lastRenderedPageBreak/>
              <w:t>10.</w:t>
            </w:r>
          </w:p>
        </w:tc>
        <w:tc>
          <w:tcPr>
            <w:tcW w:w="5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sz w:val="20"/>
                <w:szCs w:val="20"/>
              </w:rPr>
            </w:pPr>
            <w:r w:rsidRPr="0081353A">
              <w:rPr>
                <w:rFonts w:eastAsia="Times New Roman"/>
                <w:sz w:val="20"/>
                <w:szCs w:val="20"/>
              </w:rPr>
              <w:t>Ostatné realizovateľné cenné papiere (257) - (291AÚ)</w:t>
            </w:r>
          </w:p>
        </w:tc>
        <w:tc>
          <w:tcPr>
            <w:tcW w:w="7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098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0,00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0,00</w:t>
            </w:r>
          </w:p>
        </w:tc>
      </w:tr>
      <w:tr w:rsidR="0081353A" w:rsidRPr="0081353A" w:rsidTr="0081353A">
        <w:trPr>
          <w:trHeight w:val="300"/>
        </w:trPr>
        <w:tc>
          <w:tcPr>
            <w:tcW w:w="9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11.</w:t>
            </w:r>
          </w:p>
        </w:tc>
        <w:tc>
          <w:tcPr>
            <w:tcW w:w="5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sz w:val="20"/>
                <w:szCs w:val="20"/>
              </w:rPr>
            </w:pPr>
            <w:r w:rsidRPr="0081353A">
              <w:rPr>
                <w:rFonts w:eastAsia="Times New Roman"/>
                <w:sz w:val="20"/>
                <w:szCs w:val="20"/>
              </w:rPr>
              <w:t>Obstaranie krátkodobého finančného majetku (259) - (291AÚ)</w:t>
            </w:r>
          </w:p>
        </w:tc>
        <w:tc>
          <w:tcPr>
            <w:tcW w:w="7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099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0,00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0,00</w:t>
            </w:r>
          </w:p>
        </w:tc>
      </w:tr>
      <w:tr w:rsidR="0081353A" w:rsidRPr="0081353A" w:rsidTr="0081353A">
        <w:trPr>
          <w:trHeight w:val="300"/>
        </w:trPr>
        <w:tc>
          <w:tcPr>
            <w:tcW w:w="9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12.</w:t>
            </w:r>
          </w:p>
        </w:tc>
        <w:tc>
          <w:tcPr>
            <w:tcW w:w="5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sz w:val="20"/>
                <w:szCs w:val="20"/>
              </w:rPr>
            </w:pPr>
            <w:r w:rsidRPr="0081353A">
              <w:rPr>
                <w:rFonts w:eastAsia="Times New Roman"/>
                <w:sz w:val="20"/>
                <w:szCs w:val="20"/>
              </w:rPr>
              <w:t>Účty Štátnej pokladnice (účtová skupina 28)</w:t>
            </w:r>
          </w:p>
        </w:tc>
        <w:tc>
          <w:tcPr>
            <w:tcW w:w="7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100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0,00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0,00</w:t>
            </w:r>
          </w:p>
        </w:tc>
      </w:tr>
      <w:tr w:rsidR="0081353A" w:rsidRPr="0081353A" w:rsidTr="0081353A">
        <w:trPr>
          <w:trHeight w:val="564"/>
        </w:trPr>
        <w:tc>
          <w:tcPr>
            <w:tcW w:w="9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b/>
                <w:bCs/>
                <w:color w:val="auto"/>
                <w:sz w:val="22"/>
              </w:rPr>
            </w:pPr>
            <w:r w:rsidRPr="0081353A">
              <w:rPr>
                <w:rFonts w:eastAsia="Times New Roman"/>
                <w:b/>
                <w:bCs/>
                <w:color w:val="auto"/>
                <w:sz w:val="22"/>
              </w:rPr>
              <w:t>B.VI.</w:t>
            </w:r>
          </w:p>
        </w:tc>
        <w:tc>
          <w:tcPr>
            <w:tcW w:w="5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b/>
                <w:bCs/>
                <w:color w:val="auto"/>
                <w:sz w:val="20"/>
                <w:szCs w:val="20"/>
              </w:rPr>
            </w:pPr>
            <w:r w:rsidRPr="0081353A">
              <w:rPr>
                <w:rFonts w:eastAsia="Times New Roman"/>
                <w:b/>
                <w:bCs/>
                <w:color w:val="auto"/>
                <w:sz w:val="20"/>
                <w:szCs w:val="20"/>
              </w:rPr>
              <w:t>Poskytnuté návratné finančné výpomoci dlhodobé súčet (r. 102 až r. 106)</w:t>
            </w:r>
          </w:p>
        </w:tc>
        <w:tc>
          <w:tcPr>
            <w:tcW w:w="7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b/>
                <w:bCs/>
                <w:color w:val="auto"/>
                <w:sz w:val="22"/>
              </w:rPr>
            </w:pPr>
            <w:r w:rsidRPr="0081353A">
              <w:rPr>
                <w:rFonts w:eastAsia="Times New Roman"/>
                <w:b/>
                <w:bCs/>
                <w:color w:val="auto"/>
                <w:sz w:val="22"/>
              </w:rPr>
              <w:t>101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0,00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0,00</w:t>
            </w:r>
          </w:p>
        </w:tc>
      </w:tr>
      <w:tr w:rsidR="0081353A" w:rsidRPr="0081353A" w:rsidTr="0081353A">
        <w:trPr>
          <w:trHeight w:val="588"/>
        </w:trPr>
        <w:tc>
          <w:tcPr>
            <w:tcW w:w="9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B.VI.1.</w:t>
            </w:r>
          </w:p>
        </w:tc>
        <w:tc>
          <w:tcPr>
            <w:tcW w:w="5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sz w:val="20"/>
                <w:szCs w:val="20"/>
              </w:rPr>
            </w:pPr>
            <w:r w:rsidRPr="0081353A">
              <w:rPr>
                <w:rFonts w:eastAsia="Times New Roman"/>
                <w:sz w:val="20"/>
                <w:szCs w:val="20"/>
              </w:rPr>
              <w:t xml:space="preserve">Poskytnuté návratné finančné výpomoci subjektom v rámci konsolidovaného celku (271AÚ) - (291AÚ) </w:t>
            </w:r>
          </w:p>
        </w:tc>
        <w:tc>
          <w:tcPr>
            <w:tcW w:w="7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102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0,00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0,00</w:t>
            </w:r>
          </w:p>
        </w:tc>
      </w:tr>
      <w:tr w:rsidR="0081353A" w:rsidRPr="0081353A" w:rsidTr="0081353A">
        <w:trPr>
          <w:trHeight w:val="564"/>
        </w:trPr>
        <w:tc>
          <w:tcPr>
            <w:tcW w:w="9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2.</w:t>
            </w:r>
          </w:p>
        </w:tc>
        <w:tc>
          <w:tcPr>
            <w:tcW w:w="5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sz w:val="20"/>
                <w:szCs w:val="20"/>
              </w:rPr>
            </w:pPr>
            <w:r w:rsidRPr="0081353A">
              <w:rPr>
                <w:rFonts w:eastAsia="Times New Roman"/>
                <w:sz w:val="20"/>
                <w:szCs w:val="20"/>
              </w:rPr>
              <w:t>Poskytnuté návratné finančné výpomoci ostatným subjektom verejnej správy (272AÚ) - (291AÚ)</w:t>
            </w:r>
          </w:p>
        </w:tc>
        <w:tc>
          <w:tcPr>
            <w:tcW w:w="7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103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0,00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0,00</w:t>
            </w:r>
          </w:p>
        </w:tc>
      </w:tr>
      <w:tr w:rsidR="0081353A" w:rsidRPr="0081353A" w:rsidTr="0081353A">
        <w:trPr>
          <w:trHeight w:val="564"/>
        </w:trPr>
        <w:tc>
          <w:tcPr>
            <w:tcW w:w="9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3.</w:t>
            </w:r>
          </w:p>
        </w:tc>
        <w:tc>
          <w:tcPr>
            <w:tcW w:w="5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sz w:val="20"/>
                <w:szCs w:val="20"/>
              </w:rPr>
            </w:pPr>
            <w:r w:rsidRPr="0081353A">
              <w:rPr>
                <w:rFonts w:eastAsia="Times New Roman"/>
                <w:sz w:val="20"/>
                <w:szCs w:val="20"/>
              </w:rPr>
              <w:t>Poskytnuté návratné finančné výpomoci podnikateľským subjektom (274AÚ) - (291AÚ)</w:t>
            </w:r>
          </w:p>
        </w:tc>
        <w:tc>
          <w:tcPr>
            <w:tcW w:w="7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104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0,00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0,00</w:t>
            </w:r>
          </w:p>
        </w:tc>
      </w:tr>
      <w:tr w:rsidR="0081353A" w:rsidRPr="0081353A" w:rsidTr="0081353A">
        <w:trPr>
          <w:trHeight w:val="564"/>
        </w:trPr>
        <w:tc>
          <w:tcPr>
            <w:tcW w:w="9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4.</w:t>
            </w:r>
          </w:p>
        </w:tc>
        <w:tc>
          <w:tcPr>
            <w:tcW w:w="5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sz w:val="20"/>
                <w:szCs w:val="20"/>
              </w:rPr>
            </w:pPr>
            <w:r w:rsidRPr="0081353A">
              <w:rPr>
                <w:rFonts w:eastAsia="Times New Roman"/>
                <w:sz w:val="20"/>
                <w:szCs w:val="20"/>
              </w:rPr>
              <w:t>Poskytnuté návratné finančné výpomoci ostatným organizáciám (275AÚ) - (291AÚ)</w:t>
            </w:r>
          </w:p>
        </w:tc>
        <w:tc>
          <w:tcPr>
            <w:tcW w:w="7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105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0,00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0,00</w:t>
            </w:r>
          </w:p>
        </w:tc>
      </w:tr>
      <w:tr w:rsidR="0081353A" w:rsidRPr="0081353A" w:rsidTr="0081353A">
        <w:trPr>
          <w:trHeight w:val="564"/>
        </w:trPr>
        <w:tc>
          <w:tcPr>
            <w:tcW w:w="9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5.</w:t>
            </w:r>
          </w:p>
        </w:tc>
        <w:tc>
          <w:tcPr>
            <w:tcW w:w="5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sz w:val="20"/>
                <w:szCs w:val="20"/>
              </w:rPr>
            </w:pPr>
            <w:r w:rsidRPr="0081353A">
              <w:rPr>
                <w:rFonts w:eastAsia="Times New Roman"/>
                <w:sz w:val="20"/>
                <w:szCs w:val="20"/>
              </w:rPr>
              <w:t>Poskytnuté návratné finančné výpomoci fyzickým osobám (277AÚ) - (291AÚ)</w:t>
            </w:r>
          </w:p>
        </w:tc>
        <w:tc>
          <w:tcPr>
            <w:tcW w:w="7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106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0,00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0,00</w:t>
            </w:r>
          </w:p>
        </w:tc>
      </w:tr>
      <w:tr w:rsidR="0081353A" w:rsidRPr="0081353A" w:rsidTr="0081353A">
        <w:trPr>
          <w:trHeight w:val="564"/>
        </w:trPr>
        <w:tc>
          <w:tcPr>
            <w:tcW w:w="9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b/>
                <w:bCs/>
                <w:color w:val="auto"/>
                <w:sz w:val="22"/>
              </w:rPr>
            </w:pPr>
            <w:r w:rsidRPr="0081353A">
              <w:rPr>
                <w:rFonts w:eastAsia="Times New Roman"/>
                <w:b/>
                <w:bCs/>
                <w:color w:val="auto"/>
                <w:sz w:val="22"/>
              </w:rPr>
              <w:t>B.VII.</w:t>
            </w:r>
          </w:p>
        </w:tc>
        <w:tc>
          <w:tcPr>
            <w:tcW w:w="5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b/>
                <w:bCs/>
                <w:color w:val="auto"/>
                <w:sz w:val="20"/>
                <w:szCs w:val="20"/>
              </w:rPr>
            </w:pPr>
            <w:r w:rsidRPr="0081353A">
              <w:rPr>
                <w:rFonts w:eastAsia="Times New Roman"/>
                <w:b/>
                <w:bCs/>
                <w:color w:val="auto"/>
                <w:sz w:val="20"/>
                <w:szCs w:val="20"/>
              </w:rPr>
              <w:t>Poskytnuté návratné finančné výpomoci krátkodobé súčet (r. 108 až r. 112)</w:t>
            </w:r>
          </w:p>
        </w:tc>
        <w:tc>
          <w:tcPr>
            <w:tcW w:w="7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b/>
                <w:bCs/>
                <w:color w:val="auto"/>
                <w:sz w:val="22"/>
              </w:rPr>
            </w:pPr>
            <w:r w:rsidRPr="0081353A">
              <w:rPr>
                <w:rFonts w:eastAsia="Times New Roman"/>
                <w:b/>
                <w:bCs/>
                <w:color w:val="auto"/>
                <w:sz w:val="22"/>
              </w:rPr>
              <w:t>107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0,00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0,00</w:t>
            </w:r>
          </w:p>
        </w:tc>
      </w:tr>
      <w:tr w:rsidR="0081353A" w:rsidRPr="0081353A" w:rsidTr="0081353A">
        <w:trPr>
          <w:trHeight w:val="588"/>
        </w:trPr>
        <w:tc>
          <w:tcPr>
            <w:tcW w:w="9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B.VII.1.</w:t>
            </w:r>
          </w:p>
        </w:tc>
        <w:tc>
          <w:tcPr>
            <w:tcW w:w="5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sz w:val="20"/>
                <w:szCs w:val="20"/>
              </w:rPr>
            </w:pPr>
            <w:r w:rsidRPr="0081353A">
              <w:rPr>
                <w:rFonts w:eastAsia="Times New Roman"/>
                <w:sz w:val="20"/>
                <w:szCs w:val="20"/>
              </w:rPr>
              <w:t>Poskytnuté návratné finančné výpomoci subjektom v rámci konsolidovaného celku (271AÚ) - (291AÚ)</w:t>
            </w:r>
          </w:p>
        </w:tc>
        <w:tc>
          <w:tcPr>
            <w:tcW w:w="7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108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0,00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0,00</w:t>
            </w:r>
          </w:p>
        </w:tc>
      </w:tr>
      <w:tr w:rsidR="0081353A" w:rsidRPr="0081353A" w:rsidTr="0081353A">
        <w:trPr>
          <w:trHeight w:val="564"/>
        </w:trPr>
        <w:tc>
          <w:tcPr>
            <w:tcW w:w="9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2.</w:t>
            </w:r>
          </w:p>
        </w:tc>
        <w:tc>
          <w:tcPr>
            <w:tcW w:w="5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sz w:val="20"/>
                <w:szCs w:val="20"/>
              </w:rPr>
            </w:pPr>
            <w:r w:rsidRPr="0081353A">
              <w:rPr>
                <w:rFonts w:eastAsia="Times New Roman"/>
                <w:sz w:val="20"/>
                <w:szCs w:val="20"/>
              </w:rPr>
              <w:t>Poskytnuté návratné finančné výpomoci ostatným subjektom verejnej správy (272AÚ) - (291AÚ)</w:t>
            </w:r>
          </w:p>
        </w:tc>
        <w:tc>
          <w:tcPr>
            <w:tcW w:w="7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109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0,00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0,00</w:t>
            </w:r>
          </w:p>
        </w:tc>
      </w:tr>
      <w:tr w:rsidR="0081353A" w:rsidRPr="0081353A" w:rsidTr="0081353A">
        <w:trPr>
          <w:trHeight w:val="564"/>
        </w:trPr>
        <w:tc>
          <w:tcPr>
            <w:tcW w:w="9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3.</w:t>
            </w:r>
          </w:p>
        </w:tc>
        <w:tc>
          <w:tcPr>
            <w:tcW w:w="5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sz w:val="20"/>
                <w:szCs w:val="20"/>
              </w:rPr>
            </w:pPr>
            <w:r w:rsidRPr="0081353A">
              <w:rPr>
                <w:rFonts w:eastAsia="Times New Roman"/>
                <w:sz w:val="20"/>
                <w:szCs w:val="20"/>
              </w:rPr>
              <w:t>Poskytnuté návratné finančné výpomoci podnikateľským subjektom (274AÚ) - (291AÚ)</w:t>
            </w:r>
          </w:p>
        </w:tc>
        <w:tc>
          <w:tcPr>
            <w:tcW w:w="7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110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0,00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0,00</w:t>
            </w:r>
          </w:p>
        </w:tc>
      </w:tr>
      <w:tr w:rsidR="0081353A" w:rsidRPr="0081353A" w:rsidTr="0081353A">
        <w:trPr>
          <w:trHeight w:val="564"/>
        </w:trPr>
        <w:tc>
          <w:tcPr>
            <w:tcW w:w="9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4.</w:t>
            </w:r>
          </w:p>
        </w:tc>
        <w:tc>
          <w:tcPr>
            <w:tcW w:w="5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sz w:val="20"/>
                <w:szCs w:val="20"/>
              </w:rPr>
            </w:pPr>
            <w:r w:rsidRPr="0081353A">
              <w:rPr>
                <w:rFonts w:eastAsia="Times New Roman"/>
                <w:sz w:val="20"/>
                <w:szCs w:val="20"/>
              </w:rPr>
              <w:t>Poskytnuté návratné finančné výpomoci ostatným organizáciám (275AÚ) - (291AÚ)</w:t>
            </w:r>
          </w:p>
        </w:tc>
        <w:tc>
          <w:tcPr>
            <w:tcW w:w="7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111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0,00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0,00</w:t>
            </w:r>
          </w:p>
        </w:tc>
      </w:tr>
      <w:tr w:rsidR="0081353A" w:rsidRPr="0081353A" w:rsidTr="0081353A">
        <w:trPr>
          <w:trHeight w:val="564"/>
        </w:trPr>
        <w:tc>
          <w:tcPr>
            <w:tcW w:w="9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5.</w:t>
            </w:r>
          </w:p>
        </w:tc>
        <w:tc>
          <w:tcPr>
            <w:tcW w:w="5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sz w:val="20"/>
                <w:szCs w:val="20"/>
              </w:rPr>
            </w:pPr>
            <w:r w:rsidRPr="0081353A">
              <w:rPr>
                <w:rFonts w:eastAsia="Times New Roman"/>
                <w:sz w:val="20"/>
                <w:szCs w:val="20"/>
              </w:rPr>
              <w:t>Poskytnuté návratné finančné výpomoci fyzickým osobám (277AÚ) - (291AÚ)</w:t>
            </w:r>
          </w:p>
        </w:tc>
        <w:tc>
          <w:tcPr>
            <w:tcW w:w="7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112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0,00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0,00</w:t>
            </w:r>
          </w:p>
        </w:tc>
      </w:tr>
      <w:tr w:rsidR="0081353A" w:rsidRPr="0081353A" w:rsidTr="0081353A">
        <w:trPr>
          <w:trHeight w:val="300"/>
        </w:trPr>
        <w:tc>
          <w:tcPr>
            <w:tcW w:w="9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b/>
                <w:bCs/>
                <w:color w:val="auto"/>
                <w:sz w:val="22"/>
              </w:rPr>
            </w:pPr>
            <w:r w:rsidRPr="0081353A">
              <w:rPr>
                <w:rFonts w:eastAsia="Times New Roman"/>
                <w:b/>
                <w:bCs/>
                <w:color w:val="auto"/>
                <w:sz w:val="22"/>
              </w:rPr>
              <w:t>C.</w:t>
            </w:r>
          </w:p>
        </w:tc>
        <w:tc>
          <w:tcPr>
            <w:tcW w:w="5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b/>
                <w:bCs/>
                <w:color w:val="auto"/>
                <w:sz w:val="20"/>
                <w:szCs w:val="20"/>
              </w:rPr>
            </w:pPr>
            <w:r w:rsidRPr="0081353A">
              <w:rPr>
                <w:rFonts w:eastAsia="Times New Roman"/>
                <w:b/>
                <w:bCs/>
                <w:color w:val="auto"/>
                <w:sz w:val="20"/>
                <w:szCs w:val="20"/>
              </w:rPr>
              <w:t>Časové rozlíšenie súčet (r. 114 až r. 116)</w:t>
            </w:r>
          </w:p>
        </w:tc>
        <w:tc>
          <w:tcPr>
            <w:tcW w:w="7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b/>
                <w:bCs/>
                <w:color w:val="auto"/>
                <w:sz w:val="22"/>
              </w:rPr>
            </w:pPr>
            <w:r w:rsidRPr="0081353A">
              <w:rPr>
                <w:rFonts w:eastAsia="Times New Roman"/>
                <w:b/>
                <w:bCs/>
                <w:color w:val="auto"/>
                <w:sz w:val="22"/>
              </w:rPr>
              <w:t>113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7 312,37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8 151,51</w:t>
            </w:r>
          </w:p>
        </w:tc>
      </w:tr>
      <w:tr w:rsidR="0081353A" w:rsidRPr="0081353A" w:rsidTr="0081353A">
        <w:trPr>
          <w:trHeight w:val="300"/>
        </w:trPr>
        <w:tc>
          <w:tcPr>
            <w:tcW w:w="9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C.1.</w:t>
            </w:r>
          </w:p>
        </w:tc>
        <w:tc>
          <w:tcPr>
            <w:tcW w:w="5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sz w:val="20"/>
                <w:szCs w:val="20"/>
              </w:rPr>
            </w:pPr>
            <w:r w:rsidRPr="0081353A">
              <w:rPr>
                <w:rFonts w:eastAsia="Times New Roman"/>
                <w:sz w:val="20"/>
                <w:szCs w:val="20"/>
              </w:rPr>
              <w:t>Náklady budúcich období (381)</w:t>
            </w:r>
          </w:p>
        </w:tc>
        <w:tc>
          <w:tcPr>
            <w:tcW w:w="7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114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7 312,37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8 151,51</w:t>
            </w:r>
          </w:p>
        </w:tc>
      </w:tr>
      <w:tr w:rsidR="0081353A" w:rsidRPr="0081353A" w:rsidTr="0081353A">
        <w:trPr>
          <w:trHeight w:val="300"/>
        </w:trPr>
        <w:tc>
          <w:tcPr>
            <w:tcW w:w="9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2.</w:t>
            </w:r>
          </w:p>
        </w:tc>
        <w:tc>
          <w:tcPr>
            <w:tcW w:w="5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sz w:val="20"/>
                <w:szCs w:val="20"/>
              </w:rPr>
            </w:pPr>
            <w:r w:rsidRPr="0081353A">
              <w:rPr>
                <w:rFonts w:eastAsia="Times New Roman"/>
                <w:sz w:val="20"/>
                <w:szCs w:val="20"/>
              </w:rPr>
              <w:t>Komplexné náklady budúcich období (382)</w:t>
            </w:r>
          </w:p>
        </w:tc>
        <w:tc>
          <w:tcPr>
            <w:tcW w:w="7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115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0,00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0,00</w:t>
            </w:r>
          </w:p>
        </w:tc>
      </w:tr>
      <w:tr w:rsidR="0081353A" w:rsidRPr="0081353A" w:rsidTr="0081353A">
        <w:trPr>
          <w:trHeight w:val="300"/>
        </w:trPr>
        <w:tc>
          <w:tcPr>
            <w:tcW w:w="9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3.</w:t>
            </w:r>
          </w:p>
        </w:tc>
        <w:tc>
          <w:tcPr>
            <w:tcW w:w="5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sz w:val="20"/>
                <w:szCs w:val="20"/>
              </w:rPr>
            </w:pPr>
            <w:r w:rsidRPr="0081353A">
              <w:rPr>
                <w:rFonts w:eastAsia="Times New Roman"/>
                <w:sz w:val="20"/>
                <w:szCs w:val="20"/>
              </w:rPr>
              <w:t>Príjmy budúcich období (385)</w:t>
            </w:r>
          </w:p>
        </w:tc>
        <w:tc>
          <w:tcPr>
            <w:tcW w:w="7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116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0,00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0,00</w:t>
            </w:r>
          </w:p>
        </w:tc>
      </w:tr>
      <w:tr w:rsidR="0081353A" w:rsidRPr="0081353A" w:rsidTr="0081353A">
        <w:trPr>
          <w:trHeight w:val="300"/>
        </w:trPr>
        <w:tc>
          <w:tcPr>
            <w:tcW w:w="9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b/>
                <w:bCs/>
                <w:color w:val="auto"/>
                <w:sz w:val="22"/>
              </w:rPr>
            </w:pPr>
            <w:r w:rsidRPr="0081353A">
              <w:rPr>
                <w:rFonts w:eastAsia="Times New Roman"/>
                <w:b/>
                <w:bCs/>
                <w:color w:val="auto"/>
                <w:sz w:val="22"/>
              </w:rPr>
              <w:t>D.</w:t>
            </w:r>
          </w:p>
        </w:tc>
        <w:tc>
          <w:tcPr>
            <w:tcW w:w="5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b/>
                <w:bCs/>
                <w:color w:val="auto"/>
                <w:sz w:val="20"/>
                <w:szCs w:val="20"/>
              </w:rPr>
            </w:pPr>
            <w:r w:rsidRPr="0081353A">
              <w:rPr>
                <w:rFonts w:eastAsia="Times New Roman"/>
                <w:b/>
                <w:bCs/>
                <w:color w:val="auto"/>
                <w:sz w:val="20"/>
                <w:szCs w:val="20"/>
              </w:rPr>
              <w:t>Vzťahy k účtom klientov Štátnej pokladnice (účtová skupina 20)</w:t>
            </w:r>
          </w:p>
        </w:tc>
        <w:tc>
          <w:tcPr>
            <w:tcW w:w="7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b/>
                <w:bCs/>
                <w:color w:val="auto"/>
                <w:sz w:val="22"/>
              </w:rPr>
            </w:pPr>
            <w:r w:rsidRPr="0081353A">
              <w:rPr>
                <w:rFonts w:eastAsia="Times New Roman"/>
                <w:b/>
                <w:bCs/>
                <w:color w:val="auto"/>
                <w:sz w:val="22"/>
              </w:rPr>
              <w:t>117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0,00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0,00</w:t>
            </w:r>
          </w:p>
        </w:tc>
      </w:tr>
    </w:tbl>
    <w:p w:rsidR="003A4B5D" w:rsidRDefault="003A4B5D" w:rsidP="003A4B5D"/>
    <w:p w:rsidR="003A4B5D" w:rsidRDefault="003A4B5D" w:rsidP="003A4B5D"/>
    <w:p w:rsidR="003A4B5D" w:rsidRDefault="003A4B5D" w:rsidP="003A4B5D"/>
    <w:p w:rsidR="003A4B5D" w:rsidRDefault="003A4B5D" w:rsidP="003A4B5D"/>
    <w:p w:rsidR="003A4B5D" w:rsidRDefault="003A4B5D" w:rsidP="003A4B5D"/>
    <w:p w:rsidR="003A4B5D" w:rsidRDefault="003A4B5D" w:rsidP="003A4B5D"/>
    <w:p w:rsidR="003A4B5D" w:rsidRDefault="003A4B5D" w:rsidP="003A4B5D"/>
    <w:p w:rsidR="003A4B5D" w:rsidRDefault="003A4B5D" w:rsidP="003A4B5D"/>
    <w:p w:rsidR="003A4B5D" w:rsidRDefault="003A4B5D" w:rsidP="003A4B5D"/>
    <w:p w:rsidR="003A4B5D" w:rsidRDefault="003A4B5D" w:rsidP="003A4B5D"/>
    <w:p w:rsidR="003A4B5D" w:rsidRDefault="003A4B5D" w:rsidP="003A4B5D"/>
    <w:p w:rsidR="003A4B5D" w:rsidRDefault="003A4B5D" w:rsidP="003A4B5D"/>
    <w:tbl>
      <w:tblPr>
        <w:tblpPr w:leftFromText="141" w:rightFromText="141" w:vertAnchor="text" w:horzAnchor="margin" w:tblpY="-267"/>
        <w:tblW w:w="97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3"/>
        <w:gridCol w:w="5009"/>
        <w:gridCol w:w="670"/>
        <w:gridCol w:w="1567"/>
        <w:gridCol w:w="1531"/>
      </w:tblGrid>
      <w:tr w:rsidR="0081353A" w:rsidRPr="0081353A" w:rsidTr="0081353A">
        <w:trPr>
          <w:trHeight w:val="828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DCDC"/>
            <w:vAlign w:val="center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b/>
                <w:bCs/>
                <w:color w:val="auto"/>
                <w:sz w:val="20"/>
                <w:szCs w:val="20"/>
              </w:rPr>
            </w:pPr>
            <w:r w:rsidRPr="0081353A">
              <w:rPr>
                <w:rFonts w:eastAsia="Times New Roman"/>
                <w:b/>
                <w:bCs/>
                <w:color w:val="auto"/>
                <w:sz w:val="20"/>
                <w:szCs w:val="20"/>
              </w:rPr>
              <w:lastRenderedPageBreak/>
              <w:t>Označenie</w:t>
            </w:r>
          </w:p>
        </w:tc>
        <w:tc>
          <w:tcPr>
            <w:tcW w:w="5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DCDC"/>
            <w:vAlign w:val="center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b/>
                <w:bCs/>
                <w:color w:val="auto"/>
                <w:sz w:val="20"/>
                <w:szCs w:val="20"/>
              </w:rPr>
            </w:pPr>
            <w:r w:rsidRPr="0081353A">
              <w:rPr>
                <w:rFonts w:eastAsia="Times New Roman"/>
                <w:b/>
                <w:bCs/>
                <w:color w:val="auto"/>
                <w:sz w:val="20"/>
                <w:szCs w:val="20"/>
              </w:rPr>
              <w:t>STRANA PASÍV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DCDC"/>
            <w:vAlign w:val="center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b/>
                <w:bCs/>
                <w:color w:val="auto"/>
                <w:sz w:val="20"/>
                <w:szCs w:val="20"/>
              </w:rPr>
            </w:pPr>
            <w:r w:rsidRPr="0081353A">
              <w:rPr>
                <w:rFonts w:eastAsia="Times New Roman"/>
                <w:b/>
                <w:bCs/>
                <w:color w:val="auto"/>
                <w:sz w:val="20"/>
                <w:szCs w:val="20"/>
              </w:rPr>
              <w:t>Číslo</w:t>
            </w:r>
            <w:r w:rsidRPr="0081353A">
              <w:rPr>
                <w:rFonts w:eastAsia="Times New Roman"/>
                <w:b/>
                <w:bCs/>
                <w:color w:val="auto"/>
                <w:sz w:val="20"/>
                <w:szCs w:val="20"/>
              </w:rPr>
              <w:br/>
              <w:t>riadku</w:t>
            </w:r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DCDC"/>
            <w:vAlign w:val="center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b/>
                <w:bCs/>
                <w:color w:val="auto"/>
                <w:sz w:val="22"/>
              </w:rPr>
            </w:pPr>
            <w:r w:rsidRPr="0081353A">
              <w:rPr>
                <w:rFonts w:eastAsia="Times New Roman"/>
                <w:b/>
                <w:bCs/>
                <w:color w:val="auto"/>
                <w:sz w:val="22"/>
              </w:rPr>
              <w:t>2024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DCDC"/>
            <w:vAlign w:val="center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b/>
                <w:bCs/>
                <w:color w:val="auto"/>
                <w:sz w:val="22"/>
              </w:rPr>
            </w:pPr>
            <w:r w:rsidRPr="0081353A">
              <w:rPr>
                <w:rFonts w:eastAsia="Times New Roman"/>
                <w:b/>
                <w:bCs/>
                <w:color w:val="auto"/>
                <w:sz w:val="22"/>
              </w:rPr>
              <w:t>2023</w:t>
            </w:r>
          </w:p>
        </w:tc>
      </w:tr>
      <w:tr w:rsidR="0081353A" w:rsidRPr="0081353A" w:rsidTr="0081353A">
        <w:trPr>
          <w:trHeight w:val="288"/>
        </w:trPr>
        <w:tc>
          <w:tcPr>
            <w:tcW w:w="10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81353A">
              <w:rPr>
                <w:rFonts w:eastAsia="Times New Roman"/>
                <w:sz w:val="20"/>
                <w:szCs w:val="20"/>
              </w:rPr>
              <w:t>a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81353A">
              <w:rPr>
                <w:rFonts w:eastAsia="Times New Roman"/>
                <w:sz w:val="20"/>
                <w:szCs w:val="20"/>
              </w:rPr>
              <w:t>b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81353A">
              <w:rPr>
                <w:rFonts w:eastAsia="Times New Roman"/>
                <w:sz w:val="20"/>
                <w:szCs w:val="20"/>
              </w:rPr>
              <w:t>c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3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4</w:t>
            </w:r>
          </w:p>
        </w:tc>
      </w:tr>
      <w:tr w:rsidR="0081353A" w:rsidRPr="0081353A" w:rsidTr="0081353A">
        <w:trPr>
          <w:trHeight w:val="288"/>
        </w:trPr>
        <w:tc>
          <w:tcPr>
            <w:tcW w:w="10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sz w:val="20"/>
                <w:szCs w:val="20"/>
              </w:rPr>
            </w:pPr>
            <w:r w:rsidRPr="0081353A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b/>
                <w:bCs/>
                <w:color w:val="auto"/>
                <w:sz w:val="20"/>
                <w:szCs w:val="20"/>
              </w:rPr>
            </w:pPr>
            <w:r w:rsidRPr="0081353A">
              <w:rPr>
                <w:rFonts w:eastAsia="Times New Roman"/>
                <w:b/>
                <w:bCs/>
                <w:color w:val="auto"/>
                <w:sz w:val="20"/>
                <w:szCs w:val="20"/>
              </w:rPr>
              <w:t>VLASTNÉ IMANIE A ZÁVÄZKY r. 119 + r. 130 + r. 185 + r. 188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b/>
                <w:bCs/>
                <w:color w:val="auto"/>
                <w:sz w:val="20"/>
                <w:szCs w:val="20"/>
              </w:rPr>
            </w:pPr>
            <w:r w:rsidRPr="0081353A">
              <w:rPr>
                <w:rFonts w:eastAsia="Times New Roman"/>
                <w:b/>
                <w:bCs/>
                <w:color w:val="auto"/>
                <w:sz w:val="20"/>
                <w:szCs w:val="20"/>
              </w:rPr>
              <w:t>118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14 957 902,41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15 042 731,88</w:t>
            </w:r>
          </w:p>
        </w:tc>
      </w:tr>
      <w:tr w:rsidR="0081353A" w:rsidRPr="0081353A" w:rsidTr="0081353A">
        <w:trPr>
          <w:trHeight w:val="288"/>
        </w:trPr>
        <w:tc>
          <w:tcPr>
            <w:tcW w:w="10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b/>
                <w:bCs/>
                <w:color w:val="auto"/>
                <w:sz w:val="20"/>
                <w:szCs w:val="20"/>
              </w:rPr>
            </w:pPr>
            <w:r w:rsidRPr="0081353A">
              <w:rPr>
                <w:rFonts w:eastAsia="Times New Roman"/>
                <w:b/>
                <w:bCs/>
                <w:color w:val="auto"/>
                <w:sz w:val="20"/>
                <w:szCs w:val="20"/>
              </w:rPr>
              <w:t>A.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b/>
                <w:bCs/>
                <w:color w:val="auto"/>
                <w:sz w:val="20"/>
                <w:szCs w:val="20"/>
              </w:rPr>
            </w:pPr>
            <w:r w:rsidRPr="0081353A">
              <w:rPr>
                <w:rFonts w:eastAsia="Times New Roman"/>
                <w:b/>
                <w:bCs/>
                <w:color w:val="auto"/>
                <w:sz w:val="20"/>
                <w:szCs w:val="20"/>
              </w:rPr>
              <w:t>Vlastné imanie r. 120 + r. 123 + r. 126 + r. 129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b/>
                <w:bCs/>
                <w:color w:val="auto"/>
                <w:sz w:val="20"/>
                <w:szCs w:val="20"/>
              </w:rPr>
            </w:pPr>
            <w:r w:rsidRPr="0081353A">
              <w:rPr>
                <w:rFonts w:eastAsia="Times New Roman"/>
                <w:b/>
                <w:bCs/>
                <w:color w:val="auto"/>
                <w:sz w:val="20"/>
                <w:szCs w:val="20"/>
              </w:rPr>
              <w:t>119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8 049 992,77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8 231 260,62</w:t>
            </w:r>
          </w:p>
        </w:tc>
      </w:tr>
      <w:tr w:rsidR="0081353A" w:rsidRPr="0081353A" w:rsidTr="0081353A">
        <w:trPr>
          <w:trHeight w:val="288"/>
        </w:trPr>
        <w:tc>
          <w:tcPr>
            <w:tcW w:w="10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b/>
                <w:bCs/>
                <w:color w:val="auto"/>
                <w:sz w:val="20"/>
                <w:szCs w:val="20"/>
              </w:rPr>
            </w:pPr>
            <w:r w:rsidRPr="0081353A">
              <w:rPr>
                <w:rFonts w:eastAsia="Times New Roman"/>
                <w:b/>
                <w:bCs/>
                <w:color w:val="auto"/>
                <w:sz w:val="20"/>
                <w:szCs w:val="20"/>
              </w:rPr>
              <w:t>A.I.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b/>
                <w:bCs/>
                <w:color w:val="auto"/>
                <w:sz w:val="20"/>
                <w:szCs w:val="20"/>
              </w:rPr>
            </w:pPr>
            <w:r w:rsidRPr="0081353A">
              <w:rPr>
                <w:rFonts w:eastAsia="Times New Roman"/>
                <w:b/>
                <w:bCs/>
                <w:color w:val="auto"/>
                <w:sz w:val="20"/>
                <w:szCs w:val="20"/>
              </w:rPr>
              <w:t>Oceňovacie rozdiely súčet (r. 121 + r. 122)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b/>
                <w:bCs/>
                <w:color w:val="auto"/>
                <w:sz w:val="20"/>
                <w:szCs w:val="20"/>
              </w:rPr>
            </w:pPr>
            <w:r w:rsidRPr="0081353A">
              <w:rPr>
                <w:rFonts w:eastAsia="Times New Roman"/>
                <w:b/>
                <w:bCs/>
                <w:color w:val="auto"/>
                <w:sz w:val="20"/>
                <w:szCs w:val="20"/>
              </w:rPr>
              <w:t>120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0,00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0,00</w:t>
            </w:r>
          </w:p>
        </w:tc>
      </w:tr>
      <w:tr w:rsidR="0081353A" w:rsidRPr="0081353A" w:rsidTr="0081353A">
        <w:trPr>
          <w:trHeight w:val="288"/>
        </w:trPr>
        <w:tc>
          <w:tcPr>
            <w:tcW w:w="10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0"/>
                <w:szCs w:val="20"/>
              </w:rPr>
            </w:pPr>
            <w:r w:rsidRPr="0081353A">
              <w:rPr>
                <w:rFonts w:eastAsia="Times New Roman"/>
                <w:sz w:val="20"/>
                <w:szCs w:val="20"/>
              </w:rPr>
              <w:t>A.I.1.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sz w:val="20"/>
                <w:szCs w:val="20"/>
              </w:rPr>
            </w:pPr>
            <w:r w:rsidRPr="0081353A">
              <w:rPr>
                <w:rFonts w:eastAsia="Times New Roman"/>
                <w:sz w:val="20"/>
                <w:szCs w:val="20"/>
              </w:rPr>
              <w:t xml:space="preserve">Oceňovacie rozdiely z precenenia majetku a záväzkov (+/–  414)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81353A">
              <w:rPr>
                <w:rFonts w:eastAsia="Times New Roman"/>
                <w:sz w:val="20"/>
                <w:szCs w:val="20"/>
              </w:rPr>
              <w:t>121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0,00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0,00</w:t>
            </w:r>
          </w:p>
        </w:tc>
      </w:tr>
      <w:tr w:rsidR="0081353A" w:rsidRPr="0081353A" w:rsidTr="0081353A">
        <w:trPr>
          <w:trHeight w:val="288"/>
        </w:trPr>
        <w:tc>
          <w:tcPr>
            <w:tcW w:w="10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0"/>
                <w:szCs w:val="20"/>
              </w:rPr>
            </w:pPr>
            <w:r w:rsidRPr="0081353A">
              <w:rPr>
                <w:rFonts w:eastAsia="Times New Roman"/>
                <w:sz w:val="20"/>
                <w:szCs w:val="20"/>
              </w:rPr>
              <w:t>2.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sz w:val="20"/>
                <w:szCs w:val="20"/>
              </w:rPr>
            </w:pPr>
            <w:r w:rsidRPr="0081353A">
              <w:rPr>
                <w:rFonts w:eastAsia="Times New Roman"/>
                <w:sz w:val="20"/>
                <w:szCs w:val="20"/>
              </w:rPr>
              <w:t>Oceňovacie rozdiely z kapitálových účastín (+/–  415)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81353A">
              <w:rPr>
                <w:rFonts w:eastAsia="Times New Roman"/>
                <w:sz w:val="20"/>
                <w:szCs w:val="20"/>
              </w:rPr>
              <w:t>122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0,00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0,00</w:t>
            </w:r>
          </w:p>
        </w:tc>
      </w:tr>
      <w:tr w:rsidR="0081353A" w:rsidRPr="0081353A" w:rsidTr="0081353A">
        <w:trPr>
          <w:trHeight w:val="288"/>
        </w:trPr>
        <w:tc>
          <w:tcPr>
            <w:tcW w:w="10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b/>
                <w:bCs/>
                <w:color w:val="auto"/>
                <w:sz w:val="20"/>
                <w:szCs w:val="20"/>
              </w:rPr>
            </w:pPr>
            <w:r w:rsidRPr="0081353A">
              <w:rPr>
                <w:rFonts w:eastAsia="Times New Roman"/>
                <w:b/>
                <w:bCs/>
                <w:color w:val="auto"/>
                <w:sz w:val="20"/>
                <w:szCs w:val="20"/>
              </w:rPr>
              <w:t>A.II.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b/>
                <w:bCs/>
                <w:color w:val="auto"/>
                <w:sz w:val="20"/>
                <w:szCs w:val="20"/>
              </w:rPr>
            </w:pPr>
            <w:r w:rsidRPr="0081353A">
              <w:rPr>
                <w:rFonts w:eastAsia="Times New Roman"/>
                <w:b/>
                <w:bCs/>
                <w:color w:val="auto"/>
                <w:sz w:val="20"/>
                <w:szCs w:val="20"/>
              </w:rPr>
              <w:t>Fondy súčet (r. 124 + r. 125)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b/>
                <w:bCs/>
                <w:color w:val="auto"/>
                <w:sz w:val="20"/>
                <w:szCs w:val="20"/>
              </w:rPr>
            </w:pPr>
            <w:r w:rsidRPr="0081353A">
              <w:rPr>
                <w:rFonts w:eastAsia="Times New Roman"/>
                <w:b/>
                <w:bCs/>
                <w:color w:val="auto"/>
                <w:sz w:val="20"/>
                <w:szCs w:val="20"/>
              </w:rPr>
              <w:t>123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0,00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0,00</w:t>
            </w:r>
          </w:p>
        </w:tc>
      </w:tr>
      <w:tr w:rsidR="0081353A" w:rsidRPr="0081353A" w:rsidTr="0081353A">
        <w:trPr>
          <w:trHeight w:val="288"/>
        </w:trPr>
        <w:tc>
          <w:tcPr>
            <w:tcW w:w="10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0"/>
                <w:szCs w:val="20"/>
              </w:rPr>
            </w:pPr>
            <w:r w:rsidRPr="0081353A">
              <w:rPr>
                <w:rFonts w:eastAsia="Times New Roman"/>
                <w:sz w:val="20"/>
                <w:szCs w:val="20"/>
              </w:rPr>
              <w:t>A.II.1.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sz w:val="20"/>
                <w:szCs w:val="20"/>
              </w:rPr>
            </w:pPr>
            <w:r w:rsidRPr="0081353A">
              <w:rPr>
                <w:rFonts w:eastAsia="Times New Roman"/>
                <w:sz w:val="20"/>
                <w:szCs w:val="20"/>
              </w:rPr>
              <w:t>Zákonný rezervný fond (421)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81353A">
              <w:rPr>
                <w:rFonts w:eastAsia="Times New Roman"/>
                <w:sz w:val="20"/>
                <w:szCs w:val="20"/>
              </w:rPr>
              <w:t>124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0,00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0,00</w:t>
            </w:r>
          </w:p>
        </w:tc>
      </w:tr>
      <w:tr w:rsidR="0081353A" w:rsidRPr="0081353A" w:rsidTr="0081353A">
        <w:trPr>
          <w:trHeight w:val="288"/>
        </w:trPr>
        <w:tc>
          <w:tcPr>
            <w:tcW w:w="10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0"/>
                <w:szCs w:val="20"/>
              </w:rPr>
            </w:pPr>
            <w:r w:rsidRPr="0081353A">
              <w:rPr>
                <w:rFonts w:eastAsia="Times New Roman"/>
                <w:sz w:val="20"/>
                <w:szCs w:val="20"/>
              </w:rPr>
              <w:t>2.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sz w:val="20"/>
                <w:szCs w:val="20"/>
              </w:rPr>
            </w:pPr>
            <w:r w:rsidRPr="0081353A">
              <w:rPr>
                <w:rFonts w:eastAsia="Times New Roman"/>
                <w:sz w:val="20"/>
                <w:szCs w:val="20"/>
              </w:rPr>
              <w:t>Ostatné fondy (427)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81353A">
              <w:rPr>
                <w:rFonts w:eastAsia="Times New Roman"/>
                <w:sz w:val="20"/>
                <w:szCs w:val="20"/>
              </w:rPr>
              <w:t>125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0,00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0,00</w:t>
            </w:r>
          </w:p>
        </w:tc>
      </w:tr>
      <w:tr w:rsidR="0081353A" w:rsidRPr="0081353A" w:rsidTr="0081353A">
        <w:trPr>
          <w:trHeight w:val="288"/>
        </w:trPr>
        <w:tc>
          <w:tcPr>
            <w:tcW w:w="10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b/>
                <w:bCs/>
                <w:color w:val="auto"/>
                <w:sz w:val="20"/>
                <w:szCs w:val="20"/>
              </w:rPr>
            </w:pPr>
            <w:r w:rsidRPr="0081353A">
              <w:rPr>
                <w:rFonts w:eastAsia="Times New Roman"/>
                <w:b/>
                <w:bCs/>
                <w:color w:val="auto"/>
                <w:sz w:val="20"/>
                <w:szCs w:val="20"/>
              </w:rPr>
              <w:t>A.III.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b/>
                <w:bCs/>
                <w:color w:val="auto"/>
                <w:sz w:val="20"/>
                <w:szCs w:val="20"/>
              </w:rPr>
            </w:pPr>
            <w:r w:rsidRPr="0081353A">
              <w:rPr>
                <w:rFonts w:eastAsia="Times New Roman"/>
                <w:b/>
                <w:bCs/>
                <w:color w:val="auto"/>
                <w:sz w:val="20"/>
                <w:szCs w:val="20"/>
              </w:rPr>
              <w:t>Výsledok hospodárenia (+/-) súčet (r. 127 až 128)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b/>
                <w:bCs/>
                <w:color w:val="auto"/>
                <w:sz w:val="20"/>
                <w:szCs w:val="20"/>
              </w:rPr>
            </w:pPr>
            <w:r w:rsidRPr="0081353A">
              <w:rPr>
                <w:rFonts w:eastAsia="Times New Roman"/>
                <w:b/>
                <w:bCs/>
                <w:color w:val="auto"/>
                <w:sz w:val="20"/>
                <w:szCs w:val="20"/>
              </w:rPr>
              <w:t>126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8 049 992,77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8 231 260,62</w:t>
            </w:r>
          </w:p>
        </w:tc>
      </w:tr>
      <w:tr w:rsidR="0081353A" w:rsidRPr="0081353A" w:rsidTr="0081353A">
        <w:trPr>
          <w:trHeight w:val="552"/>
        </w:trPr>
        <w:tc>
          <w:tcPr>
            <w:tcW w:w="10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0"/>
                <w:szCs w:val="20"/>
              </w:rPr>
            </w:pPr>
            <w:r w:rsidRPr="0081353A">
              <w:rPr>
                <w:rFonts w:eastAsia="Times New Roman"/>
                <w:sz w:val="20"/>
                <w:szCs w:val="20"/>
              </w:rPr>
              <w:t>A.III.1.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sz w:val="20"/>
                <w:szCs w:val="20"/>
              </w:rPr>
            </w:pPr>
            <w:r w:rsidRPr="0081353A">
              <w:rPr>
                <w:rFonts w:eastAsia="Times New Roman"/>
                <w:sz w:val="20"/>
                <w:szCs w:val="20"/>
              </w:rPr>
              <w:t>Nevysporiadaný výsledok hospodárenia minulých rokov (+/–  428)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81353A">
              <w:rPr>
                <w:rFonts w:eastAsia="Times New Roman"/>
                <w:sz w:val="20"/>
                <w:szCs w:val="20"/>
              </w:rPr>
              <w:t>127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8 231 242,89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8 139 105,68</w:t>
            </w:r>
          </w:p>
        </w:tc>
      </w:tr>
      <w:tr w:rsidR="0081353A" w:rsidRPr="0081353A" w:rsidTr="0081353A">
        <w:trPr>
          <w:trHeight w:val="552"/>
        </w:trPr>
        <w:tc>
          <w:tcPr>
            <w:tcW w:w="10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0"/>
                <w:szCs w:val="20"/>
              </w:rPr>
            </w:pPr>
            <w:r w:rsidRPr="0081353A">
              <w:rPr>
                <w:rFonts w:eastAsia="Times New Roman"/>
                <w:sz w:val="20"/>
                <w:szCs w:val="20"/>
              </w:rPr>
              <w:t>2.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sz w:val="20"/>
                <w:szCs w:val="20"/>
              </w:rPr>
            </w:pPr>
            <w:r w:rsidRPr="0081353A">
              <w:rPr>
                <w:rFonts w:eastAsia="Times New Roman"/>
                <w:sz w:val="20"/>
                <w:szCs w:val="20"/>
              </w:rPr>
              <w:t>Výsledok hospodárenia za účtovné obdobie  (+/–) r. 001 - (r.120 + r. 123 + r.127 + r.129 + r. 130 + r. 185 + r. 188)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81353A">
              <w:rPr>
                <w:rFonts w:eastAsia="Times New Roman"/>
                <w:sz w:val="20"/>
                <w:szCs w:val="20"/>
              </w:rPr>
              <w:t>128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-181 250,12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92 154,94</w:t>
            </w:r>
          </w:p>
        </w:tc>
      </w:tr>
      <w:tr w:rsidR="0081353A" w:rsidRPr="0081353A" w:rsidTr="0081353A">
        <w:trPr>
          <w:trHeight w:val="288"/>
        </w:trPr>
        <w:tc>
          <w:tcPr>
            <w:tcW w:w="10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b/>
                <w:bCs/>
                <w:color w:val="auto"/>
                <w:sz w:val="20"/>
                <w:szCs w:val="20"/>
              </w:rPr>
            </w:pPr>
            <w:r w:rsidRPr="0081353A">
              <w:rPr>
                <w:rFonts w:eastAsia="Times New Roman"/>
                <w:b/>
                <w:bCs/>
                <w:color w:val="auto"/>
                <w:sz w:val="20"/>
                <w:szCs w:val="20"/>
              </w:rPr>
              <w:t>A.IV.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b/>
                <w:bCs/>
                <w:color w:val="auto"/>
                <w:sz w:val="20"/>
                <w:szCs w:val="20"/>
              </w:rPr>
            </w:pPr>
            <w:r w:rsidRPr="0081353A">
              <w:rPr>
                <w:rFonts w:eastAsia="Times New Roman"/>
                <w:b/>
                <w:bCs/>
                <w:color w:val="auto"/>
                <w:sz w:val="20"/>
                <w:szCs w:val="20"/>
              </w:rPr>
              <w:t>Podiely iných účtovných jednotiek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b/>
                <w:bCs/>
                <w:color w:val="auto"/>
                <w:sz w:val="20"/>
                <w:szCs w:val="20"/>
              </w:rPr>
            </w:pPr>
            <w:r w:rsidRPr="0081353A">
              <w:rPr>
                <w:rFonts w:eastAsia="Times New Roman"/>
                <w:b/>
                <w:bCs/>
                <w:color w:val="auto"/>
                <w:sz w:val="20"/>
                <w:szCs w:val="20"/>
              </w:rPr>
              <w:t>129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0,00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0,00</w:t>
            </w:r>
          </w:p>
        </w:tc>
      </w:tr>
      <w:tr w:rsidR="0081353A" w:rsidRPr="0081353A" w:rsidTr="0081353A">
        <w:trPr>
          <w:trHeight w:val="288"/>
        </w:trPr>
        <w:tc>
          <w:tcPr>
            <w:tcW w:w="10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b/>
                <w:bCs/>
                <w:color w:val="auto"/>
                <w:sz w:val="20"/>
                <w:szCs w:val="20"/>
              </w:rPr>
            </w:pPr>
            <w:r w:rsidRPr="0081353A">
              <w:rPr>
                <w:rFonts w:eastAsia="Times New Roman"/>
                <w:b/>
                <w:bCs/>
                <w:color w:val="auto"/>
                <w:sz w:val="20"/>
                <w:szCs w:val="20"/>
              </w:rPr>
              <w:t>B.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b/>
                <w:bCs/>
                <w:color w:val="auto"/>
                <w:sz w:val="20"/>
                <w:szCs w:val="20"/>
              </w:rPr>
            </w:pPr>
            <w:r w:rsidRPr="0081353A">
              <w:rPr>
                <w:rFonts w:eastAsia="Times New Roman"/>
                <w:b/>
                <w:bCs/>
                <w:color w:val="auto"/>
                <w:sz w:val="20"/>
                <w:szCs w:val="20"/>
              </w:rPr>
              <w:t>Záväzky súčet (r. 131 + r. 136 + r. 144 + r. 156 + r. 178)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b/>
                <w:bCs/>
                <w:color w:val="auto"/>
                <w:sz w:val="20"/>
                <w:szCs w:val="20"/>
              </w:rPr>
            </w:pPr>
            <w:r w:rsidRPr="0081353A">
              <w:rPr>
                <w:rFonts w:eastAsia="Times New Roman"/>
                <w:b/>
                <w:bCs/>
                <w:color w:val="auto"/>
                <w:sz w:val="20"/>
                <w:szCs w:val="20"/>
              </w:rPr>
              <w:t>130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2 320 738,70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2 132 189,22</w:t>
            </w:r>
          </w:p>
        </w:tc>
      </w:tr>
      <w:tr w:rsidR="0081353A" w:rsidRPr="0081353A" w:rsidTr="0081353A">
        <w:trPr>
          <w:trHeight w:val="288"/>
        </w:trPr>
        <w:tc>
          <w:tcPr>
            <w:tcW w:w="10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b/>
                <w:bCs/>
                <w:color w:val="auto"/>
                <w:sz w:val="20"/>
                <w:szCs w:val="20"/>
              </w:rPr>
            </w:pPr>
            <w:r w:rsidRPr="0081353A">
              <w:rPr>
                <w:rFonts w:eastAsia="Times New Roman"/>
                <w:b/>
                <w:bCs/>
                <w:color w:val="auto"/>
                <w:sz w:val="20"/>
                <w:szCs w:val="20"/>
              </w:rPr>
              <w:t>B.I.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b/>
                <w:bCs/>
                <w:color w:val="auto"/>
                <w:sz w:val="20"/>
                <w:szCs w:val="20"/>
              </w:rPr>
            </w:pPr>
            <w:r w:rsidRPr="0081353A">
              <w:rPr>
                <w:rFonts w:eastAsia="Times New Roman"/>
                <w:b/>
                <w:bCs/>
                <w:color w:val="auto"/>
                <w:sz w:val="20"/>
                <w:szCs w:val="20"/>
              </w:rPr>
              <w:t>Rezervy súčet (r. 132 až 135)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b/>
                <w:bCs/>
                <w:color w:val="auto"/>
                <w:sz w:val="20"/>
                <w:szCs w:val="20"/>
              </w:rPr>
            </w:pPr>
            <w:r w:rsidRPr="0081353A">
              <w:rPr>
                <w:rFonts w:eastAsia="Times New Roman"/>
                <w:b/>
                <w:bCs/>
                <w:color w:val="auto"/>
                <w:sz w:val="20"/>
                <w:szCs w:val="20"/>
              </w:rPr>
              <w:t>131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3 943,12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2 685,62</w:t>
            </w:r>
          </w:p>
        </w:tc>
      </w:tr>
      <w:tr w:rsidR="0081353A" w:rsidRPr="0081353A" w:rsidTr="0081353A">
        <w:trPr>
          <w:trHeight w:val="288"/>
        </w:trPr>
        <w:tc>
          <w:tcPr>
            <w:tcW w:w="10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0"/>
                <w:szCs w:val="20"/>
              </w:rPr>
            </w:pPr>
            <w:r w:rsidRPr="0081353A">
              <w:rPr>
                <w:rFonts w:eastAsia="Times New Roman"/>
                <w:sz w:val="20"/>
                <w:szCs w:val="20"/>
              </w:rPr>
              <w:t>B.I.1.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sz w:val="20"/>
                <w:szCs w:val="20"/>
              </w:rPr>
            </w:pPr>
            <w:r w:rsidRPr="0081353A">
              <w:rPr>
                <w:rFonts w:eastAsia="Times New Roman"/>
                <w:sz w:val="20"/>
                <w:szCs w:val="20"/>
              </w:rPr>
              <w:t>Rezervy zákonné dlhodobé (451AÚ)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81353A">
              <w:rPr>
                <w:rFonts w:eastAsia="Times New Roman"/>
                <w:sz w:val="20"/>
                <w:szCs w:val="20"/>
              </w:rPr>
              <w:t>132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0,00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0,00</w:t>
            </w:r>
          </w:p>
        </w:tc>
      </w:tr>
      <w:tr w:rsidR="0081353A" w:rsidRPr="0081353A" w:rsidTr="0081353A">
        <w:trPr>
          <w:trHeight w:val="288"/>
        </w:trPr>
        <w:tc>
          <w:tcPr>
            <w:tcW w:w="10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0"/>
                <w:szCs w:val="20"/>
              </w:rPr>
            </w:pPr>
            <w:r w:rsidRPr="0081353A">
              <w:rPr>
                <w:rFonts w:eastAsia="Times New Roman"/>
                <w:sz w:val="20"/>
                <w:szCs w:val="20"/>
              </w:rPr>
              <w:t>2.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sz w:val="20"/>
                <w:szCs w:val="20"/>
              </w:rPr>
            </w:pPr>
            <w:r w:rsidRPr="0081353A">
              <w:rPr>
                <w:rFonts w:eastAsia="Times New Roman"/>
                <w:sz w:val="20"/>
                <w:szCs w:val="20"/>
              </w:rPr>
              <w:t>Ostatné rezervy (459AÚ)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81353A">
              <w:rPr>
                <w:rFonts w:eastAsia="Times New Roman"/>
                <w:sz w:val="20"/>
                <w:szCs w:val="20"/>
              </w:rPr>
              <w:t>133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0,00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0,00</w:t>
            </w:r>
          </w:p>
        </w:tc>
      </w:tr>
      <w:tr w:rsidR="0081353A" w:rsidRPr="0081353A" w:rsidTr="0081353A">
        <w:trPr>
          <w:trHeight w:val="288"/>
        </w:trPr>
        <w:tc>
          <w:tcPr>
            <w:tcW w:w="10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0"/>
                <w:szCs w:val="20"/>
              </w:rPr>
            </w:pPr>
            <w:r w:rsidRPr="0081353A">
              <w:rPr>
                <w:rFonts w:eastAsia="Times New Roman"/>
                <w:sz w:val="20"/>
                <w:szCs w:val="20"/>
              </w:rPr>
              <w:t>3.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sz w:val="20"/>
                <w:szCs w:val="20"/>
              </w:rPr>
            </w:pPr>
            <w:r w:rsidRPr="0081353A">
              <w:rPr>
                <w:rFonts w:eastAsia="Times New Roman"/>
                <w:sz w:val="20"/>
                <w:szCs w:val="20"/>
              </w:rPr>
              <w:t>Rezervy zákonné krátkodobé (323AÚ, 451AÚ)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81353A">
              <w:rPr>
                <w:rFonts w:eastAsia="Times New Roman"/>
                <w:sz w:val="20"/>
                <w:szCs w:val="20"/>
              </w:rPr>
              <w:t>134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3 943,12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2 685,62</w:t>
            </w:r>
          </w:p>
        </w:tc>
      </w:tr>
      <w:tr w:rsidR="0081353A" w:rsidRPr="0081353A" w:rsidTr="0081353A">
        <w:trPr>
          <w:trHeight w:val="288"/>
        </w:trPr>
        <w:tc>
          <w:tcPr>
            <w:tcW w:w="10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0"/>
                <w:szCs w:val="20"/>
              </w:rPr>
            </w:pPr>
            <w:r w:rsidRPr="0081353A">
              <w:rPr>
                <w:rFonts w:eastAsia="Times New Roman"/>
                <w:sz w:val="20"/>
                <w:szCs w:val="20"/>
              </w:rPr>
              <w:t>4.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sz w:val="20"/>
                <w:szCs w:val="20"/>
              </w:rPr>
            </w:pPr>
            <w:r w:rsidRPr="0081353A">
              <w:rPr>
                <w:rFonts w:eastAsia="Times New Roman"/>
                <w:sz w:val="20"/>
                <w:szCs w:val="20"/>
              </w:rPr>
              <w:t>Ostatné krátkodobé rezervy (323AÚ, 459AÚ)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81353A">
              <w:rPr>
                <w:rFonts w:eastAsia="Times New Roman"/>
                <w:sz w:val="20"/>
                <w:szCs w:val="20"/>
              </w:rPr>
              <w:t>135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0,00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0,00</w:t>
            </w:r>
          </w:p>
        </w:tc>
      </w:tr>
      <w:tr w:rsidR="0081353A" w:rsidRPr="0081353A" w:rsidTr="0081353A">
        <w:trPr>
          <w:trHeight w:val="552"/>
        </w:trPr>
        <w:tc>
          <w:tcPr>
            <w:tcW w:w="10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b/>
                <w:bCs/>
                <w:color w:val="auto"/>
                <w:sz w:val="20"/>
                <w:szCs w:val="20"/>
              </w:rPr>
            </w:pPr>
            <w:r w:rsidRPr="0081353A">
              <w:rPr>
                <w:rFonts w:eastAsia="Times New Roman"/>
                <w:b/>
                <w:bCs/>
                <w:color w:val="auto"/>
                <w:sz w:val="20"/>
                <w:szCs w:val="20"/>
              </w:rPr>
              <w:t>B.II.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b/>
                <w:bCs/>
                <w:color w:val="auto"/>
                <w:sz w:val="20"/>
                <w:szCs w:val="20"/>
              </w:rPr>
            </w:pPr>
            <w:r w:rsidRPr="0081353A">
              <w:rPr>
                <w:rFonts w:eastAsia="Times New Roman"/>
                <w:b/>
                <w:bCs/>
                <w:color w:val="auto"/>
                <w:sz w:val="20"/>
                <w:szCs w:val="20"/>
              </w:rPr>
              <w:t>Zúčtovanie medzi subjektami verejnej správy súčet (r. 137 až r. 143)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b/>
                <w:bCs/>
                <w:color w:val="auto"/>
                <w:sz w:val="20"/>
                <w:szCs w:val="20"/>
              </w:rPr>
            </w:pPr>
            <w:r w:rsidRPr="0081353A">
              <w:rPr>
                <w:rFonts w:eastAsia="Times New Roman"/>
                <w:b/>
                <w:bCs/>
                <w:color w:val="auto"/>
                <w:sz w:val="20"/>
                <w:szCs w:val="20"/>
              </w:rPr>
              <w:t>136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125 470,18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95 833,23</w:t>
            </w:r>
          </w:p>
        </w:tc>
      </w:tr>
      <w:tr w:rsidR="0081353A" w:rsidRPr="0081353A" w:rsidTr="0081353A">
        <w:trPr>
          <w:trHeight w:val="552"/>
        </w:trPr>
        <w:tc>
          <w:tcPr>
            <w:tcW w:w="10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0"/>
                <w:szCs w:val="20"/>
              </w:rPr>
            </w:pPr>
            <w:r w:rsidRPr="0081353A">
              <w:rPr>
                <w:rFonts w:eastAsia="Times New Roman"/>
                <w:sz w:val="20"/>
                <w:szCs w:val="20"/>
              </w:rPr>
              <w:t>B.II.1.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sz w:val="20"/>
                <w:szCs w:val="20"/>
              </w:rPr>
            </w:pPr>
            <w:r w:rsidRPr="0081353A">
              <w:rPr>
                <w:rFonts w:eastAsia="Times New Roman"/>
                <w:sz w:val="20"/>
                <w:szCs w:val="20"/>
              </w:rPr>
              <w:t xml:space="preserve">Zúčtovanie odvodov príjmov rozpočtových organizácií do rozpočtu zriaďovateľa (351)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81353A">
              <w:rPr>
                <w:rFonts w:eastAsia="Times New Roman"/>
                <w:sz w:val="20"/>
                <w:szCs w:val="20"/>
              </w:rPr>
              <w:t>137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0,00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0,00</w:t>
            </w:r>
          </w:p>
        </w:tc>
      </w:tr>
      <w:tr w:rsidR="0081353A" w:rsidRPr="0081353A" w:rsidTr="0081353A">
        <w:trPr>
          <w:trHeight w:val="288"/>
        </w:trPr>
        <w:tc>
          <w:tcPr>
            <w:tcW w:w="10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0"/>
                <w:szCs w:val="20"/>
              </w:rPr>
            </w:pPr>
            <w:r w:rsidRPr="0081353A">
              <w:rPr>
                <w:rFonts w:eastAsia="Times New Roman"/>
                <w:sz w:val="20"/>
                <w:szCs w:val="20"/>
              </w:rPr>
              <w:t>2.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sz w:val="20"/>
                <w:szCs w:val="20"/>
              </w:rPr>
            </w:pPr>
            <w:r w:rsidRPr="0081353A">
              <w:rPr>
                <w:rFonts w:eastAsia="Times New Roman"/>
                <w:sz w:val="20"/>
                <w:szCs w:val="20"/>
              </w:rPr>
              <w:t>Zúčtovanie transferov štátneho rozpočtu (353)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81353A">
              <w:rPr>
                <w:rFonts w:eastAsia="Times New Roman"/>
                <w:sz w:val="20"/>
                <w:szCs w:val="20"/>
              </w:rPr>
              <w:t>138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0,00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0,00</w:t>
            </w:r>
          </w:p>
        </w:tc>
      </w:tr>
      <w:tr w:rsidR="0081353A" w:rsidRPr="0081353A" w:rsidTr="0081353A">
        <w:trPr>
          <w:trHeight w:val="552"/>
        </w:trPr>
        <w:tc>
          <w:tcPr>
            <w:tcW w:w="10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0"/>
                <w:szCs w:val="20"/>
              </w:rPr>
            </w:pPr>
            <w:r w:rsidRPr="0081353A">
              <w:rPr>
                <w:rFonts w:eastAsia="Times New Roman"/>
                <w:sz w:val="20"/>
                <w:szCs w:val="20"/>
              </w:rPr>
              <w:t>3.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sz w:val="20"/>
                <w:szCs w:val="20"/>
              </w:rPr>
            </w:pPr>
            <w:r w:rsidRPr="0081353A">
              <w:rPr>
                <w:rFonts w:eastAsia="Times New Roman"/>
                <w:sz w:val="20"/>
                <w:szCs w:val="20"/>
              </w:rPr>
              <w:t>Zúčtovanie transferov rozpočtu obce a vyššieho územného celku (355)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81353A">
              <w:rPr>
                <w:rFonts w:eastAsia="Times New Roman"/>
                <w:sz w:val="20"/>
                <w:szCs w:val="20"/>
              </w:rPr>
              <w:t>139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0,00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0,00</w:t>
            </w:r>
          </w:p>
        </w:tc>
      </w:tr>
      <w:tr w:rsidR="0081353A" w:rsidRPr="0081353A" w:rsidTr="0081353A">
        <w:trPr>
          <w:trHeight w:val="552"/>
        </w:trPr>
        <w:tc>
          <w:tcPr>
            <w:tcW w:w="10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0"/>
                <w:szCs w:val="20"/>
              </w:rPr>
            </w:pPr>
            <w:r w:rsidRPr="0081353A">
              <w:rPr>
                <w:rFonts w:eastAsia="Times New Roman"/>
                <w:sz w:val="20"/>
                <w:szCs w:val="20"/>
              </w:rPr>
              <w:t>4.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sz w:val="20"/>
                <w:szCs w:val="20"/>
              </w:rPr>
            </w:pPr>
            <w:r w:rsidRPr="0081353A">
              <w:rPr>
                <w:rFonts w:eastAsia="Times New Roman"/>
                <w:sz w:val="20"/>
                <w:szCs w:val="20"/>
              </w:rPr>
              <w:t>Zúčtovanie transferov zo štátneho rozpočtu v rámci konsolidovaného celku (356)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81353A">
              <w:rPr>
                <w:rFonts w:eastAsia="Times New Roman"/>
                <w:sz w:val="20"/>
                <w:szCs w:val="20"/>
              </w:rPr>
              <w:t>140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0,00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0,00</w:t>
            </w:r>
          </w:p>
        </w:tc>
      </w:tr>
      <w:tr w:rsidR="0081353A" w:rsidRPr="0081353A" w:rsidTr="0081353A">
        <w:trPr>
          <w:trHeight w:val="552"/>
        </w:trPr>
        <w:tc>
          <w:tcPr>
            <w:tcW w:w="10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0"/>
                <w:szCs w:val="20"/>
              </w:rPr>
            </w:pPr>
            <w:r w:rsidRPr="0081353A">
              <w:rPr>
                <w:rFonts w:eastAsia="Times New Roman"/>
                <w:sz w:val="20"/>
                <w:szCs w:val="20"/>
              </w:rPr>
              <w:t>5.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sz w:val="20"/>
                <w:szCs w:val="20"/>
              </w:rPr>
            </w:pPr>
            <w:r w:rsidRPr="0081353A">
              <w:rPr>
                <w:rFonts w:eastAsia="Times New Roman"/>
                <w:sz w:val="20"/>
                <w:szCs w:val="20"/>
              </w:rPr>
              <w:t>Ostatné zúčtovanie rozpočtu obce a vyššieho územného celku (357)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81353A">
              <w:rPr>
                <w:rFonts w:eastAsia="Times New Roman"/>
                <w:sz w:val="20"/>
                <w:szCs w:val="20"/>
              </w:rPr>
              <w:t>141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125 470,18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95 833,23</w:t>
            </w:r>
          </w:p>
        </w:tc>
      </w:tr>
      <w:tr w:rsidR="0081353A" w:rsidRPr="0081353A" w:rsidTr="0081353A">
        <w:trPr>
          <w:trHeight w:val="552"/>
        </w:trPr>
        <w:tc>
          <w:tcPr>
            <w:tcW w:w="10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0"/>
                <w:szCs w:val="20"/>
              </w:rPr>
            </w:pPr>
            <w:r w:rsidRPr="0081353A">
              <w:rPr>
                <w:rFonts w:eastAsia="Times New Roman"/>
                <w:sz w:val="20"/>
                <w:szCs w:val="20"/>
              </w:rPr>
              <w:t>6.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sz w:val="20"/>
                <w:szCs w:val="20"/>
              </w:rPr>
            </w:pPr>
            <w:r w:rsidRPr="0081353A">
              <w:rPr>
                <w:rFonts w:eastAsia="Times New Roman"/>
                <w:sz w:val="20"/>
                <w:szCs w:val="20"/>
              </w:rPr>
              <w:t>Zúčtovanie transferov zo štátneho rozpočtu iným subjektom (358)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81353A">
              <w:rPr>
                <w:rFonts w:eastAsia="Times New Roman"/>
                <w:sz w:val="20"/>
                <w:szCs w:val="20"/>
              </w:rPr>
              <w:t>142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0,00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0,00</w:t>
            </w:r>
          </w:p>
        </w:tc>
      </w:tr>
      <w:tr w:rsidR="0081353A" w:rsidRPr="0081353A" w:rsidTr="0081353A">
        <w:trPr>
          <w:trHeight w:val="552"/>
        </w:trPr>
        <w:tc>
          <w:tcPr>
            <w:tcW w:w="10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0"/>
                <w:szCs w:val="20"/>
              </w:rPr>
            </w:pPr>
            <w:r w:rsidRPr="0081353A">
              <w:rPr>
                <w:rFonts w:eastAsia="Times New Roman"/>
                <w:sz w:val="20"/>
                <w:szCs w:val="20"/>
              </w:rPr>
              <w:t>7.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sz w:val="20"/>
                <w:szCs w:val="20"/>
              </w:rPr>
            </w:pPr>
            <w:r w:rsidRPr="0081353A">
              <w:rPr>
                <w:rFonts w:eastAsia="Times New Roman"/>
                <w:sz w:val="20"/>
                <w:szCs w:val="20"/>
              </w:rPr>
              <w:t>Zúčtovanie transferov medzi subjektami verejnej správy a iné zúčtovania (359)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81353A">
              <w:rPr>
                <w:rFonts w:eastAsia="Times New Roman"/>
                <w:sz w:val="20"/>
                <w:szCs w:val="20"/>
              </w:rPr>
              <w:t>143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0,00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0,00</w:t>
            </w:r>
          </w:p>
        </w:tc>
      </w:tr>
      <w:tr w:rsidR="0081353A" w:rsidRPr="0081353A" w:rsidTr="0081353A">
        <w:trPr>
          <w:trHeight w:val="288"/>
        </w:trPr>
        <w:tc>
          <w:tcPr>
            <w:tcW w:w="10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b/>
                <w:bCs/>
                <w:color w:val="auto"/>
                <w:sz w:val="20"/>
                <w:szCs w:val="20"/>
              </w:rPr>
            </w:pPr>
            <w:r w:rsidRPr="0081353A">
              <w:rPr>
                <w:rFonts w:eastAsia="Times New Roman"/>
                <w:b/>
                <w:bCs/>
                <w:color w:val="auto"/>
                <w:sz w:val="20"/>
                <w:szCs w:val="20"/>
              </w:rPr>
              <w:t>B.III.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b/>
                <w:bCs/>
                <w:color w:val="auto"/>
                <w:sz w:val="20"/>
                <w:szCs w:val="20"/>
              </w:rPr>
            </w:pPr>
            <w:r w:rsidRPr="0081353A">
              <w:rPr>
                <w:rFonts w:eastAsia="Times New Roman"/>
                <w:b/>
                <w:bCs/>
                <w:color w:val="auto"/>
                <w:sz w:val="20"/>
                <w:szCs w:val="20"/>
              </w:rPr>
              <w:t>Dlhodobé záväzky súčet (r. 145 až 153 + r. 155)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b/>
                <w:bCs/>
                <w:color w:val="auto"/>
                <w:sz w:val="20"/>
                <w:szCs w:val="20"/>
              </w:rPr>
            </w:pPr>
            <w:r w:rsidRPr="0081353A">
              <w:rPr>
                <w:rFonts w:eastAsia="Times New Roman"/>
                <w:b/>
                <w:bCs/>
                <w:color w:val="auto"/>
                <w:sz w:val="20"/>
                <w:szCs w:val="20"/>
              </w:rPr>
              <w:t>144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178 571,76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188 408,37</w:t>
            </w:r>
          </w:p>
        </w:tc>
      </w:tr>
      <w:tr w:rsidR="0081353A" w:rsidRPr="0081353A" w:rsidTr="0081353A">
        <w:trPr>
          <w:trHeight w:val="552"/>
        </w:trPr>
        <w:tc>
          <w:tcPr>
            <w:tcW w:w="10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0"/>
                <w:szCs w:val="20"/>
              </w:rPr>
            </w:pPr>
            <w:r w:rsidRPr="0081353A">
              <w:rPr>
                <w:rFonts w:eastAsia="Times New Roman"/>
                <w:sz w:val="20"/>
                <w:szCs w:val="20"/>
              </w:rPr>
              <w:t>B.III.1.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sz w:val="20"/>
                <w:szCs w:val="20"/>
              </w:rPr>
            </w:pPr>
            <w:r w:rsidRPr="0081353A">
              <w:rPr>
                <w:rFonts w:eastAsia="Times New Roman"/>
                <w:sz w:val="20"/>
                <w:szCs w:val="20"/>
              </w:rPr>
              <w:t>Ostatné dlhodobé záväzky (479AÚ)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81353A">
              <w:rPr>
                <w:rFonts w:eastAsia="Times New Roman"/>
                <w:sz w:val="20"/>
                <w:szCs w:val="20"/>
              </w:rPr>
              <w:t>145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159 738,51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174 583,09</w:t>
            </w:r>
          </w:p>
        </w:tc>
      </w:tr>
      <w:tr w:rsidR="0081353A" w:rsidRPr="0081353A" w:rsidTr="0081353A">
        <w:trPr>
          <w:trHeight w:val="288"/>
        </w:trPr>
        <w:tc>
          <w:tcPr>
            <w:tcW w:w="10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0"/>
                <w:szCs w:val="20"/>
              </w:rPr>
            </w:pPr>
            <w:r w:rsidRPr="0081353A">
              <w:rPr>
                <w:rFonts w:eastAsia="Times New Roman"/>
                <w:sz w:val="20"/>
                <w:szCs w:val="20"/>
              </w:rPr>
              <w:t>2.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sz w:val="20"/>
                <w:szCs w:val="20"/>
              </w:rPr>
            </w:pPr>
            <w:r w:rsidRPr="0081353A">
              <w:rPr>
                <w:rFonts w:eastAsia="Times New Roman"/>
                <w:sz w:val="20"/>
                <w:szCs w:val="20"/>
              </w:rPr>
              <w:t>Dlhodobé prijaté preddavky (475AÚ)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81353A">
              <w:rPr>
                <w:rFonts w:eastAsia="Times New Roman"/>
                <w:sz w:val="20"/>
                <w:szCs w:val="20"/>
              </w:rPr>
              <w:t>146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0,00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0,00</w:t>
            </w:r>
          </w:p>
        </w:tc>
      </w:tr>
      <w:tr w:rsidR="0081353A" w:rsidRPr="0081353A" w:rsidTr="0081353A">
        <w:trPr>
          <w:trHeight w:val="288"/>
        </w:trPr>
        <w:tc>
          <w:tcPr>
            <w:tcW w:w="10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0"/>
                <w:szCs w:val="20"/>
              </w:rPr>
            </w:pPr>
            <w:r w:rsidRPr="0081353A">
              <w:rPr>
                <w:rFonts w:eastAsia="Times New Roman"/>
                <w:sz w:val="20"/>
                <w:szCs w:val="20"/>
              </w:rPr>
              <w:t>3.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sz w:val="20"/>
                <w:szCs w:val="20"/>
              </w:rPr>
            </w:pPr>
            <w:r w:rsidRPr="0081353A">
              <w:rPr>
                <w:rFonts w:eastAsia="Times New Roman"/>
                <w:sz w:val="20"/>
                <w:szCs w:val="20"/>
              </w:rPr>
              <w:t>Dlhodobé zmenky na úhradu (478AÚ)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81353A">
              <w:rPr>
                <w:rFonts w:eastAsia="Times New Roman"/>
                <w:sz w:val="20"/>
                <w:szCs w:val="20"/>
              </w:rPr>
              <w:t>147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0,00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0,00</w:t>
            </w:r>
          </w:p>
        </w:tc>
      </w:tr>
      <w:tr w:rsidR="0081353A" w:rsidRPr="0081353A" w:rsidTr="0081353A">
        <w:trPr>
          <w:trHeight w:val="288"/>
        </w:trPr>
        <w:tc>
          <w:tcPr>
            <w:tcW w:w="10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0"/>
                <w:szCs w:val="20"/>
              </w:rPr>
            </w:pPr>
            <w:r w:rsidRPr="0081353A">
              <w:rPr>
                <w:rFonts w:eastAsia="Times New Roman"/>
                <w:sz w:val="20"/>
                <w:szCs w:val="20"/>
              </w:rPr>
              <w:t>4.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sz w:val="20"/>
                <w:szCs w:val="20"/>
              </w:rPr>
            </w:pPr>
            <w:r w:rsidRPr="0081353A">
              <w:rPr>
                <w:rFonts w:eastAsia="Times New Roman"/>
                <w:sz w:val="20"/>
                <w:szCs w:val="20"/>
              </w:rPr>
              <w:t>Záväzky zo sociálneho fondu  (472)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81353A">
              <w:rPr>
                <w:rFonts w:eastAsia="Times New Roman"/>
                <w:sz w:val="20"/>
                <w:szCs w:val="20"/>
              </w:rPr>
              <w:t>148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18 833,25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8 856,06</w:t>
            </w:r>
          </w:p>
        </w:tc>
      </w:tr>
      <w:tr w:rsidR="0081353A" w:rsidRPr="0081353A" w:rsidTr="0081353A">
        <w:trPr>
          <w:trHeight w:val="288"/>
        </w:trPr>
        <w:tc>
          <w:tcPr>
            <w:tcW w:w="10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0"/>
                <w:szCs w:val="20"/>
              </w:rPr>
            </w:pPr>
            <w:r w:rsidRPr="0081353A">
              <w:rPr>
                <w:rFonts w:eastAsia="Times New Roman"/>
                <w:sz w:val="20"/>
                <w:szCs w:val="20"/>
              </w:rPr>
              <w:t>5.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sz w:val="20"/>
                <w:szCs w:val="20"/>
              </w:rPr>
            </w:pPr>
            <w:r w:rsidRPr="0081353A">
              <w:rPr>
                <w:rFonts w:eastAsia="Times New Roman"/>
                <w:sz w:val="20"/>
                <w:szCs w:val="20"/>
              </w:rPr>
              <w:t>Záväzky z nájmu (474AÚ)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81353A">
              <w:rPr>
                <w:rFonts w:eastAsia="Times New Roman"/>
                <w:sz w:val="20"/>
                <w:szCs w:val="20"/>
              </w:rPr>
              <w:t>149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0,00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0,00</w:t>
            </w:r>
          </w:p>
        </w:tc>
      </w:tr>
      <w:tr w:rsidR="0081353A" w:rsidRPr="0081353A" w:rsidTr="0081353A">
        <w:trPr>
          <w:trHeight w:val="288"/>
        </w:trPr>
        <w:tc>
          <w:tcPr>
            <w:tcW w:w="10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0"/>
                <w:szCs w:val="20"/>
              </w:rPr>
            </w:pPr>
            <w:r w:rsidRPr="0081353A">
              <w:rPr>
                <w:rFonts w:eastAsia="Times New Roman"/>
                <w:sz w:val="20"/>
                <w:szCs w:val="20"/>
              </w:rPr>
              <w:t>6.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sz w:val="20"/>
                <w:szCs w:val="20"/>
              </w:rPr>
            </w:pPr>
            <w:r w:rsidRPr="0081353A">
              <w:rPr>
                <w:rFonts w:eastAsia="Times New Roman"/>
                <w:sz w:val="20"/>
                <w:szCs w:val="20"/>
              </w:rPr>
              <w:t>Dlhodobé nevyfakturované dodávky (476AÚ)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81353A">
              <w:rPr>
                <w:rFonts w:eastAsia="Times New Roman"/>
                <w:sz w:val="20"/>
                <w:szCs w:val="20"/>
              </w:rPr>
              <w:t>150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0,00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0,00</w:t>
            </w:r>
          </w:p>
        </w:tc>
      </w:tr>
      <w:tr w:rsidR="0081353A" w:rsidRPr="0081353A" w:rsidTr="0081353A">
        <w:trPr>
          <w:trHeight w:val="288"/>
        </w:trPr>
        <w:tc>
          <w:tcPr>
            <w:tcW w:w="10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0"/>
                <w:szCs w:val="20"/>
              </w:rPr>
            </w:pPr>
            <w:r w:rsidRPr="0081353A">
              <w:rPr>
                <w:rFonts w:eastAsia="Times New Roman"/>
                <w:sz w:val="20"/>
                <w:szCs w:val="20"/>
              </w:rPr>
              <w:lastRenderedPageBreak/>
              <w:t>7.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sz w:val="20"/>
                <w:szCs w:val="20"/>
              </w:rPr>
            </w:pPr>
            <w:r w:rsidRPr="0081353A">
              <w:rPr>
                <w:rFonts w:eastAsia="Times New Roman"/>
                <w:sz w:val="20"/>
                <w:szCs w:val="20"/>
              </w:rPr>
              <w:t>Pohľadávky a záväzky z pevných termínových operácií  (373AÚ)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81353A">
              <w:rPr>
                <w:rFonts w:eastAsia="Times New Roman"/>
                <w:sz w:val="20"/>
                <w:szCs w:val="20"/>
              </w:rPr>
              <w:t>151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0,00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0,00</w:t>
            </w:r>
          </w:p>
        </w:tc>
      </w:tr>
      <w:tr w:rsidR="0081353A" w:rsidRPr="0081353A" w:rsidTr="0081353A">
        <w:trPr>
          <w:trHeight w:val="288"/>
        </w:trPr>
        <w:tc>
          <w:tcPr>
            <w:tcW w:w="10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0"/>
                <w:szCs w:val="20"/>
              </w:rPr>
            </w:pPr>
            <w:r w:rsidRPr="0081353A">
              <w:rPr>
                <w:rFonts w:eastAsia="Times New Roman"/>
                <w:sz w:val="20"/>
                <w:szCs w:val="20"/>
              </w:rPr>
              <w:t>8.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sz w:val="20"/>
                <w:szCs w:val="20"/>
              </w:rPr>
            </w:pPr>
            <w:r w:rsidRPr="0081353A">
              <w:rPr>
                <w:rFonts w:eastAsia="Times New Roman"/>
                <w:sz w:val="20"/>
                <w:szCs w:val="20"/>
              </w:rPr>
              <w:t>Predané opcie (377AÚ)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81353A">
              <w:rPr>
                <w:rFonts w:eastAsia="Times New Roman"/>
                <w:sz w:val="20"/>
                <w:szCs w:val="20"/>
              </w:rPr>
              <w:t>152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0,00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0,00</w:t>
            </w:r>
          </w:p>
        </w:tc>
      </w:tr>
      <w:tr w:rsidR="0081353A" w:rsidRPr="0081353A" w:rsidTr="0081353A">
        <w:trPr>
          <w:trHeight w:val="288"/>
        </w:trPr>
        <w:tc>
          <w:tcPr>
            <w:tcW w:w="10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0"/>
                <w:szCs w:val="20"/>
              </w:rPr>
            </w:pPr>
            <w:r w:rsidRPr="0081353A">
              <w:rPr>
                <w:rFonts w:eastAsia="Times New Roman"/>
                <w:sz w:val="20"/>
                <w:szCs w:val="20"/>
              </w:rPr>
              <w:t>9.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sz w:val="20"/>
                <w:szCs w:val="20"/>
              </w:rPr>
            </w:pPr>
            <w:r w:rsidRPr="0081353A">
              <w:rPr>
                <w:rFonts w:eastAsia="Times New Roman"/>
                <w:sz w:val="20"/>
                <w:szCs w:val="20"/>
              </w:rPr>
              <w:t>Iné záväzky  (379AÚ)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81353A">
              <w:rPr>
                <w:rFonts w:eastAsia="Times New Roman"/>
                <w:sz w:val="20"/>
                <w:szCs w:val="20"/>
              </w:rPr>
              <w:t>153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0,00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4 969,22</w:t>
            </w:r>
          </w:p>
        </w:tc>
      </w:tr>
      <w:tr w:rsidR="0081353A" w:rsidRPr="0081353A" w:rsidTr="0081353A">
        <w:trPr>
          <w:trHeight w:val="288"/>
        </w:trPr>
        <w:tc>
          <w:tcPr>
            <w:tcW w:w="10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sz w:val="20"/>
                <w:szCs w:val="20"/>
              </w:rPr>
            </w:pPr>
            <w:r w:rsidRPr="0081353A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sz w:val="20"/>
                <w:szCs w:val="20"/>
              </w:rPr>
            </w:pPr>
            <w:r w:rsidRPr="0081353A">
              <w:rPr>
                <w:rFonts w:eastAsia="Times New Roman"/>
                <w:sz w:val="20"/>
                <w:szCs w:val="20"/>
              </w:rPr>
              <w:t>z toho: odložený daňový záväzok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81353A">
              <w:rPr>
                <w:rFonts w:eastAsia="Times New Roman"/>
                <w:sz w:val="20"/>
                <w:szCs w:val="20"/>
              </w:rPr>
              <w:t>154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0,00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0,00</w:t>
            </w:r>
          </w:p>
        </w:tc>
      </w:tr>
      <w:tr w:rsidR="0081353A" w:rsidRPr="0081353A" w:rsidTr="0081353A">
        <w:trPr>
          <w:trHeight w:val="288"/>
        </w:trPr>
        <w:tc>
          <w:tcPr>
            <w:tcW w:w="10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0"/>
                <w:szCs w:val="20"/>
              </w:rPr>
            </w:pPr>
            <w:r w:rsidRPr="0081353A">
              <w:rPr>
                <w:rFonts w:eastAsia="Times New Roman"/>
                <w:sz w:val="20"/>
                <w:szCs w:val="20"/>
              </w:rPr>
              <w:t>10.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sz w:val="20"/>
                <w:szCs w:val="20"/>
              </w:rPr>
            </w:pPr>
            <w:r w:rsidRPr="0081353A">
              <w:rPr>
                <w:rFonts w:eastAsia="Times New Roman"/>
                <w:sz w:val="20"/>
                <w:szCs w:val="20"/>
              </w:rPr>
              <w:t>Vydané dlhopisy dlhodobé (473AÚ ) - (255AÚ)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81353A">
              <w:rPr>
                <w:rFonts w:eastAsia="Times New Roman"/>
                <w:sz w:val="20"/>
                <w:szCs w:val="20"/>
              </w:rPr>
              <w:t>155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0,00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0,00</w:t>
            </w:r>
          </w:p>
        </w:tc>
      </w:tr>
      <w:tr w:rsidR="0081353A" w:rsidRPr="0081353A" w:rsidTr="0081353A">
        <w:trPr>
          <w:trHeight w:val="288"/>
        </w:trPr>
        <w:tc>
          <w:tcPr>
            <w:tcW w:w="10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b/>
                <w:bCs/>
                <w:color w:val="auto"/>
                <w:sz w:val="20"/>
                <w:szCs w:val="20"/>
              </w:rPr>
            </w:pPr>
            <w:r w:rsidRPr="0081353A">
              <w:rPr>
                <w:rFonts w:eastAsia="Times New Roman"/>
                <w:b/>
                <w:bCs/>
                <w:color w:val="auto"/>
                <w:sz w:val="20"/>
                <w:szCs w:val="20"/>
              </w:rPr>
              <w:t>B.IV.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b/>
                <w:bCs/>
                <w:color w:val="auto"/>
                <w:sz w:val="20"/>
                <w:szCs w:val="20"/>
              </w:rPr>
            </w:pPr>
            <w:r w:rsidRPr="0081353A">
              <w:rPr>
                <w:rFonts w:eastAsia="Times New Roman"/>
                <w:b/>
                <w:bCs/>
                <w:color w:val="auto"/>
                <w:sz w:val="20"/>
                <w:szCs w:val="20"/>
              </w:rPr>
              <w:t>Krátkodobé záväzky súčet (r. 157 až 177)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b/>
                <w:bCs/>
                <w:color w:val="auto"/>
                <w:sz w:val="20"/>
                <w:szCs w:val="20"/>
              </w:rPr>
            </w:pPr>
            <w:r w:rsidRPr="0081353A">
              <w:rPr>
                <w:rFonts w:eastAsia="Times New Roman"/>
                <w:b/>
                <w:bCs/>
                <w:color w:val="auto"/>
                <w:sz w:val="20"/>
                <w:szCs w:val="20"/>
              </w:rPr>
              <w:t>156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676 993,64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333 342,07</w:t>
            </w:r>
          </w:p>
        </w:tc>
      </w:tr>
      <w:tr w:rsidR="0081353A" w:rsidRPr="0081353A" w:rsidTr="0081353A">
        <w:trPr>
          <w:trHeight w:val="552"/>
        </w:trPr>
        <w:tc>
          <w:tcPr>
            <w:tcW w:w="10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0"/>
                <w:szCs w:val="20"/>
              </w:rPr>
            </w:pPr>
            <w:r w:rsidRPr="0081353A">
              <w:rPr>
                <w:rFonts w:eastAsia="Times New Roman"/>
                <w:sz w:val="20"/>
                <w:szCs w:val="20"/>
              </w:rPr>
              <w:t>B.IV.1.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sz w:val="20"/>
                <w:szCs w:val="20"/>
              </w:rPr>
            </w:pPr>
            <w:r w:rsidRPr="0081353A">
              <w:rPr>
                <w:rFonts w:eastAsia="Times New Roman"/>
                <w:sz w:val="20"/>
                <w:szCs w:val="20"/>
              </w:rPr>
              <w:t>Dodávatelia (321)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81353A">
              <w:rPr>
                <w:rFonts w:eastAsia="Times New Roman"/>
                <w:sz w:val="20"/>
                <w:szCs w:val="20"/>
              </w:rPr>
              <w:t>157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53 915,42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48 021,15</w:t>
            </w:r>
          </w:p>
        </w:tc>
      </w:tr>
      <w:tr w:rsidR="0081353A" w:rsidRPr="0081353A" w:rsidTr="0081353A">
        <w:trPr>
          <w:trHeight w:val="288"/>
        </w:trPr>
        <w:tc>
          <w:tcPr>
            <w:tcW w:w="10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0"/>
                <w:szCs w:val="20"/>
              </w:rPr>
            </w:pPr>
            <w:r w:rsidRPr="0081353A">
              <w:rPr>
                <w:rFonts w:eastAsia="Times New Roman"/>
                <w:sz w:val="20"/>
                <w:szCs w:val="20"/>
              </w:rPr>
              <w:t>2.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sz w:val="20"/>
                <w:szCs w:val="20"/>
              </w:rPr>
            </w:pPr>
            <w:r w:rsidRPr="0081353A">
              <w:rPr>
                <w:rFonts w:eastAsia="Times New Roman"/>
                <w:sz w:val="20"/>
                <w:szCs w:val="20"/>
              </w:rPr>
              <w:t>Zmenky na úhradu (322, 478AÚ)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81353A">
              <w:rPr>
                <w:rFonts w:eastAsia="Times New Roman"/>
                <w:sz w:val="20"/>
                <w:szCs w:val="20"/>
              </w:rPr>
              <w:t>158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0,00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0,00</w:t>
            </w:r>
          </w:p>
        </w:tc>
      </w:tr>
      <w:tr w:rsidR="0081353A" w:rsidRPr="0081353A" w:rsidTr="0081353A">
        <w:trPr>
          <w:trHeight w:val="288"/>
        </w:trPr>
        <w:tc>
          <w:tcPr>
            <w:tcW w:w="10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0"/>
                <w:szCs w:val="20"/>
              </w:rPr>
            </w:pPr>
            <w:r w:rsidRPr="0081353A">
              <w:rPr>
                <w:rFonts w:eastAsia="Times New Roman"/>
                <w:sz w:val="20"/>
                <w:szCs w:val="20"/>
              </w:rPr>
              <w:t>3.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sz w:val="20"/>
                <w:szCs w:val="20"/>
              </w:rPr>
            </w:pPr>
            <w:r w:rsidRPr="0081353A">
              <w:rPr>
                <w:rFonts w:eastAsia="Times New Roman"/>
                <w:sz w:val="20"/>
                <w:szCs w:val="20"/>
              </w:rPr>
              <w:t>Prijaté preddavky (324, 475AÚ)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81353A">
              <w:rPr>
                <w:rFonts w:eastAsia="Times New Roman"/>
                <w:sz w:val="20"/>
                <w:szCs w:val="20"/>
              </w:rPr>
              <w:t>159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12 496,42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11 842,67</w:t>
            </w:r>
          </w:p>
        </w:tc>
      </w:tr>
      <w:tr w:rsidR="0081353A" w:rsidRPr="0081353A" w:rsidTr="0081353A">
        <w:trPr>
          <w:trHeight w:val="288"/>
        </w:trPr>
        <w:tc>
          <w:tcPr>
            <w:tcW w:w="10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0"/>
                <w:szCs w:val="20"/>
              </w:rPr>
            </w:pPr>
            <w:r w:rsidRPr="0081353A">
              <w:rPr>
                <w:rFonts w:eastAsia="Times New Roman"/>
                <w:sz w:val="20"/>
                <w:szCs w:val="20"/>
              </w:rPr>
              <w:t>4.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sz w:val="20"/>
                <w:szCs w:val="20"/>
              </w:rPr>
            </w:pPr>
            <w:r w:rsidRPr="0081353A">
              <w:rPr>
                <w:rFonts w:eastAsia="Times New Roman"/>
                <w:sz w:val="20"/>
                <w:szCs w:val="20"/>
              </w:rPr>
              <w:t>Ostatné záväzky (325, 479AÚ)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81353A">
              <w:rPr>
                <w:rFonts w:eastAsia="Times New Roman"/>
                <w:sz w:val="20"/>
                <w:szCs w:val="20"/>
              </w:rPr>
              <w:t>160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0,00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0,00</w:t>
            </w:r>
          </w:p>
        </w:tc>
      </w:tr>
      <w:tr w:rsidR="0081353A" w:rsidRPr="0081353A" w:rsidTr="0081353A">
        <w:trPr>
          <w:trHeight w:val="288"/>
        </w:trPr>
        <w:tc>
          <w:tcPr>
            <w:tcW w:w="10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0"/>
                <w:szCs w:val="20"/>
              </w:rPr>
            </w:pPr>
            <w:r w:rsidRPr="0081353A">
              <w:rPr>
                <w:rFonts w:eastAsia="Times New Roman"/>
                <w:sz w:val="20"/>
                <w:szCs w:val="20"/>
              </w:rPr>
              <w:t>5.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sz w:val="20"/>
                <w:szCs w:val="20"/>
              </w:rPr>
            </w:pPr>
            <w:r w:rsidRPr="0081353A">
              <w:rPr>
                <w:rFonts w:eastAsia="Times New Roman"/>
                <w:sz w:val="20"/>
                <w:szCs w:val="20"/>
              </w:rPr>
              <w:t>Nevyfakturované dodávky (326, 476AÚ)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81353A">
              <w:rPr>
                <w:rFonts w:eastAsia="Times New Roman"/>
                <w:sz w:val="20"/>
                <w:szCs w:val="20"/>
              </w:rPr>
              <w:t>161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0,00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0,00</w:t>
            </w:r>
          </w:p>
        </w:tc>
      </w:tr>
      <w:tr w:rsidR="0081353A" w:rsidRPr="0081353A" w:rsidTr="0081353A">
        <w:trPr>
          <w:trHeight w:val="288"/>
        </w:trPr>
        <w:tc>
          <w:tcPr>
            <w:tcW w:w="10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0"/>
                <w:szCs w:val="20"/>
              </w:rPr>
            </w:pPr>
            <w:r w:rsidRPr="0081353A">
              <w:rPr>
                <w:rFonts w:eastAsia="Times New Roman"/>
                <w:sz w:val="20"/>
                <w:szCs w:val="20"/>
              </w:rPr>
              <w:t>6.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sz w:val="20"/>
                <w:szCs w:val="20"/>
              </w:rPr>
            </w:pPr>
            <w:r w:rsidRPr="0081353A">
              <w:rPr>
                <w:rFonts w:eastAsia="Times New Roman"/>
                <w:sz w:val="20"/>
                <w:szCs w:val="20"/>
              </w:rPr>
              <w:t>Záväzky z nájmu (474AÚ)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81353A">
              <w:rPr>
                <w:rFonts w:eastAsia="Times New Roman"/>
                <w:sz w:val="20"/>
                <w:szCs w:val="20"/>
              </w:rPr>
              <w:t>162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190 025,00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0,00</w:t>
            </w:r>
          </w:p>
        </w:tc>
      </w:tr>
      <w:tr w:rsidR="0081353A" w:rsidRPr="0081353A" w:rsidTr="0081353A">
        <w:trPr>
          <w:trHeight w:val="288"/>
        </w:trPr>
        <w:tc>
          <w:tcPr>
            <w:tcW w:w="10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0"/>
                <w:szCs w:val="20"/>
              </w:rPr>
            </w:pPr>
            <w:r w:rsidRPr="0081353A">
              <w:rPr>
                <w:rFonts w:eastAsia="Times New Roman"/>
                <w:sz w:val="20"/>
                <w:szCs w:val="20"/>
              </w:rPr>
              <w:t>7.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sz w:val="20"/>
                <w:szCs w:val="20"/>
              </w:rPr>
            </w:pPr>
            <w:r w:rsidRPr="0081353A">
              <w:rPr>
                <w:rFonts w:eastAsia="Times New Roman"/>
                <w:sz w:val="20"/>
                <w:szCs w:val="20"/>
              </w:rPr>
              <w:t>Pohľadávky a záväzky z pevných termínových operácií  (373AÚ)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81353A">
              <w:rPr>
                <w:rFonts w:eastAsia="Times New Roman"/>
                <w:sz w:val="20"/>
                <w:szCs w:val="20"/>
              </w:rPr>
              <w:t>163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0,00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0,00</w:t>
            </w:r>
          </w:p>
        </w:tc>
      </w:tr>
      <w:tr w:rsidR="0081353A" w:rsidRPr="0081353A" w:rsidTr="0081353A">
        <w:trPr>
          <w:trHeight w:val="288"/>
        </w:trPr>
        <w:tc>
          <w:tcPr>
            <w:tcW w:w="10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0"/>
                <w:szCs w:val="20"/>
              </w:rPr>
            </w:pPr>
            <w:r w:rsidRPr="0081353A">
              <w:rPr>
                <w:rFonts w:eastAsia="Times New Roman"/>
                <w:sz w:val="20"/>
                <w:szCs w:val="20"/>
              </w:rPr>
              <w:t>8.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sz w:val="20"/>
                <w:szCs w:val="20"/>
              </w:rPr>
            </w:pPr>
            <w:r w:rsidRPr="0081353A">
              <w:rPr>
                <w:rFonts w:eastAsia="Times New Roman"/>
                <w:sz w:val="20"/>
                <w:szCs w:val="20"/>
              </w:rPr>
              <w:t>Predané opcie (377AÚ)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81353A">
              <w:rPr>
                <w:rFonts w:eastAsia="Times New Roman"/>
                <w:sz w:val="20"/>
                <w:szCs w:val="20"/>
              </w:rPr>
              <w:t>164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0,00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0,00</w:t>
            </w:r>
          </w:p>
        </w:tc>
      </w:tr>
      <w:tr w:rsidR="0081353A" w:rsidRPr="0081353A" w:rsidTr="0081353A">
        <w:trPr>
          <w:trHeight w:val="288"/>
        </w:trPr>
        <w:tc>
          <w:tcPr>
            <w:tcW w:w="10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0"/>
                <w:szCs w:val="20"/>
              </w:rPr>
            </w:pPr>
            <w:r w:rsidRPr="0081353A">
              <w:rPr>
                <w:rFonts w:eastAsia="Times New Roman"/>
                <w:sz w:val="20"/>
                <w:szCs w:val="20"/>
              </w:rPr>
              <w:t>9.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sz w:val="20"/>
                <w:szCs w:val="20"/>
              </w:rPr>
            </w:pPr>
            <w:r w:rsidRPr="0081353A">
              <w:rPr>
                <w:rFonts w:eastAsia="Times New Roman"/>
                <w:sz w:val="20"/>
                <w:szCs w:val="20"/>
              </w:rPr>
              <w:t>Iné záväzky  (379AÚ)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81353A">
              <w:rPr>
                <w:rFonts w:eastAsia="Times New Roman"/>
                <w:sz w:val="20"/>
                <w:szCs w:val="20"/>
              </w:rPr>
              <w:t>165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6 337,32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3 063,05</w:t>
            </w:r>
          </w:p>
        </w:tc>
      </w:tr>
      <w:tr w:rsidR="0081353A" w:rsidRPr="0081353A" w:rsidTr="0081353A">
        <w:trPr>
          <w:trHeight w:val="552"/>
        </w:trPr>
        <w:tc>
          <w:tcPr>
            <w:tcW w:w="10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0"/>
                <w:szCs w:val="20"/>
              </w:rPr>
            </w:pPr>
            <w:r w:rsidRPr="0081353A">
              <w:rPr>
                <w:rFonts w:eastAsia="Times New Roman"/>
                <w:sz w:val="20"/>
                <w:szCs w:val="20"/>
              </w:rPr>
              <w:t>10.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sz w:val="20"/>
                <w:szCs w:val="20"/>
              </w:rPr>
            </w:pPr>
            <w:r w:rsidRPr="0081353A">
              <w:rPr>
                <w:rFonts w:eastAsia="Times New Roman"/>
                <w:sz w:val="20"/>
                <w:szCs w:val="20"/>
              </w:rPr>
              <w:t>Záväzky z upísaných nesplatených cenných papierov a vkladov (367)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81353A">
              <w:rPr>
                <w:rFonts w:eastAsia="Times New Roman"/>
                <w:sz w:val="20"/>
                <w:szCs w:val="20"/>
              </w:rPr>
              <w:t>166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0,00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0,00</w:t>
            </w:r>
          </w:p>
        </w:tc>
      </w:tr>
      <w:tr w:rsidR="0081353A" w:rsidRPr="0081353A" w:rsidTr="0081353A">
        <w:trPr>
          <w:trHeight w:val="288"/>
        </w:trPr>
        <w:tc>
          <w:tcPr>
            <w:tcW w:w="10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0"/>
                <w:szCs w:val="20"/>
              </w:rPr>
            </w:pPr>
            <w:r w:rsidRPr="0081353A">
              <w:rPr>
                <w:rFonts w:eastAsia="Times New Roman"/>
                <w:sz w:val="20"/>
                <w:szCs w:val="20"/>
              </w:rPr>
              <w:t>11.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sz w:val="20"/>
                <w:szCs w:val="20"/>
              </w:rPr>
            </w:pPr>
            <w:r w:rsidRPr="0081353A">
              <w:rPr>
                <w:rFonts w:eastAsia="Times New Roman"/>
                <w:sz w:val="20"/>
                <w:szCs w:val="20"/>
              </w:rPr>
              <w:t>Záväzky voči združeniu (368)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81353A">
              <w:rPr>
                <w:rFonts w:eastAsia="Times New Roman"/>
                <w:sz w:val="20"/>
                <w:szCs w:val="20"/>
              </w:rPr>
              <w:t>167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0,00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0,00</w:t>
            </w:r>
          </w:p>
        </w:tc>
      </w:tr>
      <w:tr w:rsidR="0081353A" w:rsidRPr="0081353A" w:rsidTr="0081353A">
        <w:trPr>
          <w:trHeight w:val="288"/>
        </w:trPr>
        <w:tc>
          <w:tcPr>
            <w:tcW w:w="10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0"/>
                <w:szCs w:val="20"/>
              </w:rPr>
            </w:pPr>
            <w:r w:rsidRPr="0081353A">
              <w:rPr>
                <w:rFonts w:eastAsia="Times New Roman"/>
                <w:sz w:val="20"/>
                <w:szCs w:val="20"/>
              </w:rPr>
              <w:t>12.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sz w:val="20"/>
                <w:szCs w:val="20"/>
              </w:rPr>
            </w:pPr>
            <w:r w:rsidRPr="0081353A">
              <w:rPr>
                <w:rFonts w:eastAsia="Times New Roman"/>
                <w:sz w:val="20"/>
                <w:szCs w:val="20"/>
              </w:rPr>
              <w:t>Zamestnanci (331)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81353A">
              <w:rPr>
                <w:rFonts w:eastAsia="Times New Roman"/>
                <w:sz w:val="20"/>
                <w:szCs w:val="20"/>
              </w:rPr>
              <w:t>168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222 055,77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152 375,30</w:t>
            </w:r>
          </w:p>
        </w:tc>
      </w:tr>
      <w:tr w:rsidR="0081353A" w:rsidRPr="0081353A" w:rsidTr="0081353A">
        <w:trPr>
          <w:trHeight w:val="288"/>
        </w:trPr>
        <w:tc>
          <w:tcPr>
            <w:tcW w:w="10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0"/>
                <w:szCs w:val="20"/>
              </w:rPr>
            </w:pPr>
            <w:r w:rsidRPr="0081353A">
              <w:rPr>
                <w:rFonts w:eastAsia="Times New Roman"/>
                <w:sz w:val="20"/>
                <w:szCs w:val="20"/>
              </w:rPr>
              <w:t>13.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sz w:val="20"/>
                <w:szCs w:val="20"/>
              </w:rPr>
            </w:pPr>
            <w:r w:rsidRPr="0081353A">
              <w:rPr>
                <w:rFonts w:eastAsia="Times New Roman"/>
                <w:sz w:val="20"/>
                <w:szCs w:val="20"/>
              </w:rPr>
              <w:t>Ostatné záväzky voči zamestnancom (333)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81353A">
              <w:rPr>
                <w:rFonts w:eastAsia="Times New Roman"/>
                <w:sz w:val="20"/>
                <w:szCs w:val="20"/>
              </w:rPr>
              <w:t>169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0,00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0,00</w:t>
            </w:r>
          </w:p>
        </w:tc>
      </w:tr>
      <w:tr w:rsidR="0081353A" w:rsidRPr="0081353A" w:rsidTr="0081353A">
        <w:trPr>
          <w:trHeight w:val="552"/>
        </w:trPr>
        <w:tc>
          <w:tcPr>
            <w:tcW w:w="10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0"/>
                <w:szCs w:val="20"/>
              </w:rPr>
            </w:pPr>
            <w:r w:rsidRPr="0081353A">
              <w:rPr>
                <w:rFonts w:eastAsia="Times New Roman"/>
                <w:sz w:val="20"/>
                <w:szCs w:val="20"/>
              </w:rPr>
              <w:t>14.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sz w:val="20"/>
                <w:szCs w:val="20"/>
              </w:rPr>
            </w:pPr>
            <w:r w:rsidRPr="0081353A">
              <w:rPr>
                <w:rFonts w:eastAsia="Times New Roman"/>
                <w:sz w:val="20"/>
                <w:szCs w:val="20"/>
              </w:rPr>
              <w:t>Zúčtovanie s orgánmi sociálneho poistenia a zdravotného poistenia (336)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81353A">
              <w:rPr>
                <w:rFonts w:eastAsia="Times New Roman"/>
                <w:sz w:val="20"/>
                <w:szCs w:val="20"/>
              </w:rPr>
              <w:t>170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139 438,74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95 951,76</w:t>
            </w:r>
          </w:p>
        </w:tc>
      </w:tr>
      <w:tr w:rsidR="0081353A" w:rsidRPr="0081353A" w:rsidTr="0081353A">
        <w:trPr>
          <w:trHeight w:val="288"/>
        </w:trPr>
        <w:tc>
          <w:tcPr>
            <w:tcW w:w="10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0"/>
                <w:szCs w:val="20"/>
              </w:rPr>
            </w:pPr>
            <w:r w:rsidRPr="0081353A">
              <w:rPr>
                <w:rFonts w:eastAsia="Times New Roman"/>
                <w:sz w:val="20"/>
                <w:szCs w:val="20"/>
              </w:rPr>
              <w:t>15.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sz w:val="20"/>
                <w:szCs w:val="20"/>
              </w:rPr>
            </w:pPr>
            <w:r w:rsidRPr="0081353A">
              <w:rPr>
                <w:rFonts w:eastAsia="Times New Roman"/>
                <w:sz w:val="20"/>
                <w:szCs w:val="20"/>
              </w:rPr>
              <w:t>Daň z príjmov (341)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81353A">
              <w:rPr>
                <w:rFonts w:eastAsia="Times New Roman"/>
                <w:sz w:val="20"/>
                <w:szCs w:val="20"/>
              </w:rPr>
              <w:t>171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1 416,05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4 105,72</w:t>
            </w:r>
          </w:p>
        </w:tc>
      </w:tr>
      <w:tr w:rsidR="0081353A" w:rsidRPr="0081353A" w:rsidTr="0081353A">
        <w:trPr>
          <w:trHeight w:val="288"/>
        </w:trPr>
        <w:tc>
          <w:tcPr>
            <w:tcW w:w="10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0"/>
                <w:szCs w:val="20"/>
              </w:rPr>
            </w:pPr>
            <w:r w:rsidRPr="0081353A">
              <w:rPr>
                <w:rFonts w:eastAsia="Times New Roman"/>
                <w:sz w:val="20"/>
                <w:szCs w:val="20"/>
              </w:rPr>
              <w:t>16.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sz w:val="20"/>
                <w:szCs w:val="20"/>
              </w:rPr>
            </w:pPr>
            <w:r w:rsidRPr="0081353A">
              <w:rPr>
                <w:rFonts w:eastAsia="Times New Roman"/>
                <w:sz w:val="20"/>
                <w:szCs w:val="20"/>
              </w:rPr>
              <w:t>Ostatné priame dane (342)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81353A">
              <w:rPr>
                <w:rFonts w:eastAsia="Times New Roman"/>
                <w:sz w:val="20"/>
                <w:szCs w:val="20"/>
              </w:rPr>
              <w:t>172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26 125,41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17 909,82</w:t>
            </w:r>
          </w:p>
        </w:tc>
      </w:tr>
      <w:tr w:rsidR="0081353A" w:rsidRPr="0081353A" w:rsidTr="0081353A">
        <w:trPr>
          <w:trHeight w:val="288"/>
        </w:trPr>
        <w:tc>
          <w:tcPr>
            <w:tcW w:w="10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0"/>
                <w:szCs w:val="20"/>
              </w:rPr>
            </w:pPr>
            <w:r w:rsidRPr="0081353A">
              <w:rPr>
                <w:rFonts w:eastAsia="Times New Roman"/>
                <w:sz w:val="20"/>
                <w:szCs w:val="20"/>
              </w:rPr>
              <w:t>17.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sz w:val="20"/>
                <w:szCs w:val="20"/>
              </w:rPr>
            </w:pPr>
            <w:r w:rsidRPr="0081353A">
              <w:rPr>
                <w:rFonts w:eastAsia="Times New Roman"/>
                <w:sz w:val="20"/>
                <w:szCs w:val="20"/>
              </w:rPr>
              <w:t>Daň z pridanej hodnoty (343)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81353A">
              <w:rPr>
                <w:rFonts w:eastAsia="Times New Roman"/>
                <w:sz w:val="20"/>
                <w:szCs w:val="20"/>
              </w:rPr>
              <w:t>173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2 518,24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0,00</w:t>
            </w:r>
          </w:p>
        </w:tc>
      </w:tr>
      <w:tr w:rsidR="0081353A" w:rsidRPr="0081353A" w:rsidTr="0081353A">
        <w:trPr>
          <w:trHeight w:val="288"/>
        </w:trPr>
        <w:tc>
          <w:tcPr>
            <w:tcW w:w="10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0"/>
                <w:szCs w:val="20"/>
              </w:rPr>
            </w:pPr>
            <w:r w:rsidRPr="0081353A">
              <w:rPr>
                <w:rFonts w:eastAsia="Times New Roman"/>
                <w:sz w:val="20"/>
                <w:szCs w:val="20"/>
              </w:rPr>
              <w:t>18.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sz w:val="20"/>
                <w:szCs w:val="20"/>
              </w:rPr>
            </w:pPr>
            <w:r w:rsidRPr="0081353A">
              <w:rPr>
                <w:rFonts w:eastAsia="Times New Roman"/>
                <w:sz w:val="20"/>
                <w:szCs w:val="20"/>
              </w:rPr>
              <w:t>Ostatné dane a poplatky (345)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81353A">
              <w:rPr>
                <w:rFonts w:eastAsia="Times New Roman"/>
                <w:sz w:val="20"/>
                <w:szCs w:val="20"/>
              </w:rPr>
              <w:t>174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70,47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72,60</w:t>
            </w:r>
          </w:p>
        </w:tc>
      </w:tr>
      <w:tr w:rsidR="0081353A" w:rsidRPr="0081353A" w:rsidTr="0081353A">
        <w:trPr>
          <w:trHeight w:val="288"/>
        </w:trPr>
        <w:tc>
          <w:tcPr>
            <w:tcW w:w="10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0"/>
                <w:szCs w:val="20"/>
              </w:rPr>
            </w:pPr>
            <w:r w:rsidRPr="0081353A">
              <w:rPr>
                <w:rFonts w:eastAsia="Times New Roman"/>
                <w:sz w:val="20"/>
                <w:szCs w:val="20"/>
              </w:rPr>
              <w:t>19.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sz w:val="20"/>
                <w:szCs w:val="20"/>
              </w:rPr>
            </w:pPr>
            <w:r w:rsidRPr="0081353A">
              <w:rPr>
                <w:rFonts w:eastAsia="Times New Roman"/>
                <w:sz w:val="20"/>
                <w:szCs w:val="20"/>
              </w:rPr>
              <w:t>Spojovací účet pri združení (396AÚ)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81353A">
              <w:rPr>
                <w:rFonts w:eastAsia="Times New Roman"/>
                <w:sz w:val="20"/>
                <w:szCs w:val="20"/>
              </w:rPr>
              <w:t>175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0,00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0,00</w:t>
            </w:r>
          </w:p>
        </w:tc>
      </w:tr>
      <w:tr w:rsidR="0081353A" w:rsidRPr="0081353A" w:rsidTr="0081353A">
        <w:trPr>
          <w:trHeight w:val="288"/>
        </w:trPr>
        <w:tc>
          <w:tcPr>
            <w:tcW w:w="10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0"/>
                <w:szCs w:val="20"/>
              </w:rPr>
            </w:pPr>
            <w:r w:rsidRPr="0081353A">
              <w:rPr>
                <w:rFonts w:eastAsia="Times New Roman"/>
                <w:sz w:val="20"/>
                <w:szCs w:val="20"/>
              </w:rPr>
              <w:t>20.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sz w:val="20"/>
                <w:szCs w:val="20"/>
              </w:rPr>
            </w:pPr>
            <w:r w:rsidRPr="0081353A">
              <w:rPr>
                <w:rFonts w:eastAsia="Times New Roman"/>
                <w:sz w:val="20"/>
                <w:szCs w:val="20"/>
              </w:rPr>
              <w:t xml:space="preserve">Zúčtovanie s Európskou úniou (371AÚ)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81353A">
              <w:rPr>
                <w:rFonts w:eastAsia="Times New Roman"/>
                <w:sz w:val="20"/>
                <w:szCs w:val="20"/>
              </w:rPr>
              <w:t>176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0,00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0,00</w:t>
            </w:r>
          </w:p>
        </w:tc>
      </w:tr>
      <w:tr w:rsidR="0081353A" w:rsidRPr="0081353A" w:rsidTr="0081353A">
        <w:trPr>
          <w:trHeight w:val="552"/>
        </w:trPr>
        <w:tc>
          <w:tcPr>
            <w:tcW w:w="10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0"/>
                <w:szCs w:val="20"/>
              </w:rPr>
            </w:pPr>
            <w:r w:rsidRPr="0081353A">
              <w:rPr>
                <w:rFonts w:eastAsia="Times New Roman"/>
                <w:sz w:val="20"/>
                <w:szCs w:val="20"/>
              </w:rPr>
              <w:t>21.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sz w:val="20"/>
                <w:szCs w:val="20"/>
              </w:rPr>
            </w:pPr>
            <w:r w:rsidRPr="0081353A">
              <w:rPr>
                <w:rFonts w:eastAsia="Times New Roman"/>
                <w:sz w:val="20"/>
                <w:szCs w:val="20"/>
              </w:rPr>
              <w:t>Transfery a ostatné zúčtovanie so subjektami mimo verejnej správy (372AÚ)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81353A">
              <w:rPr>
                <w:rFonts w:eastAsia="Times New Roman"/>
                <w:sz w:val="20"/>
                <w:szCs w:val="20"/>
              </w:rPr>
              <w:t>177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22 594,80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0,00</w:t>
            </w:r>
          </w:p>
        </w:tc>
      </w:tr>
      <w:tr w:rsidR="0081353A" w:rsidRPr="0081353A" w:rsidTr="0081353A">
        <w:trPr>
          <w:trHeight w:val="288"/>
        </w:trPr>
        <w:tc>
          <w:tcPr>
            <w:tcW w:w="10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b/>
                <w:bCs/>
                <w:color w:val="auto"/>
                <w:sz w:val="20"/>
                <w:szCs w:val="20"/>
              </w:rPr>
            </w:pPr>
            <w:r w:rsidRPr="0081353A">
              <w:rPr>
                <w:rFonts w:eastAsia="Times New Roman"/>
                <w:b/>
                <w:bCs/>
                <w:color w:val="auto"/>
                <w:sz w:val="20"/>
                <w:szCs w:val="20"/>
              </w:rPr>
              <w:t>B.V.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b/>
                <w:bCs/>
                <w:color w:val="auto"/>
                <w:sz w:val="20"/>
                <w:szCs w:val="20"/>
              </w:rPr>
            </w:pPr>
            <w:r w:rsidRPr="0081353A">
              <w:rPr>
                <w:rFonts w:eastAsia="Times New Roman"/>
                <w:b/>
                <w:bCs/>
                <w:color w:val="auto"/>
                <w:sz w:val="20"/>
                <w:szCs w:val="20"/>
              </w:rPr>
              <w:t>Bankové úvery a výpomoci súčet (r. 179 až 184)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b/>
                <w:bCs/>
                <w:color w:val="auto"/>
                <w:sz w:val="20"/>
                <w:szCs w:val="20"/>
              </w:rPr>
            </w:pPr>
            <w:r w:rsidRPr="0081353A">
              <w:rPr>
                <w:rFonts w:eastAsia="Times New Roman"/>
                <w:b/>
                <w:bCs/>
                <w:color w:val="auto"/>
                <w:sz w:val="20"/>
                <w:szCs w:val="20"/>
              </w:rPr>
              <w:t>178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1 335 760,00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1 511 919,93</w:t>
            </w:r>
          </w:p>
        </w:tc>
      </w:tr>
      <w:tr w:rsidR="0081353A" w:rsidRPr="0081353A" w:rsidTr="0081353A">
        <w:trPr>
          <w:trHeight w:val="288"/>
        </w:trPr>
        <w:tc>
          <w:tcPr>
            <w:tcW w:w="10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0"/>
                <w:szCs w:val="20"/>
              </w:rPr>
            </w:pPr>
            <w:r w:rsidRPr="0081353A">
              <w:rPr>
                <w:rFonts w:eastAsia="Times New Roman"/>
                <w:sz w:val="20"/>
                <w:szCs w:val="20"/>
              </w:rPr>
              <w:t>B.V.1.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sz w:val="20"/>
                <w:szCs w:val="20"/>
              </w:rPr>
            </w:pPr>
            <w:r w:rsidRPr="0081353A">
              <w:rPr>
                <w:rFonts w:eastAsia="Times New Roman"/>
                <w:sz w:val="20"/>
                <w:szCs w:val="20"/>
              </w:rPr>
              <w:t>Bankové úvery dlhodobé (461AÚ)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81353A">
              <w:rPr>
                <w:rFonts w:eastAsia="Times New Roman"/>
                <w:sz w:val="20"/>
                <w:szCs w:val="20"/>
              </w:rPr>
              <w:t>179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1 335 760,00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1 511 919,93</w:t>
            </w:r>
          </w:p>
        </w:tc>
      </w:tr>
      <w:tr w:rsidR="0081353A" w:rsidRPr="0081353A" w:rsidTr="0081353A">
        <w:trPr>
          <w:trHeight w:val="288"/>
        </w:trPr>
        <w:tc>
          <w:tcPr>
            <w:tcW w:w="10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0"/>
                <w:szCs w:val="20"/>
              </w:rPr>
            </w:pPr>
            <w:r w:rsidRPr="0081353A">
              <w:rPr>
                <w:rFonts w:eastAsia="Times New Roman"/>
                <w:sz w:val="20"/>
                <w:szCs w:val="20"/>
              </w:rPr>
              <w:t>2.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sz w:val="20"/>
                <w:szCs w:val="20"/>
              </w:rPr>
            </w:pPr>
            <w:r w:rsidRPr="0081353A">
              <w:rPr>
                <w:rFonts w:eastAsia="Times New Roman"/>
                <w:sz w:val="20"/>
                <w:szCs w:val="20"/>
              </w:rPr>
              <w:t>Bežné bankové úvery (461AÚ, 221AÚ, 231, 232)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81353A">
              <w:rPr>
                <w:rFonts w:eastAsia="Times New Roman"/>
                <w:sz w:val="20"/>
                <w:szCs w:val="20"/>
              </w:rPr>
              <w:t>180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0,00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0,00</w:t>
            </w:r>
          </w:p>
        </w:tc>
      </w:tr>
      <w:tr w:rsidR="0081353A" w:rsidRPr="0081353A" w:rsidTr="0081353A">
        <w:trPr>
          <w:trHeight w:val="288"/>
        </w:trPr>
        <w:tc>
          <w:tcPr>
            <w:tcW w:w="10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0"/>
                <w:szCs w:val="20"/>
              </w:rPr>
            </w:pPr>
            <w:r w:rsidRPr="0081353A">
              <w:rPr>
                <w:rFonts w:eastAsia="Times New Roman"/>
                <w:sz w:val="20"/>
                <w:szCs w:val="20"/>
              </w:rPr>
              <w:t>3.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sz w:val="20"/>
                <w:szCs w:val="20"/>
              </w:rPr>
            </w:pPr>
            <w:r w:rsidRPr="0081353A">
              <w:rPr>
                <w:rFonts w:eastAsia="Times New Roman"/>
                <w:sz w:val="20"/>
                <w:szCs w:val="20"/>
              </w:rPr>
              <w:t>Vydané dlhopisy krátkodobé (473AÚ, 241) - (255AÚ)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81353A">
              <w:rPr>
                <w:rFonts w:eastAsia="Times New Roman"/>
                <w:sz w:val="20"/>
                <w:szCs w:val="20"/>
              </w:rPr>
              <w:t>181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0,00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0,00</w:t>
            </w:r>
          </w:p>
        </w:tc>
      </w:tr>
      <w:tr w:rsidR="0081353A" w:rsidRPr="0081353A" w:rsidTr="0081353A">
        <w:trPr>
          <w:trHeight w:val="288"/>
        </w:trPr>
        <w:tc>
          <w:tcPr>
            <w:tcW w:w="10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0"/>
                <w:szCs w:val="20"/>
              </w:rPr>
            </w:pPr>
            <w:r w:rsidRPr="0081353A">
              <w:rPr>
                <w:rFonts w:eastAsia="Times New Roman"/>
                <w:sz w:val="20"/>
                <w:szCs w:val="20"/>
              </w:rPr>
              <w:t>4.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sz w:val="20"/>
                <w:szCs w:val="20"/>
              </w:rPr>
            </w:pPr>
            <w:r w:rsidRPr="0081353A">
              <w:rPr>
                <w:rFonts w:eastAsia="Times New Roman"/>
                <w:sz w:val="20"/>
                <w:szCs w:val="20"/>
              </w:rPr>
              <w:t>Ostatné krátkodobé finančné výpomoci (249)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81353A">
              <w:rPr>
                <w:rFonts w:eastAsia="Times New Roman"/>
                <w:sz w:val="20"/>
                <w:szCs w:val="20"/>
              </w:rPr>
              <w:t>182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0,00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0,00</w:t>
            </w:r>
          </w:p>
        </w:tc>
      </w:tr>
      <w:tr w:rsidR="0081353A" w:rsidRPr="0081353A" w:rsidTr="0081353A">
        <w:trPr>
          <w:trHeight w:val="552"/>
        </w:trPr>
        <w:tc>
          <w:tcPr>
            <w:tcW w:w="10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0"/>
                <w:szCs w:val="20"/>
              </w:rPr>
            </w:pPr>
            <w:r w:rsidRPr="0081353A">
              <w:rPr>
                <w:rFonts w:eastAsia="Times New Roman"/>
                <w:sz w:val="20"/>
                <w:szCs w:val="20"/>
              </w:rPr>
              <w:t>5.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sz w:val="20"/>
                <w:szCs w:val="20"/>
              </w:rPr>
            </w:pPr>
            <w:r w:rsidRPr="0081353A">
              <w:rPr>
                <w:rFonts w:eastAsia="Times New Roman"/>
                <w:sz w:val="20"/>
                <w:szCs w:val="20"/>
              </w:rPr>
              <w:t>Prijaté návratné finančné výpomoci od subjektov verejnej správy dlhodobé (273AÚ)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81353A">
              <w:rPr>
                <w:rFonts w:eastAsia="Times New Roman"/>
                <w:sz w:val="20"/>
                <w:szCs w:val="20"/>
              </w:rPr>
              <w:t>183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0,00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0,00</w:t>
            </w:r>
          </w:p>
        </w:tc>
      </w:tr>
      <w:tr w:rsidR="0081353A" w:rsidRPr="0081353A" w:rsidTr="0081353A">
        <w:trPr>
          <w:trHeight w:val="552"/>
        </w:trPr>
        <w:tc>
          <w:tcPr>
            <w:tcW w:w="10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0"/>
                <w:szCs w:val="20"/>
              </w:rPr>
            </w:pPr>
            <w:r w:rsidRPr="0081353A">
              <w:rPr>
                <w:rFonts w:eastAsia="Times New Roman"/>
                <w:sz w:val="20"/>
                <w:szCs w:val="20"/>
              </w:rPr>
              <w:t>6.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sz w:val="20"/>
                <w:szCs w:val="20"/>
              </w:rPr>
            </w:pPr>
            <w:r w:rsidRPr="0081353A">
              <w:rPr>
                <w:rFonts w:eastAsia="Times New Roman"/>
                <w:sz w:val="20"/>
                <w:szCs w:val="20"/>
              </w:rPr>
              <w:t>Prijaté návratné finančné výpomoci od subjektov verejnej správy krátkodobé (273AÚ)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81353A">
              <w:rPr>
                <w:rFonts w:eastAsia="Times New Roman"/>
                <w:sz w:val="20"/>
                <w:szCs w:val="20"/>
              </w:rPr>
              <w:t>184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0,00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0,00</w:t>
            </w:r>
          </w:p>
        </w:tc>
      </w:tr>
      <w:tr w:rsidR="0081353A" w:rsidRPr="0081353A" w:rsidTr="0081353A">
        <w:trPr>
          <w:trHeight w:val="288"/>
        </w:trPr>
        <w:tc>
          <w:tcPr>
            <w:tcW w:w="10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b/>
                <w:bCs/>
                <w:color w:val="auto"/>
                <w:sz w:val="20"/>
                <w:szCs w:val="20"/>
              </w:rPr>
            </w:pPr>
            <w:r w:rsidRPr="0081353A">
              <w:rPr>
                <w:rFonts w:eastAsia="Times New Roman"/>
                <w:b/>
                <w:bCs/>
                <w:color w:val="auto"/>
                <w:sz w:val="20"/>
                <w:szCs w:val="20"/>
              </w:rPr>
              <w:t>C.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b/>
                <w:bCs/>
                <w:color w:val="auto"/>
                <w:sz w:val="20"/>
                <w:szCs w:val="20"/>
              </w:rPr>
            </w:pPr>
            <w:r w:rsidRPr="0081353A">
              <w:rPr>
                <w:rFonts w:eastAsia="Times New Roman"/>
                <w:b/>
                <w:bCs/>
                <w:color w:val="auto"/>
                <w:sz w:val="20"/>
                <w:szCs w:val="20"/>
              </w:rPr>
              <w:t>Časové rozlíšenie súčet (r. 186 + r. 187)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b/>
                <w:bCs/>
                <w:color w:val="auto"/>
                <w:sz w:val="20"/>
                <w:szCs w:val="20"/>
              </w:rPr>
            </w:pPr>
            <w:r w:rsidRPr="0081353A">
              <w:rPr>
                <w:rFonts w:eastAsia="Times New Roman"/>
                <w:b/>
                <w:bCs/>
                <w:color w:val="auto"/>
                <w:sz w:val="20"/>
                <w:szCs w:val="20"/>
              </w:rPr>
              <w:t>185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4 587 170,94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4 679 282,04</w:t>
            </w:r>
          </w:p>
        </w:tc>
      </w:tr>
      <w:tr w:rsidR="0081353A" w:rsidRPr="0081353A" w:rsidTr="0081353A">
        <w:trPr>
          <w:trHeight w:val="288"/>
        </w:trPr>
        <w:tc>
          <w:tcPr>
            <w:tcW w:w="10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0"/>
                <w:szCs w:val="20"/>
              </w:rPr>
            </w:pPr>
            <w:r w:rsidRPr="0081353A">
              <w:rPr>
                <w:rFonts w:eastAsia="Times New Roman"/>
                <w:sz w:val="20"/>
                <w:szCs w:val="20"/>
              </w:rPr>
              <w:t>C.1.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sz w:val="20"/>
                <w:szCs w:val="20"/>
              </w:rPr>
            </w:pPr>
            <w:r w:rsidRPr="0081353A">
              <w:rPr>
                <w:rFonts w:eastAsia="Times New Roman"/>
                <w:sz w:val="20"/>
                <w:szCs w:val="20"/>
              </w:rPr>
              <w:t>Výdavky budúcich období (383)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81353A">
              <w:rPr>
                <w:rFonts w:eastAsia="Times New Roman"/>
                <w:sz w:val="20"/>
                <w:szCs w:val="20"/>
              </w:rPr>
              <w:t>186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0,00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0,00</w:t>
            </w:r>
          </w:p>
        </w:tc>
      </w:tr>
      <w:tr w:rsidR="0081353A" w:rsidRPr="0081353A" w:rsidTr="0081353A">
        <w:trPr>
          <w:trHeight w:val="288"/>
        </w:trPr>
        <w:tc>
          <w:tcPr>
            <w:tcW w:w="10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0"/>
                <w:szCs w:val="20"/>
              </w:rPr>
            </w:pPr>
            <w:r w:rsidRPr="0081353A">
              <w:rPr>
                <w:rFonts w:eastAsia="Times New Roman"/>
                <w:sz w:val="20"/>
                <w:szCs w:val="20"/>
              </w:rPr>
              <w:t>2.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sz w:val="20"/>
                <w:szCs w:val="20"/>
              </w:rPr>
            </w:pPr>
            <w:r w:rsidRPr="0081353A">
              <w:rPr>
                <w:rFonts w:eastAsia="Times New Roman"/>
                <w:sz w:val="20"/>
                <w:szCs w:val="20"/>
              </w:rPr>
              <w:t>Výnosy budúcich období (384)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81353A">
              <w:rPr>
                <w:rFonts w:eastAsia="Times New Roman"/>
                <w:sz w:val="20"/>
                <w:szCs w:val="20"/>
              </w:rPr>
              <w:t>187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4 587 170,94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4 679 282,04</w:t>
            </w:r>
          </w:p>
        </w:tc>
      </w:tr>
      <w:tr w:rsidR="0081353A" w:rsidRPr="0081353A" w:rsidTr="0081353A">
        <w:trPr>
          <w:trHeight w:val="58"/>
        </w:trPr>
        <w:tc>
          <w:tcPr>
            <w:tcW w:w="10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b/>
                <w:bCs/>
                <w:color w:val="auto"/>
                <w:sz w:val="20"/>
                <w:szCs w:val="20"/>
              </w:rPr>
            </w:pPr>
            <w:r w:rsidRPr="0081353A">
              <w:rPr>
                <w:rFonts w:eastAsia="Times New Roman"/>
                <w:b/>
                <w:bCs/>
                <w:color w:val="auto"/>
                <w:sz w:val="20"/>
                <w:szCs w:val="20"/>
              </w:rPr>
              <w:t>D.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b/>
                <w:bCs/>
                <w:color w:val="auto"/>
                <w:sz w:val="20"/>
                <w:szCs w:val="20"/>
              </w:rPr>
            </w:pPr>
            <w:r w:rsidRPr="0081353A">
              <w:rPr>
                <w:rFonts w:eastAsia="Times New Roman"/>
                <w:b/>
                <w:bCs/>
                <w:color w:val="auto"/>
                <w:sz w:val="20"/>
                <w:szCs w:val="20"/>
              </w:rPr>
              <w:t>Vzťahy k účtom klientov Štátnej pokladnice (účtová skupina 20)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b/>
                <w:bCs/>
                <w:color w:val="auto"/>
                <w:sz w:val="20"/>
                <w:szCs w:val="20"/>
              </w:rPr>
            </w:pPr>
            <w:r w:rsidRPr="0081353A">
              <w:rPr>
                <w:rFonts w:eastAsia="Times New Roman"/>
                <w:b/>
                <w:bCs/>
                <w:color w:val="auto"/>
                <w:sz w:val="20"/>
                <w:szCs w:val="20"/>
              </w:rPr>
              <w:t>188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0,00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353A" w:rsidRPr="0081353A" w:rsidRDefault="0081353A" w:rsidP="008135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22"/>
              </w:rPr>
            </w:pPr>
            <w:r w:rsidRPr="0081353A">
              <w:rPr>
                <w:rFonts w:eastAsia="Times New Roman"/>
                <w:sz w:val="22"/>
              </w:rPr>
              <w:t>0,00</w:t>
            </w:r>
          </w:p>
        </w:tc>
      </w:tr>
    </w:tbl>
    <w:p w:rsidR="00845A00" w:rsidRDefault="00845A00" w:rsidP="002A7F8B">
      <w:pPr>
        <w:ind w:left="0" w:firstLine="0"/>
      </w:pPr>
    </w:p>
    <w:p w:rsidR="00845A00" w:rsidRDefault="00845A00" w:rsidP="002A7F8B">
      <w:pPr>
        <w:ind w:left="0" w:firstLine="0"/>
      </w:pPr>
    </w:p>
    <w:p w:rsidR="00BC4349" w:rsidRPr="00E47963" w:rsidRDefault="00E47963" w:rsidP="00BC4349">
      <w:pPr>
        <w:pStyle w:val="Nadpis2"/>
        <w:ind w:left="-4" w:right="0"/>
        <w:rPr>
          <w:sz w:val="40"/>
          <w:szCs w:val="40"/>
        </w:rPr>
      </w:pPr>
      <w:r>
        <w:t xml:space="preserve">                                                        </w:t>
      </w:r>
      <w:r w:rsidR="00BC4349" w:rsidRPr="00E47963">
        <w:rPr>
          <w:sz w:val="40"/>
          <w:szCs w:val="40"/>
        </w:rPr>
        <w:t>5. Ľudské zdroje</w:t>
      </w:r>
    </w:p>
    <w:p w:rsidR="00BC4349" w:rsidRDefault="00BC4349" w:rsidP="00BC4349">
      <w:pPr>
        <w:spacing w:after="0" w:line="259" w:lineRule="auto"/>
        <w:ind w:left="0" w:right="0" w:firstLine="0"/>
        <w:jc w:val="left"/>
      </w:pPr>
      <w:r>
        <w:rPr>
          <w:b/>
          <w:sz w:val="28"/>
        </w:rPr>
        <w:t xml:space="preserve"> </w:t>
      </w:r>
    </w:p>
    <w:p w:rsidR="00BC4349" w:rsidRDefault="00BC4349" w:rsidP="00BC4349">
      <w:pPr>
        <w:ind w:left="-5" w:right="0"/>
      </w:pPr>
      <w:r>
        <w:rPr>
          <w:rFonts w:ascii="Times New Roman" w:eastAsia="Times New Roman" w:hAnsi="Times New Roman" w:cs="Times New Roman"/>
        </w:rPr>
        <w:t xml:space="preserve">  </w:t>
      </w:r>
      <w:r w:rsidR="009F59F1">
        <w:t xml:space="preserve">         </w:t>
      </w:r>
      <w:r>
        <w:t xml:space="preserve">Ľudské zdroje sú organizačne riešené podľa zdrojov financovania a kompetencií originálnych alebo prenesených.  V roku </w:t>
      </w:r>
      <w:r w:rsidR="004B5239">
        <w:t>202</w:t>
      </w:r>
      <w:r w:rsidR="0081353A">
        <w:t xml:space="preserve">4 </w:t>
      </w:r>
      <w:r>
        <w:t>so stavom ku dňu 31.12.</w:t>
      </w:r>
      <w:r w:rsidR="004B5239">
        <w:t>202</w:t>
      </w:r>
      <w:r w:rsidR="00FC317C">
        <w:t>4</w:t>
      </w:r>
      <w:r w:rsidR="00745232">
        <w:t xml:space="preserve"> </w:t>
      </w:r>
      <w:r>
        <w:t xml:space="preserve">bol na jednotlivých organizačných zložkách </w:t>
      </w:r>
      <w:r w:rsidR="00CC37E4">
        <w:t>m</w:t>
      </w:r>
      <w:r>
        <w:t xml:space="preserve">esta nasledovný evidenčný počet zamestnancov: </w:t>
      </w:r>
    </w:p>
    <w:p w:rsidR="00A043BC" w:rsidRDefault="00A043BC" w:rsidP="00BC4349">
      <w:pPr>
        <w:spacing w:after="0" w:line="259" w:lineRule="auto"/>
        <w:ind w:left="0" w:right="0" w:firstLine="0"/>
        <w:jc w:val="left"/>
        <w:rPr>
          <w:b/>
        </w:rPr>
      </w:pPr>
    </w:p>
    <w:tbl>
      <w:tblPr>
        <w:tblW w:w="9391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8"/>
        <w:gridCol w:w="3665"/>
        <w:gridCol w:w="228"/>
      </w:tblGrid>
      <w:tr w:rsidR="00A043BC" w:rsidRPr="00A043BC" w:rsidTr="00A043BC">
        <w:trPr>
          <w:trHeight w:val="709"/>
        </w:trPr>
        <w:tc>
          <w:tcPr>
            <w:tcW w:w="549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D9D9D9"/>
            <w:vAlign w:val="center"/>
            <w:hideMark/>
          </w:tcPr>
          <w:p w:rsidR="00A043BC" w:rsidRPr="00A043BC" w:rsidRDefault="00A043BC" w:rsidP="00A043BC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b/>
                <w:bCs/>
                <w:szCs w:val="24"/>
              </w:rPr>
            </w:pPr>
            <w:r w:rsidRPr="00A043BC">
              <w:rPr>
                <w:rFonts w:eastAsia="Times New Roman" w:cs="Times New Roman"/>
                <w:b/>
                <w:bCs/>
                <w:szCs w:val="24"/>
              </w:rPr>
              <w:t>Organizačná zložka</w:t>
            </w:r>
          </w:p>
        </w:tc>
        <w:tc>
          <w:tcPr>
            <w:tcW w:w="366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D9D9D9"/>
            <w:vAlign w:val="center"/>
            <w:hideMark/>
          </w:tcPr>
          <w:p w:rsidR="00A043BC" w:rsidRPr="00A043BC" w:rsidRDefault="00A043BC" w:rsidP="00976255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b/>
                <w:bCs/>
                <w:szCs w:val="24"/>
              </w:rPr>
            </w:pPr>
            <w:r w:rsidRPr="00A043BC">
              <w:rPr>
                <w:rFonts w:eastAsia="Times New Roman" w:cs="Times New Roman"/>
                <w:b/>
                <w:bCs/>
                <w:szCs w:val="24"/>
              </w:rPr>
              <w:t>evidenčný počet zamestnancov k 31.12.202</w:t>
            </w:r>
            <w:r w:rsidR="00425F71">
              <w:rPr>
                <w:rFonts w:eastAsia="Times New Roman" w:cs="Times New Roman"/>
                <w:b/>
                <w:bCs/>
                <w:szCs w:val="24"/>
              </w:rPr>
              <w:t>4</w:t>
            </w:r>
          </w:p>
        </w:tc>
        <w:tc>
          <w:tcPr>
            <w:tcW w:w="22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043BC" w:rsidRPr="00A043BC" w:rsidRDefault="00A043BC" w:rsidP="00A043BC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Cs w:val="24"/>
              </w:rPr>
            </w:pPr>
            <w:r w:rsidRPr="00A043BC">
              <w:rPr>
                <w:rFonts w:eastAsia="Times New Roman" w:cs="Times New Roman"/>
                <w:szCs w:val="24"/>
              </w:rPr>
              <w:t> </w:t>
            </w:r>
          </w:p>
        </w:tc>
      </w:tr>
      <w:tr w:rsidR="00A043BC" w:rsidRPr="00A043BC" w:rsidTr="00A043BC">
        <w:trPr>
          <w:trHeight w:val="407"/>
        </w:trPr>
        <w:tc>
          <w:tcPr>
            <w:tcW w:w="5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043BC" w:rsidRPr="00A043BC" w:rsidRDefault="00A043BC" w:rsidP="00A043BC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Cs w:val="24"/>
              </w:rPr>
            </w:pPr>
            <w:r w:rsidRPr="00A043BC">
              <w:rPr>
                <w:rFonts w:eastAsia="Times New Roman" w:cs="Times New Roman"/>
                <w:szCs w:val="24"/>
              </w:rPr>
              <w:t>Mestský úrad</w:t>
            </w:r>
          </w:p>
        </w:tc>
        <w:tc>
          <w:tcPr>
            <w:tcW w:w="366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043BC" w:rsidRPr="00A043BC" w:rsidRDefault="00DE1342" w:rsidP="00A043BC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20</w:t>
            </w:r>
          </w:p>
        </w:tc>
        <w:tc>
          <w:tcPr>
            <w:tcW w:w="22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043BC" w:rsidRPr="00A043BC" w:rsidRDefault="00A043BC" w:rsidP="00A043BC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Cs w:val="24"/>
              </w:rPr>
            </w:pPr>
          </w:p>
        </w:tc>
      </w:tr>
      <w:tr w:rsidR="00A043BC" w:rsidRPr="00A043BC" w:rsidTr="00A043BC">
        <w:trPr>
          <w:trHeight w:val="244"/>
        </w:trPr>
        <w:tc>
          <w:tcPr>
            <w:tcW w:w="549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043BC" w:rsidRPr="00A043BC" w:rsidRDefault="00A043BC" w:rsidP="00A043BC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Cs w:val="24"/>
              </w:rPr>
            </w:pPr>
            <w:r w:rsidRPr="00A043BC">
              <w:rPr>
                <w:rFonts w:eastAsia="Times New Roman" w:cs="Times New Roman"/>
                <w:szCs w:val="24"/>
              </w:rPr>
              <w:t>Mestská polícia</w:t>
            </w:r>
          </w:p>
        </w:tc>
        <w:tc>
          <w:tcPr>
            <w:tcW w:w="36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043BC" w:rsidRPr="00A043BC" w:rsidRDefault="00DE1342" w:rsidP="00A043BC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 xml:space="preserve"> </w:t>
            </w:r>
            <w:r w:rsidR="00A043BC" w:rsidRPr="00A043BC">
              <w:rPr>
                <w:rFonts w:eastAsia="Times New Roman" w:cs="Times New Roman"/>
                <w:szCs w:val="24"/>
              </w:rPr>
              <w:t>5</w:t>
            </w:r>
          </w:p>
        </w:tc>
        <w:tc>
          <w:tcPr>
            <w:tcW w:w="22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043BC" w:rsidRPr="00A043BC" w:rsidRDefault="00A043BC" w:rsidP="00A043BC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Cs w:val="24"/>
              </w:rPr>
            </w:pPr>
          </w:p>
        </w:tc>
      </w:tr>
      <w:tr w:rsidR="00A043BC" w:rsidRPr="00A043BC" w:rsidTr="00A043BC">
        <w:trPr>
          <w:trHeight w:val="299"/>
        </w:trPr>
        <w:tc>
          <w:tcPr>
            <w:tcW w:w="549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043BC" w:rsidRPr="00A043BC" w:rsidRDefault="00A043BC" w:rsidP="00A043BC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Cs w:val="24"/>
              </w:rPr>
            </w:pPr>
            <w:r w:rsidRPr="00A043BC">
              <w:rPr>
                <w:rFonts w:eastAsia="Times New Roman" w:cs="Times New Roman"/>
                <w:szCs w:val="24"/>
              </w:rPr>
              <w:t>KD</w:t>
            </w:r>
          </w:p>
        </w:tc>
        <w:tc>
          <w:tcPr>
            <w:tcW w:w="36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043BC" w:rsidRPr="00A043BC" w:rsidRDefault="00A043BC" w:rsidP="00A043BC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szCs w:val="24"/>
              </w:rPr>
            </w:pPr>
            <w:r w:rsidRPr="00A043BC">
              <w:rPr>
                <w:rFonts w:eastAsia="Times New Roman" w:cs="Times New Roman"/>
                <w:szCs w:val="24"/>
              </w:rPr>
              <w:t>1</w:t>
            </w:r>
          </w:p>
        </w:tc>
        <w:tc>
          <w:tcPr>
            <w:tcW w:w="22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043BC" w:rsidRPr="00A043BC" w:rsidRDefault="00A043BC" w:rsidP="00A043BC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Cs w:val="24"/>
              </w:rPr>
            </w:pPr>
          </w:p>
        </w:tc>
      </w:tr>
      <w:tr w:rsidR="00A043BC" w:rsidRPr="00A043BC" w:rsidTr="00A043BC">
        <w:trPr>
          <w:trHeight w:val="327"/>
        </w:trPr>
        <w:tc>
          <w:tcPr>
            <w:tcW w:w="549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043BC" w:rsidRPr="00A043BC" w:rsidRDefault="00A043BC" w:rsidP="00A043BC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Cs w:val="24"/>
              </w:rPr>
            </w:pPr>
            <w:r w:rsidRPr="00A043BC">
              <w:rPr>
                <w:rFonts w:eastAsia="Times New Roman" w:cs="Times New Roman"/>
                <w:szCs w:val="24"/>
              </w:rPr>
              <w:t>Školstvo</w:t>
            </w:r>
          </w:p>
        </w:tc>
        <w:tc>
          <w:tcPr>
            <w:tcW w:w="36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043BC" w:rsidRPr="00A043BC" w:rsidRDefault="004333D2" w:rsidP="00A043BC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93</w:t>
            </w:r>
          </w:p>
        </w:tc>
        <w:tc>
          <w:tcPr>
            <w:tcW w:w="22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043BC" w:rsidRPr="00A043BC" w:rsidRDefault="00A043BC" w:rsidP="00A043BC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Cs w:val="24"/>
              </w:rPr>
            </w:pPr>
          </w:p>
        </w:tc>
      </w:tr>
      <w:tr w:rsidR="00A043BC" w:rsidRPr="00A043BC" w:rsidTr="00A043BC">
        <w:trPr>
          <w:trHeight w:val="354"/>
        </w:trPr>
        <w:tc>
          <w:tcPr>
            <w:tcW w:w="549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043BC" w:rsidRPr="00A043BC" w:rsidRDefault="00A043BC" w:rsidP="00A043BC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Cs w:val="24"/>
              </w:rPr>
            </w:pPr>
            <w:r w:rsidRPr="00A043BC">
              <w:rPr>
                <w:rFonts w:eastAsia="Times New Roman" w:cs="Times New Roman"/>
                <w:szCs w:val="24"/>
              </w:rPr>
              <w:t>Opatrovateľská služba</w:t>
            </w:r>
          </w:p>
        </w:tc>
        <w:tc>
          <w:tcPr>
            <w:tcW w:w="36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043BC" w:rsidRPr="00A043BC" w:rsidRDefault="007231EE" w:rsidP="00A043BC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2</w:t>
            </w:r>
            <w:r w:rsidR="00DE1342">
              <w:rPr>
                <w:rFonts w:eastAsia="Times New Roman" w:cs="Times New Roman"/>
                <w:szCs w:val="24"/>
              </w:rPr>
              <w:t>0</w:t>
            </w:r>
          </w:p>
        </w:tc>
        <w:tc>
          <w:tcPr>
            <w:tcW w:w="22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043BC" w:rsidRPr="00A043BC" w:rsidRDefault="00A043BC" w:rsidP="00A043BC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Cs w:val="24"/>
              </w:rPr>
            </w:pPr>
          </w:p>
        </w:tc>
      </w:tr>
      <w:tr w:rsidR="00FC317C" w:rsidRPr="00A043BC" w:rsidTr="00A043BC">
        <w:trPr>
          <w:trHeight w:val="354"/>
        </w:trPr>
        <w:tc>
          <w:tcPr>
            <w:tcW w:w="549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C317C" w:rsidRPr="00A043BC" w:rsidRDefault="00F023CA" w:rsidP="00A043BC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Terénna</w:t>
            </w:r>
            <w:r w:rsidR="00FC317C">
              <w:rPr>
                <w:rFonts w:eastAsia="Times New Roman" w:cs="Times New Roman"/>
                <w:szCs w:val="24"/>
              </w:rPr>
              <w:t xml:space="preserve"> soc služba a MOPS</w:t>
            </w:r>
          </w:p>
        </w:tc>
        <w:tc>
          <w:tcPr>
            <w:tcW w:w="36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C317C" w:rsidRDefault="00FC317C" w:rsidP="00A043BC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7</w:t>
            </w:r>
          </w:p>
        </w:tc>
        <w:tc>
          <w:tcPr>
            <w:tcW w:w="22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317C" w:rsidRPr="00A043BC" w:rsidRDefault="00FC317C" w:rsidP="00A043BC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Cs w:val="24"/>
              </w:rPr>
            </w:pPr>
          </w:p>
        </w:tc>
      </w:tr>
      <w:tr w:rsidR="00FC317C" w:rsidRPr="00A043BC" w:rsidTr="00A043BC">
        <w:trPr>
          <w:trHeight w:val="354"/>
        </w:trPr>
        <w:tc>
          <w:tcPr>
            <w:tcW w:w="549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C317C" w:rsidRDefault="00FC317C" w:rsidP="00A043BC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Mestský podnik služieb</w:t>
            </w:r>
          </w:p>
        </w:tc>
        <w:tc>
          <w:tcPr>
            <w:tcW w:w="36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C317C" w:rsidRDefault="00FC317C" w:rsidP="00A043BC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29</w:t>
            </w:r>
          </w:p>
        </w:tc>
        <w:tc>
          <w:tcPr>
            <w:tcW w:w="22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317C" w:rsidRPr="00A043BC" w:rsidRDefault="00FC317C" w:rsidP="00A043BC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Cs w:val="24"/>
              </w:rPr>
            </w:pPr>
          </w:p>
        </w:tc>
      </w:tr>
      <w:tr w:rsidR="00A043BC" w:rsidRPr="00A043BC" w:rsidTr="00A043BC">
        <w:trPr>
          <w:trHeight w:val="382"/>
        </w:trPr>
        <w:tc>
          <w:tcPr>
            <w:tcW w:w="549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:rsidR="00A043BC" w:rsidRPr="00A043BC" w:rsidRDefault="00A043BC" w:rsidP="00A043BC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b/>
                <w:bCs/>
                <w:szCs w:val="24"/>
              </w:rPr>
            </w:pPr>
            <w:r w:rsidRPr="00A043BC">
              <w:rPr>
                <w:rFonts w:eastAsia="Times New Roman" w:cs="Times New Roman"/>
                <w:b/>
                <w:bCs/>
                <w:szCs w:val="24"/>
              </w:rPr>
              <w:t xml:space="preserve">SPOLU </w:t>
            </w:r>
          </w:p>
        </w:tc>
        <w:tc>
          <w:tcPr>
            <w:tcW w:w="36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:rsidR="00A043BC" w:rsidRPr="00A043BC" w:rsidRDefault="00DE1342" w:rsidP="00A043BC">
            <w:pPr>
              <w:spacing w:after="0" w:line="240" w:lineRule="auto"/>
              <w:ind w:left="0" w:right="0" w:firstLine="0"/>
              <w:rPr>
                <w:rFonts w:eastAsia="Times New Roman" w:cs="Times New Roman"/>
                <w:b/>
                <w:bCs/>
                <w:szCs w:val="24"/>
              </w:rPr>
            </w:pPr>
            <w:r>
              <w:rPr>
                <w:rFonts w:eastAsia="Times New Roman" w:cs="Times New Roman"/>
                <w:b/>
                <w:bCs/>
                <w:szCs w:val="24"/>
              </w:rPr>
              <w:t xml:space="preserve">                            118</w:t>
            </w:r>
          </w:p>
        </w:tc>
        <w:tc>
          <w:tcPr>
            <w:tcW w:w="22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043BC" w:rsidRPr="00A043BC" w:rsidRDefault="00A043BC" w:rsidP="00A043BC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Cs w:val="24"/>
              </w:rPr>
            </w:pPr>
          </w:p>
        </w:tc>
      </w:tr>
    </w:tbl>
    <w:p w:rsidR="00BC4349" w:rsidRDefault="00BC4349" w:rsidP="00BC4349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BC4349" w:rsidRDefault="00BC4349" w:rsidP="00A043BC">
      <w:pPr>
        <w:spacing w:line="240" w:lineRule="auto"/>
        <w:ind w:left="-6" w:right="0" w:hanging="11"/>
      </w:pPr>
      <w:r>
        <w:t xml:space="preserve">     </w:t>
      </w:r>
      <w:r w:rsidR="009F59F1">
        <w:t xml:space="preserve">       </w:t>
      </w:r>
      <w:r>
        <w:t xml:space="preserve">Okrem zamestnancov v pracovnom pomere sa na Mestskom úrade zabezpečovali práce na základe dohôd o prácach vykonávaných mimo pracovného pomeru t.j. dohody o vykonaní prác a dohody o pracovnej činností. </w:t>
      </w:r>
    </w:p>
    <w:p w:rsidR="009F59F1" w:rsidRDefault="009F59F1" w:rsidP="00A043BC">
      <w:pPr>
        <w:spacing w:line="240" w:lineRule="auto"/>
        <w:ind w:left="-6" w:right="0" w:hanging="11"/>
      </w:pPr>
    </w:p>
    <w:p w:rsidR="006353AA" w:rsidRPr="0063750C" w:rsidRDefault="00DC53D7" w:rsidP="00CC37E4">
      <w:pPr>
        <w:spacing w:line="480" w:lineRule="auto"/>
        <w:ind w:left="360" w:hanging="360"/>
        <w:rPr>
          <w:b/>
          <w:u w:val="single"/>
        </w:rPr>
      </w:pPr>
      <w:r>
        <w:t xml:space="preserve"> </w:t>
      </w:r>
      <w:r w:rsidR="006353AA" w:rsidRPr="0063750C">
        <w:rPr>
          <w:b/>
          <w:u w:val="single"/>
        </w:rPr>
        <w:t>Predpoklad o budúcom vývoji účtovnej jednotky</w:t>
      </w:r>
    </w:p>
    <w:p w:rsidR="006353AA" w:rsidRDefault="006353AA" w:rsidP="00A043BC">
      <w:pPr>
        <w:spacing w:line="240" w:lineRule="auto"/>
        <w:ind w:left="357" w:right="0" w:hanging="357"/>
      </w:pPr>
      <w:r>
        <w:rPr>
          <w:b/>
        </w:rPr>
        <w:t xml:space="preserve">    </w:t>
      </w:r>
      <w:r w:rsidRPr="000B4D72">
        <w:t xml:space="preserve">    </w:t>
      </w:r>
      <w:r w:rsidR="009F59F1">
        <w:t xml:space="preserve">               </w:t>
      </w:r>
      <w:r w:rsidRPr="000B4D72">
        <w:t xml:space="preserve">Zámery rozvoja </w:t>
      </w:r>
      <w:r>
        <w:t xml:space="preserve">mesta Strážske </w:t>
      </w:r>
      <w:r w:rsidRPr="000B4D72">
        <w:t>a potrieb jej obyvat</w:t>
      </w:r>
      <w:r>
        <w:t xml:space="preserve">eľov sú vyjadrené vo viacročnom </w:t>
      </w:r>
      <w:r w:rsidRPr="000B4D72">
        <w:t>rozpočte obce, ktorý je strednodobým ekonomickým nástrojom finančnej politiky obce.</w:t>
      </w:r>
      <w:r>
        <w:t xml:space="preserve"> Viacročný rozpočet sa zostavuje na tri roky, pričom príjmy a výdavky rozpočtov na roky nasledujúce po príslušnom rozpočtovom roku nie sú záväzné. Mesto sleduje v priebehu roka vývoj hospodárenia podľa rozpočtu a v prípade potreby vykonáva v ňom zmeny, najmä zvýšenie vlastných príjmov alebo zníženie výdavkov s cieľom zabezpečiť vyrovnanosť bežného rozpočtu ku koncu rozpočtového roka.</w:t>
      </w:r>
    </w:p>
    <w:p w:rsidR="003C76BD" w:rsidRDefault="00DC53D7" w:rsidP="000E5A1A">
      <w:pPr>
        <w:spacing w:after="0" w:line="259" w:lineRule="auto"/>
        <w:ind w:left="0" w:right="0" w:firstLine="0"/>
        <w:jc w:val="left"/>
      </w:pPr>
      <w:r>
        <w:rPr>
          <w:rFonts w:ascii="Times New Roman" w:eastAsia="Times New Roman" w:hAnsi="Times New Roman" w:cs="Times New Roman"/>
        </w:rPr>
        <w:tab/>
      </w:r>
    </w:p>
    <w:sectPr w:rsidR="003C76BD">
      <w:footerReference w:type="even" r:id="rId10"/>
      <w:footerReference w:type="default" r:id="rId11"/>
      <w:footerReference w:type="first" r:id="rId12"/>
      <w:pgSz w:w="11900" w:h="16840"/>
      <w:pgMar w:top="1433" w:right="1279" w:bottom="714" w:left="1418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1353A" w:rsidRDefault="0081353A">
      <w:pPr>
        <w:spacing w:after="0" w:line="240" w:lineRule="auto"/>
      </w:pPr>
      <w:r>
        <w:separator/>
      </w:r>
    </w:p>
  </w:endnote>
  <w:endnote w:type="continuationSeparator" w:id="0">
    <w:p w:rsidR="0081353A" w:rsidRDefault="008135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weblysleek-semiligh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1353A" w:rsidRDefault="0081353A">
    <w:pPr>
      <w:spacing w:after="160" w:line="259" w:lineRule="auto"/>
      <w:ind w:left="0" w:right="0" w:firstLine="0"/>
      <w:jc w:val="lef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81047225"/>
      <w:docPartObj>
        <w:docPartGallery w:val="Page Numbers (Bottom of Page)"/>
        <w:docPartUnique/>
      </w:docPartObj>
    </w:sdtPr>
    <w:sdtEndPr/>
    <w:sdtContent>
      <w:p w:rsidR="0081353A" w:rsidRDefault="0081353A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6</w:t>
        </w:r>
        <w:r>
          <w:fldChar w:fldCharType="end"/>
        </w:r>
      </w:p>
    </w:sdtContent>
  </w:sdt>
  <w:p w:rsidR="0081353A" w:rsidRDefault="0081353A">
    <w:pPr>
      <w:spacing w:after="160" w:line="259" w:lineRule="auto"/>
      <w:ind w:left="0" w:right="0" w:firstLine="0"/>
      <w:jc w:val="lef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1353A" w:rsidRDefault="0081353A">
    <w:pPr>
      <w:spacing w:after="160" w:line="259" w:lineRule="auto"/>
      <w:ind w:left="0" w:right="0"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1353A" w:rsidRDefault="0081353A">
      <w:pPr>
        <w:spacing w:after="0" w:line="240" w:lineRule="auto"/>
      </w:pPr>
      <w:r>
        <w:separator/>
      </w:r>
    </w:p>
  </w:footnote>
  <w:footnote w:type="continuationSeparator" w:id="0">
    <w:p w:rsidR="0081353A" w:rsidRDefault="008135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FB7996"/>
    <w:multiLevelType w:val="hybridMultilevel"/>
    <w:tmpl w:val="73981D96"/>
    <w:lvl w:ilvl="0" w:tplc="82D23492">
      <w:start w:val="11"/>
      <w:numFmt w:val="decimal"/>
      <w:lvlText w:val="%1."/>
      <w:lvlJc w:val="left"/>
      <w:pPr>
        <w:ind w:left="3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964EAFE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C1E5C4A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DC2FEE2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EFA28A6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62C82CA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52EC5B0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4345162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C3A049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03910D7"/>
    <w:multiLevelType w:val="hybridMultilevel"/>
    <w:tmpl w:val="9500CB7C"/>
    <w:lvl w:ilvl="0" w:tplc="F5267344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F2C8112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FFA4676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4DE9770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ADEB880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C021F3A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F168F40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75004CE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0960A9A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4CC0B3A"/>
    <w:multiLevelType w:val="hybridMultilevel"/>
    <w:tmpl w:val="A8EE3EEA"/>
    <w:lvl w:ilvl="0" w:tplc="2A485C64">
      <w:start w:val="1"/>
      <w:numFmt w:val="bullet"/>
      <w:lvlText w:val="*"/>
      <w:lvlJc w:val="left"/>
      <w:pPr>
        <w:ind w:left="1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294F974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1C01168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190B3F4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0B8892C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D3CDA08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F0C8308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DCCC6C6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3106B7A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6A125B5"/>
    <w:multiLevelType w:val="hybridMultilevel"/>
    <w:tmpl w:val="9244B6F6"/>
    <w:lvl w:ilvl="0" w:tplc="EC9CB920">
      <w:start w:val="2"/>
      <w:numFmt w:val="bullet"/>
      <w:lvlText w:val="-"/>
      <w:lvlJc w:val="left"/>
      <w:pPr>
        <w:ind w:left="420" w:hanging="360"/>
      </w:pPr>
      <w:rPr>
        <w:rFonts w:ascii="Arial" w:eastAsia="Calibri" w:hAnsi="Arial" w:cs="Arial" w:hint="default"/>
        <w:color w:val="000000"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2D961A98"/>
    <w:multiLevelType w:val="hybridMultilevel"/>
    <w:tmpl w:val="BAF4D744"/>
    <w:lvl w:ilvl="0" w:tplc="05CE0492">
      <w:start w:val="1"/>
      <w:numFmt w:val="decimal"/>
      <w:lvlText w:val="%1."/>
      <w:lvlJc w:val="left"/>
      <w:pPr>
        <w:ind w:left="2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86E1FD0">
      <w:start w:val="1"/>
      <w:numFmt w:val="lowerLetter"/>
      <w:lvlText w:val="%2"/>
      <w:lvlJc w:val="left"/>
      <w:pPr>
        <w:ind w:left="11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A525B60">
      <w:start w:val="1"/>
      <w:numFmt w:val="lowerRoman"/>
      <w:lvlText w:val="%3"/>
      <w:lvlJc w:val="left"/>
      <w:pPr>
        <w:ind w:left="18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190F8FA">
      <w:start w:val="1"/>
      <w:numFmt w:val="decimal"/>
      <w:lvlText w:val="%4"/>
      <w:lvlJc w:val="left"/>
      <w:pPr>
        <w:ind w:left="25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AEA81D0">
      <w:start w:val="1"/>
      <w:numFmt w:val="lowerLetter"/>
      <w:lvlText w:val="%5"/>
      <w:lvlJc w:val="left"/>
      <w:pPr>
        <w:ind w:left="32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A8CE6BA">
      <w:start w:val="1"/>
      <w:numFmt w:val="lowerRoman"/>
      <w:lvlText w:val="%6"/>
      <w:lvlJc w:val="left"/>
      <w:pPr>
        <w:ind w:left="39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C785102">
      <w:start w:val="1"/>
      <w:numFmt w:val="decimal"/>
      <w:lvlText w:val="%7"/>
      <w:lvlJc w:val="left"/>
      <w:pPr>
        <w:ind w:left="47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D66F4E6">
      <w:start w:val="1"/>
      <w:numFmt w:val="lowerLetter"/>
      <w:lvlText w:val="%8"/>
      <w:lvlJc w:val="left"/>
      <w:pPr>
        <w:ind w:left="54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31C9DE8">
      <w:start w:val="1"/>
      <w:numFmt w:val="lowerRoman"/>
      <w:lvlText w:val="%9"/>
      <w:lvlJc w:val="left"/>
      <w:pPr>
        <w:ind w:left="61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4B8285D"/>
    <w:multiLevelType w:val="hybridMultilevel"/>
    <w:tmpl w:val="630C5DBC"/>
    <w:lvl w:ilvl="0" w:tplc="5694011E">
      <w:start w:val="4"/>
      <w:numFmt w:val="decimal"/>
      <w:lvlText w:val="%1."/>
      <w:lvlJc w:val="left"/>
      <w:pPr>
        <w:ind w:left="2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6A4AFBC">
      <w:start w:val="1"/>
      <w:numFmt w:val="lowerLetter"/>
      <w:lvlText w:val="%2"/>
      <w:lvlJc w:val="left"/>
      <w:pPr>
        <w:ind w:left="11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B183EF4">
      <w:start w:val="1"/>
      <w:numFmt w:val="lowerRoman"/>
      <w:lvlText w:val="%3"/>
      <w:lvlJc w:val="left"/>
      <w:pPr>
        <w:ind w:left="18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018FCE8">
      <w:start w:val="1"/>
      <w:numFmt w:val="decimal"/>
      <w:lvlText w:val="%4"/>
      <w:lvlJc w:val="left"/>
      <w:pPr>
        <w:ind w:left="25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B5249D4">
      <w:start w:val="1"/>
      <w:numFmt w:val="lowerLetter"/>
      <w:lvlText w:val="%5"/>
      <w:lvlJc w:val="left"/>
      <w:pPr>
        <w:ind w:left="32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12A22C4">
      <w:start w:val="1"/>
      <w:numFmt w:val="lowerRoman"/>
      <w:lvlText w:val="%6"/>
      <w:lvlJc w:val="left"/>
      <w:pPr>
        <w:ind w:left="40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5746FCA">
      <w:start w:val="1"/>
      <w:numFmt w:val="decimal"/>
      <w:lvlText w:val="%7"/>
      <w:lvlJc w:val="left"/>
      <w:pPr>
        <w:ind w:left="47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C8E80C2">
      <w:start w:val="1"/>
      <w:numFmt w:val="lowerLetter"/>
      <w:lvlText w:val="%8"/>
      <w:lvlJc w:val="left"/>
      <w:pPr>
        <w:ind w:left="54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158C832">
      <w:start w:val="1"/>
      <w:numFmt w:val="lowerRoman"/>
      <w:lvlText w:val="%9"/>
      <w:lvlJc w:val="left"/>
      <w:pPr>
        <w:ind w:left="61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AAA23FC"/>
    <w:multiLevelType w:val="hybridMultilevel"/>
    <w:tmpl w:val="75721AE2"/>
    <w:lvl w:ilvl="0" w:tplc="C896D7F8">
      <w:start w:val="1"/>
      <w:numFmt w:val="decimal"/>
      <w:lvlText w:val="%1."/>
      <w:lvlJc w:val="left"/>
      <w:pPr>
        <w:ind w:left="2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530B48E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3BC4E8E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51AC3C4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AE413D8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50AB3DE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05AB914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454478C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67EE37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51404203"/>
    <w:multiLevelType w:val="hybridMultilevel"/>
    <w:tmpl w:val="41FE33F0"/>
    <w:lvl w:ilvl="0" w:tplc="E77ADC4E">
      <w:start w:val="9"/>
      <w:numFmt w:val="decimal"/>
      <w:lvlText w:val="%1."/>
      <w:lvlJc w:val="left"/>
      <w:pPr>
        <w:ind w:left="3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04E56CE">
      <w:start w:val="1"/>
      <w:numFmt w:val="lowerLetter"/>
      <w:lvlText w:val="%2"/>
      <w:lvlJc w:val="left"/>
      <w:pPr>
        <w:ind w:left="11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1309F78">
      <w:start w:val="1"/>
      <w:numFmt w:val="lowerRoman"/>
      <w:lvlText w:val="%3"/>
      <w:lvlJc w:val="left"/>
      <w:pPr>
        <w:ind w:left="18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B9A7BC8">
      <w:start w:val="1"/>
      <w:numFmt w:val="decimal"/>
      <w:lvlText w:val="%4"/>
      <w:lvlJc w:val="left"/>
      <w:pPr>
        <w:ind w:left="25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59A29AA">
      <w:start w:val="1"/>
      <w:numFmt w:val="lowerLetter"/>
      <w:lvlText w:val="%5"/>
      <w:lvlJc w:val="left"/>
      <w:pPr>
        <w:ind w:left="32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17EDFC2">
      <w:start w:val="1"/>
      <w:numFmt w:val="lowerRoman"/>
      <w:lvlText w:val="%6"/>
      <w:lvlJc w:val="left"/>
      <w:pPr>
        <w:ind w:left="39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168AA12">
      <w:start w:val="1"/>
      <w:numFmt w:val="decimal"/>
      <w:lvlText w:val="%7"/>
      <w:lvlJc w:val="left"/>
      <w:pPr>
        <w:ind w:left="47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F044198">
      <w:start w:val="1"/>
      <w:numFmt w:val="lowerLetter"/>
      <w:lvlText w:val="%8"/>
      <w:lvlJc w:val="left"/>
      <w:pPr>
        <w:ind w:left="54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41EF9CE">
      <w:start w:val="1"/>
      <w:numFmt w:val="lowerRoman"/>
      <w:lvlText w:val="%9"/>
      <w:lvlJc w:val="left"/>
      <w:pPr>
        <w:ind w:left="61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63FB65C3"/>
    <w:multiLevelType w:val="hybridMultilevel"/>
    <w:tmpl w:val="8752BA76"/>
    <w:lvl w:ilvl="0" w:tplc="CF1AD83A">
      <w:start w:val="1"/>
      <w:numFmt w:val="bullet"/>
      <w:lvlText w:val="*"/>
      <w:lvlJc w:val="left"/>
      <w:pPr>
        <w:ind w:left="1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7168F42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61898CE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E82957E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1D082DA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FEABF6E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632D342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89636F2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64C8C34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4"/>
  </w:num>
  <w:num w:numId="2">
    <w:abstractNumId w:val="5"/>
  </w:num>
  <w:num w:numId="3">
    <w:abstractNumId w:val="7"/>
  </w:num>
  <w:num w:numId="4">
    <w:abstractNumId w:val="0"/>
  </w:num>
  <w:num w:numId="5">
    <w:abstractNumId w:val="6"/>
  </w:num>
  <w:num w:numId="6">
    <w:abstractNumId w:val="2"/>
  </w:num>
  <w:num w:numId="7">
    <w:abstractNumId w:val="8"/>
  </w:num>
  <w:num w:numId="8">
    <w:abstractNumId w:val="1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GrammaticalErrors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76BD"/>
    <w:rsid w:val="000017C3"/>
    <w:rsid w:val="000107B5"/>
    <w:rsid w:val="00010D14"/>
    <w:rsid w:val="000431F0"/>
    <w:rsid w:val="000450A2"/>
    <w:rsid w:val="00046C5E"/>
    <w:rsid w:val="00053BB3"/>
    <w:rsid w:val="00066215"/>
    <w:rsid w:val="0007699A"/>
    <w:rsid w:val="0009145D"/>
    <w:rsid w:val="000B666B"/>
    <w:rsid w:val="000C2A96"/>
    <w:rsid w:val="000C4FBA"/>
    <w:rsid w:val="000D0451"/>
    <w:rsid w:val="000D5BBB"/>
    <w:rsid w:val="000D7A9B"/>
    <w:rsid w:val="000E03D7"/>
    <w:rsid w:val="000E5A1A"/>
    <w:rsid w:val="000E5B62"/>
    <w:rsid w:val="000E6CB7"/>
    <w:rsid w:val="001045B8"/>
    <w:rsid w:val="00114DED"/>
    <w:rsid w:val="00130F71"/>
    <w:rsid w:val="001351ED"/>
    <w:rsid w:val="0014073C"/>
    <w:rsid w:val="00163A4F"/>
    <w:rsid w:val="00185EBE"/>
    <w:rsid w:val="0019103E"/>
    <w:rsid w:val="001A6E6D"/>
    <w:rsid w:val="001A6E76"/>
    <w:rsid w:val="001B5B9B"/>
    <w:rsid w:val="001C18C4"/>
    <w:rsid w:val="001C679B"/>
    <w:rsid w:val="001D097C"/>
    <w:rsid w:val="001D7138"/>
    <w:rsid w:val="001E20DD"/>
    <w:rsid w:val="002069B0"/>
    <w:rsid w:val="00210119"/>
    <w:rsid w:val="002430A2"/>
    <w:rsid w:val="002534FC"/>
    <w:rsid w:val="002679C5"/>
    <w:rsid w:val="00270DA0"/>
    <w:rsid w:val="002813E0"/>
    <w:rsid w:val="00294821"/>
    <w:rsid w:val="002A7F8B"/>
    <w:rsid w:val="002B3913"/>
    <w:rsid w:val="002C535C"/>
    <w:rsid w:val="002D12F4"/>
    <w:rsid w:val="002D3888"/>
    <w:rsid w:val="002E23F0"/>
    <w:rsid w:val="002E6467"/>
    <w:rsid w:val="00301BF6"/>
    <w:rsid w:val="00320F37"/>
    <w:rsid w:val="00320FB6"/>
    <w:rsid w:val="003366AE"/>
    <w:rsid w:val="00336827"/>
    <w:rsid w:val="00336FD2"/>
    <w:rsid w:val="0034027E"/>
    <w:rsid w:val="0034103B"/>
    <w:rsid w:val="00342B80"/>
    <w:rsid w:val="00343BE7"/>
    <w:rsid w:val="0034595C"/>
    <w:rsid w:val="0035046E"/>
    <w:rsid w:val="003551B1"/>
    <w:rsid w:val="0036445B"/>
    <w:rsid w:val="00375E59"/>
    <w:rsid w:val="00376F36"/>
    <w:rsid w:val="0037790B"/>
    <w:rsid w:val="003929FA"/>
    <w:rsid w:val="003A4B5D"/>
    <w:rsid w:val="003B5828"/>
    <w:rsid w:val="003C3C6C"/>
    <w:rsid w:val="003C76BD"/>
    <w:rsid w:val="003D0DBB"/>
    <w:rsid w:val="003D38C5"/>
    <w:rsid w:val="003D6206"/>
    <w:rsid w:val="00425F71"/>
    <w:rsid w:val="004333D2"/>
    <w:rsid w:val="00433B57"/>
    <w:rsid w:val="00436A8E"/>
    <w:rsid w:val="00437884"/>
    <w:rsid w:val="004477CD"/>
    <w:rsid w:val="00450921"/>
    <w:rsid w:val="004611BC"/>
    <w:rsid w:val="0047138A"/>
    <w:rsid w:val="00474B71"/>
    <w:rsid w:val="004956FC"/>
    <w:rsid w:val="00497BF5"/>
    <w:rsid w:val="004B2033"/>
    <w:rsid w:val="004B5239"/>
    <w:rsid w:val="004C2562"/>
    <w:rsid w:val="004C28C0"/>
    <w:rsid w:val="004C5BDA"/>
    <w:rsid w:val="004D63DE"/>
    <w:rsid w:val="004F2D37"/>
    <w:rsid w:val="00501CB0"/>
    <w:rsid w:val="0051341E"/>
    <w:rsid w:val="00516FF2"/>
    <w:rsid w:val="00522E00"/>
    <w:rsid w:val="0053300B"/>
    <w:rsid w:val="005406A5"/>
    <w:rsid w:val="00573F44"/>
    <w:rsid w:val="0059085B"/>
    <w:rsid w:val="005A77C0"/>
    <w:rsid w:val="005B0232"/>
    <w:rsid w:val="005C0549"/>
    <w:rsid w:val="005E08C1"/>
    <w:rsid w:val="005E36E5"/>
    <w:rsid w:val="005F2730"/>
    <w:rsid w:val="005F6641"/>
    <w:rsid w:val="0060140E"/>
    <w:rsid w:val="00605CE0"/>
    <w:rsid w:val="00623B6A"/>
    <w:rsid w:val="00624FD2"/>
    <w:rsid w:val="0063409D"/>
    <w:rsid w:val="006353AA"/>
    <w:rsid w:val="006379B6"/>
    <w:rsid w:val="006426B6"/>
    <w:rsid w:val="00644098"/>
    <w:rsid w:val="00670104"/>
    <w:rsid w:val="0067349F"/>
    <w:rsid w:val="006979EB"/>
    <w:rsid w:val="006A05C5"/>
    <w:rsid w:val="006A19A7"/>
    <w:rsid w:val="006A4762"/>
    <w:rsid w:val="006B22C6"/>
    <w:rsid w:val="006B452A"/>
    <w:rsid w:val="006C21AB"/>
    <w:rsid w:val="006E60F3"/>
    <w:rsid w:val="006F0BA9"/>
    <w:rsid w:val="007202A7"/>
    <w:rsid w:val="007231EE"/>
    <w:rsid w:val="00741958"/>
    <w:rsid w:val="007424CB"/>
    <w:rsid w:val="00745232"/>
    <w:rsid w:val="007567CD"/>
    <w:rsid w:val="00761F97"/>
    <w:rsid w:val="00780808"/>
    <w:rsid w:val="007838E5"/>
    <w:rsid w:val="0078722B"/>
    <w:rsid w:val="007922BD"/>
    <w:rsid w:val="007A2856"/>
    <w:rsid w:val="007C42F0"/>
    <w:rsid w:val="007D1B1C"/>
    <w:rsid w:val="007E4BAD"/>
    <w:rsid w:val="007F102A"/>
    <w:rsid w:val="007F1B55"/>
    <w:rsid w:val="007F3933"/>
    <w:rsid w:val="008057A5"/>
    <w:rsid w:val="0081353A"/>
    <w:rsid w:val="00814BB0"/>
    <w:rsid w:val="00845A00"/>
    <w:rsid w:val="00853841"/>
    <w:rsid w:val="0087118A"/>
    <w:rsid w:val="00874BCE"/>
    <w:rsid w:val="00880281"/>
    <w:rsid w:val="00882566"/>
    <w:rsid w:val="008A2DAC"/>
    <w:rsid w:val="008B6C95"/>
    <w:rsid w:val="008D2D49"/>
    <w:rsid w:val="008D2F9F"/>
    <w:rsid w:val="008E00E1"/>
    <w:rsid w:val="008F01C5"/>
    <w:rsid w:val="009113C6"/>
    <w:rsid w:val="009127F7"/>
    <w:rsid w:val="009214B3"/>
    <w:rsid w:val="00926F04"/>
    <w:rsid w:val="00935D58"/>
    <w:rsid w:val="009561BC"/>
    <w:rsid w:val="009600B6"/>
    <w:rsid w:val="00971C2F"/>
    <w:rsid w:val="009747BF"/>
    <w:rsid w:val="00976255"/>
    <w:rsid w:val="00991ACA"/>
    <w:rsid w:val="00993693"/>
    <w:rsid w:val="009B2FD8"/>
    <w:rsid w:val="009C2A6D"/>
    <w:rsid w:val="009C4768"/>
    <w:rsid w:val="009D78EB"/>
    <w:rsid w:val="009F36A7"/>
    <w:rsid w:val="009F59F1"/>
    <w:rsid w:val="00A043BC"/>
    <w:rsid w:val="00A075FC"/>
    <w:rsid w:val="00A10064"/>
    <w:rsid w:val="00A1149A"/>
    <w:rsid w:val="00A23427"/>
    <w:rsid w:val="00A2465B"/>
    <w:rsid w:val="00A24C56"/>
    <w:rsid w:val="00A26457"/>
    <w:rsid w:val="00A27FDB"/>
    <w:rsid w:val="00A35D12"/>
    <w:rsid w:val="00A42963"/>
    <w:rsid w:val="00A55067"/>
    <w:rsid w:val="00A732D0"/>
    <w:rsid w:val="00A73A44"/>
    <w:rsid w:val="00A943E5"/>
    <w:rsid w:val="00A9546F"/>
    <w:rsid w:val="00A962A3"/>
    <w:rsid w:val="00AA4CFD"/>
    <w:rsid w:val="00AB0FF5"/>
    <w:rsid w:val="00AB61F0"/>
    <w:rsid w:val="00AB7BC8"/>
    <w:rsid w:val="00AC0C5C"/>
    <w:rsid w:val="00AD4FEC"/>
    <w:rsid w:val="00AD526D"/>
    <w:rsid w:val="00AD5ABD"/>
    <w:rsid w:val="00B00D74"/>
    <w:rsid w:val="00B02F0F"/>
    <w:rsid w:val="00B11455"/>
    <w:rsid w:val="00B16668"/>
    <w:rsid w:val="00B32287"/>
    <w:rsid w:val="00B33321"/>
    <w:rsid w:val="00B47101"/>
    <w:rsid w:val="00B546DC"/>
    <w:rsid w:val="00B706BA"/>
    <w:rsid w:val="00B85C51"/>
    <w:rsid w:val="00B85F53"/>
    <w:rsid w:val="00B9242E"/>
    <w:rsid w:val="00B92901"/>
    <w:rsid w:val="00B9650F"/>
    <w:rsid w:val="00BA7C3C"/>
    <w:rsid w:val="00BB1EC5"/>
    <w:rsid w:val="00BC4349"/>
    <w:rsid w:val="00BD37CD"/>
    <w:rsid w:val="00C00CBB"/>
    <w:rsid w:val="00C00F0A"/>
    <w:rsid w:val="00C06DE8"/>
    <w:rsid w:val="00C10190"/>
    <w:rsid w:val="00C17C40"/>
    <w:rsid w:val="00C21CE9"/>
    <w:rsid w:val="00C42F57"/>
    <w:rsid w:val="00C57207"/>
    <w:rsid w:val="00C64FFE"/>
    <w:rsid w:val="00C803C6"/>
    <w:rsid w:val="00C92ACA"/>
    <w:rsid w:val="00CA2421"/>
    <w:rsid w:val="00CB218A"/>
    <w:rsid w:val="00CB544E"/>
    <w:rsid w:val="00CC37E4"/>
    <w:rsid w:val="00CD7591"/>
    <w:rsid w:val="00CE3B66"/>
    <w:rsid w:val="00CE547F"/>
    <w:rsid w:val="00CE7E43"/>
    <w:rsid w:val="00CF491E"/>
    <w:rsid w:val="00CF580B"/>
    <w:rsid w:val="00CF68C0"/>
    <w:rsid w:val="00D2172E"/>
    <w:rsid w:val="00D461E9"/>
    <w:rsid w:val="00D51430"/>
    <w:rsid w:val="00D55678"/>
    <w:rsid w:val="00D636C4"/>
    <w:rsid w:val="00D7118D"/>
    <w:rsid w:val="00D713FB"/>
    <w:rsid w:val="00D85B39"/>
    <w:rsid w:val="00DC53D7"/>
    <w:rsid w:val="00DD65FE"/>
    <w:rsid w:val="00DD7106"/>
    <w:rsid w:val="00DE09CC"/>
    <w:rsid w:val="00DE0FEA"/>
    <w:rsid w:val="00DE1342"/>
    <w:rsid w:val="00DE39EA"/>
    <w:rsid w:val="00DF4CA9"/>
    <w:rsid w:val="00E07E8E"/>
    <w:rsid w:val="00E1678A"/>
    <w:rsid w:val="00E1758A"/>
    <w:rsid w:val="00E17AD2"/>
    <w:rsid w:val="00E30DFF"/>
    <w:rsid w:val="00E448F3"/>
    <w:rsid w:val="00E47963"/>
    <w:rsid w:val="00E53ECF"/>
    <w:rsid w:val="00E70956"/>
    <w:rsid w:val="00E70EC3"/>
    <w:rsid w:val="00EA2969"/>
    <w:rsid w:val="00EB0A07"/>
    <w:rsid w:val="00EB4BBA"/>
    <w:rsid w:val="00ED6E34"/>
    <w:rsid w:val="00ED700F"/>
    <w:rsid w:val="00EE22EB"/>
    <w:rsid w:val="00EF00E3"/>
    <w:rsid w:val="00F023CA"/>
    <w:rsid w:val="00F02B71"/>
    <w:rsid w:val="00F039C2"/>
    <w:rsid w:val="00F07F11"/>
    <w:rsid w:val="00F11B50"/>
    <w:rsid w:val="00F17213"/>
    <w:rsid w:val="00F333FA"/>
    <w:rsid w:val="00F338E2"/>
    <w:rsid w:val="00F33CDF"/>
    <w:rsid w:val="00F5193A"/>
    <w:rsid w:val="00F56575"/>
    <w:rsid w:val="00F83BFA"/>
    <w:rsid w:val="00F91B75"/>
    <w:rsid w:val="00FC12CA"/>
    <w:rsid w:val="00FC1901"/>
    <w:rsid w:val="00FC317C"/>
    <w:rsid w:val="00FC5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5:docId w15:val="{69077E9F-CACD-4867-9AF2-357E3498B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pPr>
      <w:spacing w:after="5" w:line="250" w:lineRule="auto"/>
      <w:ind w:left="10" w:right="2" w:hanging="10"/>
      <w:jc w:val="both"/>
    </w:pPr>
    <w:rPr>
      <w:rFonts w:ascii="Calibri" w:eastAsia="Calibri" w:hAnsi="Calibri" w:cs="Calibri"/>
      <w:color w:val="000000"/>
      <w:sz w:val="24"/>
    </w:rPr>
  </w:style>
  <w:style w:type="paragraph" w:styleId="Nadpis1">
    <w:name w:val="heading 1"/>
    <w:next w:val="Normlny"/>
    <w:link w:val="Nadpis1Char"/>
    <w:uiPriority w:val="9"/>
    <w:unhideWhenUsed/>
    <w:qFormat/>
    <w:pPr>
      <w:keepNext/>
      <w:keepLines/>
      <w:spacing w:after="0"/>
      <w:ind w:left="10" w:hanging="10"/>
      <w:outlineLvl w:val="0"/>
    </w:pPr>
    <w:rPr>
      <w:rFonts w:ascii="Calibri" w:eastAsia="Calibri" w:hAnsi="Calibri" w:cs="Calibri"/>
      <w:b/>
      <w:color w:val="000000"/>
      <w:sz w:val="32"/>
    </w:rPr>
  </w:style>
  <w:style w:type="paragraph" w:styleId="Nadpis2">
    <w:name w:val="heading 2"/>
    <w:next w:val="Normlny"/>
    <w:link w:val="Nadpis2Char"/>
    <w:uiPriority w:val="9"/>
    <w:unhideWhenUsed/>
    <w:qFormat/>
    <w:pPr>
      <w:keepNext/>
      <w:keepLines/>
      <w:spacing w:after="11" w:line="249" w:lineRule="auto"/>
      <w:ind w:left="10" w:right="1159" w:hanging="10"/>
      <w:outlineLvl w:val="1"/>
    </w:pPr>
    <w:rPr>
      <w:rFonts w:ascii="Calibri" w:eastAsia="Calibri" w:hAnsi="Calibri" w:cs="Calibri"/>
      <w:b/>
      <w:color w:val="000000"/>
      <w:sz w:val="28"/>
    </w:rPr>
  </w:style>
  <w:style w:type="paragraph" w:styleId="Nadpis3">
    <w:name w:val="heading 3"/>
    <w:next w:val="Normlny"/>
    <w:link w:val="Nadpis3Char"/>
    <w:uiPriority w:val="9"/>
    <w:unhideWhenUsed/>
    <w:qFormat/>
    <w:pPr>
      <w:keepNext/>
      <w:keepLines/>
      <w:spacing w:after="11" w:line="249" w:lineRule="auto"/>
      <w:ind w:left="10" w:right="1159" w:hanging="10"/>
      <w:outlineLvl w:val="2"/>
    </w:pPr>
    <w:rPr>
      <w:rFonts w:ascii="Calibri" w:eastAsia="Calibri" w:hAnsi="Calibri" w:cs="Calibri"/>
      <w:b/>
      <w:color w:val="000000"/>
      <w:sz w:val="28"/>
    </w:rPr>
  </w:style>
  <w:style w:type="paragraph" w:styleId="Nadpis4">
    <w:name w:val="heading 4"/>
    <w:next w:val="Normlny"/>
    <w:link w:val="Nadpis4Char"/>
    <w:uiPriority w:val="9"/>
    <w:unhideWhenUsed/>
    <w:qFormat/>
    <w:pPr>
      <w:keepNext/>
      <w:keepLines/>
      <w:spacing w:after="11" w:line="249" w:lineRule="auto"/>
      <w:ind w:left="10" w:right="1159" w:hanging="10"/>
      <w:outlineLvl w:val="3"/>
    </w:pPr>
    <w:rPr>
      <w:rFonts w:ascii="Calibri" w:eastAsia="Calibri" w:hAnsi="Calibri" w:cs="Calibri"/>
      <w:b/>
      <w:color w:val="000000"/>
      <w:sz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Calibri" w:eastAsia="Calibri" w:hAnsi="Calibri" w:cs="Calibri"/>
      <w:b/>
      <w:color w:val="000000"/>
      <w:sz w:val="32"/>
    </w:rPr>
  </w:style>
  <w:style w:type="character" w:customStyle="1" w:styleId="Nadpis2Char">
    <w:name w:val="Nadpis 2 Char"/>
    <w:link w:val="Nadpis2"/>
    <w:rPr>
      <w:rFonts w:ascii="Calibri" w:eastAsia="Calibri" w:hAnsi="Calibri" w:cs="Calibri"/>
      <w:b/>
      <w:color w:val="000000"/>
      <w:sz w:val="28"/>
    </w:rPr>
  </w:style>
  <w:style w:type="character" w:customStyle="1" w:styleId="Nadpis3Char">
    <w:name w:val="Nadpis 3 Char"/>
    <w:link w:val="Nadpis3"/>
    <w:rPr>
      <w:rFonts w:ascii="Calibri" w:eastAsia="Calibri" w:hAnsi="Calibri" w:cs="Calibri"/>
      <w:b/>
      <w:color w:val="000000"/>
      <w:sz w:val="28"/>
    </w:rPr>
  </w:style>
  <w:style w:type="character" w:customStyle="1" w:styleId="Nadpis4Char">
    <w:name w:val="Nadpis 4 Char"/>
    <w:link w:val="Nadpis4"/>
    <w:rPr>
      <w:rFonts w:ascii="Calibri" w:eastAsia="Calibri" w:hAnsi="Calibri" w:cs="Calibri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A23427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A234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23427"/>
    <w:rPr>
      <w:rFonts w:ascii="Calibri" w:eastAsia="Calibri" w:hAnsi="Calibri" w:cs="Calibri"/>
      <w:color w:val="000000"/>
      <w:sz w:val="24"/>
    </w:rPr>
  </w:style>
  <w:style w:type="table" w:styleId="Mriekatabuky">
    <w:name w:val="Table Grid"/>
    <w:basedOn w:val="Normlnatabuka"/>
    <w:uiPriority w:val="39"/>
    <w:rsid w:val="00A234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270D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70DA0"/>
    <w:rPr>
      <w:rFonts w:ascii="Segoe UI" w:eastAsia="Calibri" w:hAnsi="Segoe UI" w:cs="Segoe UI"/>
      <w:color w:val="000000"/>
      <w:sz w:val="18"/>
      <w:szCs w:val="18"/>
    </w:rPr>
  </w:style>
  <w:style w:type="paragraph" w:styleId="Pta">
    <w:name w:val="footer"/>
    <w:basedOn w:val="Normlny"/>
    <w:link w:val="PtaChar"/>
    <w:uiPriority w:val="99"/>
    <w:unhideWhenUsed/>
    <w:rsid w:val="00F338E2"/>
    <w:pPr>
      <w:tabs>
        <w:tab w:val="center" w:pos="4680"/>
        <w:tab w:val="right" w:pos="9360"/>
      </w:tabs>
      <w:spacing w:after="0" w:line="240" w:lineRule="auto"/>
      <w:ind w:left="0" w:right="0" w:firstLine="0"/>
      <w:jc w:val="left"/>
    </w:pPr>
    <w:rPr>
      <w:rFonts w:asciiTheme="minorHAnsi" w:eastAsiaTheme="minorEastAsia" w:hAnsiTheme="minorHAnsi" w:cs="Times New Roman"/>
      <w:color w:val="auto"/>
      <w:sz w:val="22"/>
    </w:rPr>
  </w:style>
  <w:style w:type="character" w:customStyle="1" w:styleId="PtaChar">
    <w:name w:val="Päta Char"/>
    <w:basedOn w:val="Predvolenpsmoodseku"/>
    <w:link w:val="Pta"/>
    <w:uiPriority w:val="99"/>
    <w:rsid w:val="00F338E2"/>
    <w:rPr>
      <w:rFonts w:cs="Times New Roman"/>
    </w:rPr>
  </w:style>
  <w:style w:type="character" w:styleId="Odkaznakomentr">
    <w:name w:val="annotation reference"/>
    <w:basedOn w:val="Predvolenpsmoodseku"/>
    <w:uiPriority w:val="99"/>
    <w:semiHidden/>
    <w:unhideWhenUsed/>
    <w:rsid w:val="000C4FBA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0C4FBA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0C4FBA"/>
    <w:rPr>
      <w:rFonts w:ascii="Calibri" w:eastAsia="Calibri" w:hAnsi="Calibri" w:cs="Calibri"/>
      <w:color w:val="000000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0C4FBA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0C4FBA"/>
    <w:rPr>
      <w:rFonts w:ascii="Calibri" w:eastAsia="Calibri" w:hAnsi="Calibri" w:cs="Calibri"/>
      <w:b/>
      <w:bCs/>
      <w:color w:val="000000"/>
      <w:sz w:val="20"/>
      <w:szCs w:val="20"/>
    </w:rPr>
  </w:style>
  <w:style w:type="paragraph" w:styleId="Normlnywebov">
    <w:name w:val="Normal (Web)"/>
    <w:basedOn w:val="Normlny"/>
    <w:uiPriority w:val="99"/>
    <w:semiHidden/>
    <w:unhideWhenUsed/>
    <w:rsid w:val="003D38C5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99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3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52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1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93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9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06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8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65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6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9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2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4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5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2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1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4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1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1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2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80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7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0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8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80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5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04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0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6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74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33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8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8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0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42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39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5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5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7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5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6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30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5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0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7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8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0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5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86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6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9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7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5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2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7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2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27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7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33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1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53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0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67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8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9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3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8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9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8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7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2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8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9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5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1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2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8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8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15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54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7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8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77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8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4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50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46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3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03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5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9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1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4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8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7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5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63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3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8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3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5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13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4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14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9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3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27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8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6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4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8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4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1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8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07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6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4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9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0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03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6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1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7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5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C57DDA-1FF0-4467-AD3B-718B4763D6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4818</TotalTime>
  <Pages>15</Pages>
  <Words>3720</Words>
  <Characters>21206</Characters>
  <Application>Microsoft Office Word</Application>
  <DocSecurity>0</DocSecurity>
  <Lines>176</Lines>
  <Paragraphs>49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OBEC</vt:lpstr>
    </vt:vector>
  </TitlesOfParts>
  <Company/>
  <LinksUpToDate>false</LinksUpToDate>
  <CharactersWithSpaces>24877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</dc:title>
  <dc:subject/>
  <dc:creator>Vectra</dc:creator>
  <cp:keywords/>
  <cp:lastModifiedBy>LECÁKOVÁ Mária</cp:lastModifiedBy>
  <cp:revision>100</cp:revision>
  <cp:lastPrinted>2025-06-24T08:23:00Z</cp:lastPrinted>
  <dcterms:created xsi:type="dcterms:W3CDTF">2015-10-22T13:23:00Z</dcterms:created>
  <dcterms:modified xsi:type="dcterms:W3CDTF">2025-12-09T08:25:00Z</dcterms:modified>
  <cp:contentStatus/>
</cp:coreProperties>
</file>