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0211" w:rsidRDefault="00272760">
      <w:pPr>
        <w:pStyle w:val="Nadpis2"/>
        <w:numPr>
          <w:ilvl w:val="0"/>
          <w:numId w:val="0"/>
        </w:numPr>
        <w:tabs>
          <w:tab w:val="left" w:pos="142"/>
        </w:tabs>
        <w:spacing w:before="36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Poznámky</w:t>
      </w:r>
      <w:r w:rsidR="00945D4E">
        <w:rPr>
          <w:b/>
          <w:sz w:val="24"/>
          <w:szCs w:val="24"/>
        </w:rPr>
        <w:t xml:space="preserve"> k účtovnej závierke k 31.12.2020</w:t>
      </w:r>
    </w:p>
    <w:p w:rsidR="00130211" w:rsidRDefault="00130211">
      <w:pPr>
        <w:pStyle w:val="Nadpis2"/>
        <w:numPr>
          <w:ilvl w:val="0"/>
          <w:numId w:val="0"/>
        </w:numPr>
        <w:tabs>
          <w:tab w:val="left" w:pos="567"/>
        </w:tabs>
        <w:spacing w:before="360"/>
        <w:ind w:left="284"/>
        <w:rPr>
          <w:b/>
        </w:rPr>
      </w:pPr>
    </w:p>
    <w:p w:rsidR="00130211" w:rsidRDefault="00272760">
      <w:pPr>
        <w:pStyle w:val="Nadpis2"/>
        <w:numPr>
          <w:ilvl w:val="0"/>
          <w:numId w:val="0"/>
        </w:numPr>
        <w:tabs>
          <w:tab w:val="left" w:pos="567"/>
        </w:tabs>
        <w:spacing w:before="360"/>
        <w:ind w:left="284"/>
      </w:pPr>
      <w:r>
        <w:rPr>
          <w:b/>
        </w:rPr>
        <w:t xml:space="preserve"> Názov účtovnej jednotky:</w:t>
      </w:r>
      <w:r>
        <w:rPr>
          <w:b/>
          <w:bCs/>
        </w:rPr>
        <w:t xml:space="preserve"> </w:t>
      </w:r>
      <w:r>
        <w:rPr>
          <w:b/>
          <w:bCs/>
        </w:rPr>
        <w:tab/>
      </w:r>
      <w:r>
        <w:rPr>
          <w:b/>
          <w:bCs/>
        </w:rPr>
        <w:tab/>
      </w:r>
      <w:r w:rsidR="00692CF1">
        <w:rPr>
          <w:b/>
          <w:bCs/>
        </w:rPr>
        <w:t>INCOMA Slovakia,</w:t>
      </w:r>
      <w:r w:rsidR="00C92AA7">
        <w:rPr>
          <w:b/>
          <w:bCs/>
        </w:rPr>
        <w:t xml:space="preserve"> </w:t>
      </w:r>
      <w:r w:rsidR="00BC0985">
        <w:rPr>
          <w:b/>
          <w:bCs/>
        </w:rPr>
        <w:t>s r.o.</w:t>
      </w:r>
    </w:p>
    <w:p w:rsidR="00093DEA" w:rsidRDefault="00BC0985">
      <w:pPr>
        <w:spacing w:before="60"/>
        <w:ind w:left="2832" w:firstLine="708"/>
      </w:pPr>
      <w:proofErr w:type="spellStart"/>
      <w:r>
        <w:t>M</w:t>
      </w:r>
      <w:r w:rsidR="00C92AA7">
        <w:t>išíkova</w:t>
      </w:r>
      <w:proofErr w:type="spellEnd"/>
      <w:r w:rsidR="00C92AA7">
        <w:t xml:space="preserve"> 10</w:t>
      </w:r>
      <w:r w:rsidR="00093DEA">
        <w:t xml:space="preserve"> , 8</w:t>
      </w:r>
      <w:r w:rsidR="00C92AA7">
        <w:t>11</w:t>
      </w:r>
      <w:r>
        <w:t xml:space="preserve"> 0</w:t>
      </w:r>
      <w:r w:rsidR="00C92AA7">
        <w:t>6</w:t>
      </w:r>
      <w:r w:rsidR="00DE0171">
        <w:t xml:space="preserve"> </w:t>
      </w:r>
      <w:r w:rsidR="00C815C3">
        <w:t>Bratislava</w:t>
      </w:r>
    </w:p>
    <w:p w:rsidR="00C815C3" w:rsidRDefault="00093DEA">
      <w:pPr>
        <w:spacing w:before="60"/>
        <w:ind w:left="2832" w:firstLine="708"/>
      </w:pPr>
      <w:r>
        <w:t>IČO</w:t>
      </w:r>
      <w:r w:rsidR="00C815C3">
        <w:t xml:space="preserve">: </w:t>
      </w:r>
      <w:r w:rsidR="00C92AA7">
        <w:t>35</w:t>
      </w:r>
      <w:r w:rsidR="00692CF1">
        <w:t> 692 731</w:t>
      </w:r>
    </w:p>
    <w:p w:rsidR="00C815C3" w:rsidRDefault="006256F9" w:rsidP="00C815C3">
      <w:pPr>
        <w:spacing w:before="60"/>
        <w:ind w:left="2832" w:firstLine="708"/>
      </w:pPr>
      <w:r>
        <w:t xml:space="preserve">DIČ: </w:t>
      </w:r>
      <w:r w:rsidR="00692CF1">
        <w:t>2020323767</w:t>
      </w:r>
    </w:p>
    <w:p w:rsidR="00C815C3" w:rsidRDefault="00C815C3" w:rsidP="00C815C3">
      <w:pPr>
        <w:spacing w:before="60"/>
        <w:ind w:left="2832" w:firstLine="708"/>
      </w:pPr>
    </w:p>
    <w:p w:rsidR="00130211" w:rsidRDefault="00272760" w:rsidP="00C815C3">
      <w:pPr>
        <w:spacing w:before="60"/>
        <w:ind w:left="2832" w:firstLine="708"/>
      </w:pPr>
      <w:r>
        <w:rPr>
          <w:u w:val="single"/>
        </w:rPr>
        <w:t>Všeobecné údaje</w:t>
      </w:r>
    </w:p>
    <w:p w:rsidR="0010674B" w:rsidRDefault="0010674B" w:rsidP="0010674B">
      <w:pPr>
        <w:pStyle w:val="Nadpis2"/>
        <w:numPr>
          <w:ilvl w:val="1"/>
          <w:numId w:val="2"/>
        </w:numPr>
        <w:tabs>
          <w:tab w:val="left" w:pos="567"/>
        </w:tabs>
        <w:spacing w:before="360"/>
        <w:ind w:left="709" w:hanging="425"/>
        <w:rPr>
          <w:b/>
        </w:rPr>
      </w:pPr>
      <w:r w:rsidRPr="0010674B">
        <w:rPr>
          <w:b/>
        </w:rPr>
        <w:t>Založenie</w:t>
      </w:r>
      <w:r w:rsidR="00272760" w:rsidRPr="0010674B">
        <w:rPr>
          <w:b/>
        </w:rPr>
        <w:t xml:space="preserve"> účtovnej jednotky:</w:t>
      </w:r>
      <w:r w:rsidR="00272760" w:rsidRPr="0010674B">
        <w:rPr>
          <w:b/>
        </w:rPr>
        <w:tab/>
      </w:r>
      <w:r w:rsidRPr="0010674B">
        <w:t xml:space="preserve">Dňa </w:t>
      </w:r>
      <w:r w:rsidR="00692CF1">
        <w:t>20.06</w:t>
      </w:r>
      <w:r w:rsidR="00C92AA7">
        <w:t>.</w:t>
      </w:r>
      <w:r w:rsidR="00692CF1">
        <w:t>1996</w:t>
      </w:r>
      <w:r w:rsidRPr="0010674B">
        <w:t xml:space="preserve"> zápisom do obchodného registra</w:t>
      </w:r>
    </w:p>
    <w:p w:rsidR="00130211" w:rsidRPr="0010674B" w:rsidRDefault="00272760" w:rsidP="0010674B">
      <w:pPr>
        <w:pStyle w:val="Nadpis2"/>
        <w:numPr>
          <w:ilvl w:val="1"/>
          <w:numId w:val="2"/>
        </w:numPr>
        <w:tabs>
          <w:tab w:val="left" w:pos="567"/>
        </w:tabs>
        <w:spacing w:before="360"/>
        <w:ind w:left="709" w:hanging="425"/>
        <w:rPr>
          <w:b/>
        </w:rPr>
      </w:pPr>
      <w:r w:rsidRPr="0010674B">
        <w:rPr>
          <w:b/>
        </w:rPr>
        <w:t>Dátum založenia alebo zriadenia účtovnej jednotky:</w:t>
      </w:r>
      <w:r w:rsidRPr="0010674B">
        <w:rPr>
          <w:b/>
        </w:rPr>
        <w:tab/>
      </w:r>
    </w:p>
    <w:p w:rsidR="0010674B" w:rsidRDefault="00272760" w:rsidP="0010674B">
      <w:pPr>
        <w:spacing w:before="120"/>
        <w:ind w:left="567"/>
      </w:pPr>
      <w:r>
        <w:t xml:space="preserve">Účtovná jednotka bola </w:t>
      </w:r>
      <w:r w:rsidR="006256F9">
        <w:t>založená spoločenskou zmluvou</w:t>
      </w:r>
      <w:r w:rsidR="00DE0171">
        <w:t xml:space="preserve"> </w:t>
      </w:r>
      <w:r w:rsidR="00243845">
        <w:t xml:space="preserve">zo dňa </w:t>
      </w:r>
      <w:r w:rsidR="00692CF1">
        <w:t>29</w:t>
      </w:r>
      <w:r w:rsidR="00BC0985">
        <w:t>.</w:t>
      </w:r>
      <w:r w:rsidR="00692CF1">
        <w:t>05</w:t>
      </w:r>
      <w:r w:rsidR="00BC0985">
        <w:t>.</w:t>
      </w:r>
      <w:r w:rsidR="00692CF1">
        <w:t>1996</w:t>
      </w:r>
      <w:r w:rsidR="00243845">
        <w:t xml:space="preserve"> a z</w:t>
      </w:r>
      <w:r w:rsidR="00C92AA7">
        <w:t>a</w:t>
      </w:r>
      <w:r w:rsidR="006256F9">
        <w:t>písaná</w:t>
      </w:r>
      <w:r w:rsidR="0010674B" w:rsidRPr="0010674B">
        <w:t xml:space="preserve"> do obchodného</w:t>
      </w:r>
      <w:r w:rsidR="0010674B" w:rsidRPr="0010674B">
        <w:rPr>
          <w:b/>
        </w:rPr>
        <w:t xml:space="preserve"> </w:t>
      </w:r>
      <w:r w:rsidR="0010674B" w:rsidRPr="0010674B">
        <w:t>registra</w:t>
      </w:r>
      <w:r w:rsidR="0010674B">
        <w:t xml:space="preserve"> </w:t>
      </w:r>
      <w:r w:rsidR="00243845">
        <w:t xml:space="preserve">dňa </w:t>
      </w:r>
      <w:r w:rsidR="00692CF1">
        <w:t>20</w:t>
      </w:r>
      <w:r w:rsidR="00C92AA7">
        <w:t>.</w:t>
      </w:r>
      <w:r w:rsidR="00692CF1">
        <w:t>06</w:t>
      </w:r>
      <w:r w:rsidR="00C92AA7">
        <w:t>.</w:t>
      </w:r>
      <w:r w:rsidR="00692CF1">
        <w:t>1996</w:t>
      </w:r>
    </w:p>
    <w:p w:rsidR="00130211" w:rsidRDefault="00272760" w:rsidP="0010674B">
      <w:pPr>
        <w:spacing w:before="120"/>
        <w:ind w:left="567"/>
        <w:rPr>
          <w:b/>
        </w:rPr>
      </w:pPr>
      <w:r>
        <w:rPr>
          <w:b/>
        </w:rPr>
        <w:t>Informácie o  štatutárnych orgáno</w:t>
      </w:r>
      <w:r w:rsidR="0010674B">
        <w:rPr>
          <w:b/>
        </w:rPr>
        <w:t xml:space="preserve">ch, dozorných </w:t>
      </w:r>
      <w:r>
        <w:rPr>
          <w:b/>
        </w:rPr>
        <w:t xml:space="preserve"> orgánov a iných orgánov účtovnej jednotky:</w:t>
      </w:r>
    </w:p>
    <w:p w:rsidR="00130211" w:rsidRDefault="00272760">
      <w:pPr>
        <w:spacing w:before="120" w:after="120"/>
        <w:ind w:left="567"/>
      </w:pPr>
      <w:r>
        <w:t xml:space="preserve">Orgány účtovnej jednotky </w:t>
      </w:r>
      <w:r w:rsidR="00243845">
        <w:t>je štatutárny orgán -konateľ</w:t>
      </w:r>
      <w:r>
        <w:t>.</w:t>
      </w:r>
    </w:p>
    <w:tbl>
      <w:tblPr>
        <w:tblW w:w="8940" w:type="dxa"/>
        <w:tblInd w:w="421" w:type="dxa"/>
        <w:tblBorders>
          <w:top w:val="single" w:sz="4" w:space="0" w:color="00000A"/>
          <w:left w:val="single" w:sz="4" w:space="0" w:color="000001"/>
        </w:tblBorders>
        <w:tblCellMar>
          <w:left w:w="-5" w:type="dxa"/>
          <w:right w:w="0" w:type="dxa"/>
        </w:tblCellMar>
        <w:tblLook w:val="0000" w:firstRow="0" w:lastRow="0" w:firstColumn="0" w:lastColumn="0" w:noHBand="0" w:noVBand="0"/>
      </w:tblPr>
      <w:tblGrid>
        <w:gridCol w:w="2419"/>
        <w:gridCol w:w="6521"/>
      </w:tblGrid>
      <w:tr w:rsidR="00130211" w:rsidTr="0010674B">
        <w:trPr>
          <w:trHeight w:val="227"/>
        </w:trPr>
        <w:tc>
          <w:tcPr>
            <w:tcW w:w="2419" w:type="dxa"/>
            <w:tcBorders>
              <w:top w:val="single" w:sz="4" w:space="0" w:color="00000A"/>
              <w:left w:val="single" w:sz="4" w:space="0" w:color="000001"/>
            </w:tcBorders>
            <w:shd w:val="clear" w:color="auto" w:fill="auto"/>
            <w:tcMar>
              <w:left w:w="-5" w:type="dxa"/>
            </w:tcMar>
          </w:tcPr>
          <w:p w:rsidR="00130211" w:rsidRDefault="0010674B">
            <w:pPr>
              <w:widowControl w:val="0"/>
              <w:spacing w:before="20" w:after="20"/>
              <w:ind w:left="136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Konateľ</w:t>
            </w:r>
            <w:r w:rsidR="00272760">
              <w:rPr>
                <w:sz w:val="20"/>
                <w:szCs w:val="20"/>
              </w:rPr>
              <w:t>:</w:t>
            </w:r>
          </w:p>
        </w:tc>
        <w:tc>
          <w:tcPr>
            <w:tcW w:w="65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:rsidR="00130211" w:rsidRDefault="00C92AA7" w:rsidP="00C7091B">
            <w:pPr>
              <w:widowControl w:val="0"/>
              <w:spacing w:before="20" w:after="20"/>
              <w:ind w:left="136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Ing. </w:t>
            </w:r>
            <w:r w:rsidR="00C7091B">
              <w:rPr>
                <w:sz w:val="20"/>
                <w:szCs w:val="20"/>
              </w:rPr>
              <w:t xml:space="preserve">Bohumila </w:t>
            </w:r>
            <w:proofErr w:type="spellStart"/>
            <w:r w:rsidR="00C7091B">
              <w:rPr>
                <w:sz w:val="20"/>
                <w:szCs w:val="20"/>
              </w:rPr>
              <w:t>Tauchmannová</w:t>
            </w:r>
            <w:proofErr w:type="spellEnd"/>
            <w:r w:rsidR="00C7091B">
              <w:rPr>
                <w:sz w:val="20"/>
                <w:szCs w:val="20"/>
              </w:rPr>
              <w:t xml:space="preserve"> 3.12.2019</w:t>
            </w:r>
          </w:p>
        </w:tc>
      </w:tr>
      <w:tr w:rsidR="00BC0985" w:rsidTr="0010674B">
        <w:trPr>
          <w:trHeight w:val="282"/>
        </w:trPr>
        <w:tc>
          <w:tcPr>
            <w:tcW w:w="2419" w:type="dxa"/>
            <w:tcBorders>
              <w:top w:val="single" w:sz="4" w:space="0" w:color="00000A"/>
              <w:left w:val="single" w:sz="4" w:space="0" w:color="000001"/>
              <w:bottom w:val="single" w:sz="4" w:space="0" w:color="00000A"/>
            </w:tcBorders>
            <w:shd w:val="clear" w:color="auto" w:fill="auto"/>
            <w:tcMar>
              <w:left w:w="-5" w:type="dxa"/>
            </w:tcMar>
          </w:tcPr>
          <w:p w:rsidR="00BC0985" w:rsidRDefault="00BC0985">
            <w:pPr>
              <w:widowControl w:val="0"/>
              <w:spacing w:before="20" w:after="20"/>
              <w:ind w:left="136" w:right="-137"/>
              <w:jc w:val="left"/>
              <w:rPr>
                <w:sz w:val="20"/>
                <w:szCs w:val="20"/>
              </w:rPr>
            </w:pPr>
          </w:p>
        </w:tc>
        <w:tc>
          <w:tcPr>
            <w:tcW w:w="65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:rsidR="00BC0985" w:rsidRDefault="00BC0985">
            <w:pPr>
              <w:widowControl w:val="0"/>
              <w:spacing w:before="20" w:after="20"/>
              <w:ind w:left="137" w:right="-137"/>
              <w:rPr>
                <w:sz w:val="20"/>
                <w:szCs w:val="20"/>
              </w:rPr>
            </w:pPr>
          </w:p>
        </w:tc>
      </w:tr>
      <w:tr w:rsidR="00130211" w:rsidTr="0010674B">
        <w:trPr>
          <w:trHeight w:val="282"/>
        </w:trPr>
        <w:tc>
          <w:tcPr>
            <w:tcW w:w="2419" w:type="dxa"/>
            <w:tcBorders>
              <w:top w:val="single" w:sz="4" w:space="0" w:color="00000A"/>
              <w:left w:val="single" w:sz="4" w:space="0" w:color="000001"/>
              <w:bottom w:val="single" w:sz="4" w:space="0" w:color="00000A"/>
            </w:tcBorders>
            <w:shd w:val="clear" w:color="auto" w:fill="auto"/>
            <w:tcMar>
              <w:left w:w="-5" w:type="dxa"/>
            </w:tcMar>
          </w:tcPr>
          <w:p w:rsidR="00130211" w:rsidRDefault="00130211">
            <w:pPr>
              <w:widowControl w:val="0"/>
              <w:spacing w:before="20" w:after="20"/>
              <w:ind w:left="136" w:right="-137"/>
              <w:jc w:val="left"/>
              <w:rPr>
                <w:sz w:val="20"/>
                <w:szCs w:val="20"/>
              </w:rPr>
            </w:pPr>
          </w:p>
        </w:tc>
        <w:tc>
          <w:tcPr>
            <w:tcW w:w="65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:rsidR="00BC0985" w:rsidRDefault="00BC0985" w:rsidP="00BC0985">
            <w:pPr>
              <w:widowControl w:val="0"/>
              <w:spacing w:before="20" w:after="20"/>
              <w:ind w:left="137" w:right="-137"/>
              <w:rPr>
                <w:sz w:val="20"/>
                <w:szCs w:val="20"/>
              </w:rPr>
            </w:pPr>
          </w:p>
        </w:tc>
      </w:tr>
    </w:tbl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360" w:after="120"/>
        <w:ind w:left="568" w:hanging="284"/>
        <w:rPr>
          <w:bCs/>
        </w:rPr>
      </w:pPr>
      <w:r>
        <w:rPr>
          <w:b/>
        </w:rPr>
        <w:t>Opis činnosti, na účel ktorej bola účtovná jednotka zriadená:</w:t>
      </w:r>
    </w:p>
    <w:tbl>
      <w:tblPr>
        <w:tblW w:w="8945" w:type="dxa"/>
        <w:tblInd w:w="481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65" w:type="dxa"/>
          <w:right w:w="70" w:type="dxa"/>
        </w:tblCellMar>
        <w:tblLook w:val="0000" w:firstRow="0" w:lastRow="0" w:firstColumn="0" w:lastColumn="0" w:noHBand="0" w:noVBand="0"/>
      </w:tblPr>
      <w:tblGrid>
        <w:gridCol w:w="8945"/>
      </w:tblGrid>
      <w:tr w:rsidR="00130211">
        <w:tc>
          <w:tcPr>
            <w:tcW w:w="89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BC0985" w:rsidRDefault="00692CF1" w:rsidP="00243845">
            <w:pPr>
              <w:pStyle w:val="Texttabukyvavo"/>
              <w:spacing w:after="60"/>
              <w:rPr>
                <w:bCs/>
              </w:rPr>
            </w:pPr>
            <w:r>
              <w:rPr>
                <w:bCs/>
              </w:rPr>
              <w:t>Organizovanie konferencii a seminárov</w:t>
            </w:r>
          </w:p>
          <w:p w:rsidR="00692CF1" w:rsidRDefault="00692CF1" w:rsidP="00243845">
            <w:pPr>
              <w:pStyle w:val="Texttabukyvavo"/>
              <w:spacing w:after="60"/>
              <w:rPr>
                <w:bCs/>
              </w:rPr>
            </w:pPr>
          </w:p>
        </w:tc>
      </w:tr>
    </w:tbl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360" w:after="120"/>
        <w:ind w:left="568" w:hanging="284"/>
        <w:rPr>
          <w:b/>
        </w:rPr>
      </w:pPr>
      <w:r>
        <w:rPr>
          <w:b/>
        </w:rPr>
        <w:t>Počet zamestnancov účtovnej jednotky</w:t>
      </w:r>
    </w:p>
    <w:p w:rsidR="00130211" w:rsidRDefault="00945D4E" w:rsidP="00C815C3">
      <w:pPr>
        <w:spacing w:before="120" w:after="120"/>
        <w:ind w:left="567"/>
      </w:pPr>
      <w:r>
        <w:t>Účtovná jednotka k 31.12.2020</w:t>
      </w:r>
      <w:r w:rsidR="00C7091B">
        <w:t xml:space="preserve"> nemá</w:t>
      </w:r>
      <w:r w:rsidR="00C92AA7">
        <w:t xml:space="preserve"> </w:t>
      </w:r>
      <w:r w:rsidR="00BC0985">
        <w:t>zamestnancov</w:t>
      </w:r>
      <w:r w:rsidR="00272760">
        <w:t>.</w:t>
      </w:r>
    </w:p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before="480" w:after="120"/>
        <w:ind w:left="425" w:firstLine="0"/>
        <w:rPr>
          <w:bCs/>
        </w:rPr>
      </w:pPr>
      <w:r>
        <w:t xml:space="preserve">Informácie o účtovných zásadách a účtovných metódach     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240"/>
        <w:ind w:left="568" w:hanging="284"/>
        <w:rPr>
          <w:bCs/>
        </w:rPr>
      </w:pPr>
      <w:r>
        <w:rPr>
          <w:bCs/>
        </w:rPr>
        <w:t xml:space="preserve">Účtovná jednotka spracovala a predkladá riadnu účtovnú závierku s predpokladom nepretržitého pokračovania jej činnosti. 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180"/>
        <w:ind w:left="568" w:hanging="284"/>
        <w:rPr>
          <w:bCs/>
          <w:u w:val="single"/>
        </w:rPr>
      </w:pPr>
      <w:r>
        <w:rPr>
          <w:bCs/>
        </w:rPr>
        <w:t xml:space="preserve">V účtovnej jednotke nenastali zmeny účtovných zásad a zmeny účtovných metód. </w:t>
      </w:r>
    </w:p>
    <w:p w:rsidR="00130211" w:rsidRDefault="00272760">
      <w:pPr>
        <w:pStyle w:val="Nadpis2"/>
        <w:numPr>
          <w:ilvl w:val="1"/>
          <w:numId w:val="2"/>
        </w:numPr>
        <w:spacing w:before="180"/>
        <w:ind w:left="568" w:hanging="284"/>
        <w:rPr>
          <w:szCs w:val="22"/>
        </w:rPr>
      </w:pPr>
      <w:r>
        <w:rPr>
          <w:bCs/>
          <w:u w:val="single"/>
        </w:rPr>
        <w:t xml:space="preserve">Spôsob oceňovania jednotlivých zložiek majetku a záväzkov </w:t>
      </w:r>
    </w:p>
    <w:p w:rsidR="00130211" w:rsidRDefault="00272760">
      <w:pPr>
        <w:pStyle w:val="Nadpis3"/>
        <w:numPr>
          <w:ilvl w:val="2"/>
          <w:numId w:val="2"/>
        </w:numPr>
        <w:ind w:left="851" w:hanging="284"/>
      </w:pPr>
      <w:r>
        <w:t>pohľadávky boli pri vzniku oceňované nominálnou hodnotou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ind w:left="681" w:hanging="114"/>
      </w:pPr>
      <w:r>
        <w:t>krátkodobý finančný majetok -</w:t>
      </w:r>
      <w:r>
        <w:rPr>
          <w:bCs/>
        </w:rPr>
        <w:t xml:space="preserve"> peňažné prostriedky a ceniny boli oceňované nominálnou hodnotou,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ind w:left="851" w:hanging="284"/>
      </w:pPr>
      <w:r>
        <w:t xml:space="preserve">záväzky vrátane rezerv </w:t>
      </w:r>
      <w:r>
        <w:rPr>
          <w:bCs/>
        </w:rPr>
        <w:t>boli pri vzniku oceňované nominálnou</w:t>
      </w:r>
      <w:r>
        <w:t xml:space="preserve"> hodnotou,</w:t>
      </w:r>
    </w:p>
    <w:p w:rsidR="00A451DF" w:rsidRDefault="00A451DF">
      <w:pPr>
        <w:pStyle w:val="Nadpis3"/>
        <w:numPr>
          <w:ilvl w:val="2"/>
          <w:numId w:val="2"/>
        </w:numPr>
        <w:tabs>
          <w:tab w:val="left" w:pos="851"/>
        </w:tabs>
        <w:ind w:left="851" w:hanging="284"/>
      </w:pPr>
      <w:r>
        <w:t>obstaranie tovaru – v obstarávacej cene</w:t>
      </w:r>
    </w:p>
    <w:p w:rsidR="00A451DF" w:rsidRDefault="00A451DF">
      <w:pPr>
        <w:pStyle w:val="Nadpis3"/>
        <w:numPr>
          <w:ilvl w:val="2"/>
          <w:numId w:val="2"/>
        </w:numPr>
        <w:tabs>
          <w:tab w:val="left" w:pos="851"/>
        </w:tabs>
        <w:ind w:left="851" w:hanging="284"/>
      </w:pPr>
      <w:r>
        <w:t>hmotný a drobný hmotný majetok- v obstarávacej cene</w:t>
      </w:r>
    </w:p>
    <w:p w:rsidR="00130211" w:rsidRDefault="00130211"/>
    <w:p w:rsidR="00130211" w:rsidRDefault="00130211"/>
    <w:p w:rsidR="00243845" w:rsidRDefault="00243845"/>
    <w:p w:rsidR="00243845" w:rsidRDefault="00243845"/>
    <w:p w:rsidR="00243845" w:rsidRDefault="00243845"/>
    <w:p w:rsidR="00130211" w:rsidRDefault="00272760">
      <w:pPr>
        <w:pStyle w:val="Nadpis2"/>
        <w:numPr>
          <w:ilvl w:val="1"/>
          <w:numId w:val="2"/>
        </w:numPr>
        <w:spacing w:before="180"/>
        <w:ind w:left="568" w:hanging="284"/>
        <w:rPr>
          <w:rFonts w:cs="Arial"/>
        </w:rPr>
      </w:pPr>
      <w:r>
        <w:rPr>
          <w:u w:val="single"/>
        </w:rPr>
        <w:t>Zásady pre zohľadnenie zníženia hodnoty majetku</w:t>
      </w:r>
    </w:p>
    <w:p w:rsidR="00130211" w:rsidRDefault="00272760">
      <w:pPr>
        <w:pStyle w:val="Nadpis3"/>
        <w:numPr>
          <w:ilvl w:val="0"/>
          <w:numId w:val="0"/>
        </w:numPr>
        <w:spacing w:before="120" w:after="0"/>
        <w:ind w:left="567"/>
      </w:pPr>
      <w:r>
        <w:rPr>
          <w:rFonts w:cs="Arial"/>
        </w:rPr>
        <w:t>Predpokladané riziká, straty a zníženia hodnoty, ktoré sa týkajú majetku a záväzkov, sa vyjadrujú v účtovnej jednotke prostredníctvom rezerv a opravných položiek.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ind w:left="851" w:hanging="284"/>
      </w:pPr>
      <w:r>
        <w:t>Rezervy sa účtujú v očakávanej výške</w:t>
      </w:r>
      <w:r w:rsidR="00DE0171">
        <w:t xml:space="preserve"> záväzku. </w:t>
      </w:r>
      <w:r>
        <w:t xml:space="preserve"> Ku dňu, ku ktorému sa zostavuje účtovná závierka, sa posudzuje ich výška a odôvodnenosť.</w:t>
      </w:r>
      <w:r w:rsidR="00093DEA">
        <w:t xml:space="preserve"> </w:t>
      </w:r>
      <w:r w:rsidR="008C05A6">
        <w:t>Spoločnosť nevytvárala rezervy.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ind w:left="851" w:hanging="284"/>
      </w:pPr>
      <w:r>
        <w:t>Opravné položky účtovná jednotka tvorila</w:t>
      </w:r>
      <w:r w:rsidR="00243845">
        <w:t xml:space="preserve"> k neuhradeným pohľadávkam</w:t>
      </w:r>
    </w:p>
    <w:p w:rsidR="00130211" w:rsidRDefault="00130211"/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before="240" w:after="120"/>
        <w:ind w:left="426" w:firstLine="0"/>
        <w:rPr>
          <w:rFonts w:ascii="Calibri" w:hAnsi="Calibri" w:cs="Calibri"/>
          <w:bCs/>
          <w:sz w:val="18"/>
          <w:szCs w:val="18"/>
        </w:rPr>
      </w:pPr>
      <w:r>
        <w:t xml:space="preserve">Informácie, ktoré dopĺňajú a vysvetľujú údaje v súvahe 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360" w:after="120"/>
        <w:ind w:left="568" w:hanging="284"/>
      </w:pPr>
      <w:r>
        <w:rPr>
          <w:b/>
          <w:bCs/>
        </w:rPr>
        <w:t>Opis a výška zmien vlastných zdrojov krytia majetku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240"/>
        <w:ind w:left="681" w:hanging="114"/>
      </w:pPr>
      <w:r>
        <w:t>Základné imanie</w:t>
      </w:r>
    </w:p>
    <w:tbl>
      <w:tblPr>
        <w:tblW w:w="9670" w:type="dxa"/>
        <w:tblInd w:w="70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65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2268"/>
        <w:gridCol w:w="3007"/>
      </w:tblGrid>
      <w:tr w:rsidR="00130211">
        <w:trPr>
          <w:cantSplit/>
          <w:trHeight w:val="462"/>
        </w:trPr>
        <w:tc>
          <w:tcPr>
            <w:tcW w:w="43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  <w:vAlign w:val="center"/>
          </w:tcPr>
          <w:p w:rsidR="00130211" w:rsidRDefault="00272760">
            <w:pPr>
              <w:pStyle w:val="Zhlavietabukystred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Text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  <w:vAlign w:val="center"/>
          </w:tcPr>
          <w:p w:rsidR="00130211" w:rsidRDefault="00272760">
            <w:pPr>
              <w:pStyle w:val="Zhlavietabukystred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0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  <w:vAlign w:val="center"/>
          </w:tcPr>
          <w:p w:rsidR="00130211" w:rsidRDefault="00272760">
            <w:pPr>
              <w:pStyle w:val="Zhlavietabukystred"/>
            </w:pPr>
            <w:r>
              <w:rPr>
                <w:b/>
                <w:bCs/>
                <w:sz w:val="16"/>
                <w:szCs w:val="16"/>
              </w:rPr>
              <w:t>Bezprostredne predchádzajúce            účtovné obdobie</w:t>
            </w:r>
          </w:p>
        </w:tc>
      </w:tr>
      <w:tr w:rsidR="00130211">
        <w:trPr>
          <w:cantSplit/>
        </w:trPr>
        <w:tc>
          <w:tcPr>
            <w:tcW w:w="43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30211" w:rsidRDefault="00272760">
            <w:pPr>
              <w:pStyle w:val="Zhlavietabukyvavo"/>
              <w:spacing w:after="60"/>
              <w:rPr>
                <w:b/>
                <w:bCs/>
              </w:rPr>
            </w:pPr>
            <w:r>
              <w:rPr>
                <w:b/>
                <w:bCs/>
              </w:rPr>
              <w:t>Základné imanie celkom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6256F9" w:rsidRDefault="00611CA3" w:rsidP="00C92AA7">
            <w:pPr>
              <w:pStyle w:val="Texttabukyvpravo"/>
              <w:spacing w:after="60"/>
              <w:rPr>
                <w:b/>
                <w:bCs/>
              </w:rPr>
            </w:pPr>
            <w:r>
              <w:rPr>
                <w:b/>
                <w:bCs/>
              </w:rPr>
              <w:t>10000</w:t>
            </w:r>
          </w:p>
        </w:tc>
        <w:tc>
          <w:tcPr>
            <w:tcW w:w="30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611CA3" w:rsidRPr="00BC0985" w:rsidRDefault="00BC0985" w:rsidP="00611CA3">
            <w:pPr>
              <w:pStyle w:val="Texttabukyvpravo"/>
              <w:tabs>
                <w:tab w:val="center" w:pos="1422"/>
                <w:tab w:val="right" w:pos="2844"/>
              </w:tabs>
              <w:spacing w:after="60"/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ab/>
            </w:r>
            <w:r w:rsidR="00611CA3">
              <w:rPr>
                <w:b/>
                <w:bCs/>
              </w:rPr>
              <w:t>10000</w:t>
            </w:r>
          </w:p>
        </w:tc>
      </w:tr>
      <w:tr w:rsidR="00130211">
        <w:trPr>
          <w:cantSplit/>
        </w:trPr>
        <w:tc>
          <w:tcPr>
            <w:tcW w:w="43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0674B" w:rsidRDefault="0010674B" w:rsidP="0010674B">
            <w:pPr>
              <w:pStyle w:val="Zhlavietabukyvavo"/>
              <w:rPr>
                <w:bCs/>
              </w:rPr>
            </w:pPr>
            <w:r>
              <w:rPr>
                <w:bCs/>
              </w:rPr>
              <w:t>Základné Imanie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30211" w:rsidRDefault="00611CA3">
            <w:pPr>
              <w:pStyle w:val="Texttabukyvpravo"/>
              <w:rPr>
                <w:bCs/>
              </w:rPr>
            </w:pPr>
            <w:r>
              <w:rPr>
                <w:bCs/>
              </w:rPr>
              <w:t>10000</w:t>
            </w:r>
          </w:p>
        </w:tc>
        <w:tc>
          <w:tcPr>
            <w:tcW w:w="30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BC0985" w:rsidRDefault="00BC0985" w:rsidP="00611CA3">
            <w:pPr>
              <w:pStyle w:val="Texttabukyvpravo"/>
              <w:tabs>
                <w:tab w:val="left" w:pos="828"/>
                <w:tab w:val="right" w:pos="2844"/>
              </w:tabs>
              <w:jc w:val="left"/>
            </w:pPr>
            <w:r>
              <w:tab/>
            </w:r>
            <w:r w:rsidR="00611CA3">
              <w:t>10000</w:t>
            </w:r>
          </w:p>
        </w:tc>
      </w:tr>
    </w:tbl>
    <w:p w:rsidR="00130211" w:rsidRDefault="00130211"/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240"/>
        <w:ind w:left="680" w:hanging="113"/>
      </w:pPr>
      <w:r>
        <w:t>Zmeny vlastných zdrojov v priebehu bežného účtovného obdobia</w:t>
      </w:r>
    </w:p>
    <w:tbl>
      <w:tblPr>
        <w:tblW w:w="9675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3124"/>
        <w:gridCol w:w="1416"/>
        <w:gridCol w:w="1276"/>
        <w:gridCol w:w="1276"/>
        <w:gridCol w:w="983"/>
        <w:gridCol w:w="66"/>
        <w:gridCol w:w="1534"/>
      </w:tblGrid>
      <w:tr w:rsidR="00130211" w:rsidTr="0010674B"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opHeader"/>
              <w:snapToGrid w:val="0"/>
            </w:pP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Prírastky (+) 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Úbytky (-)</w:t>
            </w:r>
          </w:p>
        </w:tc>
        <w:tc>
          <w:tcPr>
            <w:tcW w:w="104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Presuny (+/-)</w:t>
            </w: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Stav na konci bežného účtovného obdobia</w:t>
            </w:r>
          </w:p>
        </w:tc>
      </w:tr>
      <w:tr w:rsidR="00130211" w:rsidTr="0010674B">
        <w:trPr>
          <w:trHeight w:val="157"/>
        </w:trPr>
        <w:tc>
          <w:tcPr>
            <w:tcW w:w="9675" w:type="dxa"/>
            <w:gridSpan w:val="7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spacing w:before="60" w:after="60"/>
              <w:jc w:val="left"/>
            </w:pPr>
            <w:r>
              <w:rPr>
                <w:rFonts w:ascii="Times New Roman" w:hAnsi="Times New Roman"/>
                <w:sz w:val="18"/>
                <w:szCs w:val="18"/>
              </w:rPr>
              <w:t>Imanie a</w:t>
            </w:r>
            <w:r w:rsidR="0056573C">
              <w:rPr>
                <w:rFonts w:ascii="Times New Roman" w:hAnsi="Times New Roman"/>
                <w:sz w:val="18"/>
                <w:szCs w:val="18"/>
              </w:rPr>
              <w:t> </w:t>
            </w:r>
            <w:r>
              <w:rPr>
                <w:rFonts w:ascii="Times New Roman" w:hAnsi="Times New Roman"/>
                <w:sz w:val="18"/>
                <w:szCs w:val="18"/>
              </w:rPr>
              <w:t>fondy</w:t>
            </w:r>
          </w:p>
        </w:tc>
      </w:tr>
      <w:tr w:rsidR="00130211" w:rsidTr="0010674B">
        <w:trPr>
          <w:trHeight w:val="264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Základné imanie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611CA3" w:rsidP="00611CA3">
            <w:pPr>
              <w:pStyle w:val="Texttabukyvpravo"/>
              <w:spacing w:after="60"/>
              <w:rPr>
                <w:bCs/>
                <w:sz w:val="18"/>
              </w:rPr>
            </w:pPr>
            <w:r>
              <w:rPr>
                <w:bCs/>
                <w:sz w:val="18"/>
              </w:rPr>
              <w:t>10000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611CA3" w:rsidP="00611CA3">
            <w:pPr>
              <w:pStyle w:val="Texttabukyvpravo"/>
              <w:spacing w:after="60"/>
              <w:jc w:val="center"/>
            </w:pPr>
            <w:r>
              <w:rPr>
                <w:bCs/>
                <w:sz w:val="18"/>
              </w:rPr>
              <w:t>10000</w:t>
            </w:r>
          </w:p>
        </w:tc>
      </w:tr>
      <w:tr w:rsidR="00130211" w:rsidTr="0010674B">
        <w:trPr>
          <w:trHeight w:val="270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43845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bCs/>
                <w:sz w:val="18"/>
              </w:rPr>
              <w:t>Kapitálové fondy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243845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130211" w:rsidTr="0010674B">
        <w:trPr>
          <w:trHeight w:val="239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Fond reprodukcie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130211" w:rsidTr="0010674B">
        <w:trPr>
          <w:trHeight w:val="330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Oceňovacie rozdiely z precenenia  majetku a</w:t>
            </w:r>
            <w:r w:rsidR="0056573C">
              <w:rPr>
                <w:sz w:val="18"/>
                <w:szCs w:val="21"/>
              </w:rPr>
              <w:t> </w:t>
            </w:r>
            <w:r>
              <w:rPr>
                <w:sz w:val="18"/>
                <w:szCs w:val="21"/>
              </w:rPr>
              <w:t>záväzkov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04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10674B">
        <w:trPr>
          <w:trHeight w:val="330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Oceňovacie rozdiely z precenenia kapitálových účastín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04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10674B">
        <w:trPr>
          <w:trHeight w:val="202"/>
        </w:trPr>
        <w:tc>
          <w:tcPr>
            <w:tcW w:w="9675" w:type="dxa"/>
            <w:gridSpan w:val="7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pacing w:after="60"/>
              <w:jc w:val="left"/>
            </w:pPr>
          </w:p>
        </w:tc>
      </w:tr>
      <w:tr w:rsidR="00130211" w:rsidTr="006256F9">
        <w:trPr>
          <w:trHeight w:val="366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Rezervný fond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60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130211" w:rsidTr="006256F9">
        <w:trPr>
          <w:trHeight w:val="184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Fondy tvorené zo zisku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611CA3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  <w:r>
              <w:rPr>
                <w:bCs/>
                <w:sz w:val="18"/>
              </w:rPr>
              <w:t>404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60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611CA3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  <w:r>
              <w:rPr>
                <w:bCs/>
                <w:sz w:val="18"/>
              </w:rPr>
              <w:t>404</w:t>
            </w:r>
          </w:p>
        </w:tc>
      </w:tr>
      <w:tr w:rsidR="00130211" w:rsidTr="006256F9">
        <w:trPr>
          <w:trHeight w:val="187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Ostatné fondy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60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130211" w:rsidTr="006256F9">
        <w:trPr>
          <w:trHeight w:val="189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F59BB" w:rsidRDefault="00272760" w:rsidP="00EF59BB">
            <w:pPr>
              <w:jc w:val="left"/>
              <w:rPr>
                <w:sz w:val="18"/>
                <w:szCs w:val="21"/>
              </w:rPr>
            </w:pPr>
            <w:proofErr w:type="spellStart"/>
            <w:r>
              <w:rPr>
                <w:sz w:val="18"/>
                <w:szCs w:val="21"/>
              </w:rPr>
              <w:t>Nevysporiadaný</w:t>
            </w:r>
            <w:proofErr w:type="spellEnd"/>
            <w:r>
              <w:rPr>
                <w:sz w:val="18"/>
                <w:szCs w:val="21"/>
              </w:rPr>
              <w:t xml:space="preserve"> výsledok    </w:t>
            </w:r>
          </w:p>
          <w:p w:rsidR="00130211" w:rsidRDefault="00EF59BB" w:rsidP="00EF59BB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strata min. období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945D4E" w:rsidP="00611CA3">
            <w:pPr>
              <w:pStyle w:val="Texttabukyvpravo"/>
              <w:jc w:val="center"/>
            </w:pPr>
            <w:r>
              <w:t>21451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C43C47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E6A5D" w:rsidRDefault="00945D4E" w:rsidP="00945D4E">
            <w:pPr>
              <w:pStyle w:val="Texttabukyvpravo"/>
              <w:jc w:val="both"/>
              <w:rPr>
                <w:bCs/>
                <w:sz w:val="18"/>
              </w:rPr>
            </w:pPr>
            <w:r>
              <w:rPr>
                <w:bCs/>
                <w:sz w:val="18"/>
              </w:rPr>
              <w:t xml:space="preserve">          5902</w:t>
            </w:r>
            <w:r w:rsidR="006256F9">
              <w:rPr>
                <w:bCs/>
                <w:sz w:val="18"/>
              </w:rPr>
              <w:t xml:space="preserve">         </w:t>
            </w:r>
          </w:p>
        </w:tc>
        <w:tc>
          <w:tcPr>
            <w:tcW w:w="160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945D4E" w:rsidP="00611CA3">
            <w:pPr>
              <w:pStyle w:val="Texttabukyvpravo"/>
            </w:pPr>
            <w:r>
              <w:t>27353</w:t>
            </w:r>
          </w:p>
        </w:tc>
      </w:tr>
      <w:tr w:rsidR="00130211" w:rsidTr="006256F9">
        <w:trPr>
          <w:trHeight w:val="330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Výsledok hospodárenia za                     účtovné obdobie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945D4E" w:rsidP="00C43C47">
            <w:pPr>
              <w:pStyle w:val="Texttabukyvpravo"/>
            </w:pPr>
            <w:r>
              <w:t>5902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BC0985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945D4E" w:rsidP="00D30C44">
            <w:pPr>
              <w:pStyle w:val="Texttabukyvpravo"/>
              <w:snapToGrid w:val="0"/>
              <w:rPr>
                <w:bCs/>
                <w:sz w:val="18"/>
              </w:rPr>
            </w:pPr>
            <w:r>
              <w:rPr>
                <w:bCs/>
                <w:sz w:val="18"/>
              </w:rPr>
              <w:t>1857</w:t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F59BB" w:rsidRDefault="00611CA3" w:rsidP="00945D4E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-</w:t>
            </w:r>
            <w:r w:rsidR="00945D4E">
              <w:rPr>
                <w:bCs/>
                <w:sz w:val="18"/>
              </w:rPr>
              <w:t>5902</w:t>
            </w:r>
          </w:p>
        </w:tc>
        <w:tc>
          <w:tcPr>
            <w:tcW w:w="160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Pr="00C815C3" w:rsidRDefault="00945D4E" w:rsidP="00BC0985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-1857</w:t>
            </w:r>
          </w:p>
        </w:tc>
      </w:tr>
      <w:tr w:rsidR="00130211" w:rsidTr="006256F9">
        <w:trPr>
          <w:trHeight w:val="155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Spolu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F59BB" w:rsidRDefault="00945D4E" w:rsidP="00611CA3">
            <w:pPr>
              <w:pStyle w:val="Texttabukyvpravo"/>
              <w:rPr>
                <w:b/>
                <w:color w:val="0033CC"/>
              </w:rPr>
            </w:pPr>
            <w:r>
              <w:rPr>
                <w:b/>
                <w:color w:val="0033CC"/>
              </w:rPr>
              <w:t>37757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C7091B" w:rsidP="00BC0985">
            <w:pPr>
              <w:pStyle w:val="Texttabukyvpravo"/>
              <w:spacing w:after="60"/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5902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/>
                <w:bCs/>
                <w:sz w:val="18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611CA3" w:rsidRDefault="006256F9" w:rsidP="00611CA3">
            <w:pPr>
              <w:pStyle w:val="Texttabukyvpravo"/>
              <w:spacing w:after="6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0</w:t>
            </w:r>
          </w:p>
        </w:tc>
        <w:tc>
          <w:tcPr>
            <w:tcW w:w="160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945D4E" w:rsidP="00611CA3">
            <w:pPr>
              <w:pStyle w:val="Texttabukyvpravo"/>
              <w:rPr>
                <w:b/>
                <w:color w:val="0033CC"/>
              </w:rPr>
            </w:pPr>
            <w:r>
              <w:rPr>
                <w:b/>
                <w:color w:val="0033CC"/>
              </w:rPr>
              <w:t>35900</w:t>
            </w:r>
          </w:p>
        </w:tc>
      </w:tr>
    </w:tbl>
    <w:p w:rsidR="00130211" w:rsidRDefault="00130211">
      <w:pPr>
        <w:pStyle w:val="Nadpis3"/>
        <w:numPr>
          <w:ilvl w:val="0"/>
          <w:numId w:val="0"/>
        </w:numPr>
        <w:tabs>
          <w:tab w:val="left" w:pos="851"/>
        </w:tabs>
        <w:spacing w:before="240"/>
        <w:ind w:left="851"/>
        <w:rPr>
          <w:sz w:val="16"/>
          <w:szCs w:val="16"/>
        </w:rPr>
      </w:pPr>
    </w:p>
    <w:p w:rsidR="00130211" w:rsidRDefault="00130211"/>
    <w:p w:rsidR="00130211" w:rsidRDefault="00130211"/>
    <w:p w:rsidR="00130211" w:rsidRDefault="00130211"/>
    <w:p w:rsidR="00130211" w:rsidRDefault="00130211"/>
    <w:p w:rsidR="00130211" w:rsidRDefault="00130211"/>
    <w:p w:rsidR="00130211" w:rsidRDefault="00130211"/>
    <w:p w:rsidR="00130211" w:rsidRDefault="00130211"/>
    <w:p w:rsidR="00C43C47" w:rsidRDefault="00C43C47"/>
    <w:p w:rsidR="00C43C47" w:rsidRDefault="00C43C47"/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240"/>
        <w:ind w:left="851" w:hanging="284"/>
        <w:rPr>
          <w:sz w:val="16"/>
          <w:szCs w:val="16"/>
        </w:rPr>
      </w:pPr>
      <w:r>
        <w:t>i</w:t>
      </w:r>
      <w:r w:rsidR="00D30C44">
        <w:t>nformácia o rozdelení účtovn</w:t>
      </w:r>
      <w:r w:rsidR="00C43C47">
        <w:t>ého zisku</w:t>
      </w:r>
      <w:r>
        <w:t xml:space="preserve"> vykázan</w:t>
      </w:r>
      <w:r w:rsidR="00C43C47">
        <w:t>om</w:t>
      </w:r>
      <w:r>
        <w:t xml:space="preserve"> v minulom účtovnom období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7249"/>
        <w:gridCol w:w="2474"/>
      </w:tblGrid>
      <w:tr w:rsidR="00130211" w:rsidTr="00EF59BB">
        <w:trPr>
          <w:trHeight w:val="417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Názov položky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Bezprostredne predchádzajúce účtovné obdobie</w:t>
            </w: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C815C3">
            <w:pPr>
              <w:jc w:val="left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  <w:szCs w:val="21"/>
              </w:rPr>
              <w:t>Účtovný zisk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945D4E">
            <w:pPr>
              <w:pStyle w:val="Texttabukyvpravo"/>
            </w:pPr>
            <w:r>
              <w:t>5902</w:t>
            </w: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bCs/>
                <w:sz w:val="18"/>
                <w:szCs w:val="21"/>
              </w:rPr>
              <w:t>Rozdelenie účtovného zisku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center"/>
            </w:pPr>
            <w:r>
              <w:rPr>
                <w:b/>
                <w:sz w:val="16"/>
                <w:szCs w:val="16"/>
              </w:rPr>
              <w:t>Bežné účtovné obdobie</w:t>
            </w: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Prídel do základného imania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Prídel do fondu tvoreného podľa osobitného predpisu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Prídel do fondu reprodukcie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Prídel do rezervného fondu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Prídel do fondu tvoreného zo zisku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Prídel do ostatných fondov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C815C3" w:rsidP="00C815C3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Nerozdelený zisk minulých období 428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945D4E" w:rsidP="00C815C3">
            <w:pPr>
              <w:pStyle w:val="Texttabukyvpravo"/>
              <w:snapToGrid w:val="0"/>
              <w:rPr>
                <w:bCs/>
                <w:sz w:val="18"/>
              </w:rPr>
            </w:pPr>
            <w:r>
              <w:rPr>
                <w:bCs/>
                <w:sz w:val="18"/>
              </w:rPr>
              <w:t>5902</w:t>
            </w: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Prevod do sociálneho fondu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</w:tbl>
    <w:p w:rsidR="00130211" w:rsidRDefault="00130211"/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360" w:after="120"/>
        <w:ind w:left="568" w:hanging="284"/>
      </w:pPr>
      <w:r>
        <w:rPr>
          <w:b/>
          <w:bCs/>
        </w:rPr>
        <w:t>Opis a výška cudzích zdrojov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240"/>
        <w:ind w:left="851" w:hanging="284"/>
        <w:rPr>
          <w:sz w:val="18"/>
          <w:szCs w:val="21"/>
        </w:rPr>
      </w:pPr>
      <w:r>
        <w:t>tvorba a použitie rezerv</w:t>
      </w:r>
    </w:p>
    <w:tbl>
      <w:tblPr>
        <w:tblW w:w="9624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3393"/>
        <w:gridCol w:w="1417"/>
        <w:gridCol w:w="1222"/>
        <w:gridCol w:w="1197"/>
        <w:gridCol w:w="1197"/>
        <w:gridCol w:w="1198"/>
      </w:tblGrid>
      <w:tr w:rsidR="00130211">
        <w:trPr>
          <w:trHeight w:val="345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Druh rezervy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 xml:space="preserve">Stav na začiatku bežného účtovného obdobia </w:t>
            </w: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Tvorba rezerv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Použitie rezerv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Zrušenie alebo zníženie rezerv</w:t>
            </w: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8"/>
                <w:szCs w:val="21"/>
              </w:rPr>
              <w:t>Stav na konci bežného účtovného obdobia</w:t>
            </w:r>
          </w:p>
        </w:tc>
      </w:tr>
      <w:tr w:rsidR="00130211">
        <w:trPr>
          <w:trHeight w:val="345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F59BB" w:rsidRDefault="00272760" w:rsidP="00EF59BB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 xml:space="preserve">Rezerva na </w:t>
            </w:r>
            <w:r w:rsidR="00EF59BB">
              <w:rPr>
                <w:sz w:val="18"/>
                <w:szCs w:val="21"/>
              </w:rPr>
              <w:t>nevyčerpané dovolenky</w:t>
            </w:r>
          </w:p>
          <w:p w:rsidR="00130211" w:rsidRDefault="00EF59BB" w:rsidP="00EF59BB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1E6A5D">
            <w:pPr>
              <w:pStyle w:val="Texttabukyvpravo"/>
              <w:jc w:val="center"/>
            </w:pP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D30C44" w:rsidRDefault="00D30C44" w:rsidP="00D30C44">
            <w:pPr>
              <w:pStyle w:val="Texttabukyvpravo"/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C7091B">
            <w:pPr>
              <w:pStyle w:val="Texttabukyvpravo"/>
            </w:pPr>
            <w:r>
              <w:t>0</w:t>
            </w:r>
          </w:p>
        </w:tc>
      </w:tr>
      <w:tr w:rsidR="00130211">
        <w:trPr>
          <w:trHeight w:val="345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 w:rsidP="00A451DF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Rezerva na</w:t>
            </w:r>
            <w:r w:rsidR="00A451DF">
              <w:rPr>
                <w:sz w:val="18"/>
                <w:szCs w:val="21"/>
              </w:rPr>
              <w:t xml:space="preserve"> zostavenie závierky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F59BB" w:rsidRDefault="00EF59BB" w:rsidP="00EF59BB">
            <w:pPr>
              <w:pStyle w:val="Texttabukyvpravo"/>
              <w:rPr>
                <w:bCs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F59BB" w:rsidRDefault="00EF59BB" w:rsidP="00EF59BB">
            <w:pPr>
              <w:pStyle w:val="Texttabukyvpravo"/>
              <w:rPr>
                <w:bCs/>
                <w:sz w:val="18"/>
                <w:szCs w:val="18"/>
              </w:rPr>
            </w:pPr>
          </w:p>
        </w:tc>
      </w:tr>
      <w:tr w:rsidR="00130211">
        <w:trPr>
          <w:trHeight w:val="197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  <w:szCs w:val="21"/>
              </w:rPr>
              <w:t>Zákonné rezervy spolu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bCs/>
                <w:sz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/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611CA3" w:rsidRDefault="00611CA3" w:rsidP="00611CA3">
            <w:pPr>
              <w:pStyle w:val="Texttabukyvpravo"/>
              <w:rPr>
                <w:b/>
                <w:sz w:val="18"/>
                <w:szCs w:val="18"/>
              </w:rPr>
            </w:pPr>
          </w:p>
        </w:tc>
      </w:tr>
      <w:tr w:rsidR="00130211">
        <w:trPr>
          <w:trHeight w:val="330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Ostatné rezervy spolu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/>
                <w:sz w:val="18"/>
                <w:szCs w:val="18"/>
              </w:rPr>
            </w:pPr>
          </w:p>
        </w:tc>
      </w:tr>
      <w:tr w:rsidR="00130211">
        <w:trPr>
          <w:trHeight w:val="330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Rezervy spolu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D30C44">
            <w:pPr>
              <w:pStyle w:val="Texttabukyvpravo"/>
              <w:rPr>
                <w:b/>
                <w:bCs/>
                <w:sz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/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E6A5D" w:rsidRDefault="001E6A5D" w:rsidP="00D30C44">
            <w:pPr>
              <w:pStyle w:val="Texttabukyvpravo"/>
              <w:rPr>
                <w:b/>
                <w:sz w:val="18"/>
                <w:szCs w:val="18"/>
              </w:rPr>
            </w:pPr>
          </w:p>
        </w:tc>
      </w:tr>
    </w:tbl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360"/>
        <w:ind w:left="851" w:hanging="284"/>
        <w:rPr>
          <w:sz w:val="16"/>
          <w:szCs w:val="16"/>
        </w:rPr>
      </w:pPr>
      <w:r>
        <w:t>prehľad o výške záväzkov do lehoty splatnosti a po lehote splatnosti a podľa zostatkovej doby splatnosti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6124"/>
        <w:gridCol w:w="1702"/>
        <w:gridCol w:w="1897"/>
      </w:tblGrid>
      <w:tr w:rsidR="00130211">
        <w:trPr>
          <w:trHeight w:val="367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Názov položky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Bežné účtovné obdobie</w:t>
            </w: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Bezprostredne predchádzajúce účtovné obdobie</w:t>
            </w:r>
          </w:p>
        </w:tc>
      </w:tr>
      <w:tr w:rsidR="00C7091B">
        <w:trPr>
          <w:trHeight w:val="18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C7091B" w:rsidRDefault="00C7091B">
            <w:pPr>
              <w:rPr>
                <w:bCs/>
                <w:sz w:val="18"/>
              </w:rPr>
            </w:pPr>
            <w:r>
              <w:rPr>
                <w:bCs/>
                <w:sz w:val="18"/>
                <w:szCs w:val="21"/>
              </w:rPr>
              <w:t>Záväzky po lehote splatnosti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C7091B" w:rsidRDefault="00945D4E" w:rsidP="009C1145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507</w:t>
            </w: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C7091B" w:rsidRDefault="00C7091B" w:rsidP="000A785C">
            <w:pPr>
              <w:pStyle w:val="Texttabukyvpravo"/>
              <w:rPr>
                <w:bCs/>
                <w:sz w:val="18"/>
              </w:rPr>
            </w:pPr>
          </w:p>
        </w:tc>
      </w:tr>
      <w:tr w:rsidR="00C7091B">
        <w:trPr>
          <w:trHeight w:val="18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C7091B" w:rsidRDefault="00C7091B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Záväzky do lehoty splatnosti so zostatkovou dobou splatnosti do jedného roka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C7091B" w:rsidRDefault="00945D4E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2943</w:t>
            </w: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C7091B" w:rsidRDefault="00C7091B" w:rsidP="000A785C">
            <w:pPr>
              <w:pStyle w:val="Texttabukyvpravo"/>
              <w:rPr>
                <w:bCs/>
                <w:sz w:val="18"/>
              </w:rPr>
            </w:pPr>
          </w:p>
        </w:tc>
      </w:tr>
      <w:tr w:rsidR="00945D4E">
        <w:trPr>
          <w:trHeight w:val="18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45D4E" w:rsidRDefault="00945D4E">
            <w:pPr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 xml:space="preserve">Krátkodobé záväzky spolu              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45D4E" w:rsidRDefault="00945D4E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2943</w:t>
            </w: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45D4E" w:rsidRDefault="00945D4E" w:rsidP="007E77E5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13731</w:t>
            </w:r>
          </w:p>
        </w:tc>
      </w:tr>
      <w:tr w:rsidR="00945D4E">
        <w:trPr>
          <w:trHeight w:val="18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45D4E" w:rsidRDefault="00945D4E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Záväzky so zostatkovou dobou splatnosti od jedného do piatich rokov vrátane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45D4E" w:rsidRDefault="00945D4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45D4E" w:rsidRDefault="00945D4E" w:rsidP="007E77E5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2913</w:t>
            </w:r>
          </w:p>
        </w:tc>
      </w:tr>
      <w:tr w:rsidR="00945D4E">
        <w:trPr>
          <w:trHeight w:val="362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45D4E" w:rsidRDefault="00945D4E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Záväzky so zostatkovou dobou splatnosti viac ako päť rokov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45D4E" w:rsidRDefault="00945D4E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45D4E" w:rsidRDefault="00945D4E" w:rsidP="007E77E5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945D4E">
        <w:trPr>
          <w:trHeight w:val="27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45D4E" w:rsidRDefault="00945D4E">
            <w:pPr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 xml:space="preserve">Dlhodobé záväzky spolu              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45D4E" w:rsidRDefault="00945D4E">
            <w:pPr>
              <w:pStyle w:val="Texttabukyvpravo"/>
              <w:rPr>
                <w:b/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45D4E" w:rsidRDefault="00945D4E" w:rsidP="007E77E5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2913</w:t>
            </w:r>
          </w:p>
        </w:tc>
      </w:tr>
      <w:tr w:rsidR="00945D4E">
        <w:trPr>
          <w:trHeight w:val="284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45D4E" w:rsidRDefault="00945D4E">
            <w:pPr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  <w:szCs w:val="21"/>
              </w:rPr>
              <w:t>Krátkodobé a dlhodobé záväzky spolu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45D4E" w:rsidRDefault="00945D4E" w:rsidP="0056573C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2943</w:t>
            </w: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45D4E" w:rsidRDefault="00945D4E" w:rsidP="007E77E5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23954</w:t>
            </w:r>
          </w:p>
        </w:tc>
      </w:tr>
    </w:tbl>
    <w:p w:rsidR="00130211" w:rsidRDefault="00130211">
      <w:pPr>
        <w:pStyle w:val="Nadpis3"/>
        <w:numPr>
          <w:ilvl w:val="0"/>
          <w:numId w:val="0"/>
        </w:numPr>
        <w:tabs>
          <w:tab w:val="left" w:pos="851"/>
        </w:tabs>
        <w:spacing w:before="0"/>
        <w:ind w:left="851"/>
      </w:pPr>
    </w:p>
    <w:p w:rsidR="0056573C" w:rsidRDefault="0056573C">
      <w:pPr>
        <w:pStyle w:val="Nadpis3"/>
        <w:numPr>
          <w:ilvl w:val="0"/>
          <w:numId w:val="0"/>
        </w:numPr>
        <w:tabs>
          <w:tab w:val="left" w:pos="851"/>
        </w:tabs>
        <w:spacing w:before="0"/>
        <w:ind w:left="851"/>
      </w:pPr>
    </w:p>
    <w:p w:rsidR="0056573C" w:rsidRDefault="0056573C">
      <w:pPr>
        <w:pStyle w:val="Nadpis3"/>
        <w:numPr>
          <w:ilvl w:val="0"/>
          <w:numId w:val="0"/>
        </w:numPr>
        <w:tabs>
          <w:tab w:val="left" w:pos="851"/>
        </w:tabs>
        <w:spacing w:before="0"/>
        <w:ind w:left="851"/>
      </w:pPr>
    </w:p>
    <w:p w:rsidR="0056573C" w:rsidRDefault="0056573C">
      <w:pPr>
        <w:pStyle w:val="Nadpis3"/>
        <w:numPr>
          <w:ilvl w:val="0"/>
          <w:numId w:val="0"/>
        </w:numPr>
        <w:tabs>
          <w:tab w:val="left" w:pos="851"/>
        </w:tabs>
        <w:spacing w:before="0"/>
        <w:ind w:left="851"/>
      </w:pPr>
    </w:p>
    <w:p w:rsidR="0056573C" w:rsidRDefault="0056573C">
      <w:pPr>
        <w:pStyle w:val="Nadpis3"/>
        <w:numPr>
          <w:ilvl w:val="0"/>
          <w:numId w:val="0"/>
        </w:numPr>
        <w:tabs>
          <w:tab w:val="left" w:pos="851"/>
        </w:tabs>
        <w:spacing w:before="0"/>
        <w:ind w:left="851"/>
      </w:pPr>
    </w:p>
    <w:p w:rsidR="0056573C" w:rsidRDefault="0056573C">
      <w:pPr>
        <w:pStyle w:val="Nadpis3"/>
        <w:numPr>
          <w:ilvl w:val="0"/>
          <w:numId w:val="0"/>
        </w:numPr>
        <w:tabs>
          <w:tab w:val="left" w:pos="851"/>
        </w:tabs>
        <w:spacing w:before="0"/>
        <w:ind w:left="851"/>
      </w:pPr>
    </w:p>
    <w:p w:rsidR="00130211" w:rsidRPr="00115168" w:rsidRDefault="00F6742B" w:rsidP="00115168">
      <w:pPr>
        <w:pStyle w:val="Odsekzoznamu"/>
        <w:numPr>
          <w:ilvl w:val="1"/>
          <w:numId w:val="2"/>
        </w:numPr>
        <w:rPr>
          <w:b/>
        </w:rPr>
      </w:pPr>
      <w:r w:rsidRPr="00115168">
        <w:rPr>
          <w:b/>
        </w:rPr>
        <w:lastRenderedPageBreak/>
        <w:t xml:space="preserve">Náklady </w:t>
      </w:r>
    </w:p>
    <w:p w:rsidR="00115168" w:rsidRDefault="00F6742B" w:rsidP="00F6742B">
      <w:pPr>
        <w:pStyle w:val="Nadpis2"/>
        <w:numPr>
          <w:ilvl w:val="0"/>
          <w:numId w:val="0"/>
        </w:numPr>
        <w:tabs>
          <w:tab w:val="left" w:pos="567"/>
        </w:tabs>
        <w:spacing w:before="240" w:after="120"/>
        <w:ind w:left="568"/>
        <w:rPr>
          <w:bCs/>
        </w:rPr>
      </w:pPr>
      <w:r>
        <w:rPr>
          <w:bCs/>
        </w:rPr>
        <w:t>1.</w:t>
      </w:r>
      <w:r w:rsidR="00272760">
        <w:rPr>
          <w:bCs/>
        </w:rPr>
        <w:t>Opis a vyčíslenie hodnoty významných položiek nákladov, nákladov na ostatné služby, osobitných nákladov a iných ostatných nákladov</w:t>
      </w:r>
    </w:p>
    <w:p w:rsidR="00115168" w:rsidRDefault="00115168" w:rsidP="00F6742B">
      <w:pPr>
        <w:pStyle w:val="Nadpis2"/>
        <w:numPr>
          <w:ilvl w:val="0"/>
          <w:numId w:val="0"/>
        </w:numPr>
        <w:tabs>
          <w:tab w:val="left" w:pos="567"/>
        </w:tabs>
        <w:spacing w:before="240" w:after="120"/>
        <w:ind w:left="568"/>
        <w:rPr>
          <w:bCs/>
        </w:rPr>
      </w:pPr>
    </w:p>
    <w:p w:rsidR="00130211" w:rsidRDefault="00272760" w:rsidP="00F6742B">
      <w:pPr>
        <w:pStyle w:val="Nadpis2"/>
        <w:numPr>
          <w:ilvl w:val="0"/>
          <w:numId w:val="0"/>
        </w:numPr>
        <w:tabs>
          <w:tab w:val="left" w:pos="567"/>
        </w:tabs>
        <w:spacing w:before="240" w:after="120"/>
        <w:ind w:left="568"/>
        <w:rPr>
          <w:sz w:val="16"/>
          <w:szCs w:val="16"/>
        </w:rPr>
      </w:pPr>
      <w:r>
        <w:rPr>
          <w:bCs/>
        </w:rPr>
        <w:t xml:space="preserve"> 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5130"/>
        <w:gridCol w:w="2128"/>
        <w:gridCol w:w="2465"/>
      </w:tblGrid>
      <w:tr w:rsidR="00130211">
        <w:trPr>
          <w:trHeight w:val="2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Náklady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Bežné účtovné obdobie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Bezprostredne predchádzajúce          účtovné obdobie</w:t>
            </w:r>
          </w:p>
        </w:tc>
      </w:tr>
      <w:tr w:rsidR="00945D4E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45D4E" w:rsidRDefault="00945D4E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Spotreba materiálu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45D4E" w:rsidRDefault="00945D4E" w:rsidP="001E6A5D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2486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45D4E" w:rsidRDefault="00945D4E" w:rsidP="007E77E5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9851</w:t>
            </w:r>
          </w:p>
        </w:tc>
      </w:tr>
      <w:tr w:rsidR="00945D4E" w:rsidTr="001E6A5D">
        <w:trPr>
          <w:trHeight w:val="431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45D4E" w:rsidRDefault="00945D4E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Náklady vynaložené na obstaranie predaného tovaru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45D4E" w:rsidRDefault="00945D4E" w:rsidP="00977030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45D4E" w:rsidRDefault="00945D4E" w:rsidP="007E77E5">
            <w:pPr>
              <w:pStyle w:val="Texttabukyvpravo"/>
              <w:rPr>
                <w:bCs/>
                <w:sz w:val="18"/>
              </w:rPr>
            </w:pPr>
          </w:p>
        </w:tc>
      </w:tr>
      <w:tr w:rsidR="00945D4E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45D4E" w:rsidRDefault="00945D4E" w:rsidP="007B3234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Náklady na ostatné služby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45D4E" w:rsidRDefault="00945D4E" w:rsidP="0056573C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13837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45D4E" w:rsidRDefault="00945D4E" w:rsidP="007E77E5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106639</w:t>
            </w:r>
          </w:p>
        </w:tc>
      </w:tr>
      <w:tr w:rsidR="00945D4E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45D4E" w:rsidRDefault="00945D4E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Osobné náklady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45D4E" w:rsidRDefault="00945D4E" w:rsidP="00C03BDE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-3943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45D4E" w:rsidRDefault="00945D4E" w:rsidP="007E77E5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25180</w:t>
            </w:r>
          </w:p>
        </w:tc>
      </w:tr>
      <w:tr w:rsidR="00945D4E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45D4E" w:rsidRDefault="00945D4E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Dane a poplatky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45D4E" w:rsidRDefault="00945D4E" w:rsidP="00C03BDE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187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45D4E" w:rsidRDefault="00945D4E" w:rsidP="007E77E5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727</w:t>
            </w:r>
          </w:p>
        </w:tc>
      </w:tr>
      <w:tr w:rsidR="00945D4E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45D4E" w:rsidRDefault="00945D4E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Odpisy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45D4E" w:rsidRDefault="00945D4E" w:rsidP="00945D4E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10777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45D4E" w:rsidRDefault="00945D4E" w:rsidP="007E77E5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10778</w:t>
            </w:r>
          </w:p>
        </w:tc>
      </w:tr>
      <w:tr w:rsidR="00945D4E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45D4E" w:rsidRDefault="00945D4E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Ostatné náklady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45D4E" w:rsidRDefault="00945D4E" w:rsidP="00C03BDE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5363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45D4E" w:rsidRDefault="00945D4E" w:rsidP="007E77E5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58</w:t>
            </w:r>
          </w:p>
        </w:tc>
      </w:tr>
      <w:tr w:rsidR="00945D4E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45D4E" w:rsidRDefault="00945D4E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Náklady na finančnú činnosť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45D4E" w:rsidRDefault="00945D4E" w:rsidP="008C05A6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705</w:t>
            </w:r>
            <w:bookmarkStart w:id="0" w:name="_GoBack"/>
            <w:bookmarkEnd w:id="0"/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45D4E" w:rsidRDefault="00945D4E" w:rsidP="007E77E5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5529</w:t>
            </w:r>
          </w:p>
        </w:tc>
      </w:tr>
    </w:tbl>
    <w:p w:rsidR="00130211" w:rsidRDefault="00130211"/>
    <w:p w:rsidR="00130211" w:rsidRPr="00F6742B" w:rsidRDefault="00F6742B" w:rsidP="00F6742B">
      <w:pPr>
        <w:pStyle w:val="Nadpis2"/>
        <w:numPr>
          <w:ilvl w:val="1"/>
          <w:numId w:val="2"/>
        </w:numPr>
        <w:tabs>
          <w:tab w:val="left" w:pos="567"/>
        </w:tabs>
        <w:spacing w:before="240" w:after="120"/>
        <w:rPr>
          <w:b/>
          <w:bCs/>
        </w:rPr>
      </w:pPr>
      <w:r w:rsidRPr="00F6742B">
        <w:rPr>
          <w:b/>
          <w:bCs/>
        </w:rPr>
        <w:t>Príjmy- Tržby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5130"/>
        <w:gridCol w:w="2128"/>
        <w:gridCol w:w="2465"/>
      </w:tblGrid>
      <w:tr w:rsidR="00130211">
        <w:trPr>
          <w:trHeight w:val="2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F6742B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Tržby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 w:rsidP="00F6742B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 w:rsidR="00F6742B">
              <w:rPr>
                <w:rFonts w:ascii="Times New Roman" w:hAnsi="Times New Roman"/>
                <w:sz w:val="16"/>
                <w:szCs w:val="16"/>
              </w:rPr>
              <w:t xml:space="preserve">Z bežného </w:t>
            </w:r>
            <w:r>
              <w:rPr>
                <w:rFonts w:ascii="Times New Roman" w:hAnsi="Times New Roman"/>
                <w:sz w:val="16"/>
                <w:szCs w:val="16"/>
              </w:rPr>
              <w:t xml:space="preserve"> účtovného obdobia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F6742B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z bezprostredne predchádzajúceho účtovného obdobia</w:t>
            </w:r>
          </w:p>
        </w:tc>
      </w:tr>
      <w:tr w:rsidR="00945D4E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45D4E" w:rsidRDefault="00945D4E" w:rsidP="00E503CF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Tržby za služby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45D4E" w:rsidRDefault="00945D4E" w:rsidP="00E503CF">
            <w:pPr>
              <w:pStyle w:val="Texttabukyvpravo"/>
              <w:snapToGrid w:val="0"/>
              <w:rPr>
                <w:bCs/>
                <w:sz w:val="18"/>
              </w:rPr>
            </w:pPr>
            <w:r>
              <w:rPr>
                <w:bCs/>
                <w:sz w:val="18"/>
              </w:rPr>
              <w:t>26622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45D4E" w:rsidRDefault="00945D4E" w:rsidP="007E77E5">
            <w:pPr>
              <w:pStyle w:val="Texttabukyvpravo"/>
              <w:snapToGrid w:val="0"/>
              <w:rPr>
                <w:bCs/>
                <w:sz w:val="18"/>
              </w:rPr>
            </w:pPr>
            <w:r>
              <w:rPr>
                <w:bCs/>
                <w:sz w:val="18"/>
              </w:rPr>
              <w:t>166568</w:t>
            </w:r>
          </w:p>
        </w:tc>
      </w:tr>
      <w:tr w:rsidR="00945D4E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45D4E" w:rsidRPr="00115168" w:rsidRDefault="00945D4E" w:rsidP="00F6742B">
            <w:pPr>
              <w:rPr>
                <w:sz w:val="18"/>
                <w:szCs w:val="21"/>
              </w:rPr>
            </w:pPr>
            <w:r w:rsidRPr="00115168">
              <w:rPr>
                <w:sz w:val="18"/>
                <w:szCs w:val="21"/>
              </w:rPr>
              <w:t>Tržby z predaja tovaru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45D4E" w:rsidRPr="00115168" w:rsidRDefault="00945D4E" w:rsidP="003946DF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45D4E" w:rsidRPr="00115168" w:rsidRDefault="00945D4E" w:rsidP="007E77E5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945D4E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45D4E" w:rsidRPr="00115168" w:rsidRDefault="00945D4E" w:rsidP="00F6742B">
            <w:pPr>
              <w:rPr>
                <w:bCs/>
                <w:sz w:val="18"/>
              </w:rPr>
            </w:pPr>
            <w:r w:rsidRPr="00115168">
              <w:rPr>
                <w:sz w:val="18"/>
                <w:szCs w:val="21"/>
              </w:rPr>
              <w:t>Ostatné výnosy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45D4E" w:rsidRPr="00115168" w:rsidRDefault="00945D4E" w:rsidP="003946DF">
            <w:pPr>
              <w:pStyle w:val="Texttabukyvpravo"/>
              <w:snapToGrid w:val="0"/>
              <w:rPr>
                <w:bCs/>
                <w:sz w:val="18"/>
              </w:rPr>
            </w:pPr>
            <w:r>
              <w:rPr>
                <w:bCs/>
                <w:sz w:val="18"/>
              </w:rPr>
              <w:t>933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45D4E" w:rsidRPr="00115168" w:rsidRDefault="00945D4E" w:rsidP="007E77E5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945D4E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45D4E" w:rsidRPr="00F6742B" w:rsidRDefault="00945D4E" w:rsidP="007B3234">
            <w:pPr>
              <w:rPr>
                <w:b/>
                <w:bCs/>
                <w:sz w:val="18"/>
              </w:rPr>
            </w:pPr>
            <w:r w:rsidRPr="00F6742B">
              <w:rPr>
                <w:b/>
                <w:sz w:val="18"/>
                <w:szCs w:val="21"/>
              </w:rPr>
              <w:t>Tržby spolu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45D4E" w:rsidRPr="00F6742B" w:rsidRDefault="00945D4E" w:rsidP="00945D4E">
            <w:pPr>
              <w:pStyle w:val="Texttabukyvpravo"/>
              <w:snapToGrid w:val="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27555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45D4E" w:rsidRDefault="00945D4E" w:rsidP="007E77E5">
            <w:pPr>
              <w:pStyle w:val="Texttabukyvpravo"/>
              <w:snapToGrid w:val="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166568</w:t>
            </w:r>
          </w:p>
          <w:p w:rsidR="00945D4E" w:rsidRPr="00F6742B" w:rsidRDefault="00945D4E" w:rsidP="007E77E5">
            <w:pPr>
              <w:pStyle w:val="Texttabukyvpravo"/>
              <w:snapToGrid w:val="0"/>
              <w:rPr>
                <w:b/>
                <w:bCs/>
                <w:sz w:val="18"/>
              </w:rPr>
            </w:pPr>
          </w:p>
        </w:tc>
      </w:tr>
    </w:tbl>
    <w:p w:rsidR="00130211" w:rsidRDefault="00130211">
      <w:pPr>
        <w:pStyle w:val="Nadpis2"/>
        <w:numPr>
          <w:ilvl w:val="0"/>
          <w:numId w:val="0"/>
        </w:numPr>
        <w:tabs>
          <w:tab w:val="left" w:pos="567"/>
        </w:tabs>
        <w:spacing w:before="240" w:after="120"/>
        <w:ind w:left="568"/>
        <w:rPr>
          <w:sz w:val="16"/>
          <w:szCs w:val="16"/>
        </w:rPr>
      </w:pP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240" w:after="120"/>
        <w:ind w:left="568" w:hanging="284"/>
        <w:rPr>
          <w:sz w:val="16"/>
          <w:szCs w:val="16"/>
        </w:rPr>
      </w:pPr>
      <w:r>
        <w:rPr>
          <w:bCs/>
        </w:rPr>
        <w:t xml:space="preserve">Náklady vynaložené v súvislosti s auditom účtovnej závierky za bežné účtovné obdobie </w:t>
      </w:r>
    </w:p>
    <w:tbl>
      <w:tblPr>
        <w:tblW w:w="7288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5131"/>
        <w:gridCol w:w="2157"/>
      </w:tblGrid>
      <w:tr w:rsidR="00130211">
        <w:trPr>
          <w:trHeight w:val="375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jc w:val="lef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Jednotlivé druhy nákladov za</w:t>
            </w:r>
          </w:p>
        </w:tc>
        <w:tc>
          <w:tcPr>
            <w:tcW w:w="21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Suma</w:t>
            </w:r>
          </w:p>
        </w:tc>
      </w:tr>
      <w:tr w:rsidR="00130211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Overenie účtovnej závierky</w:t>
            </w:r>
          </w:p>
        </w:tc>
        <w:tc>
          <w:tcPr>
            <w:tcW w:w="21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</w:pPr>
          </w:p>
        </w:tc>
      </w:tr>
      <w:tr w:rsidR="00130211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Spolu</w:t>
            </w:r>
          </w:p>
        </w:tc>
        <w:tc>
          <w:tcPr>
            <w:tcW w:w="21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</w:pPr>
          </w:p>
        </w:tc>
      </w:tr>
    </w:tbl>
    <w:p w:rsidR="00130211" w:rsidRDefault="00130211"/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before="120" w:after="120"/>
        <w:ind w:left="425" w:firstLine="0"/>
      </w:pPr>
      <w:r>
        <w:t>Opis údajov na podsúvahových účtoch</w:t>
      </w:r>
    </w:p>
    <w:p w:rsidR="00130211" w:rsidRDefault="00272760">
      <w:pPr>
        <w:pStyle w:val="Nadpis2"/>
        <w:numPr>
          <w:ilvl w:val="0"/>
          <w:numId w:val="0"/>
        </w:numPr>
        <w:ind w:left="567"/>
      </w:pPr>
      <w:r>
        <w:t>Účtovná jednotka neeviduje žiadny majetok ani záväzky na podsúvahových účtoch</w:t>
      </w:r>
    </w:p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after="120"/>
        <w:ind w:left="425" w:firstLine="0"/>
      </w:pPr>
      <w:r>
        <w:t>Ďalšie informácie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240" w:after="120"/>
        <w:ind w:left="568" w:hanging="284"/>
      </w:pPr>
      <w:r>
        <w:t>Účtovná jednotka nemá žiadne iné aktíva (podmienený majetok).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after="120"/>
        <w:ind w:left="568" w:hanging="284"/>
      </w:pPr>
      <w:r>
        <w:t>Účtovná jednotka nemá žiadne iné pasíva (podmienené záväzky).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after="120"/>
        <w:ind w:left="568" w:hanging="284"/>
      </w:pPr>
      <w:r>
        <w:t>Účtovná jednotka nemá žiadne iné finančné povinnosti, ktoré sa nesledujú v súvahe.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after="120"/>
        <w:ind w:left="568" w:hanging="284"/>
      </w:pPr>
      <w:r>
        <w:t>Účtovná jednotka nemá vo vlastníctve ani v správe žiadne nehnuteľné kultúrne pamiatky.</w:t>
      </w:r>
    </w:p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after="120"/>
        <w:ind w:left="425" w:firstLine="0"/>
      </w:pPr>
      <w:r>
        <w:lastRenderedPageBreak/>
        <w:t>Nasledujúce udalosti po dni, ku ktorému sa zostavuje účtovná závierka</w:t>
      </w:r>
    </w:p>
    <w:p w:rsidR="00130211" w:rsidRDefault="00272760">
      <w:pPr>
        <w:pStyle w:val="Nadpis2"/>
        <w:numPr>
          <w:ilvl w:val="0"/>
          <w:numId w:val="0"/>
        </w:numPr>
        <w:tabs>
          <w:tab w:val="left" w:pos="567"/>
        </w:tabs>
        <w:spacing w:after="120"/>
        <w:ind w:left="568"/>
      </w:pPr>
      <w:r>
        <w:t>Po dni, ku ktorému sa zostavuje účtovná závierka a do zostavenia účtovnej závierky nenastali v účtovnej jednotke žiadne udalosti, ktoré by významným spôsobom ovplyvnili aktíva a pasíva účtovnej jednotky.</w:t>
      </w:r>
    </w:p>
    <w:sectPr w:rsidR="00130211">
      <w:headerReference w:type="default" r:id="rId9"/>
      <w:footerReference w:type="default" r:id="rId10"/>
      <w:pgSz w:w="11906" w:h="16838"/>
      <w:pgMar w:top="1134" w:right="851" w:bottom="1134" w:left="1418" w:header="709" w:footer="709" w:gutter="0"/>
      <w:pgNumType w:start="1"/>
      <w:cols w:space="708"/>
      <w:formProt w:val="0"/>
      <w:docGrid w:linePitch="600" w:charSpace="-204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0611E" w:rsidRDefault="0020611E">
      <w:r>
        <w:separator/>
      </w:r>
    </w:p>
  </w:endnote>
  <w:endnote w:type="continuationSeparator" w:id="0">
    <w:p w:rsidR="0020611E" w:rsidRDefault="002061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icrosoft YaHei">
    <w:panose1 w:val="020B0503020204020204"/>
    <w:charset w:val="00"/>
    <w:family w:val="roman"/>
    <w:notTrueType/>
    <w:pitch w:val="default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30211" w:rsidRDefault="00272760">
    <w:pPr>
      <w:pStyle w:val="Pta"/>
      <w:jc w:val="center"/>
    </w:pPr>
    <w:r>
      <w:fldChar w:fldCharType="begin"/>
    </w:r>
    <w:r>
      <w:instrText>PAGE</w:instrText>
    </w:r>
    <w:r>
      <w:fldChar w:fldCharType="separate"/>
    </w:r>
    <w:r w:rsidR="00945D4E">
      <w:rPr>
        <w:noProof/>
      </w:rPr>
      <w:t>2</w:t>
    </w:r>
    <w:r>
      <w:fldChar w:fldCharType="end"/>
    </w:r>
  </w:p>
  <w:p w:rsidR="00130211" w:rsidRDefault="0013021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0611E" w:rsidRDefault="0020611E">
      <w:r>
        <w:separator/>
      </w:r>
    </w:p>
  </w:footnote>
  <w:footnote w:type="continuationSeparator" w:id="0">
    <w:p w:rsidR="0020611E" w:rsidRDefault="0020611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624" w:type="dxa"/>
      <w:tblInd w:w="41" w:type="dxa"/>
      <w:tblBorders>
        <w:top w:val="single" w:sz="4" w:space="0" w:color="000001"/>
        <w:left w:val="single" w:sz="4" w:space="0" w:color="000001"/>
        <w:bottom w:val="single" w:sz="4" w:space="0" w:color="000001"/>
        <w:insideH w:val="single" w:sz="4" w:space="0" w:color="000001"/>
      </w:tblBorders>
      <w:tblCellMar>
        <w:left w:w="65" w:type="dxa"/>
        <w:right w:w="70" w:type="dxa"/>
      </w:tblCellMar>
      <w:tblLook w:val="0000" w:firstRow="0" w:lastRow="0" w:firstColumn="0" w:lastColumn="0" w:noHBand="0" w:noVBand="0"/>
    </w:tblPr>
    <w:tblGrid>
      <w:gridCol w:w="2783"/>
      <w:gridCol w:w="2261"/>
      <w:gridCol w:w="519"/>
      <w:gridCol w:w="306"/>
      <w:gridCol w:w="360"/>
      <w:gridCol w:w="280"/>
      <w:gridCol w:w="279"/>
      <w:gridCol w:w="280"/>
      <w:gridCol w:w="280"/>
      <w:gridCol w:w="279"/>
      <w:gridCol w:w="280"/>
      <w:gridCol w:w="556"/>
      <w:gridCol w:w="280"/>
      <w:gridCol w:w="284"/>
      <w:gridCol w:w="283"/>
      <w:gridCol w:w="314"/>
    </w:tblGrid>
    <w:tr w:rsidR="00130211" w:rsidTr="00692CF1">
      <w:trPr>
        <w:trHeight w:val="330"/>
      </w:trPr>
      <w:tc>
        <w:tcPr>
          <w:tcW w:w="2783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bottom"/>
        </w:tcPr>
        <w:p w:rsidR="00130211" w:rsidRDefault="00272760">
          <w:pPr>
            <w:pStyle w:val="Hlavika"/>
          </w:pPr>
          <w:r>
            <w:t>Poznámky (</w:t>
          </w:r>
          <w:proofErr w:type="spellStart"/>
          <w:r>
            <w:t>Úč</w:t>
          </w:r>
          <w:proofErr w:type="spellEnd"/>
          <w:r>
            <w:t xml:space="preserve"> NUJ 3 – 01)</w:t>
          </w:r>
        </w:p>
      </w:tc>
      <w:tc>
        <w:tcPr>
          <w:tcW w:w="2261" w:type="dxa"/>
          <w:tcBorders>
            <w:left w:val="single" w:sz="4" w:space="0" w:color="000001"/>
          </w:tcBorders>
          <w:shd w:val="clear" w:color="auto" w:fill="auto"/>
          <w:tcMar>
            <w:left w:w="65" w:type="dxa"/>
          </w:tcMar>
          <w:vAlign w:val="bottom"/>
        </w:tcPr>
        <w:p w:rsidR="00130211" w:rsidRDefault="00272760">
          <w:pPr>
            <w:pStyle w:val="Hlavika"/>
          </w:pPr>
          <w:r>
            <w:t xml:space="preserve">   </w:t>
          </w:r>
        </w:p>
      </w:tc>
      <w:tc>
        <w:tcPr>
          <w:tcW w:w="519" w:type="dxa"/>
          <w:shd w:val="clear" w:color="auto" w:fill="auto"/>
          <w:vAlign w:val="bottom"/>
        </w:tcPr>
        <w:p w:rsidR="00130211" w:rsidRDefault="00272760">
          <w:pPr>
            <w:pStyle w:val="Hlavika"/>
          </w:pPr>
          <w:r>
            <w:t>IČO</w:t>
          </w:r>
        </w:p>
      </w:tc>
      <w:tc>
        <w:tcPr>
          <w:tcW w:w="306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BC0985">
          <w:pPr>
            <w:pStyle w:val="Hlavika"/>
          </w:pPr>
          <w:r>
            <w:t>3</w:t>
          </w:r>
        </w:p>
      </w:tc>
      <w:tc>
        <w:tcPr>
          <w:tcW w:w="36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C92AA7" w:rsidP="00C92AA7">
          <w:pPr>
            <w:pStyle w:val="Hlavika"/>
          </w:pPr>
          <w:r>
            <w:t>5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692CF1" w:rsidP="00093DEA">
          <w:pPr>
            <w:pStyle w:val="Hlavika"/>
          </w:pPr>
          <w:r>
            <w:t>6</w:t>
          </w:r>
        </w:p>
      </w:tc>
      <w:tc>
        <w:tcPr>
          <w:tcW w:w="279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692CF1">
          <w:pPr>
            <w:pStyle w:val="Hlavika"/>
          </w:pPr>
          <w:r>
            <w:t>9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692CF1" w:rsidP="00093DEA">
          <w:pPr>
            <w:pStyle w:val="Hlavika"/>
          </w:pPr>
          <w:r>
            <w:t>2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692CF1">
          <w:pPr>
            <w:pStyle w:val="Hlavika"/>
          </w:pPr>
          <w:r>
            <w:t>7</w:t>
          </w:r>
        </w:p>
      </w:tc>
      <w:tc>
        <w:tcPr>
          <w:tcW w:w="279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6256F9" w:rsidRDefault="00692CF1">
          <w:pPr>
            <w:pStyle w:val="Hlavika"/>
          </w:pPr>
          <w:r>
            <w:t>3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692CF1">
          <w:pPr>
            <w:pStyle w:val="Hlavika"/>
          </w:pPr>
          <w:r>
            <w:t>1</w:t>
          </w:r>
        </w:p>
      </w:tc>
      <w:tc>
        <w:tcPr>
          <w:tcW w:w="556" w:type="dxa"/>
          <w:tcBorders>
            <w:left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272760">
          <w:pPr>
            <w:pStyle w:val="Hlavika"/>
            <w:jc w:val="left"/>
          </w:pPr>
          <w:r>
            <w:t>/SID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130211">
          <w:pPr>
            <w:pStyle w:val="Hlavika"/>
            <w:snapToGrid w:val="0"/>
            <w:jc w:val="center"/>
          </w:pPr>
        </w:p>
      </w:tc>
      <w:tc>
        <w:tcPr>
          <w:tcW w:w="284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130211">
          <w:pPr>
            <w:pStyle w:val="Hlavika"/>
            <w:snapToGrid w:val="0"/>
            <w:jc w:val="center"/>
          </w:pPr>
        </w:p>
      </w:tc>
      <w:tc>
        <w:tcPr>
          <w:tcW w:w="283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130211">
          <w:pPr>
            <w:pStyle w:val="Hlavika"/>
            <w:snapToGrid w:val="0"/>
            <w:jc w:val="center"/>
          </w:pPr>
        </w:p>
      </w:tc>
      <w:tc>
        <w:tcPr>
          <w:tcW w:w="314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130211">
          <w:pPr>
            <w:pStyle w:val="Hlavika"/>
            <w:snapToGrid w:val="0"/>
            <w:jc w:val="center"/>
          </w:pPr>
        </w:p>
      </w:tc>
    </w:tr>
  </w:tbl>
  <w:p w:rsidR="00130211" w:rsidRDefault="00272760">
    <w:pPr>
      <w:pStyle w:val="Hlavika"/>
    </w:pPr>
    <w:r>
      <w:t xml:space="preserve">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ED00E65"/>
    <w:multiLevelType w:val="multilevel"/>
    <w:tmpl w:val="C6040614"/>
    <w:lvl w:ilvl="0">
      <w:start w:val="1"/>
      <w:numFmt w:val="upperRoman"/>
      <w:lvlText w:val="%1."/>
      <w:lvlJc w:val="right"/>
      <w:pPr>
        <w:tabs>
          <w:tab w:val="num" w:pos="708"/>
        </w:tabs>
        <w:ind w:left="337" w:hanging="227"/>
      </w:pPr>
      <w:rPr>
        <w:rFonts w:cs="Times New Roman"/>
        <w:b/>
        <w:i w:val="0"/>
        <w:sz w:val="24"/>
      </w:rPr>
    </w:lvl>
    <w:lvl w:ilvl="1">
      <w:start w:val="1"/>
      <w:numFmt w:val="decimal"/>
      <w:lvlText w:val="%2."/>
      <w:lvlJc w:val="left"/>
      <w:pPr>
        <w:ind w:left="3063" w:hanging="227"/>
      </w:pPr>
      <w:rPr>
        <w:rFonts w:cs="Times New Roman"/>
        <w:b/>
        <w:i w:val="0"/>
        <w:sz w:val="16"/>
      </w:rPr>
    </w:lvl>
    <w:lvl w:ilvl="2">
      <w:start w:val="1"/>
      <w:numFmt w:val="lowerLetter"/>
      <w:lvlText w:val="%3)"/>
      <w:lvlJc w:val="left"/>
      <w:pPr>
        <w:ind w:left="2211" w:hanging="226"/>
      </w:pPr>
      <w:rPr>
        <w:rFonts w:cs="Times New Roman"/>
        <w:b w:val="0"/>
        <w:i w:val="0"/>
        <w:color w:val="00000A"/>
        <w:sz w:val="16"/>
      </w:rPr>
    </w:lvl>
    <w:lvl w:ilvl="3">
      <w:start w:val="1"/>
      <w:numFmt w:val="lowerLetter"/>
      <w:suff w:val="space"/>
      <w:lvlText w:val="%3.%4."/>
      <w:lvlJc w:val="left"/>
      <w:pPr>
        <w:ind w:left="2430" w:hanging="340"/>
      </w:pPr>
    </w:lvl>
    <w:lvl w:ilvl="4">
      <w:start w:val="1"/>
      <w:numFmt w:val="decimal"/>
      <w:lvlText w:val="%1.%2.%3.%4.%5"/>
      <w:lvlJc w:val="left"/>
      <w:pPr>
        <w:ind w:left="0" w:firstLine="0"/>
      </w:pPr>
    </w:lvl>
    <w:lvl w:ilvl="5">
      <w:start w:val="1"/>
      <w:numFmt w:val="decimal"/>
      <w:lvlText w:val="%1.%2.%3.%4.%5.%6"/>
      <w:lvlJc w:val="left"/>
      <w:pPr>
        <w:ind w:left="0" w:firstLine="0"/>
      </w:pPr>
    </w:lvl>
    <w:lvl w:ilvl="6">
      <w:start w:val="1"/>
      <w:numFmt w:val="decimal"/>
      <w:lvlText w:val="%1.%2.%3.%4.%5.%6.%7"/>
      <w:lvlJc w:val="left"/>
      <w:pPr>
        <w:ind w:left="0" w:firstLine="0"/>
      </w:pPr>
    </w:lvl>
    <w:lvl w:ilvl="7">
      <w:start w:val="1"/>
      <w:numFmt w:val="decimal"/>
      <w:lvlText w:val="%1.%2.%3.%4.%5.%6.%7.%8"/>
      <w:lvlJc w:val="left"/>
      <w:pPr>
        <w:ind w:left="0" w:firstLine="0"/>
      </w:pPr>
    </w:lvl>
    <w:lvl w:ilvl="8">
      <w:start w:val="1"/>
      <w:numFmt w:val="decimal"/>
      <w:lvlText w:val="%1.%2.%3.%4.%5.%6.%7.%8.%9"/>
      <w:lvlJc w:val="left"/>
      <w:pPr>
        <w:ind w:left="0" w:firstLine="0"/>
      </w:pPr>
    </w:lvl>
  </w:abstractNum>
  <w:abstractNum w:abstractNumId="1">
    <w:nsid w:val="3C8C0924"/>
    <w:multiLevelType w:val="multilevel"/>
    <w:tmpl w:val="A5A2C07E"/>
    <w:lvl w:ilvl="0">
      <w:start w:val="1"/>
      <w:numFmt w:val="upperRoman"/>
      <w:pStyle w:val="Nadpis1"/>
      <w:lvlText w:val="%1."/>
      <w:lvlJc w:val="right"/>
      <w:pPr>
        <w:tabs>
          <w:tab w:val="num" w:pos="708"/>
        </w:tabs>
        <w:ind w:left="337" w:hanging="227"/>
      </w:pPr>
      <w:rPr>
        <w:rFonts w:cs="Times New Roman"/>
        <w:b/>
        <w:i w:val="0"/>
        <w:sz w:val="24"/>
      </w:rPr>
    </w:lvl>
    <w:lvl w:ilvl="1">
      <w:start w:val="1"/>
      <w:numFmt w:val="decimal"/>
      <w:pStyle w:val="Nadpis2"/>
      <w:lvlText w:val="%2."/>
      <w:lvlJc w:val="left"/>
      <w:pPr>
        <w:ind w:left="3063" w:hanging="227"/>
      </w:pPr>
      <w:rPr>
        <w:rFonts w:cs="Times New Roman"/>
        <w:b w:val="0"/>
        <w:i w:val="0"/>
        <w:sz w:val="22"/>
      </w:rPr>
    </w:lvl>
    <w:lvl w:ilvl="2">
      <w:start w:val="1"/>
      <w:numFmt w:val="lowerLetter"/>
      <w:pStyle w:val="Nadpis3"/>
      <w:lvlText w:val="%3)"/>
      <w:lvlJc w:val="left"/>
      <w:pPr>
        <w:ind w:left="2211" w:hanging="226"/>
      </w:pPr>
      <w:rPr>
        <w:rFonts w:cs="Times New Roman"/>
        <w:b w:val="0"/>
        <w:i w:val="0"/>
        <w:color w:val="00000A"/>
        <w:sz w:val="22"/>
      </w:rPr>
    </w:lvl>
    <w:lvl w:ilvl="3">
      <w:start w:val="1"/>
      <w:numFmt w:val="lowerLetter"/>
      <w:pStyle w:val="Nadpis4"/>
      <w:suff w:val="space"/>
      <w:lvlText w:val="%3.%4."/>
      <w:lvlJc w:val="left"/>
      <w:pPr>
        <w:ind w:left="2430" w:hanging="340"/>
      </w:pPr>
    </w:lvl>
    <w:lvl w:ilvl="4">
      <w:start w:val="1"/>
      <w:numFmt w:val="decimal"/>
      <w:pStyle w:val="Nadpis5"/>
      <w:lvlText w:val="%1.%2.%3.%4.%5"/>
      <w:lvlJc w:val="left"/>
      <w:pPr>
        <w:ind w:left="0" w:firstLine="0"/>
      </w:pPr>
    </w:lvl>
    <w:lvl w:ilvl="5">
      <w:start w:val="1"/>
      <w:numFmt w:val="decimal"/>
      <w:pStyle w:val="Nadpis6"/>
      <w:lvlText w:val="%1.%2.%3.%4.%5.%6"/>
      <w:lvlJc w:val="left"/>
      <w:pPr>
        <w:ind w:left="0" w:firstLine="0"/>
      </w:pPr>
    </w:lvl>
    <w:lvl w:ilvl="6">
      <w:start w:val="1"/>
      <w:numFmt w:val="decimal"/>
      <w:pStyle w:val="Nadpis7"/>
      <w:lvlText w:val="%1.%2.%3.%4.%5.%6.%7"/>
      <w:lvlJc w:val="left"/>
      <w:pPr>
        <w:ind w:left="0" w:firstLine="0"/>
      </w:pPr>
    </w:lvl>
    <w:lvl w:ilvl="7">
      <w:start w:val="1"/>
      <w:numFmt w:val="decimal"/>
      <w:pStyle w:val="Nadpis8"/>
      <w:lvlText w:val="%1.%2.%3.%4.%5.%6.%7.%8"/>
      <w:lvlJc w:val="left"/>
      <w:pPr>
        <w:ind w:left="0" w:firstLine="0"/>
      </w:pPr>
    </w:lvl>
    <w:lvl w:ilvl="8">
      <w:start w:val="1"/>
      <w:numFmt w:val="decimal"/>
      <w:pStyle w:val="Nadpis9"/>
      <w:lvlText w:val="%1.%2.%3.%4.%5.%6.%7.%8.%9"/>
      <w:lvlJc w:val="left"/>
      <w:pPr>
        <w:ind w:left="0" w:firstLine="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0211"/>
    <w:rsid w:val="00085920"/>
    <w:rsid w:val="00093DEA"/>
    <w:rsid w:val="0010674B"/>
    <w:rsid w:val="00115168"/>
    <w:rsid w:val="00130211"/>
    <w:rsid w:val="00186915"/>
    <w:rsid w:val="001A16CE"/>
    <w:rsid w:val="001C6A40"/>
    <w:rsid w:val="001E6A5D"/>
    <w:rsid w:val="0020611E"/>
    <w:rsid w:val="00243845"/>
    <w:rsid w:val="00252233"/>
    <w:rsid w:val="00272760"/>
    <w:rsid w:val="002770E3"/>
    <w:rsid w:val="002A5CA4"/>
    <w:rsid w:val="002D0D39"/>
    <w:rsid w:val="003117A8"/>
    <w:rsid w:val="00325083"/>
    <w:rsid w:val="0034295C"/>
    <w:rsid w:val="003812C2"/>
    <w:rsid w:val="003946DF"/>
    <w:rsid w:val="004B0EA9"/>
    <w:rsid w:val="004B7DB6"/>
    <w:rsid w:val="004E0D71"/>
    <w:rsid w:val="0052012D"/>
    <w:rsid w:val="00536376"/>
    <w:rsid w:val="0056573C"/>
    <w:rsid w:val="00565CFB"/>
    <w:rsid w:val="00611CA3"/>
    <w:rsid w:val="006256F9"/>
    <w:rsid w:val="00692CF1"/>
    <w:rsid w:val="006D29C3"/>
    <w:rsid w:val="006E7B1E"/>
    <w:rsid w:val="007E61F4"/>
    <w:rsid w:val="0082306C"/>
    <w:rsid w:val="008C05A6"/>
    <w:rsid w:val="009409A8"/>
    <w:rsid w:val="00941BC6"/>
    <w:rsid w:val="00945D4E"/>
    <w:rsid w:val="00977030"/>
    <w:rsid w:val="009B6EEA"/>
    <w:rsid w:val="009C109F"/>
    <w:rsid w:val="009C1145"/>
    <w:rsid w:val="00A41D33"/>
    <w:rsid w:val="00A451DF"/>
    <w:rsid w:val="00AE16D0"/>
    <w:rsid w:val="00AE5361"/>
    <w:rsid w:val="00B71159"/>
    <w:rsid w:val="00B834E4"/>
    <w:rsid w:val="00BC0985"/>
    <w:rsid w:val="00C03BDE"/>
    <w:rsid w:val="00C141C3"/>
    <w:rsid w:val="00C43C47"/>
    <w:rsid w:val="00C7091B"/>
    <w:rsid w:val="00C815C3"/>
    <w:rsid w:val="00C82590"/>
    <w:rsid w:val="00C92AA7"/>
    <w:rsid w:val="00CD1C9D"/>
    <w:rsid w:val="00D30C44"/>
    <w:rsid w:val="00D80C57"/>
    <w:rsid w:val="00DB7F02"/>
    <w:rsid w:val="00DE0171"/>
    <w:rsid w:val="00DF2CC4"/>
    <w:rsid w:val="00EF1CA1"/>
    <w:rsid w:val="00EF59BB"/>
    <w:rsid w:val="00F6742B"/>
    <w:rsid w:val="00F80BFA"/>
    <w:rsid w:val="00F823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20F2"/>
    <w:pPr>
      <w:suppressAutoHyphens/>
      <w:jc w:val="both"/>
    </w:pPr>
    <w:rPr>
      <w:rFonts w:eastAsia="Calibri"/>
      <w:sz w:val="22"/>
      <w:szCs w:val="22"/>
      <w:lang w:eastAsia="ar-SA"/>
    </w:rPr>
  </w:style>
  <w:style w:type="paragraph" w:styleId="Nadpis1">
    <w:name w:val="heading 1"/>
    <w:basedOn w:val="Normlny"/>
    <w:qFormat/>
    <w:rsid w:val="00E520F2"/>
    <w:pPr>
      <w:keepNext/>
      <w:keepLines/>
      <w:numPr>
        <w:numId w:val="1"/>
      </w:numPr>
      <w:suppressLineNumbers/>
      <w:spacing w:before="360" w:after="60"/>
      <w:jc w:val="left"/>
      <w:outlineLvl w:val="0"/>
    </w:pPr>
    <w:rPr>
      <w:rFonts w:eastAsia="Times New Roman"/>
      <w:b/>
      <w:sz w:val="24"/>
      <w:szCs w:val="20"/>
    </w:rPr>
  </w:style>
  <w:style w:type="paragraph" w:styleId="Nadpis2">
    <w:name w:val="heading 2"/>
    <w:basedOn w:val="Normlny"/>
    <w:qFormat/>
    <w:rsid w:val="00E520F2"/>
    <w:pPr>
      <w:numPr>
        <w:ilvl w:val="1"/>
        <w:numId w:val="1"/>
      </w:numPr>
      <w:suppressLineNumbers/>
      <w:spacing w:before="120" w:after="60"/>
      <w:outlineLvl w:val="1"/>
    </w:pPr>
    <w:rPr>
      <w:rFonts w:eastAsia="Times New Roman"/>
      <w:szCs w:val="20"/>
    </w:rPr>
  </w:style>
  <w:style w:type="paragraph" w:styleId="Nadpis3">
    <w:name w:val="heading 3"/>
    <w:basedOn w:val="Normlny"/>
    <w:qFormat/>
    <w:rsid w:val="00E520F2"/>
    <w:pPr>
      <w:numPr>
        <w:ilvl w:val="2"/>
        <w:numId w:val="1"/>
      </w:numPr>
      <w:suppressLineNumbers/>
      <w:spacing w:before="60" w:after="60"/>
      <w:outlineLvl w:val="2"/>
    </w:pPr>
    <w:rPr>
      <w:rFonts w:eastAsia="Times New Roman"/>
      <w:szCs w:val="20"/>
    </w:rPr>
  </w:style>
  <w:style w:type="paragraph" w:styleId="Nadpis4">
    <w:name w:val="heading 4"/>
    <w:basedOn w:val="Normlny"/>
    <w:qFormat/>
    <w:rsid w:val="00E520F2"/>
    <w:pPr>
      <w:numPr>
        <w:ilvl w:val="3"/>
        <w:numId w:val="1"/>
      </w:numPr>
      <w:suppressLineNumbers/>
      <w:tabs>
        <w:tab w:val="left" w:pos="709"/>
      </w:tabs>
      <w:spacing w:before="60"/>
      <w:outlineLvl w:val="3"/>
    </w:pPr>
    <w:rPr>
      <w:rFonts w:eastAsia="Times New Roman"/>
      <w:szCs w:val="20"/>
    </w:rPr>
  </w:style>
  <w:style w:type="paragraph" w:styleId="Nadpis5">
    <w:name w:val="heading 5"/>
    <w:basedOn w:val="Normlny"/>
    <w:qFormat/>
    <w:rsid w:val="00E520F2"/>
    <w:pPr>
      <w:numPr>
        <w:ilvl w:val="4"/>
        <w:numId w:val="1"/>
      </w:numPr>
      <w:suppressLineNumbers/>
      <w:tabs>
        <w:tab w:val="left" w:pos="709"/>
      </w:tabs>
      <w:spacing w:before="240" w:after="60"/>
      <w:outlineLvl w:val="4"/>
    </w:pPr>
    <w:rPr>
      <w:rFonts w:eastAsia="Times New Roman"/>
      <w:szCs w:val="20"/>
    </w:rPr>
  </w:style>
  <w:style w:type="paragraph" w:styleId="Nadpis6">
    <w:name w:val="heading 6"/>
    <w:basedOn w:val="Normlny"/>
    <w:qFormat/>
    <w:rsid w:val="00E520F2"/>
    <w:pPr>
      <w:numPr>
        <w:ilvl w:val="5"/>
        <w:numId w:val="1"/>
      </w:numPr>
      <w:suppressLineNumbers/>
      <w:tabs>
        <w:tab w:val="left" w:pos="709"/>
      </w:tabs>
      <w:spacing w:before="240" w:after="60"/>
      <w:outlineLvl w:val="5"/>
    </w:pPr>
    <w:rPr>
      <w:rFonts w:eastAsia="Times New Roman"/>
      <w:i/>
      <w:szCs w:val="20"/>
    </w:rPr>
  </w:style>
  <w:style w:type="paragraph" w:styleId="Nadpis7">
    <w:name w:val="heading 7"/>
    <w:basedOn w:val="Normlny"/>
    <w:qFormat/>
    <w:rsid w:val="00E520F2"/>
    <w:pPr>
      <w:numPr>
        <w:ilvl w:val="6"/>
        <w:numId w:val="1"/>
      </w:numPr>
      <w:suppressLineNumbers/>
      <w:tabs>
        <w:tab w:val="left" w:pos="709"/>
      </w:tabs>
      <w:spacing w:before="240" w:after="60"/>
      <w:outlineLvl w:val="6"/>
    </w:pPr>
    <w:rPr>
      <w:rFonts w:ascii="Arial" w:eastAsia="Times New Roman" w:hAnsi="Arial"/>
      <w:sz w:val="20"/>
      <w:szCs w:val="20"/>
    </w:rPr>
  </w:style>
  <w:style w:type="paragraph" w:styleId="Nadpis8">
    <w:name w:val="heading 8"/>
    <w:basedOn w:val="Normlny"/>
    <w:qFormat/>
    <w:rsid w:val="00E520F2"/>
    <w:pPr>
      <w:numPr>
        <w:ilvl w:val="7"/>
        <w:numId w:val="1"/>
      </w:numPr>
      <w:suppressLineNumbers/>
      <w:tabs>
        <w:tab w:val="left" w:pos="709"/>
      </w:tabs>
      <w:spacing w:before="240" w:after="60"/>
      <w:outlineLvl w:val="7"/>
    </w:pPr>
    <w:rPr>
      <w:rFonts w:ascii="Arial" w:eastAsia="Times New Roman" w:hAnsi="Arial"/>
      <w:i/>
      <w:sz w:val="20"/>
      <w:szCs w:val="20"/>
    </w:rPr>
  </w:style>
  <w:style w:type="paragraph" w:styleId="Nadpis9">
    <w:name w:val="heading 9"/>
    <w:basedOn w:val="Normlny"/>
    <w:qFormat/>
    <w:rsid w:val="00E520F2"/>
    <w:pPr>
      <w:numPr>
        <w:ilvl w:val="8"/>
        <w:numId w:val="1"/>
      </w:numPr>
      <w:suppressLineNumbers/>
      <w:tabs>
        <w:tab w:val="left" w:pos="709"/>
      </w:tabs>
      <w:spacing w:before="240" w:after="60"/>
      <w:outlineLvl w:val="8"/>
    </w:pPr>
    <w:rPr>
      <w:rFonts w:ascii="Arial" w:eastAsia="Times New Roman" w:hAnsi="Arial"/>
      <w:b/>
      <w:i/>
      <w:sz w:val="18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1z1">
    <w:name w:val="WW8Num1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1z2">
    <w:name w:val="WW8Num1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1z3">
    <w:name w:val="WW8Num1z3"/>
    <w:qFormat/>
    <w:rsid w:val="00E520F2"/>
  </w:style>
  <w:style w:type="character" w:customStyle="1" w:styleId="WW8Num2z0">
    <w:name w:val="WW8Num2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3z0">
    <w:name w:val="WW8Num3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2z1">
    <w:name w:val="WW8Num2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2z2">
    <w:name w:val="WW8Num2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2z3">
    <w:name w:val="WW8Num2z3"/>
    <w:qFormat/>
    <w:rsid w:val="00E520F2"/>
  </w:style>
  <w:style w:type="character" w:customStyle="1" w:styleId="WW8Num3z1">
    <w:name w:val="WW8Num3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3z2">
    <w:name w:val="WW8Num3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3z3">
    <w:name w:val="WW8Num3z3"/>
    <w:qFormat/>
    <w:rsid w:val="00E520F2"/>
  </w:style>
  <w:style w:type="character" w:customStyle="1" w:styleId="WW8Num4z0">
    <w:name w:val="WW8Num4z0"/>
    <w:qFormat/>
    <w:rsid w:val="00E520F2"/>
  </w:style>
  <w:style w:type="character" w:customStyle="1" w:styleId="WW8Num4z1">
    <w:name w:val="WW8Num4z1"/>
    <w:qFormat/>
    <w:rsid w:val="00E520F2"/>
  </w:style>
  <w:style w:type="character" w:customStyle="1" w:styleId="WW8Num4z2">
    <w:name w:val="WW8Num4z2"/>
    <w:qFormat/>
    <w:rsid w:val="00E520F2"/>
  </w:style>
  <w:style w:type="character" w:customStyle="1" w:styleId="WW8Num4z3">
    <w:name w:val="WW8Num4z3"/>
    <w:qFormat/>
    <w:rsid w:val="00E520F2"/>
  </w:style>
  <w:style w:type="character" w:customStyle="1" w:styleId="WW8Num4z4">
    <w:name w:val="WW8Num4z4"/>
    <w:qFormat/>
    <w:rsid w:val="00E520F2"/>
  </w:style>
  <w:style w:type="character" w:customStyle="1" w:styleId="WW8Num4z5">
    <w:name w:val="WW8Num4z5"/>
    <w:qFormat/>
    <w:rsid w:val="00E520F2"/>
  </w:style>
  <w:style w:type="character" w:customStyle="1" w:styleId="WW8Num4z6">
    <w:name w:val="WW8Num4z6"/>
    <w:qFormat/>
    <w:rsid w:val="00E520F2"/>
  </w:style>
  <w:style w:type="character" w:customStyle="1" w:styleId="WW8Num4z7">
    <w:name w:val="WW8Num4z7"/>
    <w:qFormat/>
    <w:rsid w:val="00E520F2"/>
  </w:style>
  <w:style w:type="character" w:customStyle="1" w:styleId="WW8Num4z8">
    <w:name w:val="WW8Num4z8"/>
    <w:qFormat/>
    <w:rsid w:val="00E520F2"/>
  </w:style>
  <w:style w:type="character" w:customStyle="1" w:styleId="WW8Num5z0">
    <w:name w:val="WW8Num5z0"/>
    <w:qFormat/>
    <w:rsid w:val="00E520F2"/>
    <w:rPr>
      <w:b/>
      <w:i w:val="0"/>
      <w:sz w:val="24"/>
    </w:rPr>
  </w:style>
  <w:style w:type="character" w:customStyle="1" w:styleId="WW8Num5z1">
    <w:name w:val="WW8Num5z1"/>
    <w:qFormat/>
    <w:rsid w:val="00E520F2"/>
    <w:rPr>
      <w:b w:val="0"/>
      <w:i w:val="0"/>
      <w:sz w:val="22"/>
    </w:rPr>
  </w:style>
  <w:style w:type="character" w:customStyle="1" w:styleId="WW8Num5z2">
    <w:name w:val="WW8Num5z2"/>
    <w:qFormat/>
    <w:rsid w:val="00E520F2"/>
    <w:rPr>
      <w:b w:val="0"/>
      <w:i w:val="0"/>
      <w:color w:val="002060"/>
      <w:sz w:val="22"/>
    </w:rPr>
  </w:style>
  <w:style w:type="character" w:customStyle="1" w:styleId="WW8Num5z3">
    <w:name w:val="WW8Num5z3"/>
    <w:qFormat/>
    <w:rsid w:val="00E520F2"/>
  </w:style>
  <w:style w:type="character" w:customStyle="1" w:styleId="WW8Num6z0">
    <w:name w:val="WW8Num6z0"/>
    <w:qFormat/>
    <w:rsid w:val="00E520F2"/>
    <w:rPr>
      <w:rFonts w:ascii="Symbol" w:hAnsi="Symbol" w:cs="Symbol"/>
    </w:rPr>
  </w:style>
  <w:style w:type="character" w:customStyle="1" w:styleId="WW8Num7z0">
    <w:name w:val="WW8Num7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7z1">
    <w:name w:val="WW8Num7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7z2">
    <w:name w:val="WW8Num7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7z3">
    <w:name w:val="WW8Num7z3"/>
    <w:qFormat/>
    <w:rsid w:val="00E520F2"/>
  </w:style>
  <w:style w:type="character" w:customStyle="1" w:styleId="WW8Num8z0">
    <w:name w:val="WW8Num8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8z1">
    <w:name w:val="WW8Num8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8z2">
    <w:name w:val="WW8Num8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8z3">
    <w:name w:val="WW8Num8z3"/>
    <w:qFormat/>
    <w:rsid w:val="00E520F2"/>
  </w:style>
  <w:style w:type="character" w:customStyle="1" w:styleId="WW8Num9z0">
    <w:name w:val="WW8Num9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9z1">
    <w:name w:val="WW8Num9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9z2">
    <w:name w:val="WW8Num9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9z3">
    <w:name w:val="WW8Num9z3"/>
    <w:qFormat/>
    <w:rsid w:val="00E520F2"/>
  </w:style>
  <w:style w:type="character" w:customStyle="1" w:styleId="Predvolenpsmoodseku1">
    <w:name w:val="Predvolené písmo odseku1"/>
    <w:qFormat/>
    <w:rsid w:val="00E520F2"/>
  </w:style>
  <w:style w:type="character" w:customStyle="1" w:styleId="Nadpis1Char">
    <w:name w:val="Nadpis 1 Char"/>
    <w:basedOn w:val="Predvolenpsmoodseku1"/>
    <w:qFormat/>
    <w:rsid w:val="00E520F2"/>
    <w:rPr>
      <w:rFonts w:ascii="Times New Roman" w:eastAsia="Times New Roman" w:hAnsi="Times New Roman" w:cs="Times New Roman"/>
      <w:b/>
      <w:sz w:val="24"/>
    </w:rPr>
  </w:style>
  <w:style w:type="character" w:customStyle="1" w:styleId="Nadpis2Char">
    <w:name w:val="Nadpis 2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3Char">
    <w:name w:val="Nadpis 3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4Char">
    <w:name w:val="Nadpis 4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5Char">
    <w:name w:val="Nadpis 5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6Char">
    <w:name w:val="Nadpis 6 Char"/>
    <w:basedOn w:val="Predvolenpsmoodseku1"/>
    <w:qFormat/>
    <w:rsid w:val="00E520F2"/>
    <w:rPr>
      <w:rFonts w:ascii="Times New Roman" w:eastAsia="Times New Roman" w:hAnsi="Times New Roman" w:cs="Times New Roman"/>
      <w:i/>
      <w:sz w:val="22"/>
    </w:rPr>
  </w:style>
  <w:style w:type="character" w:customStyle="1" w:styleId="Nadpis7Char">
    <w:name w:val="Nadpis 7 Char"/>
    <w:basedOn w:val="Predvolenpsmoodseku1"/>
    <w:qFormat/>
    <w:rsid w:val="00E520F2"/>
    <w:rPr>
      <w:rFonts w:ascii="Arial" w:eastAsia="Times New Roman" w:hAnsi="Arial" w:cs="Arial"/>
    </w:rPr>
  </w:style>
  <w:style w:type="character" w:customStyle="1" w:styleId="Nadpis8Char">
    <w:name w:val="Nadpis 8 Char"/>
    <w:basedOn w:val="Predvolenpsmoodseku1"/>
    <w:qFormat/>
    <w:rsid w:val="00E520F2"/>
    <w:rPr>
      <w:rFonts w:ascii="Arial" w:eastAsia="Times New Roman" w:hAnsi="Arial" w:cs="Arial"/>
      <w:i/>
    </w:rPr>
  </w:style>
  <w:style w:type="character" w:customStyle="1" w:styleId="Nadpis9Char">
    <w:name w:val="Nadpis 9 Char"/>
    <w:basedOn w:val="Predvolenpsmoodseku1"/>
    <w:qFormat/>
    <w:rsid w:val="00E520F2"/>
    <w:rPr>
      <w:rFonts w:ascii="Arial" w:eastAsia="Times New Roman" w:hAnsi="Arial" w:cs="Arial"/>
      <w:b/>
      <w:i/>
      <w:sz w:val="18"/>
    </w:rPr>
  </w:style>
  <w:style w:type="character" w:customStyle="1" w:styleId="ValueChar">
    <w:name w:val="Value Char"/>
    <w:basedOn w:val="Predvolenpsmoodseku1"/>
    <w:qFormat/>
    <w:rsid w:val="00E520F2"/>
    <w:rPr>
      <w:rFonts w:ascii="Arial Narrow" w:eastAsia="Times New Roman" w:hAnsi="Arial Narrow" w:cs="Times New Roman"/>
      <w:szCs w:val="24"/>
    </w:rPr>
  </w:style>
  <w:style w:type="character" w:customStyle="1" w:styleId="NzovChar">
    <w:name w:val="Názov Char"/>
    <w:basedOn w:val="Predvolenpsmoodseku1"/>
    <w:qFormat/>
    <w:rsid w:val="00E520F2"/>
    <w:rPr>
      <w:rFonts w:ascii="Arial Narrow" w:eastAsia="Times New Roman" w:hAnsi="Arial Narrow" w:cs="Times New Roman"/>
      <w:b/>
      <w:bCs/>
      <w:szCs w:val="32"/>
    </w:rPr>
  </w:style>
  <w:style w:type="character" w:customStyle="1" w:styleId="ValueCenteredChar">
    <w:name w:val="Value Centered Char"/>
    <w:basedOn w:val="ValueChar"/>
    <w:qFormat/>
    <w:rsid w:val="00E520F2"/>
    <w:rPr>
      <w:rFonts w:ascii="Arial Narrow" w:eastAsia="Times New Roman" w:hAnsi="Arial Narrow" w:cs="Times New Roman"/>
      <w:szCs w:val="24"/>
    </w:rPr>
  </w:style>
  <w:style w:type="character" w:customStyle="1" w:styleId="TextkoncovejpoznmkyChar">
    <w:name w:val="Text koncovej poznámky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Znakyprovysvtlivky">
    <w:name w:val="Znaky pro vysvětlivky"/>
    <w:basedOn w:val="Predvolenpsmoodseku1"/>
    <w:qFormat/>
    <w:rsid w:val="00E520F2"/>
    <w:rPr>
      <w:vertAlign w:val="superscript"/>
    </w:rPr>
  </w:style>
  <w:style w:type="character" w:customStyle="1" w:styleId="TextpoznmkypodiarouChar">
    <w:name w:val="Text poznámky pod čiarou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Znakypropoznmkupodarou">
    <w:name w:val="Znaky pro poznámku pod čarou"/>
    <w:basedOn w:val="Predvolenpsmoodseku1"/>
    <w:qFormat/>
    <w:rsid w:val="00E520F2"/>
    <w:rPr>
      <w:vertAlign w:val="superscript"/>
    </w:rPr>
  </w:style>
  <w:style w:type="character" w:customStyle="1" w:styleId="Odkaznakomentr1">
    <w:name w:val="Odkaz na komentár1"/>
    <w:basedOn w:val="Predvolenpsmoodseku1"/>
    <w:qFormat/>
    <w:rsid w:val="00E520F2"/>
    <w:rPr>
      <w:sz w:val="16"/>
      <w:szCs w:val="16"/>
    </w:rPr>
  </w:style>
  <w:style w:type="character" w:customStyle="1" w:styleId="TextkomentraChar">
    <w:name w:val="Text komentára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PredmetkomentraChar">
    <w:name w:val="Predmet komentára Char"/>
    <w:basedOn w:val="TextkomentraChar"/>
    <w:qFormat/>
    <w:rsid w:val="00E520F2"/>
    <w:rPr>
      <w:rFonts w:ascii="Times New Roman" w:hAnsi="Times New Roman" w:cs="Times New Roman"/>
      <w:b/>
      <w:bCs/>
      <w:sz w:val="20"/>
      <w:szCs w:val="20"/>
    </w:rPr>
  </w:style>
  <w:style w:type="character" w:customStyle="1" w:styleId="TextbublinyChar">
    <w:name w:val="Text bubliny Char"/>
    <w:basedOn w:val="Predvolenpsmoodseku1"/>
    <w:qFormat/>
    <w:rsid w:val="00E520F2"/>
    <w:rPr>
      <w:rFonts w:ascii="Tahoma" w:hAnsi="Tahoma" w:cs="Tahoma"/>
      <w:sz w:val="16"/>
      <w:szCs w:val="16"/>
    </w:rPr>
  </w:style>
  <w:style w:type="character" w:customStyle="1" w:styleId="HlavikaChar">
    <w:name w:val="Hlavička Char"/>
    <w:basedOn w:val="Predvolenpsmoodseku1"/>
    <w:qFormat/>
    <w:rsid w:val="00E520F2"/>
    <w:rPr>
      <w:rFonts w:ascii="Times New Roman" w:hAnsi="Times New Roman" w:cs="Times New Roman"/>
      <w:sz w:val="22"/>
      <w:szCs w:val="22"/>
    </w:rPr>
  </w:style>
  <w:style w:type="character" w:customStyle="1" w:styleId="PtaChar">
    <w:name w:val="Päta Char"/>
    <w:basedOn w:val="Predvolenpsmoodseku1"/>
    <w:qFormat/>
    <w:rsid w:val="00E520F2"/>
    <w:rPr>
      <w:rFonts w:ascii="Times New Roman" w:hAnsi="Times New Roman" w:cs="Times New Roman"/>
      <w:sz w:val="22"/>
      <w:szCs w:val="22"/>
    </w:rPr>
  </w:style>
  <w:style w:type="character" w:customStyle="1" w:styleId="ListLabel1">
    <w:name w:val="ListLabel 1"/>
    <w:qFormat/>
    <w:rPr>
      <w:rFonts w:cs="Times New Roman"/>
      <w:b/>
      <w:i w:val="0"/>
      <w:sz w:val="24"/>
    </w:rPr>
  </w:style>
  <w:style w:type="character" w:customStyle="1" w:styleId="ListLabel2">
    <w:name w:val="ListLabel 2"/>
    <w:qFormat/>
    <w:rPr>
      <w:rFonts w:cs="Times New Roman"/>
      <w:b/>
      <w:i w:val="0"/>
      <w:sz w:val="16"/>
    </w:rPr>
  </w:style>
  <w:style w:type="character" w:customStyle="1" w:styleId="ListLabel3">
    <w:name w:val="ListLabel 3"/>
    <w:qFormat/>
    <w:rPr>
      <w:rFonts w:cs="Times New Roman"/>
      <w:b w:val="0"/>
      <w:i w:val="0"/>
      <w:color w:val="00000A"/>
      <w:sz w:val="16"/>
    </w:rPr>
  </w:style>
  <w:style w:type="character" w:customStyle="1" w:styleId="ListLabel4">
    <w:name w:val="ListLabel 4"/>
    <w:qFormat/>
    <w:rPr>
      <w:rFonts w:cs="Times New Roman"/>
      <w:b/>
      <w:i w:val="0"/>
      <w:sz w:val="24"/>
    </w:rPr>
  </w:style>
  <w:style w:type="character" w:customStyle="1" w:styleId="ListLabel5">
    <w:name w:val="ListLabel 5"/>
    <w:qFormat/>
    <w:rPr>
      <w:rFonts w:cs="Times New Roman"/>
      <w:b/>
      <w:i w:val="0"/>
      <w:sz w:val="24"/>
    </w:rPr>
  </w:style>
  <w:style w:type="character" w:customStyle="1" w:styleId="ListLabel6">
    <w:name w:val="ListLabel 6"/>
    <w:qFormat/>
    <w:rPr>
      <w:rFonts w:cs="Times New Roman"/>
      <w:b/>
      <w:i w:val="0"/>
      <w:sz w:val="24"/>
    </w:rPr>
  </w:style>
  <w:style w:type="character" w:customStyle="1" w:styleId="ListLabel7">
    <w:name w:val="ListLabel 7"/>
    <w:qFormat/>
    <w:rPr>
      <w:rFonts w:cs="Times New Roman"/>
      <w:b w:val="0"/>
      <w:i w:val="0"/>
      <w:sz w:val="22"/>
    </w:rPr>
  </w:style>
  <w:style w:type="character" w:customStyle="1" w:styleId="ListLabel8">
    <w:name w:val="ListLabel 8"/>
    <w:qFormat/>
    <w:rPr>
      <w:rFonts w:cs="Times New Roman"/>
      <w:b w:val="0"/>
      <w:i w:val="0"/>
      <w:color w:val="00000A"/>
      <w:sz w:val="22"/>
    </w:rPr>
  </w:style>
  <w:style w:type="character" w:customStyle="1" w:styleId="ListLabel9">
    <w:name w:val="ListLabel 9"/>
    <w:qFormat/>
    <w:rPr>
      <w:rFonts w:cs="Times New Roman"/>
      <w:b/>
      <w:i w:val="0"/>
      <w:sz w:val="24"/>
    </w:rPr>
  </w:style>
  <w:style w:type="character" w:customStyle="1" w:styleId="ListLabel10">
    <w:name w:val="ListLabel 10"/>
    <w:qFormat/>
    <w:rPr>
      <w:rFonts w:cs="Times New Roman"/>
      <w:b w:val="0"/>
      <w:i w:val="0"/>
      <w:sz w:val="22"/>
    </w:rPr>
  </w:style>
  <w:style w:type="character" w:customStyle="1" w:styleId="ListLabel11">
    <w:name w:val="ListLabel 11"/>
    <w:qFormat/>
    <w:rPr>
      <w:rFonts w:cs="Times New Roman"/>
      <w:b w:val="0"/>
      <w:i w:val="0"/>
      <w:color w:val="00000A"/>
      <w:sz w:val="22"/>
    </w:rPr>
  </w:style>
  <w:style w:type="character" w:customStyle="1" w:styleId="ListLabel12">
    <w:name w:val="ListLabel 12"/>
    <w:qFormat/>
    <w:rPr>
      <w:rFonts w:cs="Times New Roman"/>
      <w:b/>
      <w:i w:val="0"/>
      <w:sz w:val="24"/>
    </w:rPr>
  </w:style>
  <w:style w:type="character" w:customStyle="1" w:styleId="ListLabel13">
    <w:name w:val="ListLabel 13"/>
    <w:qFormat/>
    <w:rPr>
      <w:rFonts w:cs="Times New Roman"/>
      <w:b w:val="0"/>
      <w:i w:val="0"/>
      <w:sz w:val="22"/>
    </w:rPr>
  </w:style>
  <w:style w:type="character" w:customStyle="1" w:styleId="ListLabel14">
    <w:name w:val="ListLabel 14"/>
    <w:qFormat/>
    <w:rPr>
      <w:rFonts w:cs="Times New Roman"/>
      <w:b w:val="0"/>
      <w:i w:val="0"/>
      <w:color w:val="00000A"/>
      <w:sz w:val="22"/>
    </w:rPr>
  </w:style>
  <w:style w:type="character" w:customStyle="1" w:styleId="ListLabel15">
    <w:name w:val="ListLabel 15"/>
    <w:qFormat/>
    <w:rPr>
      <w:rFonts w:cs="Times New Roman"/>
      <w:b/>
      <w:i w:val="0"/>
      <w:sz w:val="24"/>
    </w:rPr>
  </w:style>
  <w:style w:type="character" w:customStyle="1" w:styleId="ListLabel16">
    <w:name w:val="ListLabel 16"/>
    <w:qFormat/>
    <w:rPr>
      <w:rFonts w:cs="Times New Roman"/>
      <w:b w:val="0"/>
      <w:i w:val="0"/>
      <w:sz w:val="22"/>
    </w:rPr>
  </w:style>
  <w:style w:type="character" w:customStyle="1" w:styleId="ListLabel17">
    <w:name w:val="ListLabel 17"/>
    <w:qFormat/>
    <w:rPr>
      <w:rFonts w:cs="Times New Roman"/>
      <w:b w:val="0"/>
      <w:i w:val="0"/>
      <w:color w:val="00000A"/>
      <w:sz w:val="22"/>
    </w:rPr>
  </w:style>
  <w:style w:type="character" w:customStyle="1" w:styleId="ListLabel18">
    <w:name w:val="ListLabel 18"/>
    <w:qFormat/>
    <w:rPr>
      <w:sz w:val="20"/>
    </w:rPr>
  </w:style>
  <w:style w:type="character" w:customStyle="1" w:styleId="ListLabel19">
    <w:name w:val="ListLabel 19"/>
    <w:qFormat/>
    <w:rPr>
      <w:rFonts w:cs="Times New Roman"/>
      <w:b/>
      <w:i w:val="0"/>
      <w:sz w:val="24"/>
    </w:rPr>
  </w:style>
  <w:style w:type="character" w:customStyle="1" w:styleId="ListLabel20">
    <w:name w:val="ListLabel 20"/>
    <w:qFormat/>
    <w:rPr>
      <w:rFonts w:cs="Times New Roman"/>
      <w:b w:val="0"/>
      <w:i w:val="0"/>
      <w:sz w:val="22"/>
    </w:rPr>
  </w:style>
  <w:style w:type="character" w:customStyle="1" w:styleId="ListLabel21">
    <w:name w:val="ListLabel 21"/>
    <w:qFormat/>
    <w:rPr>
      <w:rFonts w:cs="Times New Roman"/>
      <w:b w:val="0"/>
      <w:i w:val="0"/>
      <w:color w:val="00000A"/>
      <w:sz w:val="22"/>
    </w:rPr>
  </w:style>
  <w:style w:type="character" w:customStyle="1" w:styleId="ListLabel22">
    <w:name w:val="ListLabel 22"/>
    <w:qFormat/>
    <w:rPr>
      <w:rFonts w:cs="Times New Roman"/>
      <w:b/>
      <w:i w:val="0"/>
      <w:sz w:val="24"/>
    </w:rPr>
  </w:style>
  <w:style w:type="character" w:customStyle="1" w:styleId="ListLabel23">
    <w:name w:val="ListLabel 23"/>
    <w:qFormat/>
    <w:rPr>
      <w:rFonts w:cs="Times New Roman"/>
      <w:b w:val="0"/>
      <w:i w:val="0"/>
      <w:sz w:val="22"/>
    </w:rPr>
  </w:style>
  <w:style w:type="character" w:customStyle="1" w:styleId="ListLabel24">
    <w:name w:val="ListLabel 24"/>
    <w:qFormat/>
    <w:rPr>
      <w:rFonts w:cs="Times New Roman"/>
      <w:b w:val="0"/>
      <w:i w:val="0"/>
      <w:color w:val="00000A"/>
      <w:sz w:val="22"/>
    </w:rPr>
  </w:style>
  <w:style w:type="character" w:customStyle="1" w:styleId="ListLabel25">
    <w:name w:val="ListLabel 25"/>
    <w:qFormat/>
    <w:rPr>
      <w:rFonts w:cs="Times New Roman"/>
      <w:b/>
      <w:i w:val="0"/>
      <w:sz w:val="24"/>
    </w:rPr>
  </w:style>
  <w:style w:type="character" w:customStyle="1" w:styleId="ListLabel26">
    <w:name w:val="ListLabel 26"/>
    <w:qFormat/>
    <w:rPr>
      <w:rFonts w:cs="Times New Roman"/>
      <w:b w:val="0"/>
      <w:i w:val="0"/>
      <w:sz w:val="22"/>
    </w:rPr>
  </w:style>
  <w:style w:type="character" w:customStyle="1" w:styleId="ListLabel27">
    <w:name w:val="ListLabel 27"/>
    <w:qFormat/>
    <w:rPr>
      <w:rFonts w:cs="Times New Roman"/>
      <w:b w:val="0"/>
      <w:i w:val="0"/>
      <w:color w:val="00000A"/>
      <w:sz w:val="22"/>
    </w:rPr>
  </w:style>
  <w:style w:type="character" w:customStyle="1" w:styleId="ListLabel28">
    <w:name w:val="ListLabel 28"/>
    <w:qFormat/>
    <w:rPr>
      <w:rFonts w:cs="Times New Roman"/>
      <w:b/>
      <w:i w:val="0"/>
      <w:sz w:val="24"/>
    </w:rPr>
  </w:style>
  <w:style w:type="character" w:customStyle="1" w:styleId="ListLabel29">
    <w:name w:val="ListLabel 29"/>
    <w:qFormat/>
    <w:rPr>
      <w:rFonts w:cs="Times New Roman"/>
      <w:b w:val="0"/>
      <w:i w:val="0"/>
      <w:sz w:val="22"/>
    </w:rPr>
  </w:style>
  <w:style w:type="character" w:customStyle="1" w:styleId="ListLabel30">
    <w:name w:val="ListLabel 30"/>
    <w:qFormat/>
    <w:rPr>
      <w:rFonts w:cs="Times New Roman"/>
      <w:b w:val="0"/>
      <w:i w:val="0"/>
      <w:color w:val="00000A"/>
      <w:sz w:val="22"/>
    </w:rPr>
  </w:style>
  <w:style w:type="character" w:customStyle="1" w:styleId="ListLabel31">
    <w:name w:val="ListLabel 31"/>
    <w:qFormat/>
    <w:rPr>
      <w:rFonts w:cs="Times New Roman"/>
      <w:b/>
      <w:i w:val="0"/>
      <w:sz w:val="24"/>
    </w:rPr>
  </w:style>
  <w:style w:type="character" w:customStyle="1" w:styleId="ListLabel32">
    <w:name w:val="ListLabel 32"/>
    <w:qFormat/>
    <w:rPr>
      <w:rFonts w:cs="Times New Roman"/>
      <w:b w:val="0"/>
      <w:i w:val="0"/>
      <w:sz w:val="22"/>
    </w:rPr>
  </w:style>
  <w:style w:type="character" w:customStyle="1" w:styleId="ListLabel33">
    <w:name w:val="ListLabel 33"/>
    <w:qFormat/>
    <w:rPr>
      <w:rFonts w:cs="Times New Roman"/>
      <w:b w:val="0"/>
      <w:i w:val="0"/>
      <w:color w:val="00000A"/>
      <w:sz w:val="22"/>
    </w:rPr>
  </w:style>
  <w:style w:type="paragraph" w:customStyle="1" w:styleId="Nadpis">
    <w:name w:val="Nadpis"/>
    <w:basedOn w:val="Normlny"/>
    <w:next w:val="Zkladntext"/>
    <w:qFormat/>
    <w:rsid w:val="00E520F2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rsid w:val="00E520F2"/>
    <w:pPr>
      <w:spacing w:after="120"/>
    </w:pPr>
  </w:style>
  <w:style w:type="paragraph" w:styleId="Zoznam">
    <w:name w:val="List"/>
    <w:basedOn w:val="Zkladntext"/>
    <w:rsid w:val="00E520F2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Popisek">
    <w:name w:val="Popisek"/>
    <w:basedOn w:val="Normlny"/>
    <w:qFormat/>
    <w:rsid w:val="00E520F2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Rejstk">
    <w:name w:val="Rejstřík"/>
    <w:basedOn w:val="Normlny"/>
    <w:qFormat/>
    <w:rsid w:val="00E520F2"/>
    <w:pPr>
      <w:suppressLineNumbers/>
    </w:pPr>
    <w:rPr>
      <w:rFonts w:cs="Mangal"/>
    </w:rPr>
  </w:style>
  <w:style w:type="paragraph" w:customStyle="1" w:styleId="Zhlavietabukystred">
    <w:name w:val="Záhlavie tabuľky stred"/>
    <w:basedOn w:val="Normlny"/>
    <w:qFormat/>
    <w:rsid w:val="00E520F2"/>
    <w:pPr>
      <w:keepNext/>
      <w:keepLines/>
      <w:suppressLineNumbers/>
      <w:spacing w:before="60"/>
      <w:jc w:val="center"/>
    </w:pPr>
    <w:rPr>
      <w:rFonts w:eastAsia="Times New Roman"/>
      <w:sz w:val="20"/>
      <w:szCs w:val="20"/>
    </w:rPr>
  </w:style>
  <w:style w:type="paragraph" w:customStyle="1" w:styleId="font5">
    <w:name w:val="font5"/>
    <w:basedOn w:val="Normlny"/>
    <w:qFormat/>
    <w:rsid w:val="00E520F2"/>
    <w:pPr>
      <w:spacing w:before="280" w:after="280"/>
      <w:jc w:val="left"/>
    </w:pPr>
    <w:rPr>
      <w:rFonts w:ascii="Arial" w:eastAsia="Arial Unicode MS" w:hAnsi="Arial" w:cs="Arial"/>
      <w:sz w:val="16"/>
      <w:szCs w:val="16"/>
      <w:lang w:val="cs-CZ"/>
    </w:rPr>
  </w:style>
  <w:style w:type="paragraph" w:customStyle="1" w:styleId="xl24">
    <w:name w:val="xl24"/>
    <w:basedOn w:val="Normlny"/>
    <w:qFormat/>
    <w:rsid w:val="00E520F2"/>
    <w:pPr>
      <w:spacing w:before="280" w:after="280"/>
      <w:jc w:val="left"/>
    </w:pPr>
    <w:rPr>
      <w:rFonts w:ascii="Arial" w:eastAsia="Arial Unicode MS" w:hAnsi="Arial" w:cs="Arial Unicode MS"/>
      <w:b/>
      <w:bCs/>
      <w:sz w:val="16"/>
      <w:szCs w:val="16"/>
      <w:lang w:val="cs-CZ"/>
    </w:rPr>
  </w:style>
  <w:style w:type="paragraph" w:customStyle="1" w:styleId="xl30">
    <w:name w:val="xl30"/>
    <w:basedOn w:val="Normlny"/>
    <w:qFormat/>
    <w:rsid w:val="00E520F2"/>
    <w:pPr>
      <w:spacing w:before="280" w:after="280"/>
      <w:jc w:val="center"/>
      <w:textAlignment w:val="center"/>
    </w:pPr>
    <w:rPr>
      <w:rFonts w:ascii="Arial" w:eastAsia="Arial Unicode MS" w:hAnsi="Arial" w:cs="Arial Unicode MS"/>
      <w:sz w:val="16"/>
      <w:szCs w:val="16"/>
      <w:lang w:val="cs-CZ"/>
    </w:rPr>
  </w:style>
  <w:style w:type="paragraph" w:styleId="Odsekzoznamu">
    <w:name w:val="List Paragraph"/>
    <w:basedOn w:val="Normlny"/>
    <w:qFormat/>
    <w:rsid w:val="00E520F2"/>
    <w:pPr>
      <w:ind w:left="720"/>
    </w:pPr>
  </w:style>
  <w:style w:type="paragraph" w:customStyle="1" w:styleId="TopHeader">
    <w:name w:val="Top Header"/>
    <w:basedOn w:val="Normlny"/>
    <w:qFormat/>
    <w:rsid w:val="00E520F2"/>
    <w:pPr>
      <w:jc w:val="center"/>
    </w:pPr>
    <w:rPr>
      <w:rFonts w:ascii="Arial Narrow" w:eastAsia="Times New Roman" w:hAnsi="Arial Narrow"/>
      <w:b/>
      <w:bCs/>
    </w:rPr>
  </w:style>
  <w:style w:type="paragraph" w:customStyle="1" w:styleId="Value">
    <w:name w:val="Value"/>
    <w:basedOn w:val="Normlny"/>
    <w:qFormat/>
    <w:rsid w:val="00E520F2"/>
    <w:pPr>
      <w:jc w:val="right"/>
    </w:pPr>
    <w:rPr>
      <w:rFonts w:ascii="Arial Narrow" w:eastAsia="Times New Roman" w:hAnsi="Arial Narrow"/>
      <w:szCs w:val="24"/>
    </w:rPr>
  </w:style>
  <w:style w:type="paragraph" w:styleId="Nzov">
    <w:name w:val="Title"/>
    <w:basedOn w:val="Normlny"/>
    <w:qFormat/>
    <w:rsid w:val="00E520F2"/>
    <w:pPr>
      <w:keepNext/>
      <w:spacing w:before="280" w:after="220"/>
      <w:jc w:val="center"/>
    </w:pPr>
    <w:rPr>
      <w:rFonts w:ascii="Arial Narrow" w:eastAsia="Times New Roman" w:hAnsi="Arial Narrow"/>
      <w:b/>
      <w:bCs/>
      <w:szCs w:val="32"/>
    </w:rPr>
  </w:style>
  <w:style w:type="paragraph" w:styleId="Podtitul">
    <w:name w:val="Subtitle"/>
    <w:basedOn w:val="Nadpis"/>
    <w:qFormat/>
    <w:rsid w:val="00E520F2"/>
    <w:pPr>
      <w:jc w:val="center"/>
    </w:pPr>
    <w:rPr>
      <w:i/>
      <w:iCs/>
    </w:rPr>
  </w:style>
  <w:style w:type="paragraph" w:customStyle="1" w:styleId="ValueCentered">
    <w:name w:val="Value Centered"/>
    <w:basedOn w:val="Value"/>
    <w:qFormat/>
    <w:rsid w:val="00E520F2"/>
    <w:pPr>
      <w:jc w:val="center"/>
    </w:pPr>
  </w:style>
  <w:style w:type="paragraph" w:customStyle="1" w:styleId="Odrka">
    <w:name w:val="Odrážka"/>
    <w:basedOn w:val="Nadpis4"/>
    <w:qFormat/>
    <w:rsid w:val="00E520F2"/>
    <w:pPr>
      <w:numPr>
        <w:ilvl w:val="0"/>
        <w:numId w:val="0"/>
      </w:numPr>
      <w:spacing w:before="0"/>
    </w:pPr>
  </w:style>
  <w:style w:type="paragraph" w:customStyle="1" w:styleId="Texttabukyvavo">
    <w:name w:val="Text tabuľky vľavo"/>
    <w:basedOn w:val="Normlny"/>
    <w:qFormat/>
    <w:rsid w:val="00E520F2"/>
    <w:pPr>
      <w:suppressLineNumbers/>
      <w:spacing w:before="60"/>
      <w:jc w:val="left"/>
    </w:pPr>
    <w:rPr>
      <w:rFonts w:eastAsia="Times New Roman"/>
      <w:sz w:val="20"/>
      <w:szCs w:val="20"/>
    </w:rPr>
  </w:style>
  <w:style w:type="paragraph" w:customStyle="1" w:styleId="Zhlavietabukyvavo">
    <w:name w:val="Záhlavie tabuľky vľavo"/>
    <w:basedOn w:val="Zhlavietabukystred"/>
    <w:qFormat/>
    <w:rsid w:val="00E520F2"/>
    <w:pPr>
      <w:keepLines w:val="0"/>
      <w:jc w:val="left"/>
    </w:pPr>
  </w:style>
  <w:style w:type="paragraph" w:styleId="Textvysvetlivky">
    <w:name w:val="endnote text"/>
    <w:basedOn w:val="Normlny"/>
    <w:qFormat/>
    <w:rsid w:val="00E520F2"/>
    <w:rPr>
      <w:sz w:val="20"/>
      <w:szCs w:val="20"/>
    </w:rPr>
  </w:style>
  <w:style w:type="paragraph" w:styleId="Textpoznmkypodiarou">
    <w:name w:val="footnote text"/>
    <w:basedOn w:val="Normlny"/>
    <w:qFormat/>
    <w:rsid w:val="00E520F2"/>
    <w:rPr>
      <w:sz w:val="20"/>
      <w:szCs w:val="20"/>
    </w:rPr>
  </w:style>
  <w:style w:type="paragraph" w:customStyle="1" w:styleId="Textkomentra1">
    <w:name w:val="Text komentára1"/>
    <w:basedOn w:val="Normlny"/>
    <w:qFormat/>
    <w:rsid w:val="00E520F2"/>
    <w:rPr>
      <w:sz w:val="20"/>
      <w:szCs w:val="20"/>
    </w:rPr>
  </w:style>
  <w:style w:type="paragraph" w:styleId="Predmetkomentra">
    <w:name w:val="annotation subject"/>
    <w:basedOn w:val="Textkomentra1"/>
    <w:qFormat/>
    <w:rsid w:val="00E520F2"/>
    <w:rPr>
      <w:b/>
      <w:bCs/>
    </w:rPr>
  </w:style>
  <w:style w:type="paragraph" w:styleId="Textbubliny">
    <w:name w:val="Balloon Text"/>
    <w:basedOn w:val="Normlny"/>
    <w:qFormat/>
    <w:rsid w:val="00E520F2"/>
    <w:rPr>
      <w:rFonts w:ascii="Tahoma" w:hAnsi="Tahoma" w:cs="Tahoma"/>
      <w:sz w:val="16"/>
      <w:szCs w:val="16"/>
    </w:rPr>
  </w:style>
  <w:style w:type="paragraph" w:customStyle="1" w:styleId="Texttabukystred">
    <w:name w:val="Text tabuľky stred"/>
    <w:basedOn w:val="Texttabukyvavo"/>
    <w:qFormat/>
    <w:rsid w:val="00E520F2"/>
    <w:pPr>
      <w:jc w:val="center"/>
    </w:pPr>
  </w:style>
  <w:style w:type="paragraph" w:customStyle="1" w:styleId="Texttabukyvpravo">
    <w:name w:val="Text tabuľky vpravo"/>
    <w:basedOn w:val="Texttabukyvavo"/>
    <w:qFormat/>
    <w:rsid w:val="00E520F2"/>
    <w:pPr>
      <w:ind w:right="28"/>
      <w:jc w:val="right"/>
    </w:pPr>
  </w:style>
  <w:style w:type="paragraph" w:customStyle="1" w:styleId="Odsaden">
    <w:name w:val="Odsadený"/>
    <w:basedOn w:val="Normlny"/>
    <w:qFormat/>
    <w:rsid w:val="00E520F2"/>
    <w:pPr>
      <w:suppressLineNumbers/>
      <w:spacing w:before="120"/>
      <w:ind w:left="284"/>
    </w:pPr>
    <w:rPr>
      <w:rFonts w:eastAsia="Times New Roman"/>
      <w:szCs w:val="20"/>
    </w:rPr>
  </w:style>
  <w:style w:type="paragraph" w:styleId="Normlnywebov">
    <w:name w:val="Normal (Web)"/>
    <w:basedOn w:val="Normlny"/>
    <w:qFormat/>
    <w:rsid w:val="00E520F2"/>
    <w:pPr>
      <w:spacing w:before="280" w:after="280"/>
      <w:jc w:val="left"/>
    </w:pPr>
    <w:rPr>
      <w:rFonts w:eastAsia="Times New Roman"/>
      <w:sz w:val="24"/>
      <w:szCs w:val="24"/>
    </w:rPr>
  </w:style>
  <w:style w:type="paragraph" w:styleId="Hlavika">
    <w:name w:val="header"/>
    <w:basedOn w:val="Normlny"/>
    <w:rsid w:val="00E520F2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E520F2"/>
    <w:pPr>
      <w:tabs>
        <w:tab w:val="center" w:pos="4536"/>
        <w:tab w:val="right" w:pos="9072"/>
      </w:tabs>
    </w:pPr>
  </w:style>
  <w:style w:type="paragraph" w:customStyle="1" w:styleId="Obsahtabulky">
    <w:name w:val="Obsah tabulky"/>
    <w:basedOn w:val="Normlny"/>
    <w:qFormat/>
    <w:rsid w:val="00E520F2"/>
    <w:pPr>
      <w:suppressLineNumbers/>
    </w:pPr>
  </w:style>
  <w:style w:type="paragraph" w:customStyle="1" w:styleId="Nadpistabulky">
    <w:name w:val="Nadpis tabulky"/>
    <w:basedOn w:val="Obsahtabulky"/>
    <w:qFormat/>
    <w:rsid w:val="00E520F2"/>
    <w:pPr>
      <w:jc w:val="center"/>
    </w:pPr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20F2"/>
    <w:pPr>
      <w:suppressAutoHyphens/>
      <w:jc w:val="both"/>
    </w:pPr>
    <w:rPr>
      <w:rFonts w:eastAsia="Calibri"/>
      <w:sz w:val="22"/>
      <w:szCs w:val="22"/>
      <w:lang w:eastAsia="ar-SA"/>
    </w:rPr>
  </w:style>
  <w:style w:type="paragraph" w:styleId="Nadpis1">
    <w:name w:val="heading 1"/>
    <w:basedOn w:val="Normlny"/>
    <w:qFormat/>
    <w:rsid w:val="00E520F2"/>
    <w:pPr>
      <w:keepNext/>
      <w:keepLines/>
      <w:numPr>
        <w:numId w:val="1"/>
      </w:numPr>
      <w:suppressLineNumbers/>
      <w:spacing w:before="360" w:after="60"/>
      <w:jc w:val="left"/>
      <w:outlineLvl w:val="0"/>
    </w:pPr>
    <w:rPr>
      <w:rFonts w:eastAsia="Times New Roman"/>
      <w:b/>
      <w:sz w:val="24"/>
      <w:szCs w:val="20"/>
    </w:rPr>
  </w:style>
  <w:style w:type="paragraph" w:styleId="Nadpis2">
    <w:name w:val="heading 2"/>
    <w:basedOn w:val="Normlny"/>
    <w:qFormat/>
    <w:rsid w:val="00E520F2"/>
    <w:pPr>
      <w:numPr>
        <w:ilvl w:val="1"/>
        <w:numId w:val="1"/>
      </w:numPr>
      <w:suppressLineNumbers/>
      <w:spacing w:before="120" w:after="60"/>
      <w:outlineLvl w:val="1"/>
    </w:pPr>
    <w:rPr>
      <w:rFonts w:eastAsia="Times New Roman"/>
      <w:szCs w:val="20"/>
    </w:rPr>
  </w:style>
  <w:style w:type="paragraph" w:styleId="Nadpis3">
    <w:name w:val="heading 3"/>
    <w:basedOn w:val="Normlny"/>
    <w:qFormat/>
    <w:rsid w:val="00E520F2"/>
    <w:pPr>
      <w:numPr>
        <w:ilvl w:val="2"/>
        <w:numId w:val="1"/>
      </w:numPr>
      <w:suppressLineNumbers/>
      <w:spacing w:before="60" w:after="60"/>
      <w:outlineLvl w:val="2"/>
    </w:pPr>
    <w:rPr>
      <w:rFonts w:eastAsia="Times New Roman"/>
      <w:szCs w:val="20"/>
    </w:rPr>
  </w:style>
  <w:style w:type="paragraph" w:styleId="Nadpis4">
    <w:name w:val="heading 4"/>
    <w:basedOn w:val="Normlny"/>
    <w:qFormat/>
    <w:rsid w:val="00E520F2"/>
    <w:pPr>
      <w:numPr>
        <w:ilvl w:val="3"/>
        <w:numId w:val="1"/>
      </w:numPr>
      <w:suppressLineNumbers/>
      <w:tabs>
        <w:tab w:val="left" w:pos="709"/>
      </w:tabs>
      <w:spacing w:before="60"/>
      <w:outlineLvl w:val="3"/>
    </w:pPr>
    <w:rPr>
      <w:rFonts w:eastAsia="Times New Roman"/>
      <w:szCs w:val="20"/>
    </w:rPr>
  </w:style>
  <w:style w:type="paragraph" w:styleId="Nadpis5">
    <w:name w:val="heading 5"/>
    <w:basedOn w:val="Normlny"/>
    <w:qFormat/>
    <w:rsid w:val="00E520F2"/>
    <w:pPr>
      <w:numPr>
        <w:ilvl w:val="4"/>
        <w:numId w:val="1"/>
      </w:numPr>
      <w:suppressLineNumbers/>
      <w:tabs>
        <w:tab w:val="left" w:pos="709"/>
      </w:tabs>
      <w:spacing w:before="240" w:after="60"/>
      <w:outlineLvl w:val="4"/>
    </w:pPr>
    <w:rPr>
      <w:rFonts w:eastAsia="Times New Roman"/>
      <w:szCs w:val="20"/>
    </w:rPr>
  </w:style>
  <w:style w:type="paragraph" w:styleId="Nadpis6">
    <w:name w:val="heading 6"/>
    <w:basedOn w:val="Normlny"/>
    <w:qFormat/>
    <w:rsid w:val="00E520F2"/>
    <w:pPr>
      <w:numPr>
        <w:ilvl w:val="5"/>
        <w:numId w:val="1"/>
      </w:numPr>
      <w:suppressLineNumbers/>
      <w:tabs>
        <w:tab w:val="left" w:pos="709"/>
      </w:tabs>
      <w:spacing w:before="240" w:after="60"/>
      <w:outlineLvl w:val="5"/>
    </w:pPr>
    <w:rPr>
      <w:rFonts w:eastAsia="Times New Roman"/>
      <w:i/>
      <w:szCs w:val="20"/>
    </w:rPr>
  </w:style>
  <w:style w:type="paragraph" w:styleId="Nadpis7">
    <w:name w:val="heading 7"/>
    <w:basedOn w:val="Normlny"/>
    <w:qFormat/>
    <w:rsid w:val="00E520F2"/>
    <w:pPr>
      <w:numPr>
        <w:ilvl w:val="6"/>
        <w:numId w:val="1"/>
      </w:numPr>
      <w:suppressLineNumbers/>
      <w:tabs>
        <w:tab w:val="left" w:pos="709"/>
      </w:tabs>
      <w:spacing w:before="240" w:after="60"/>
      <w:outlineLvl w:val="6"/>
    </w:pPr>
    <w:rPr>
      <w:rFonts w:ascii="Arial" w:eastAsia="Times New Roman" w:hAnsi="Arial"/>
      <w:sz w:val="20"/>
      <w:szCs w:val="20"/>
    </w:rPr>
  </w:style>
  <w:style w:type="paragraph" w:styleId="Nadpis8">
    <w:name w:val="heading 8"/>
    <w:basedOn w:val="Normlny"/>
    <w:qFormat/>
    <w:rsid w:val="00E520F2"/>
    <w:pPr>
      <w:numPr>
        <w:ilvl w:val="7"/>
        <w:numId w:val="1"/>
      </w:numPr>
      <w:suppressLineNumbers/>
      <w:tabs>
        <w:tab w:val="left" w:pos="709"/>
      </w:tabs>
      <w:spacing w:before="240" w:after="60"/>
      <w:outlineLvl w:val="7"/>
    </w:pPr>
    <w:rPr>
      <w:rFonts w:ascii="Arial" w:eastAsia="Times New Roman" w:hAnsi="Arial"/>
      <w:i/>
      <w:sz w:val="20"/>
      <w:szCs w:val="20"/>
    </w:rPr>
  </w:style>
  <w:style w:type="paragraph" w:styleId="Nadpis9">
    <w:name w:val="heading 9"/>
    <w:basedOn w:val="Normlny"/>
    <w:qFormat/>
    <w:rsid w:val="00E520F2"/>
    <w:pPr>
      <w:numPr>
        <w:ilvl w:val="8"/>
        <w:numId w:val="1"/>
      </w:numPr>
      <w:suppressLineNumbers/>
      <w:tabs>
        <w:tab w:val="left" w:pos="709"/>
      </w:tabs>
      <w:spacing w:before="240" w:after="60"/>
      <w:outlineLvl w:val="8"/>
    </w:pPr>
    <w:rPr>
      <w:rFonts w:ascii="Arial" w:eastAsia="Times New Roman" w:hAnsi="Arial"/>
      <w:b/>
      <w:i/>
      <w:sz w:val="18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1z1">
    <w:name w:val="WW8Num1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1z2">
    <w:name w:val="WW8Num1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1z3">
    <w:name w:val="WW8Num1z3"/>
    <w:qFormat/>
    <w:rsid w:val="00E520F2"/>
  </w:style>
  <w:style w:type="character" w:customStyle="1" w:styleId="WW8Num2z0">
    <w:name w:val="WW8Num2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3z0">
    <w:name w:val="WW8Num3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2z1">
    <w:name w:val="WW8Num2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2z2">
    <w:name w:val="WW8Num2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2z3">
    <w:name w:val="WW8Num2z3"/>
    <w:qFormat/>
    <w:rsid w:val="00E520F2"/>
  </w:style>
  <w:style w:type="character" w:customStyle="1" w:styleId="WW8Num3z1">
    <w:name w:val="WW8Num3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3z2">
    <w:name w:val="WW8Num3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3z3">
    <w:name w:val="WW8Num3z3"/>
    <w:qFormat/>
    <w:rsid w:val="00E520F2"/>
  </w:style>
  <w:style w:type="character" w:customStyle="1" w:styleId="WW8Num4z0">
    <w:name w:val="WW8Num4z0"/>
    <w:qFormat/>
    <w:rsid w:val="00E520F2"/>
  </w:style>
  <w:style w:type="character" w:customStyle="1" w:styleId="WW8Num4z1">
    <w:name w:val="WW8Num4z1"/>
    <w:qFormat/>
    <w:rsid w:val="00E520F2"/>
  </w:style>
  <w:style w:type="character" w:customStyle="1" w:styleId="WW8Num4z2">
    <w:name w:val="WW8Num4z2"/>
    <w:qFormat/>
    <w:rsid w:val="00E520F2"/>
  </w:style>
  <w:style w:type="character" w:customStyle="1" w:styleId="WW8Num4z3">
    <w:name w:val="WW8Num4z3"/>
    <w:qFormat/>
    <w:rsid w:val="00E520F2"/>
  </w:style>
  <w:style w:type="character" w:customStyle="1" w:styleId="WW8Num4z4">
    <w:name w:val="WW8Num4z4"/>
    <w:qFormat/>
    <w:rsid w:val="00E520F2"/>
  </w:style>
  <w:style w:type="character" w:customStyle="1" w:styleId="WW8Num4z5">
    <w:name w:val="WW8Num4z5"/>
    <w:qFormat/>
    <w:rsid w:val="00E520F2"/>
  </w:style>
  <w:style w:type="character" w:customStyle="1" w:styleId="WW8Num4z6">
    <w:name w:val="WW8Num4z6"/>
    <w:qFormat/>
    <w:rsid w:val="00E520F2"/>
  </w:style>
  <w:style w:type="character" w:customStyle="1" w:styleId="WW8Num4z7">
    <w:name w:val="WW8Num4z7"/>
    <w:qFormat/>
    <w:rsid w:val="00E520F2"/>
  </w:style>
  <w:style w:type="character" w:customStyle="1" w:styleId="WW8Num4z8">
    <w:name w:val="WW8Num4z8"/>
    <w:qFormat/>
    <w:rsid w:val="00E520F2"/>
  </w:style>
  <w:style w:type="character" w:customStyle="1" w:styleId="WW8Num5z0">
    <w:name w:val="WW8Num5z0"/>
    <w:qFormat/>
    <w:rsid w:val="00E520F2"/>
    <w:rPr>
      <w:b/>
      <w:i w:val="0"/>
      <w:sz w:val="24"/>
    </w:rPr>
  </w:style>
  <w:style w:type="character" w:customStyle="1" w:styleId="WW8Num5z1">
    <w:name w:val="WW8Num5z1"/>
    <w:qFormat/>
    <w:rsid w:val="00E520F2"/>
    <w:rPr>
      <w:b w:val="0"/>
      <w:i w:val="0"/>
      <w:sz w:val="22"/>
    </w:rPr>
  </w:style>
  <w:style w:type="character" w:customStyle="1" w:styleId="WW8Num5z2">
    <w:name w:val="WW8Num5z2"/>
    <w:qFormat/>
    <w:rsid w:val="00E520F2"/>
    <w:rPr>
      <w:b w:val="0"/>
      <w:i w:val="0"/>
      <w:color w:val="002060"/>
      <w:sz w:val="22"/>
    </w:rPr>
  </w:style>
  <w:style w:type="character" w:customStyle="1" w:styleId="WW8Num5z3">
    <w:name w:val="WW8Num5z3"/>
    <w:qFormat/>
    <w:rsid w:val="00E520F2"/>
  </w:style>
  <w:style w:type="character" w:customStyle="1" w:styleId="WW8Num6z0">
    <w:name w:val="WW8Num6z0"/>
    <w:qFormat/>
    <w:rsid w:val="00E520F2"/>
    <w:rPr>
      <w:rFonts w:ascii="Symbol" w:hAnsi="Symbol" w:cs="Symbol"/>
    </w:rPr>
  </w:style>
  <w:style w:type="character" w:customStyle="1" w:styleId="WW8Num7z0">
    <w:name w:val="WW8Num7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7z1">
    <w:name w:val="WW8Num7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7z2">
    <w:name w:val="WW8Num7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7z3">
    <w:name w:val="WW8Num7z3"/>
    <w:qFormat/>
    <w:rsid w:val="00E520F2"/>
  </w:style>
  <w:style w:type="character" w:customStyle="1" w:styleId="WW8Num8z0">
    <w:name w:val="WW8Num8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8z1">
    <w:name w:val="WW8Num8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8z2">
    <w:name w:val="WW8Num8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8z3">
    <w:name w:val="WW8Num8z3"/>
    <w:qFormat/>
    <w:rsid w:val="00E520F2"/>
  </w:style>
  <w:style w:type="character" w:customStyle="1" w:styleId="WW8Num9z0">
    <w:name w:val="WW8Num9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9z1">
    <w:name w:val="WW8Num9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9z2">
    <w:name w:val="WW8Num9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9z3">
    <w:name w:val="WW8Num9z3"/>
    <w:qFormat/>
    <w:rsid w:val="00E520F2"/>
  </w:style>
  <w:style w:type="character" w:customStyle="1" w:styleId="Predvolenpsmoodseku1">
    <w:name w:val="Predvolené písmo odseku1"/>
    <w:qFormat/>
    <w:rsid w:val="00E520F2"/>
  </w:style>
  <w:style w:type="character" w:customStyle="1" w:styleId="Nadpis1Char">
    <w:name w:val="Nadpis 1 Char"/>
    <w:basedOn w:val="Predvolenpsmoodseku1"/>
    <w:qFormat/>
    <w:rsid w:val="00E520F2"/>
    <w:rPr>
      <w:rFonts w:ascii="Times New Roman" w:eastAsia="Times New Roman" w:hAnsi="Times New Roman" w:cs="Times New Roman"/>
      <w:b/>
      <w:sz w:val="24"/>
    </w:rPr>
  </w:style>
  <w:style w:type="character" w:customStyle="1" w:styleId="Nadpis2Char">
    <w:name w:val="Nadpis 2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3Char">
    <w:name w:val="Nadpis 3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4Char">
    <w:name w:val="Nadpis 4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5Char">
    <w:name w:val="Nadpis 5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6Char">
    <w:name w:val="Nadpis 6 Char"/>
    <w:basedOn w:val="Predvolenpsmoodseku1"/>
    <w:qFormat/>
    <w:rsid w:val="00E520F2"/>
    <w:rPr>
      <w:rFonts w:ascii="Times New Roman" w:eastAsia="Times New Roman" w:hAnsi="Times New Roman" w:cs="Times New Roman"/>
      <w:i/>
      <w:sz w:val="22"/>
    </w:rPr>
  </w:style>
  <w:style w:type="character" w:customStyle="1" w:styleId="Nadpis7Char">
    <w:name w:val="Nadpis 7 Char"/>
    <w:basedOn w:val="Predvolenpsmoodseku1"/>
    <w:qFormat/>
    <w:rsid w:val="00E520F2"/>
    <w:rPr>
      <w:rFonts w:ascii="Arial" w:eastAsia="Times New Roman" w:hAnsi="Arial" w:cs="Arial"/>
    </w:rPr>
  </w:style>
  <w:style w:type="character" w:customStyle="1" w:styleId="Nadpis8Char">
    <w:name w:val="Nadpis 8 Char"/>
    <w:basedOn w:val="Predvolenpsmoodseku1"/>
    <w:qFormat/>
    <w:rsid w:val="00E520F2"/>
    <w:rPr>
      <w:rFonts w:ascii="Arial" w:eastAsia="Times New Roman" w:hAnsi="Arial" w:cs="Arial"/>
      <w:i/>
    </w:rPr>
  </w:style>
  <w:style w:type="character" w:customStyle="1" w:styleId="Nadpis9Char">
    <w:name w:val="Nadpis 9 Char"/>
    <w:basedOn w:val="Predvolenpsmoodseku1"/>
    <w:qFormat/>
    <w:rsid w:val="00E520F2"/>
    <w:rPr>
      <w:rFonts w:ascii="Arial" w:eastAsia="Times New Roman" w:hAnsi="Arial" w:cs="Arial"/>
      <w:b/>
      <w:i/>
      <w:sz w:val="18"/>
    </w:rPr>
  </w:style>
  <w:style w:type="character" w:customStyle="1" w:styleId="ValueChar">
    <w:name w:val="Value Char"/>
    <w:basedOn w:val="Predvolenpsmoodseku1"/>
    <w:qFormat/>
    <w:rsid w:val="00E520F2"/>
    <w:rPr>
      <w:rFonts w:ascii="Arial Narrow" w:eastAsia="Times New Roman" w:hAnsi="Arial Narrow" w:cs="Times New Roman"/>
      <w:szCs w:val="24"/>
    </w:rPr>
  </w:style>
  <w:style w:type="character" w:customStyle="1" w:styleId="NzovChar">
    <w:name w:val="Názov Char"/>
    <w:basedOn w:val="Predvolenpsmoodseku1"/>
    <w:qFormat/>
    <w:rsid w:val="00E520F2"/>
    <w:rPr>
      <w:rFonts w:ascii="Arial Narrow" w:eastAsia="Times New Roman" w:hAnsi="Arial Narrow" w:cs="Times New Roman"/>
      <w:b/>
      <w:bCs/>
      <w:szCs w:val="32"/>
    </w:rPr>
  </w:style>
  <w:style w:type="character" w:customStyle="1" w:styleId="ValueCenteredChar">
    <w:name w:val="Value Centered Char"/>
    <w:basedOn w:val="ValueChar"/>
    <w:qFormat/>
    <w:rsid w:val="00E520F2"/>
    <w:rPr>
      <w:rFonts w:ascii="Arial Narrow" w:eastAsia="Times New Roman" w:hAnsi="Arial Narrow" w:cs="Times New Roman"/>
      <w:szCs w:val="24"/>
    </w:rPr>
  </w:style>
  <w:style w:type="character" w:customStyle="1" w:styleId="TextkoncovejpoznmkyChar">
    <w:name w:val="Text koncovej poznámky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Znakyprovysvtlivky">
    <w:name w:val="Znaky pro vysvětlivky"/>
    <w:basedOn w:val="Predvolenpsmoodseku1"/>
    <w:qFormat/>
    <w:rsid w:val="00E520F2"/>
    <w:rPr>
      <w:vertAlign w:val="superscript"/>
    </w:rPr>
  </w:style>
  <w:style w:type="character" w:customStyle="1" w:styleId="TextpoznmkypodiarouChar">
    <w:name w:val="Text poznámky pod čiarou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Znakypropoznmkupodarou">
    <w:name w:val="Znaky pro poznámku pod čarou"/>
    <w:basedOn w:val="Predvolenpsmoodseku1"/>
    <w:qFormat/>
    <w:rsid w:val="00E520F2"/>
    <w:rPr>
      <w:vertAlign w:val="superscript"/>
    </w:rPr>
  </w:style>
  <w:style w:type="character" w:customStyle="1" w:styleId="Odkaznakomentr1">
    <w:name w:val="Odkaz na komentár1"/>
    <w:basedOn w:val="Predvolenpsmoodseku1"/>
    <w:qFormat/>
    <w:rsid w:val="00E520F2"/>
    <w:rPr>
      <w:sz w:val="16"/>
      <w:szCs w:val="16"/>
    </w:rPr>
  </w:style>
  <w:style w:type="character" w:customStyle="1" w:styleId="TextkomentraChar">
    <w:name w:val="Text komentára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PredmetkomentraChar">
    <w:name w:val="Predmet komentára Char"/>
    <w:basedOn w:val="TextkomentraChar"/>
    <w:qFormat/>
    <w:rsid w:val="00E520F2"/>
    <w:rPr>
      <w:rFonts w:ascii="Times New Roman" w:hAnsi="Times New Roman" w:cs="Times New Roman"/>
      <w:b/>
      <w:bCs/>
      <w:sz w:val="20"/>
      <w:szCs w:val="20"/>
    </w:rPr>
  </w:style>
  <w:style w:type="character" w:customStyle="1" w:styleId="TextbublinyChar">
    <w:name w:val="Text bubliny Char"/>
    <w:basedOn w:val="Predvolenpsmoodseku1"/>
    <w:qFormat/>
    <w:rsid w:val="00E520F2"/>
    <w:rPr>
      <w:rFonts w:ascii="Tahoma" w:hAnsi="Tahoma" w:cs="Tahoma"/>
      <w:sz w:val="16"/>
      <w:szCs w:val="16"/>
    </w:rPr>
  </w:style>
  <w:style w:type="character" w:customStyle="1" w:styleId="HlavikaChar">
    <w:name w:val="Hlavička Char"/>
    <w:basedOn w:val="Predvolenpsmoodseku1"/>
    <w:qFormat/>
    <w:rsid w:val="00E520F2"/>
    <w:rPr>
      <w:rFonts w:ascii="Times New Roman" w:hAnsi="Times New Roman" w:cs="Times New Roman"/>
      <w:sz w:val="22"/>
      <w:szCs w:val="22"/>
    </w:rPr>
  </w:style>
  <w:style w:type="character" w:customStyle="1" w:styleId="PtaChar">
    <w:name w:val="Päta Char"/>
    <w:basedOn w:val="Predvolenpsmoodseku1"/>
    <w:qFormat/>
    <w:rsid w:val="00E520F2"/>
    <w:rPr>
      <w:rFonts w:ascii="Times New Roman" w:hAnsi="Times New Roman" w:cs="Times New Roman"/>
      <w:sz w:val="22"/>
      <w:szCs w:val="22"/>
    </w:rPr>
  </w:style>
  <w:style w:type="character" w:customStyle="1" w:styleId="ListLabel1">
    <w:name w:val="ListLabel 1"/>
    <w:qFormat/>
    <w:rPr>
      <w:rFonts w:cs="Times New Roman"/>
      <w:b/>
      <w:i w:val="0"/>
      <w:sz w:val="24"/>
    </w:rPr>
  </w:style>
  <w:style w:type="character" w:customStyle="1" w:styleId="ListLabel2">
    <w:name w:val="ListLabel 2"/>
    <w:qFormat/>
    <w:rPr>
      <w:rFonts w:cs="Times New Roman"/>
      <w:b/>
      <w:i w:val="0"/>
      <w:sz w:val="16"/>
    </w:rPr>
  </w:style>
  <w:style w:type="character" w:customStyle="1" w:styleId="ListLabel3">
    <w:name w:val="ListLabel 3"/>
    <w:qFormat/>
    <w:rPr>
      <w:rFonts w:cs="Times New Roman"/>
      <w:b w:val="0"/>
      <w:i w:val="0"/>
      <w:color w:val="00000A"/>
      <w:sz w:val="16"/>
    </w:rPr>
  </w:style>
  <w:style w:type="character" w:customStyle="1" w:styleId="ListLabel4">
    <w:name w:val="ListLabel 4"/>
    <w:qFormat/>
    <w:rPr>
      <w:rFonts w:cs="Times New Roman"/>
      <w:b/>
      <w:i w:val="0"/>
      <w:sz w:val="24"/>
    </w:rPr>
  </w:style>
  <w:style w:type="character" w:customStyle="1" w:styleId="ListLabel5">
    <w:name w:val="ListLabel 5"/>
    <w:qFormat/>
    <w:rPr>
      <w:rFonts w:cs="Times New Roman"/>
      <w:b/>
      <w:i w:val="0"/>
      <w:sz w:val="24"/>
    </w:rPr>
  </w:style>
  <w:style w:type="character" w:customStyle="1" w:styleId="ListLabel6">
    <w:name w:val="ListLabel 6"/>
    <w:qFormat/>
    <w:rPr>
      <w:rFonts w:cs="Times New Roman"/>
      <w:b/>
      <w:i w:val="0"/>
      <w:sz w:val="24"/>
    </w:rPr>
  </w:style>
  <w:style w:type="character" w:customStyle="1" w:styleId="ListLabel7">
    <w:name w:val="ListLabel 7"/>
    <w:qFormat/>
    <w:rPr>
      <w:rFonts w:cs="Times New Roman"/>
      <w:b w:val="0"/>
      <w:i w:val="0"/>
      <w:sz w:val="22"/>
    </w:rPr>
  </w:style>
  <w:style w:type="character" w:customStyle="1" w:styleId="ListLabel8">
    <w:name w:val="ListLabel 8"/>
    <w:qFormat/>
    <w:rPr>
      <w:rFonts w:cs="Times New Roman"/>
      <w:b w:val="0"/>
      <w:i w:val="0"/>
      <w:color w:val="00000A"/>
      <w:sz w:val="22"/>
    </w:rPr>
  </w:style>
  <w:style w:type="character" w:customStyle="1" w:styleId="ListLabel9">
    <w:name w:val="ListLabel 9"/>
    <w:qFormat/>
    <w:rPr>
      <w:rFonts w:cs="Times New Roman"/>
      <w:b/>
      <w:i w:val="0"/>
      <w:sz w:val="24"/>
    </w:rPr>
  </w:style>
  <w:style w:type="character" w:customStyle="1" w:styleId="ListLabel10">
    <w:name w:val="ListLabel 10"/>
    <w:qFormat/>
    <w:rPr>
      <w:rFonts w:cs="Times New Roman"/>
      <w:b w:val="0"/>
      <w:i w:val="0"/>
      <w:sz w:val="22"/>
    </w:rPr>
  </w:style>
  <w:style w:type="character" w:customStyle="1" w:styleId="ListLabel11">
    <w:name w:val="ListLabel 11"/>
    <w:qFormat/>
    <w:rPr>
      <w:rFonts w:cs="Times New Roman"/>
      <w:b w:val="0"/>
      <w:i w:val="0"/>
      <w:color w:val="00000A"/>
      <w:sz w:val="22"/>
    </w:rPr>
  </w:style>
  <w:style w:type="character" w:customStyle="1" w:styleId="ListLabel12">
    <w:name w:val="ListLabel 12"/>
    <w:qFormat/>
    <w:rPr>
      <w:rFonts w:cs="Times New Roman"/>
      <w:b/>
      <w:i w:val="0"/>
      <w:sz w:val="24"/>
    </w:rPr>
  </w:style>
  <w:style w:type="character" w:customStyle="1" w:styleId="ListLabel13">
    <w:name w:val="ListLabel 13"/>
    <w:qFormat/>
    <w:rPr>
      <w:rFonts w:cs="Times New Roman"/>
      <w:b w:val="0"/>
      <w:i w:val="0"/>
      <w:sz w:val="22"/>
    </w:rPr>
  </w:style>
  <w:style w:type="character" w:customStyle="1" w:styleId="ListLabel14">
    <w:name w:val="ListLabel 14"/>
    <w:qFormat/>
    <w:rPr>
      <w:rFonts w:cs="Times New Roman"/>
      <w:b w:val="0"/>
      <w:i w:val="0"/>
      <w:color w:val="00000A"/>
      <w:sz w:val="22"/>
    </w:rPr>
  </w:style>
  <w:style w:type="character" w:customStyle="1" w:styleId="ListLabel15">
    <w:name w:val="ListLabel 15"/>
    <w:qFormat/>
    <w:rPr>
      <w:rFonts w:cs="Times New Roman"/>
      <w:b/>
      <w:i w:val="0"/>
      <w:sz w:val="24"/>
    </w:rPr>
  </w:style>
  <w:style w:type="character" w:customStyle="1" w:styleId="ListLabel16">
    <w:name w:val="ListLabel 16"/>
    <w:qFormat/>
    <w:rPr>
      <w:rFonts w:cs="Times New Roman"/>
      <w:b w:val="0"/>
      <w:i w:val="0"/>
      <w:sz w:val="22"/>
    </w:rPr>
  </w:style>
  <w:style w:type="character" w:customStyle="1" w:styleId="ListLabel17">
    <w:name w:val="ListLabel 17"/>
    <w:qFormat/>
    <w:rPr>
      <w:rFonts w:cs="Times New Roman"/>
      <w:b w:val="0"/>
      <w:i w:val="0"/>
      <w:color w:val="00000A"/>
      <w:sz w:val="22"/>
    </w:rPr>
  </w:style>
  <w:style w:type="character" w:customStyle="1" w:styleId="ListLabel18">
    <w:name w:val="ListLabel 18"/>
    <w:qFormat/>
    <w:rPr>
      <w:sz w:val="20"/>
    </w:rPr>
  </w:style>
  <w:style w:type="character" w:customStyle="1" w:styleId="ListLabel19">
    <w:name w:val="ListLabel 19"/>
    <w:qFormat/>
    <w:rPr>
      <w:rFonts w:cs="Times New Roman"/>
      <w:b/>
      <w:i w:val="0"/>
      <w:sz w:val="24"/>
    </w:rPr>
  </w:style>
  <w:style w:type="character" w:customStyle="1" w:styleId="ListLabel20">
    <w:name w:val="ListLabel 20"/>
    <w:qFormat/>
    <w:rPr>
      <w:rFonts w:cs="Times New Roman"/>
      <w:b w:val="0"/>
      <w:i w:val="0"/>
      <w:sz w:val="22"/>
    </w:rPr>
  </w:style>
  <w:style w:type="character" w:customStyle="1" w:styleId="ListLabel21">
    <w:name w:val="ListLabel 21"/>
    <w:qFormat/>
    <w:rPr>
      <w:rFonts w:cs="Times New Roman"/>
      <w:b w:val="0"/>
      <w:i w:val="0"/>
      <w:color w:val="00000A"/>
      <w:sz w:val="22"/>
    </w:rPr>
  </w:style>
  <w:style w:type="character" w:customStyle="1" w:styleId="ListLabel22">
    <w:name w:val="ListLabel 22"/>
    <w:qFormat/>
    <w:rPr>
      <w:rFonts w:cs="Times New Roman"/>
      <w:b/>
      <w:i w:val="0"/>
      <w:sz w:val="24"/>
    </w:rPr>
  </w:style>
  <w:style w:type="character" w:customStyle="1" w:styleId="ListLabel23">
    <w:name w:val="ListLabel 23"/>
    <w:qFormat/>
    <w:rPr>
      <w:rFonts w:cs="Times New Roman"/>
      <w:b w:val="0"/>
      <w:i w:val="0"/>
      <w:sz w:val="22"/>
    </w:rPr>
  </w:style>
  <w:style w:type="character" w:customStyle="1" w:styleId="ListLabel24">
    <w:name w:val="ListLabel 24"/>
    <w:qFormat/>
    <w:rPr>
      <w:rFonts w:cs="Times New Roman"/>
      <w:b w:val="0"/>
      <w:i w:val="0"/>
      <w:color w:val="00000A"/>
      <w:sz w:val="22"/>
    </w:rPr>
  </w:style>
  <w:style w:type="character" w:customStyle="1" w:styleId="ListLabel25">
    <w:name w:val="ListLabel 25"/>
    <w:qFormat/>
    <w:rPr>
      <w:rFonts w:cs="Times New Roman"/>
      <w:b/>
      <w:i w:val="0"/>
      <w:sz w:val="24"/>
    </w:rPr>
  </w:style>
  <w:style w:type="character" w:customStyle="1" w:styleId="ListLabel26">
    <w:name w:val="ListLabel 26"/>
    <w:qFormat/>
    <w:rPr>
      <w:rFonts w:cs="Times New Roman"/>
      <w:b w:val="0"/>
      <w:i w:val="0"/>
      <w:sz w:val="22"/>
    </w:rPr>
  </w:style>
  <w:style w:type="character" w:customStyle="1" w:styleId="ListLabel27">
    <w:name w:val="ListLabel 27"/>
    <w:qFormat/>
    <w:rPr>
      <w:rFonts w:cs="Times New Roman"/>
      <w:b w:val="0"/>
      <w:i w:val="0"/>
      <w:color w:val="00000A"/>
      <w:sz w:val="22"/>
    </w:rPr>
  </w:style>
  <w:style w:type="character" w:customStyle="1" w:styleId="ListLabel28">
    <w:name w:val="ListLabel 28"/>
    <w:qFormat/>
    <w:rPr>
      <w:rFonts w:cs="Times New Roman"/>
      <w:b/>
      <w:i w:val="0"/>
      <w:sz w:val="24"/>
    </w:rPr>
  </w:style>
  <w:style w:type="character" w:customStyle="1" w:styleId="ListLabel29">
    <w:name w:val="ListLabel 29"/>
    <w:qFormat/>
    <w:rPr>
      <w:rFonts w:cs="Times New Roman"/>
      <w:b w:val="0"/>
      <w:i w:val="0"/>
      <w:sz w:val="22"/>
    </w:rPr>
  </w:style>
  <w:style w:type="character" w:customStyle="1" w:styleId="ListLabel30">
    <w:name w:val="ListLabel 30"/>
    <w:qFormat/>
    <w:rPr>
      <w:rFonts w:cs="Times New Roman"/>
      <w:b w:val="0"/>
      <w:i w:val="0"/>
      <w:color w:val="00000A"/>
      <w:sz w:val="22"/>
    </w:rPr>
  </w:style>
  <w:style w:type="character" w:customStyle="1" w:styleId="ListLabel31">
    <w:name w:val="ListLabel 31"/>
    <w:qFormat/>
    <w:rPr>
      <w:rFonts w:cs="Times New Roman"/>
      <w:b/>
      <w:i w:val="0"/>
      <w:sz w:val="24"/>
    </w:rPr>
  </w:style>
  <w:style w:type="character" w:customStyle="1" w:styleId="ListLabel32">
    <w:name w:val="ListLabel 32"/>
    <w:qFormat/>
    <w:rPr>
      <w:rFonts w:cs="Times New Roman"/>
      <w:b w:val="0"/>
      <w:i w:val="0"/>
      <w:sz w:val="22"/>
    </w:rPr>
  </w:style>
  <w:style w:type="character" w:customStyle="1" w:styleId="ListLabel33">
    <w:name w:val="ListLabel 33"/>
    <w:qFormat/>
    <w:rPr>
      <w:rFonts w:cs="Times New Roman"/>
      <w:b w:val="0"/>
      <w:i w:val="0"/>
      <w:color w:val="00000A"/>
      <w:sz w:val="22"/>
    </w:rPr>
  </w:style>
  <w:style w:type="paragraph" w:customStyle="1" w:styleId="Nadpis">
    <w:name w:val="Nadpis"/>
    <w:basedOn w:val="Normlny"/>
    <w:next w:val="Zkladntext"/>
    <w:qFormat/>
    <w:rsid w:val="00E520F2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rsid w:val="00E520F2"/>
    <w:pPr>
      <w:spacing w:after="120"/>
    </w:pPr>
  </w:style>
  <w:style w:type="paragraph" w:styleId="Zoznam">
    <w:name w:val="List"/>
    <w:basedOn w:val="Zkladntext"/>
    <w:rsid w:val="00E520F2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Popisek">
    <w:name w:val="Popisek"/>
    <w:basedOn w:val="Normlny"/>
    <w:qFormat/>
    <w:rsid w:val="00E520F2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Rejstk">
    <w:name w:val="Rejstřík"/>
    <w:basedOn w:val="Normlny"/>
    <w:qFormat/>
    <w:rsid w:val="00E520F2"/>
    <w:pPr>
      <w:suppressLineNumbers/>
    </w:pPr>
    <w:rPr>
      <w:rFonts w:cs="Mangal"/>
    </w:rPr>
  </w:style>
  <w:style w:type="paragraph" w:customStyle="1" w:styleId="Zhlavietabukystred">
    <w:name w:val="Záhlavie tabuľky stred"/>
    <w:basedOn w:val="Normlny"/>
    <w:qFormat/>
    <w:rsid w:val="00E520F2"/>
    <w:pPr>
      <w:keepNext/>
      <w:keepLines/>
      <w:suppressLineNumbers/>
      <w:spacing w:before="60"/>
      <w:jc w:val="center"/>
    </w:pPr>
    <w:rPr>
      <w:rFonts w:eastAsia="Times New Roman"/>
      <w:sz w:val="20"/>
      <w:szCs w:val="20"/>
    </w:rPr>
  </w:style>
  <w:style w:type="paragraph" w:customStyle="1" w:styleId="font5">
    <w:name w:val="font5"/>
    <w:basedOn w:val="Normlny"/>
    <w:qFormat/>
    <w:rsid w:val="00E520F2"/>
    <w:pPr>
      <w:spacing w:before="280" w:after="280"/>
      <w:jc w:val="left"/>
    </w:pPr>
    <w:rPr>
      <w:rFonts w:ascii="Arial" w:eastAsia="Arial Unicode MS" w:hAnsi="Arial" w:cs="Arial"/>
      <w:sz w:val="16"/>
      <w:szCs w:val="16"/>
      <w:lang w:val="cs-CZ"/>
    </w:rPr>
  </w:style>
  <w:style w:type="paragraph" w:customStyle="1" w:styleId="xl24">
    <w:name w:val="xl24"/>
    <w:basedOn w:val="Normlny"/>
    <w:qFormat/>
    <w:rsid w:val="00E520F2"/>
    <w:pPr>
      <w:spacing w:before="280" w:after="280"/>
      <w:jc w:val="left"/>
    </w:pPr>
    <w:rPr>
      <w:rFonts w:ascii="Arial" w:eastAsia="Arial Unicode MS" w:hAnsi="Arial" w:cs="Arial Unicode MS"/>
      <w:b/>
      <w:bCs/>
      <w:sz w:val="16"/>
      <w:szCs w:val="16"/>
      <w:lang w:val="cs-CZ"/>
    </w:rPr>
  </w:style>
  <w:style w:type="paragraph" w:customStyle="1" w:styleId="xl30">
    <w:name w:val="xl30"/>
    <w:basedOn w:val="Normlny"/>
    <w:qFormat/>
    <w:rsid w:val="00E520F2"/>
    <w:pPr>
      <w:spacing w:before="280" w:after="280"/>
      <w:jc w:val="center"/>
      <w:textAlignment w:val="center"/>
    </w:pPr>
    <w:rPr>
      <w:rFonts w:ascii="Arial" w:eastAsia="Arial Unicode MS" w:hAnsi="Arial" w:cs="Arial Unicode MS"/>
      <w:sz w:val="16"/>
      <w:szCs w:val="16"/>
      <w:lang w:val="cs-CZ"/>
    </w:rPr>
  </w:style>
  <w:style w:type="paragraph" w:styleId="Odsekzoznamu">
    <w:name w:val="List Paragraph"/>
    <w:basedOn w:val="Normlny"/>
    <w:qFormat/>
    <w:rsid w:val="00E520F2"/>
    <w:pPr>
      <w:ind w:left="720"/>
    </w:pPr>
  </w:style>
  <w:style w:type="paragraph" w:customStyle="1" w:styleId="TopHeader">
    <w:name w:val="Top Header"/>
    <w:basedOn w:val="Normlny"/>
    <w:qFormat/>
    <w:rsid w:val="00E520F2"/>
    <w:pPr>
      <w:jc w:val="center"/>
    </w:pPr>
    <w:rPr>
      <w:rFonts w:ascii="Arial Narrow" w:eastAsia="Times New Roman" w:hAnsi="Arial Narrow"/>
      <w:b/>
      <w:bCs/>
    </w:rPr>
  </w:style>
  <w:style w:type="paragraph" w:customStyle="1" w:styleId="Value">
    <w:name w:val="Value"/>
    <w:basedOn w:val="Normlny"/>
    <w:qFormat/>
    <w:rsid w:val="00E520F2"/>
    <w:pPr>
      <w:jc w:val="right"/>
    </w:pPr>
    <w:rPr>
      <w:rFonts w:ascii="Arial Narrow" w:eastAsia="Times New Roman" w:hAnsi="Arial Narrow"/>
      <w:szCs w:val="24"/>
    </w:rPr>
  </w:style>
  <w:style w:type="paragraph" w:styleId="Nzov">
    <w:name w:val="Title"/>
    <w:basedOn w:val="Normlny"/>
    <w:qFormat/>
    <w:rsid w:val="00E520F2"/>
    <w:pPr>
      <w:keepNext/>
      <w:spacing w:before="280" w:after="220"/>
      <w:jc w:val="center"/>
    </w:pPr>
    <w:rPr>
      <w:rFonts w:ascii="Arial Narrow" w:eastAsia="Times New Roman" w:hAnsi="Arial Narrow"/>
      <w:b/>
      <w:bCs/>
      <w:szCs w:val="32"/>
    </w:rPr>
  </w:style>
  <w:style w:type="paragraph" w:styleId="Podtitul">
    <w:name w:val="Subtitle"/>
    <w:basedOn w:val="Nadpis"/>
    <w:qFormat/>
    <w:rsid w:val="00E520F2"/>
    <w:pPr>
      <w:jc w:val="center"/>
    </w:pPr>
    <w:rPr>
      <w:i/>
      <w:iCs/>
    </w:rPr>
  </w:style>
  <w:style w:type="paragraph" w:customStyle="1" w:styleId="ValueCentered">
    <w:name w:val="Value Centered"/>
    <w:basedOn w:val="Value"/>
    <w:qFormat/>
    <w:rsid w:val="00E520F2"/>
    <w:pPr>
      <w:jc w:val="center"/>
    </w:pPr>
  </w:style>
  <w:style w:type="paragraph" w:customStyle="1" w:styleId="Odrka">
    <w:name w:val="Odrážka"/>
    <w:basedOn w:val="Nadpis4"/>
    <w:qFormat/>
    <w:rsid w:val="00E520F2"/>
    <w:pPr>
      <w:numPr>
        <w:ilvl w:val="0"/>
        <w:numId w:val="0"/>
      </w:numPr>
      <w:spacing w:before="0"/>
    </w:pPr>
  </w:style>
  <w:style w:type="paragraph" w:customStyle="1" w:styleId="Texttabukyvavo">
    <w:name w:val="Text tabuľky vľavo"/>
    <w:basedOn w:val="Normlny"/>
    <w:qFormat/>
    <w:rsid w:val="00E520F2"/>
    <w:pPr>
      <w:suppressLineNumbers/>
      <w:spacing w:before="60"/>
      <w:jc w:val="left"/>
    </w:pPr>
    <w:rPr>
      <w:rFonts w:eastAsia="Times New Roman"/>
      <w:sz w:val="20"/>
      <w:szCs w:val="20"/>
    </w:rPr>
  </w:style>
  <w:style w:type="paragraph" w:customStyle="1" w:styleId="Zhlavietabukyvavo">
    <w:name w:val="Záhlavie tabuľky vľavo"/>
    <w:basedOn w:val="Zhlavietabukystred"/>
    <w:qFormat/>
    <w:rsid w:val="00E520F2"/>
    <w:pPr>
      <w:keepLines w:val="0"/>
      <w:jc w:val="left"/>
    </w:pPr>
  </w:style>
  <w:style w:type="paragraph" w:styleId="Textvysvetlivky">
    <w:name w:val="endnote text"/>
    <w:basedOn w:val="Normlny"/>
    <w:qFormat/>
    <w:rsid w:val="00E520F2"/>
    <w:rPr>
      <w:sz w:val="20"/>
      <w:szCs w:val="20"/>
    </w:rPr>
  </w:style>
  <w:style w:type="paragraph" w:styleId="Textpoznmkypodiarou">
    <w:name w:val="footnote text"/>
    <w:basedOn w:val="Normlny"/>
    <w:qFormat/>
    <w:rsid w:val="00E520F2"/>
    <w:rPr>
      <w:sz w:val="20"/>
      <w:szCs w:val="20"/>
    </w:rPr>
  </w:style>
  <w:style w:type="paragraph" w:customStyle="1" w:styleId="Textkomentra1">
    <w:name w:val="Text komentára1"/>
    <w:basedOn w:val="Normlny"/>
    <w:qFormat/>
    <w:rsid w:val="00E520F2"/>
    <w:rPr>
      <w:sz w:val="20"/>
      <w:szCs w:val="20"/>
    </w:rPr>
  </w:style>
  <w:style w:type="paragraph" w:styleId="Predmetkomentra">
    <w:name w:val="annotation subject"/>
    <w:basedOn w:val="Textkomentra1"/>
    <w:qFormat/>
    <w:rsid w:val="00E520F2"/>
    <w:rPr>
      <w:b/>
      <w:bCs/>
    </w:rPr>
  </w:style>
  <w:style w:type="paragraph" w:styleId="Textbubliny">
    <w:name w:val="Balloon Text"/>
    <w:basedOn w:val="Normlny"/>
    <w:qFormat/>
    <w:rsid w:val="00E520F2"/>
    <w:rPr>
      <w:rFonts w:ascii="Tahoma" w:hAnsi="Tahoma" w:cs="Tahoma"/>
      <w:sz w:val="16"/>
      <w:szCs w:val="16"/>
    </w:rPr>
  </w:style>
  <w:style w:type="paragraph" w:customStyle="1" w:styleId="Texttabukystred">
    <w:name w:val="Text tabuľky stred"/>
    <w:basedOn w:val="Texttabukyvavo"/>
    <w:qFormat/>
    <w:rsid w:val="00E520F2"/>
    <w:pPr>
      <w:jc w:val="center"/>
    </w:pPr>
  </w:style>
  <w:style w:type="paragraph" w:customStyle="1" w:styleId="Texttabukyvpravo">
    <w:name w:val="Text tabuľky vpravo"/>
    <w:basedOn w:val="Texttabukyvavo"/>
    <w:qFormat/>
    <w:rsid w:val="00E520F2"/>
    <w:pPr>
      <w:ind w:right="28"/>
      <w:jc w:val="right"/>
    </w:pPr>
  </w:style>
  <w:style w:type="paragraph" w:customStyle="1" w:styleId="Odsaden">
    <w:name w:val="Odsadený"/>
    <w:basedOn w:val="Normlny"/>
    <w:qFormat/>
    <w:rsid w:val="00E520F2"/>
    <w:pPr>
      <w:suppressLineNumbers/>
      <w:spacing w:before="120"/>
      <w:ind w:left="284"/>
    </w:pPr>
    <w:rPr>
      <w:rFonts w:eastAsia="Times New Roman"/>
      <w:szCs w:val="20"/>
    </w:rPr>
  </w:style>
  <w:style w:type="paragraph" w:styleId="Normlnywebov">
    <w:name w:val="Normal (Web)"/>
    <w:basedOn w:val="Normlny"/>
    <w:qFormat/>
    <w:rsid w:val="00E520F2"/>
    <w:pPr>
      <w:spacing w:before="280" w:after="280"/>
      <w:jc w:val="left"/>
    </w:pPr>
    <w:rPr>
      <w:rFonts w:eastAsia="Times New Roman"/>
      <w:sz w:val="24"/>
      <w:szCs w:val="24"/>
    </w:rPr>
  </w:style>
  <w:style w:type="paragraph" w:styleId="Hlavika">
    <w:name w:val="header"/>
    <w:basedOn w:val="Normlny"/>
    <w:rsid w:val="00E520F2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E520F2"/>
    <w:pPr>
      <w:tabs>
        <w:tab w:val="center" w:pos="4536"/>
        <w:tab w:val="right" w:pos="9072"/>
      </w:tabs>
    </w:pPr>
  </w:style>
  <w:style w:type="paragraph" w:customStyle="1" w:styleId="Obsahtabulky">
    <w:name w:val="Obsah tabulky"/>
    <w:basedOn w:val="Normlny"/>
    <w:qFormat/>
    <w:rsid w:val="00E520F2"/>
    <w:pPr>
      <w:suppressLineNumbers/>
    </w:pPr>
  </w:style>
  <w:style w:type="paragraph" w:customStyle="1" w:styleId="Nadpistabulky">
    <w:name w:val="Nadpis tabulky"/>
    <w:basedOn w:val="Obsahtabulky"/>
    <w:qFormat/>
    <w:rsid w:val="00E520F2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01F2BBA-C340-4B64-A51B-73B33C7C67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874</Words>
  <Characters>4987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5850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Peter Jajcay;Katarína Javorková</dc:creator>
  <cp:lastModifiedBy>Andrea Porubenova</cp:lastModifiedBy>
  <cp:revision>4</cp:revision>
  <cp:lastPrinted>2018-06-01T09:30:00Z</cp:lastPrinted>
  <dcterms:created xsi:type="dcterms:W3CDTF">2025-12-10T08:29:00Z</dcterms:created>
  <dcterms:modified xsi:type="dcterms:W3CDTF">2025-12-10T08:38:00Z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