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7A7A7F" w14:textId="77777777" w:rsidR="00D542D8" w:rsidRDefault="00D542D8" w:rsidP="0083519C">
      <w:pPr>
        <w:spacing w:after="120" w:line="360" w:lineRule="auto"/>
        <w:jc w:val="center"/>
        <w:outlineLvl w:val="2"/>
        <w:rPr>
          <w:b/>
          <w:bCs/>
          <w:sz w:val="36"/>
          <w:szCs w:val="36"/>
          <w:lang w:val="en-US" w:eastAsia="en-US"/>
        </w:rPr>
      </w:pPr>
      <w:bookmarkStart w:id="0" w:name="_GoBack"/>
      <w:bookmarkEnd w:id="0"/>
    </w:p>
    <w:p w14:paraId="0CE77551" w14:textId="77777777" w:rsidR="00D542D8" w:rsidRDefault="00D542D8" w:rsidP="0083519C">
      <w:pPr>
        <w:spacing w:after="120" w:line="360" w:lineRule="auto"/>
        <w:jc w:val="center"/>
        <w:outlineLvl w:val="2"/>
        <w:rPr>
          <w:b/>
          <w:bCs/>
          <w:sz w:val="36"/>
          <w:szCs w:val="36"/>
          <w:lang w:val="en-US" w:eastAsia="en-US"/>
        </w:rPr>
      </w:pPr>
    </w:p>
    <w:p w14:paraId="700F765B" w14:textId="77777777" w:rsidR="00D542D8" w:rsidRDefault="00D542D8" w:rsidP="0083519C">
      <w:pPr>
        <w:spacing w:after="120" w:line="360" w:lineRule="auto"/>
        <w:jc w:val="center"/>
        <w:outlineLvl w:val="2"/>
        <w:rPr>
          <w:b/>
          <w:bCs/>
          <w:sz w:val="36"/>
          <w:szCs w:val="36"/>
          <w:lang w:val="en-US" w:eastAsia="en-US"/>
        </w:rPr>
      </w:pPr>
    </w:p>
    <w:p w14:paraId="28BEABEB" w14:textId="468121DD" w:rsidR="0083519C" w:rsidRPr="001E2C96" w:rsidRDefault="0083519C" w:rsidP="0083519C">
      <w:pPr>
        <w:spacing w:after="120" w:line="360" w:lineRule="auto"/>
        <w:jc w:val="center"/>
        <w:outlineLvl w:val="2"/>
        <w:rPr>
          <w:b/>
          <w:bCs/>
          <w:sz w:val="48"/>
          <w:szCs w:val="48"/>
          <w:lang w:val="en-US" w:eastAsia="en-US"/>
        </w:rPr>
      </w:pPr>
      <w:r w:rsidRPr="001E2C96">
        <w:rPr>
          <w:b/>
          <w:bCs/>
          <w:sz w:val="48"/>
          <w:szCs w:val="48"/>
          <w:lang w:val="en-US" w:eastAsia="en-US"/>
        </w:rPr>
        <w:t xml:space="preserve">I n d i v i d u á l n a  </w:t>
      </w:r>
      <w:r w:rsidR="009A6D39">
        <w:rPr>
          <w:b/>
          <w:bCs/>
          <w:sz w:val="48"/>
          <w:szCs w:val="48"/>
          <w:lang w:val="en-US" w:eastAsia="en-US"/>
        </w:rPr>
        <w:t xml:space="preserve"> </w:t>
      </w:r>
      <w:r w:rsidRPr="001E2C96">
        <w:rPr>
          <w:b/>
          <w:bCs/>
          <w:sz w:val="48"/>
          <w:szCs w:val="48"/>
          <w:lang w:val="en-US" w:eastAsia="en-US"/>
        </w:rPr>
        <w:t xml:space="preserve">v ý r o č n á  </w:t>
      </w:r>
      <w:r w:rsidR="009A6D39">
        <w:rPr>
          <w:b/>
          <w:bCs/>
          <w:sz w:val="48"/>
          <w:szCs w:val="48"/>
          <w:lang w:val="en-US" w:eastAsia="en-US"/>
        </w:rPr>
        <w:t xml:space="preserve"> </w:t>
      </w:r>
      <w:r w:rsidRPr="001E2C96">
        <w:rPr>
          <w:b/>
          <w:bCs/>
          <w:sz w:val="48"/>
          <w:szCs w:val="48"/>
          <w:lang w:val="en-US" w:eastAsia="en-US"/>
        </w:rPr>
        <w:t>s p r á v a</w:t>
      </w:r>
    </w:p>
    <w:p w14:paraId="35D62E0A" w14:textId="5CD05D9C" w:rsidR="0083519C" w:rsidRPr="001E2C96" w:rsidRDefault="0083519C" w:rsidP="0083519C">
      <w:pPr>
        <w:spacing w:after="120" w:line="360" w:lineRule="auto"/>
        <w:jc w:val="center"/>
        <w:rPr>
          <w:sz w:val="48"/>
          <w:szCs w:val="48"/>
          <w:lang w:val="en-US" w:eastAsia="en-US"/>
        </w:rPr>
      </w:pPr>
      <w:r w:rsidRPr="001E2C96">
        <w:rPr>
          <w:b/>
          <w:bCs/>
          <w:sz w:val="48"/>
          <w:szCs w:val="48"/>
          <w:lang w:val="en-US" w:eastAsia="en-US"/>
        </w:rPr>
        <w:t xml:space="preserve">Obce </w:t>
      </w:r>
      <w:r w:rsidR="001A1252" w:rsidRPr="001E2C96">
        <w:rPr>
          <w:b/>
          <w:bCs/>
          <w:sz w:val="48"/>
          <w:szCs w:val="48"/>
          <w:lang w:val="en-US" w:eastAsia="en-US"/>
        </w:rPr>
        <w:t>Radvanovce</w:t>
      </w:r>
    </w:p>
    <w:p w14:paraId="74B0FD09" w14:textId="4E99AD00" w:rsidR="0083519C" w:rsidRPr="001E2C96" w:rsidRDefault="0083519C" w:rsidP="0083519C">
      <w:pPr>
        <w:spacing w:after="120" w:line="360" w:lineRule="auto"/>
        <w:jc w:val="center"/>
        <w:rPr>
          <w:sz w:val="48"/>
          <w:szCs w:val="48"/>
          <w:lang w:val="en-US" w:eastAsia="en-US"/>
        </w:rPr>
      </w:pPr>
      <w:r w:rsidRPr="001E2C96">
        <w:rPr>
          <w:b/>
          <w:bCs/>
          <w:sz w:val="48"/>
          <w:szCs w:val="48"/>
          <w:lang w:val="en-US" w:eastAsia="en-US"/>
        </w:rPr>
        <w:t>za rok 202</w:t>
      </w:r>
      <w:r w:rsidR="00D65624">
        <w:rPr>
          <w:b/>
          <w:bCs/>
          <w:sz w:val="48"/>
          <w:szCs w:val="48"/>
          <w:lang w:val="en-US" w:eastAsia="en-US"/>
        </w:rPr>
        <w:t>4</w:t>
      </w:r>
    </w:p>
    <w:p w14:paraId="62DCB436" w14:textId="77777777" w:rsidR="0083519C" w:rsidRPr="001E2C96" w:rsidRDefault="0083519C" w:rsidP="0083519C">
      <w:pPr>
        <w:spacing w:after="120" w:line="360" w:lineRule="auto"/>
        <w:jc w:val="both"/>
        <w:rPr>
          <w:b/>
          <w:bCs/>
          <w:sz w:val="48"/>
          <w:szCs w:val="48"/>
          <w:shd w:val="clear" w:color="auto" w:fill="DDDDDD"/>
          <w:lang w:val="en-US" w:eastAsia="en-US"/>
        </w:rPr>
      </w:pPr>
    </w:p>
    <w:p w14:paraId="273FAABF" w14:textId="2CCC5E1E" w:rsidR="00F11CD0" w:rsidRPr="001E2C96" w:rsidRDefault="00F11CD0" w:rsidP="0083519C">
      <w:pPr>
        <w:spacing w:after="120" w:line="360" w:lineRule="auto"/>
        <w:jc w:val="both"/>
        <w:rPr>
          <w:b/>
          <w:bCs/>
          <w:sz w:val="48"/>
          <w:szCs w:val="48"/>
          <w:shd w:val="clear" w:color="auto" w:fill="DDDDDD"/>
          <w:lang w:val="en-US" w:eastAsia="en-US"/>
        </w:rPr>
      </w:pPr>
    </w:p>
    <w:p w14:paraId="3743803D" w14:textId="339B67BF" w:rsidR="00D542D8" w:rsidRDefault="00D542D8" w:rsidP="0083519C">
      <w:pPr>
        <w:spacing w:after="120" w:line="360" w:lineRule="auto"/>
        <w:jc w:val="both"/>
        <w:rPr>
          <w:b/>
          <w:bCs/>
          <w:shd w:val="clear" w:color="auto" w:fill="DDDDDD"/>
          <w:lang w:val="en-US" w:eastAsia="en-US"/>
        </w:rPr>
      </w:pPr>
    </w:p>
    <w:p w14:paraId="6BE7DE14" w14:textId="393FA159" w:rsidR="00D542D8" w:rsidRDefault="00D542D8" w:rsidP="00FA64D9">
      <w:pPr>
        <w:shd w:val="clear" w:color="auto" w:fill="FFFFFF" w:themeFill="background1"/>
        <w:spacing w:after="120" w:line="360" w:lineRule="auto"/>
        <w:jc w:val="both"/>
        <w:rPr>
          <w:b/>
          <w:bCs/>
          <w:shd w:val="clear" w:color="auto" w:fill="DDDDDD"/>
          <w:lang w:val="en-US" w:eastAsia="en-US"/>
        </w:rPr>
      </w:pPr>
    </w:p>
    <w:p w14:paraId="591DA561" w14:textId="63974E32" w:rsidR="00D542D8" w:rsidRDefault="00D542D8" w:rsidP="0083519C">
      <w:pPr>
        <w:spacing w:after="120" w:line="360" w:lineRule="auto"/>
        <w:jc w:val="both"/>
        <w:rPr>
          <w:b/>
          <w:bCs/>
          <w:shd w:val="clear" w:color="auto" w:fill="DDDDDD"/>
          <w:lang w:val="en-US" w:eastAsia="en-US"/>
        </w:rPr>
      </w:pPr>
    </w:p>
    <w:p w14:paraId="3E9FAE74" w14:textId="0EF46D43" w:rsidR="00D542D8" w:rsidRDefault="00D542D8" w:rsidP="0083519C">
      <w:pPr>
        <w:spacing w:after="120" w:line="360" w:lineRule="auto"/>
        <w:jc w:val="both"/>
        <w:rPr>
          <w:b/>
          <w:bCs/>
          <w:shd w:val="clear" w:color="auto" w:fill="DDDDDD"/>
          <w:lang w:val="en-US" w:eastAsia="en-US"/>
        </w:rPr>
      </w:pPr>
    </w:p>
    <w:p w14:paraId="52106401" w14:textId="59D94AD6" w:rsidR="00D542D8" w:rsidRDefault="00D542D8" w:rsidP="0083519C">
      <w:pPr>
        <w:spacing w:after="120" w:line="360" w:lineRule="auto"/>
        <w:jc w:val="both"/>
        <w:rPr>
          <w:b/>
          <w:bCs/>
          <w:shd w:val="clear" w:color="auto" w:fill="DDDDDD"/>
          <w:lang w:val="en-US" w:eastAsia="en-US"/>
        </w:rPr>
      </w:pPr>
    </w:p>
    <w:p w14:paraId="0018D0BC" w14:textId="530C595E" w:rsidR="00D542D8" w:rsidRDefault="00D542D8" w:rsidP="0083519C">
      <w:pPr>
        <w:spacing w:after="120" w:line="360" w:lineRule="auto"/>
        <w:jc w:val="both"/>
        <w:rPr>
          <w:b/>
          <w:bCs/>
          <w:shd w:val="clear" w:color="auto" w:fill="DDDDDD"/>
          <w:lang w:val="en-US" w:eastAsia="en-US"/>
        </w:rPr>
      </w:pPr>
    </w:p>
    <w:p w14:paraId="0F6E92A6" w14:textId="680DA634" w:rsidR="00D542D8" w:rsidRDefault="00D542D8" w:rsidP="0083519C">
      <w:pPr>
        <w:spacing w:after="120" w:line="360" w:lineRule="auto"/>
        <w:jc w:val="both"/>
        <w:rPr>
          <w:b/>
          <w:bCs/>
          <w:shd w:val="clear" w:color="auto" w:fill="DDDDDD"/>
          <w:lang w:val="en-US" w:eastAsia="en-US"/>
        </w:rPr>
      </w:pPr>
    </w:p>
    <w:p w14:paraId="6EADF8DF" w14:textId="77777777" w:rsidR="001E2C96" w:rsidRDefault="001E2C96" w:rsidP="0083519C">
      <w:pPr>
        <w:spacing w:after="120" w:line="360" w:lineRule="auto"/>
        <w:jc w:val="both"/>
        <w:rPr>
          <w:b/>
          <w:bCs/>
          <w:shd w:val="clear" w:color="auto" w:fill="DDDDDD"/>
          <w:lang w:val="en-US" w:eastAsia="en-US"/>
        </w:rPr>
      </w:pPr>
    </w:p>
    <w:p w14:paraId="78B84F66" w14:textId="77777777" w:rsidR="00D542D8" w:rsidRDefault="00D542D8" w:rsidP="00FA64D9">
      <w:pPr>
        <w:spacing w:after="120" w:line="360" w:lineRule="auto"/>
        <w:jc w:val="both"/>
        <w:rPr>
          <w:b/>
          <w:bCs/>
          <w:shd w:val="clear" w:color="auto" w:fill="DDDDDD"/>
          <w:lang w:val="en-US" w:eastAsia="en-US"/>
        </w:rPr>
      </w:pPr>
    </w:p>
    <w:p w14:paraId="49BF4B5A" w14:textId="040409DE" w:rsidR="00FA64D9" w:rsidRDefault="00FA64D9" w:rsidP="00FA64D9">
      <w:pPr>
        <w:spacing w:after="120" w:line="360" w:lineRule="auto"/>
        <w:jc w:val="right"/>
        <w:rPr>
          <w:b/>
          <w:bCs/>
          <w:shd w:val="clear" w:color="auto" w:fill="DDDDDD"/>
          <w:lang w:val="en-US" w:eastAsia="en-US"/>
        </w:rPr>
      </w:pPr>
      <w:r>
        <w:rPr>
          <w:b/>
          <w:bCs/>
          <w:shd w:val="clear" w:color="auto" w:fill="DDDDDD"/>
          <w:lang w:val="en-US" w:eastAsia="en-US"/>
        </w:rPr>
        <w:t>……………………….</w:t>
      </w:r>
    </w:p>
    <w:p w14:paraId="5E0A6962" w14:textId="71684F83" w:rsidR="00D542D8" w:rsidRPr="00FA64D9" w:rsidRDefault="00D542D8" w:rsidP="00FA64D9">
      <w:pPr>
        <w:spacing w:after="120" w:line="360" w:lineRule="auto"/>
        <w:jc w:val="right"/>
        <w:rPr>
          <w:b/>
          <w:bCs/>
          <w:shd w:val="clear" w:color="auto" w:fill="DDDDDD"/>
          <w:lang w:val="en-US" w:eastAsia="en-US"/>
        </w:rPr>
      </w:pPr>
      <w:r w:rsidRPr="00FA64D9">
        <w:rPr>
          <w:b/>
          <w:bCs/>
          <w:shd w:val="clear" w:color="auto" w:fill="DDDDDD"/>
          <w:lang w:val="en-US" w:eastAsia="en-US"/>
        </w:rPr>
        <w:t>Peter Dzugas</w:t>
      </w:r>
    </w:p>
    <w:p w14:paraId="7D6A1C26" w14:textId="0DF8D38B" w:rsidR="00D542D8" w:rsidRDefault="00D542D8" w:rsidP="00FA64D9">
      <w:pPr>
        <w:spacing w:after="120" w:line="360" w:lineRule="auto"/>
        <w:jc w:val="right"/>
        <w:rPr>
          <w:b/>
          <w:bCs/>
          <w:shd w:val="clear" w:color="auto" w:fill="DDDDDD"/>
          <w:lang w:val="en-US" w:eastAsia="en-US"/>
        </w:rPr>
      </w:pPr>
      <w:r w:rsidRPr="00FA64D9">
        <w:rPr>
          <w:b/>
          <w:bCs/>
          <w:shd w:val="clear" w:color="auto" w:fill="DDDDDD"/>
          <w:lang w:val="en-US" w:eastAsia="en-US"/>
        </w:rPr>
        <w:t>Starosta obce</w:t>
      </w:r>
      <w:r>
        <w:rPr>
          <w:b/>
          <w:bCs/>
          <w:shd w:val="clear" w:color="auto" w:fill="DDDDDD"/>
          <w:lang w:val="en-US" w:eastAsia="en-US"/>
        </w:rPr>
        <w:t xml:space="preserve"> </w:t>
      </w:r>
    </w:p>
    <w:p w14:paraId="23FE684E" w14:textId="77777777" w:rsidR="00D542D8" w:rsidRDefault="00D542D8" w:rsidP="0083519C">
      <w:pPr>
        <w:spacing w:after="120" w:line="360" w:lineRule="auto"/>
        <w:jc w:val="both"/>
        <w:rPr>
          <w:b/>
          <w:bCs/>
          <w:shd w:val="clear" w:color="auto" w:fill="DDDDDD"/>
          <w:lang w:val="en-US" w:eastAsia="en-US"/>
        </w:rPr>
      </w:pPr>
    </w:p>
    <w:p w14:paraId="472CAAB6" w14:textId="03F46034" w:rsidR="0083519C" w:rsidRPr="0083519C" w:rsidRDefault="0083519C" w:rsidP="0083519C">
      <w:pPr>
        <w:spacing w:after="120" w:line="360" w:lineRule="auto"/>
        <w:jc w:val="both"/>
        <w:rPr>
          <w:lang w:val="en-US" w:eastAsia="en-US"/>
        </w:rPr>
      </w:pPr>
      <w:r w:rsidRPr="0083519C">
        <w:rPr>
          <w:b/>
          <w:bCs/>
          <w:lang w:val="en-US" w:eastAsia="en-US"/>
        </w:rPr>
        <w:lastRenderedPageBreak/>
        <w:t xml:space="preserve">OBSAH </w:t>
      </w:r>
    </w:p>
    <w:p w14:paraId="179DD90B" w14:textId="22536A12" w:rsidR="0083519C" w:rsidRPr="0083519C" w:rsidRDefault="0083519C" w:rsidP="0083519C">
      <w:pPr>
        <w:spacing w:after="120" w:line="360" w:lineRule="auto"/>
        <w:jc w:val="both"/>
        <w:rPr>
          <w:lang w:val="en-US" w:eastAsia="en-US"/>
        </w:rPr>
      </w:pPr>
      <w:r w:rsidRPr="0083519C">
        <w:rPr>
          <w:lang w:val="en-US" w:eastAsia="en-US"/>
        </w:rPr>
        <w:t>Úvodné slovo starostu obce</w:t>
      </w:r>
    </w:p>
    <w:p w14:paraId="1D9C3511" w14:textId="75190981" w:rsidR="0083519C" w:rsidRPr="0083519C" w:rsidRDefault="00306CCE" w:rsidP="0083519C">
      <w:pPr>
        <w:spacing w:after="120" w:line="360" w:lineRule="auto"/>
        <w:jc w:val="both"/>
        <w:rPr>
          <w:lang w:val="en-US" w:eastAsia="en-US"/>
        </w:rPr>
      </w:pPr>
      <w:r>
        <w:rPr>
          <w:lang w:val="en-US" w:eastAsia="en-US"/>
        </w:rPr>
        <w:t>1</w:t>
      </w:r>
      <w:r w:rsidR="0083519C" w:rsidRPr="0083519C">
        <w:rPr>
          <w:lang w:val="en-US" w:eastAsia="en-US"/>
        </w:rPr>
        <w:t xml:space="preserve">. Identifikačné údaje obce </w:t>
      </w:r>
    </w:p>
    <w:p w14:paraId="0CAC9E40" w14:textId="5C8E9951" w:rsidR="0083519C" w:rsidRPr="0083519C" w:rsidRDefault="00306CCE" w:rsidP="0083519C">
      <w:pPr>
        <w:spacing w:after="120" w:line="360" w:lineRule="auto"/>
        <w:jc w:val="both"/>
        <w:rPr>
          <w:lang w:val="en-US" w:eastAsia="en-US"/>
        </w:rPr>
      </w:pPr>
      <w:r>
        <w:rPr>
          <w:lang w:val="en-US" w:eastAsia="en-US"/>
        </w:rPr>
        <w:t>2</w:t>
      </w:r>
      <w:r w:rsidR="0083519C" w:rsidRPr="0083519C">
        <w:rPr>
          <w:lang w:val="en-US" w:eastAsia="en-US"/>
        </w:rPr>
        <w:t xml:space="preserve">. Organizačná štruktúra obce </w:t>
      </w:r>
      <w:proofErr w:type="gramStart"/>
      <w:r w:rsidR="0083519C" w:rsidRPr="0083519C">
        <w:rPr>
          <w:lang w:val="en-US" w:eastAsia="en-US"/>
        </w:rPr>
        <w:t>a</w:t>
      </w:r>
      <w:proofErr w:type="gramEnd"/>
      <w:r w:rsidR="0083519C" w:rsidRPr="0083519C">
        <w:rPr>
          <w:lang w:val="en-US" w:eastAsia="en-US"/>
        </w:rPr>
        <w:t xml:space="preserve"> identifikácia vedúcich predstaviteľov </w:t>
      </w:r>
    </w:p>
    <w:p w14:paraId="553FC541" w14:textId="659C9137" w:rsidR="0083519C" w:rsidRPr="0083519C" w:rsidRDefault="00306CCE" w:rsidP="0083519C">
      <w:pPr>
        <w:spacing w:after="120" w:line="360" w:lineRule="auto"/>
        <w:jc w:val="both"/>
        <w:rPr>
          <w:lang w:val="en-US" w:eastAsia="en-US"/>
        </w:rPr>
      </w:pPr>
      <w:r>
        <w:rPr>
          <w:lang w:val="en-US" w:eastAsia="en-US"/>
        </w:rPr>
        <w:t>3</w:t>
      </w:r>
      <w:r w:rsidR="0083519C" w:rsidRPr="0083519C">
        <w:rPr>
          <w:lang w:val="en-US" w:eastAsia="en-US"/>
        </w:rPr>
        <w:t xml:space="preserve">. Poslanie, vízie, ciele </w:t>
      </w:r>
    </w:p>
    <w:p w14:paraId="0A7F3DCF" w14:textId="427BCE30"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 Základná charakteristika obce </w:t>
      </w:r>
    </w:p>
    <w:p w14:paraId="4E72F6F4" w14:textId="22A1CDCC"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.1. Geografické údaje </w:t>
      </w:r>
    </w:p>
    <w:p w14:paraId="2B78D6CB" w14:textId="3460D417"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.2. Demografické údaje </w:t>
      </w:r>
    </w:p>
    <w:p w14:paraId="55D4EFA7" w14:textId="01B54D0D"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.3. Ekonomické údaje </w:t>
      </w:r>
    </w:p>
    <w:p w14:paraId="64FAC590" w14:textId="2359A545"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.4. Symboly obce </w:t>
      </w:r>
    </w:p>
    <w:p w14:paraId="037A14BC" w14:textId="41260EBA"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.5. Logo obce </w:t>
      </w:r>
    </w:p>
    <w:p w14:paraId="7D7A2797" w14:textId="6C0FCB10"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.6. História obce </w:t>
      </w:r>
    </w:p>
    <w:p w14:paraId="524DCE01" w14:textId="34EE0851"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.7. Pamiatky </w:t>
      </w:r>
    </w:p>
    <w:p w14:paraId="0DE4E9D6" w14:textId="2AC1EDA9" w:rsidR="0083519C" w:rsidRPr="0083519C" w:rsidRDefault="00306CCE" w:rsidP="0083519C">
      <w:pPr>
        <w:spacing w:after="120" w:line="360" w:lineRule="auto"/>
        <w:jc w:val="both"/>
        <w:rPr>
          <w:lang w:val="en-US" w:eastAsia="en-US"/>
        </w:rPr>
      </w:pPr>
      <w:r>
        <w:rPr>
          <w:lang w:val="en-US" w:eastAsia="en-US"/>
        </w:rPr>
        <w:t>4</w:t>
      </w:r>
      <w:r w:rsidR="0083519C" w:rsidRPr="0083519C">
        <w:rPr>
          <w:lang w:val="en-US" w:eastAsia="en-US"/>
        </w:rPr>
        <w:t xml:space="preserve">.8. Významné osobnosti obce </w:t>
      </w:r>
    </w:p>
    <w:p w14:paraId="21EB78AE" w14:textId="582648CB"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Plnenie úloh obce (prenesené kompetencie, originálne kompetencie)</w:t>
      </w:r>
    </w:p>
    <w:p w14:paraId="61817F0E" w14:textId="6CC724E3"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.1. Výchova a vzdelávanie </w:t>
      </w:r>
    </w:p>
    <w:p w14:paraId="3FF41FBE" w14:textId="2EDF1705"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.2. Zdravotníctvo </w:t>
      </w:r>
    </w:p>
    <w:p w14:paraId="137285D5" w14:textId="3F82ECB7"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.3. Sociálne zabezpečenie </w:t>
      </w:r>
    </w:p>
    <w:p w14:paraId="2B84ECA2" w14:textId="1CBFF06A"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.4. Kultúra </w:t>
      </w:r>
    </w:p>
    <w:p w14:paraId="2576DBCB" w14:textId="0A76D460"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.5. Doprava </w:t>
      </w:r>
    </w:p>
    <w:p w14:paraId="5BDAC586" w14:textId="0BBE0D64"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.6. Územné plánovanie </w:t>
      </w:r>
    </w:p>
    <w:p w14:paraId="72D88A28" w14:textId="151476BE" w:rsidR="0083519C" w:rsidRPr="0083519C" w:rsidRDefault="00306CCE" w:rsidP="0083519C">
      <w:pPr>
        <w:spacing w:after="120" w:line="360" w:lineRule="auto"/>
        <w:jc w:val="both"/>
        <w:rPr>
          <w:lang w:val="en-US" w:eastAsia="en-US"/>
        </w:rPr>
      </w:pPr>
      <w:r>
        <w:rPr>
          <w:lang w:val="en-US" w:eastAsia="en-US"/>
        </w:rPr>
        <w:t>5</w:t>
      </w:r>
      <w:r w:rsidR="0083519C" w:rsidRPr="0083519C">
        <w:rPr>
          <w:lang w:val="en-US" w:eastAsia="en-US"/>
        </w:rPr>
        <w:t xml:space="preserve">.7. Hospodárstvo </w:t>
      </w:r>
    </w:p>
    <w:p w14:paraId="7839109F" w14:textId="4D1C2074" w:rsidR="0083519C" w:rsidRPr="0083519C" w:rsidRDefault="00306CCE" w:rsidP="0083519C">
      <w:pPr>
        <w:spacing w:after="120" w:line="360" w:lineRule="auto"/>
        <w:jc w:val="both"/>
        <w:rPr>
          <w:lang w:val="en-US" w:eastAsia="en-US"/>
        </w:rPr>
      </w:pPr>
      <w:r>
        <w:rPr>
          <w:lang w:val="en-US" w:eastAsia="en-US"/>
        </w:rPr>
        <w:t>6</w:t>
      </w:r>
      <w:r w:rsidR="0083519C" w:rsidRPr="0083519C">
        <w:rPr>
          <w:lang w:val="en-US" w:eastAsia="en-US"/>
        </w:rPr>
        <w:t xml:space="preserve">. Informácia o vývoji obce z pohľadu rozpočtovníctva </w:t>
      </w:r>
    </w:p>
    <w:p w14:paraId="403F99C6" w14:textId="38B72621" w:rsidR="0083519C" w:rsidRPr="0083519C" w:rsidRDefault="00306CCE" w:rsidP="0083519C">
      <w:pPr>
        <w:spacing w:after="120" w:line="360" w:lineRule="auto"/>
        <w:jc w:val="both"/>
        <w:rPr>
          <w:lang w:val="en-US" w:eastAsia="en-US"/>
        </w:rPr>
      </w:pPr>
      <w:r>
        <w:rPr>
          <w:lang w:val="en-US" w:eastAsia="en-US"/>
        </w:rPr>
        <w:t>6</w:t>
      </w:r>
      <w:r w:rsidR="0083519C" w:rsidRPr="0083519C">
        <w:rPr>
          <w:lang w:val="en-US" w:eastAsia="en-US"/>
        </w:rPr>
        <w:t>.1. Plnenie príjmov a čerpanie výdavkov za rok 202</w:t>
      </w:r>
      <w:r w:rsidR="001C4A4B">
        <w:rPr>
          <w:lang w:val="en-US" w:eastAsia="en-US"/>
        </w:rPr>
        <w:t>4</w:t>
      </w:r>
    </w:p>
    <w:p w14:paraId="62FB1E10" w14:textId="3F8AC851" w:rsidR="0083519C" w:rsidRPr="0083519C" w:rsidRDefault="00306CCE" w:rsidP="0083519C">
      <w:pPr>
        <w:spacing w:after="120" w:line="360" w:lineRule="auto"/>
        <w:jc w:val="both"/>
        <w:rPr>
          <w:lang w:val="en-US" w:eastAsia="en-US"/>
        </w:rPr>
      </w:pPr>
      <w:r>
        <w:rPr>
          <w:lang w:val="en-US" w:eastAsia="en-US"/>
        </w:rPr>
        <w:t>6</w:t>
      </w:r>
      <w:r w:rsidR="0083519C" w:rsidRPr="0083519C">
        <w:rPr>
          <w:lang w:val="en-US" w:eastAsia="en-US"/>
        </w:rPr>
        <w:t>.2. Prebytok/schodok rozpočtového hospodárenia za rok 202</w:t>
      </w:r>
      <w:r w:rsidR="001C4A4B">
        <w:rPr>
          <w:lang w:val="en-US" w:eastAsia="en-US"/>
        </w:rPr>
        <w:t>4</w:t>
      </w:r>
      <w:r w:rsidR="0083519C" w:rsidRPr="0083519C">
        <w:rPr>
          <w:lang w:val="en-US" w:eastAsia="en-US"/>
        </w:rPr>
        <w:t xml:space="preserve"> </w:t>
      </w:r>
    </w:p>
    <w:p w14:paraId="56BD438C" w14:textId="32971B44" w:rsidR="0083519C" w:rsidRPr="0083519C" w:rsidRDefault="00306CCE" w:rsidP="0083519C">
      <w:pPr>
        <w:spacing w:after="120" w:line="360" w:lineRule="auto"/>
        <w:jc w:val="both"/>
        <w:rPr>
          <w:lang w:val="en-US" w:eastAsia="en-US"/>
        </w:rPr>
      </w:pPr>
      <w:r>
        <w:rPr>
          <w:lang w:val="en-US" w:eastAsia="en-US"/>
        </w:rPr>
        <w:t>6</w:t>
      </w:r>
      <w:r w:rsidR="0083519C" w:rsidRPr="0083519C">
        <w:rPr>
          <w:lang w:val="en-US" w:eastAsia="en-US"/>
        </w:rPr>
        <w:t>.3. Rozpočet na roky 202</w:t>
      </w:r>
      <w:r w:rsidR="00746BCE">
        <w:rPr>
          <w:lang w:val="en-US" w:eastAsia="en-US"/>
        </w:rPr>
        <w:t>5</w:t>
      </w:r>
      <w:r w:rsidR="0083519C" w:rsidRPr="0083519C">
        <w:rPr>
          <w:lang w:val="en-US" w:eastAsia="en-US"/>
        </w:rPr>
        <w:t xml:space="preserve"> – 202</w:t>
      </w:r>
      <w:r w:rsidR="00746BCE">
        <w:rPr>
          <w:lang w:val="en-US" w:eastAsia="en-US"/>
        </w:rPr>
        <w:t>7</w:t>
      </w:r>
      <w:r w:rsidR="0083519C" w:rsidRPr="0083519C">
        <w:rPr>
          <w:lang w:val="en-US" w:eastAsia="en-US"/>
        </w:rPr>
        <w:t xml:space="preserve"> </w:t>
      </w:r>
    </w:p>
    <w:p w14:paraId="35D535BD" w14:textId="7D6B8B60" w:rsidR="0083519C" w:rsidRPr="0083519C" w:rsidRDefault="00306CCE" w:rsidP="0083519C">
      <w:pPr>
        <w:spacing w:after="120" w:line="360" w:lineRule="auto"/>
        <w:jc w:val="both"/>
        <w:rPr>
          <w:lang w:val="en-US" w:eastAsia="en-US"/>
        </w:rPr>
      </w:pPr>
      <w:r>
        <w:rPr>
          <w:lang w:val="en-US" w:eastAsia="en-US"/>
        </w:rPr>
        <w:lastRenderedPageBreak/>
        <w:t>7</w:t>
      </w:r>
      <w:r w:rsidR="0083519C" w:rsidRPr="0083519C">
        <w:rPr>
          <w:lang w:val="en-US" w:eastAsia="en-US"/>
        </w:rPr>
        <w:t xml:space="preserve">. Informácia o vývoji obce z pohľadu účtovníctva </w:t>
      </w:r>
    </w:p>
    <w:p w14:paraId="4F7B725E" w14:textId="178D78FB" w:rsidR="0083519C" w:rsidRPr="0083519C" w:rsidRDefault="00306CCE" w:rsidP="0083519C">
      <w:pPr>
        <w:spacing w:after="120" w:line="360" w:lineRule="auto"/>
        <w:jc w:val="both"/>
        <w:rPr>
          <w:lang w:val="en-US" w:eastAsia="en-US"/>
        </w:rPr>
      </w:pPr>
      <w:r>
        <w:rPr>
          <w:lang w:val="en-US" w:eastAsia="en-US"/>
        </w:rPr>
        <w:t>7</w:t>
      </w:r>
      <w:r w:rsidR="0083519C" w:rsidRPr="0083519C">
        <w:rPr>
          <w:lang w:val="en-US" w:eastAsia="en-US"/>
        </w:rPr>
        <w:t xml:space="preserve">.1. Majetok </w:t>
      </w:r>
    </w:p>
    <w:p w14:paraId="4DDF70C4" w14:textId="7067D9FB" w:rsidR="0083519C" w:rsidRPr="0083519C" w:rsidRDefault="00306CCE" w:rsidP="0083519C">
      <w:pPr>
        <w:spacing w:after="120" w:line="360" w:lineRule="auto"/>
        <w:jc w:val="both"/>
        <w:rPr>
          <w:lang w:val="en-US" w:eastAsia="en-US"/>
        </w:rPr>
      </w:pPr>
      <w:r>
        <w:rPr>
          <w:lang w:val="en-US" w:eastAsia="en-US"/>
        </w:rPr>
        <w:t>7</w:t>
      </w:r>
      <w:r w:rsidR="0083519C" w:rsidRPr="0083519C">
        <w:rPr>
          <w:lang w:val="en-US" w:eastAsia="en-US"/>
        </w:rPr>
        <w:t xml:space="preserve">.2. Zdroje krytia </w:t>
      </w:r>
    </w:p>
    <w:p w14:paraId="0FF5E945" w14:textId="50FE8EFE" w:rsidR="0083519C" w:rsidRPr="0083519C" w:rsidRDefault="00306CCE" w:rsidP="0083519C">
      <w:pPr>
        <w:spacing w:after="120" w:line="360" w:lineRule="auto"/>
        <w:jc w:val="both"/>
        <w:rPr>
          <w:lang w:val="en-US" w:eastAsia="en-US"/>
        </w:rPr>
      </w:pPr>
      <w:r>
        <w:rPr>
          <w:lang w:val="en-US" w:eastAsia="en-US"/>
        </w:rPr>
        <w:t>7</w:t>
      </w:r>
      <w:r w:rsidR="0083519C" w:rsidRPr="0083519C">
        <w:rPr>
          <w:lang w:val="en-US" w:eastAsia="en-US"/>
        </w:rPr>
        <w:t xml:space="preserve">.3. Pohľadávky </w:t>
      </w:r>
    </w:p>
    <w:p w14:paraId="6802BC47" w14:textId="0624B182" w:rsidR="0083519C" w:rsidRPr="0083519C" w:rsidRDefault="00306CCE" w:rsidP="0083519C">
      <w:pPr>
        <w:spacing w:after="120" w:line="360" w:lineRule="auto"/>
        <w:jc w:val="both"/>
        <w:rPr>
          <w:lang w:val="en-US" w:eastAsia="en-US"/>
        </w:rPr>
      </w:pPr>
      <w:r>
        <w:rPr>
          <w:lang w:val="en-US" w:eastAsia="en-US"/>
        </w:rPr>
        <w:t>7</w:t>
      </w:r>
      <w:r w:rsidR="0083519C" w:rsidRPr="0083519C">
        <w:rPr>
          <w:lang w:val="en-US" w:eastAsia="en-US"/>
        </w:rPr>
        <w:t xml:space="preserve">.4. Záväzky </w:t>
      </w:r>
    </w:p>
    <w:p w14:paraId="4BFDE32F" w14:textId="4A13E0BB" w:rsidR="0083519C" w:rsidRPr="0083519C" w:rsidRDefault="00306CCE" w:rsidP="0083519C">
      <w:pPr>
        <w:spacing w:after="120" w:line="360" w:lineRule="auto"/>
        <w:jc w:val="both"/>
        <w:rPr>
          <w:lang w:val="en-US" w:eastAsia="en-US"/>
        </w:rPr>
      </w:pPr>
      <w:r>
        <w:rPr>
          <w:lang w:val="en-US" w:eastAsia="en-US"/>
        </w:rPr>
        <w:t>8</w:t>
      </w:r>
      <w:r w:rsidR="0083519C" w:rsidRPr="0083519C">
        <w:rPr>
          <w:lang w:val="en-US" w:eastAsia="en-US"/>
        </w:rPr>
        <w:t>. Hospodársky výsledok za rok 202</w:t>
      </w:r>
      <w:r w:rsidR="00746BCE">
        <w:rPr>
          <w:lang w:val="en-US" w:eastAsia="en-US"/>
        </w:rPr>
        <w:t>4</w:t>
      </w:r>
      <w:r w:rsidR="0083519C" w:rsidRPr="0083519C">
        <w:rPr>
          <w:lang w:val="en-US" w:eastAsia="en-US"/>
        </w:rPr>
        <w:t xml:space="preserve"> – vývoj nákladov a výnosov </w:t>
      </w:r>
    </w:p>
    <w:p w14:paraId="6601516C" w14:textId="72A9C6FB"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 xml:space="preserve">. Ostatné významné skutočnosti, ktoré mali vplyv na hospodárenie a činnosť obce </w:t>
      </w:r>
    </w:p>
    <w:p w14:paraId="5B9D83C9" w14:textId="352D8983"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.1. Prijaté granty a transf</w:t>
      </w:r>
      <w:r w:rsidR="001E2C96">
        <w:rPr>
          <w:lang w:val="en-US" w:eastAsia="en-US"/>
        </w:rPr>
        <w:t>e</w:t>
      </w:r>
      <w:r w:rsidR="0083519C" w:rsidRPr="0083519C">
        <w:rPr>
          <w:lang w:val="en-US" w:eastAsia="en-US"/>
        </w:rPr>
        <w:t xml:space="preserve">ry </w:t>
      </w:r>
    </w:p>
    <w:p w14:paraId="44D590E8" w14:textId="5B936A57"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 xml:space="preserve">.2. Poskytnuté dotácie </w:t>
      </w:r>
    </w:p>
    <w:p w14:paraId="5024FAC8" w14:textId="7DD69A98"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.3. Významné investičné akcie v roku 202</w:t>
      </w:r>
      <w:r w:rsidR="00746BCE">
        <w:rPr>
          <w:lang w:val="en-US" w:eastAsia="en-US"/>
        </w:rPr>
        <w:t>4</w:t>
      </w:r>
      <w:r w:rsidR="0083519C" w:rsidRPr="0083519C">
        <w:rPr>
          <w:lang w:val="en-US" w:eastAsia="en-US"/>
        </w:rPr>
        <w:t xml:space="preserve"> </w:t>
      </w:r>
    </w:p>
    <w:p w14:paraId="35B5B714" w14:textId="3CEB5D9C"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 xml:space="preserve">4. Predpokladaný budúci vývoj činnosti </w:t>
      </w:r>
    </w:p>
    <w:p w14:paraId="173D4DBD" w14:textId="55547380"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 xml:space="preserve">.5 Udalosti osobitného významu po skončení účtovného obdobia </w:t>
      </w:r>
    </w:p>
    <w:p w14:paraId="25DC0C7A" w14:textId="5C9AC8D8" w:rsidR="0083519C" w:rsidRPr="0083519C" w:rsidRDefault="00306CCE" w:rsidP="0083519C">
      <w:pPr>
        <w:spacing w:after="120" w:line="360" w:lineRule="auto"/>
        <w:jc w:val="both"/>
        <w:rPr>
          <w:lang w:val="en-US" w:eastAsia="en-US"/>
        </w:rPr>
      </w:pPr>
      <w:r>
        <w:rPr>
          <w:lang w:val="en-US" w:eastAsia="en-US"/>
        </w:rPr>
        <w:t>9</w:t>
      </w:r>
      <w:r w:rsidR="0083519C" w:rsidRPr="0083519C">
        <w:rPr>
          <w:lang w:val="en-US" w:eastAsia="en-US"/>
        </w:rPr>
        <w:t xml:space="preserve">.6. Významné riziká a neistoty, ktorým je účtovná jednotka vystavená </w:t>
      </w:r>
    </w:p>
    <w:p w14:paraId="05D75C5F" w14:textId="44C1CD1B" w:rsid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t> </w:t>
      </w:r>
    </w:p>
    <w:p w14:paraId="59E65E0C" w14:textId="75B2D902" w:rsidR="001A1252" w:rsidRDefault="001A1252" w:rsidP="0083519C">
      <w:pPr>
        <w:spacing w:after="120" w:line="360" w:lineRule="auto"/>
        <w:jc w:val="both"/>
        <w:outlineLvl w:val="2"/>
        <w:rPr>
          <w:b/>
          <w:bCs/>
          <w:sz w:val="27"/>
          <w:szCs w:val="27"/>
          <w:lang w:val="en-US" w:eastAsia="en-US"/>
        </w:rPr>
      </w:pPr>
    </w:p>
    <w:p w14:paraId="693C1C15" w14:textId="420E434C" w:rsidR="001A1252" w:rsidRDefault="001A1252" w:rsidP="0083519C">
      <w:pPr>
        <w:spacing w:after="120" w:line="360" w:lineRule="auto"/>
        <w:jc w:val="both"/>
        <w:outlineLvl w:val="2"/>
        <w:rPr>
          <w:b/>
          <w:bCs/>
          <w:sz w:val="27"/>
          <w:szCs w:val="27"/>
          <w:lang w:val="en-US" w:eastAsia="en-US"/>
        </w:rPr>
      </w:pPr>
    </w:p>
    <w:p w14:paraId="38388324" w14:textId="6B0BCF52" w:rsidR="001A1252" w:rsidRDefault="001A1252" w:rsidP="0083519C">
      <w:pPr>
        <w:spacing w:after="120" w:line="360" w:lineRule="auto"/>
        <w:jc w:val="both"/>
        <w:outlineLvl w:val="2"/>
        <w:rPr>
          <w:b/>
          <w:bCs/>
          <w:sz w:val="27"/>
          <w:szCs w:val="27"/>
          <w:lang w:val="en-US" w:eastAsia="en-US"/>
        </w:rPr>
      </w:pPr>
    </w:p>
    <w:p w14:paraId="3F1D756D" w14:textId="71F43DB8" w:rsidR="001A1252" w:rsidRDefault="001A1252" w:rsidP="0083519C">
      <w:pPr>
        <w:spacing w:after="120" w:line="360" w:lineRule="auto"/>
        <w:jc w:val="both"/>
        <w:outlineLvl w:val="2"/>
        <w:rPr>
          <w:b/>
          <w:bCs/>
          <w:sz w:val="27"/>
          <w:szCs w:val="27"/>
          <w:lang w:val="en-US" w:eastAsia="en-US"/>
        </w:rPr>
      </w:pPr>
    </w:p>
    <w:p w14:paraId="41F09D53" w14:textId="46D05F21" w:rsidR="00D542D8" w:rsidRDefault="00D542D8" w:rsidP="0083519C">
      <w:pPr>
        <w:spacing w:after="120" w:line="360" w:lineRule="auto"/>
        <w:jc w:val="both"/>
        <w:outlineLvl w:val="2"/>
        <w:rPr>
          <w:b/>
          <w:bCs/>
          <w:sz w:val="27"/>
          <w:szCs w:val="27"/>
          <w:lang w:val="en-US" w:eastAsia="en-US"/>
        </w:rPr>
      </w:pPr>
    </w:p>
    <w:p w14:paraId="42DE56FF" w14:textId="66BC3E97" w:rsidR="00D542D8" w:rsidRDefault="00D542D8" w:rsidP="0083519C">
      <w:pPr>
        <w:spacing w:after="120" w:line="360" w:lineRule="auto"/>
        <w:jc w:val="both"/>
        <w:outlineLvl w:val="2"/>
        <w:rPr>
          <w:b/>
          <w:bCs/>
          <w:sz w:val="27"/>
          <w:szCs w:val="27"/>
          <w:lang w:val="en-US" w:eastAsia="en-US"/>
        </w:rPr>
      </w:pPr>
    </w:p>
    <w:p w14:paraId="5EBA0B68" w14:textId="22548BD8" w:rsidR="00D542D8" w:rsidRDefault="00D542D8" w:rsidP="0083519C">
      <w:pPr>
        <w:spacing w:after="120" w:line="360" w:lineRule="auto"/>
        <w:jc w:val="both"/>
        <w:outlineLvl w:val="2"/>
        <w:rPr>
          <w:b/>
          <w:bCs/>
          <w:sz w:val="27"/>
          <w:szCs w:val="27"/>
          <w:lang w:val="en-US" w:eastAsia="en-US"/>
        </w:rPr>
      </w:pPr>
    </w:p>
    <w:p w14:paraId="2085A900" w14:textId="42B11C13" w:rsidR="00D542D8" w:rsidRDefault="00D542D8" w:rsidP="0083519C">
      <w:pPr>
        <w:spacing w:after="120" w:line="360" w:lineRule="auto"/>
        <w:jc w:val="both"/>
        <w:outlineLvl w:val="2"/>
        <w:rPr>
          <w:b/>
          <w:bCs/>
          <w:sz w:val="27"/>
          <w:szCs w:val="27"/>
          <w:lang w:val="en-US" w:eastAsia="en-US"/>
        </w:rPr>
      </w:pPr>
    </w:p>
    <w:p w14:paraId="1F8ECBC9" w14:textId="442CB16A" w:rsidR="00D542D8" w:rsidRDefault="00D542D8" w:rsidP="0083519C">
      <w:pPr>
        <w:spacing w:after="120" w:line="360" w:lineRule="auto"/>
        <w:jc w:val="both"/>
        <w:outlineLvl w:val="2"/>
        <w:rPr>
          <w:b/>
          <w:bCs/>
          <w:sz w:val="27"/>
          <w:szCs w:val="27"/>
          <w:lang w:val="en-US" w:eastAsia="en-US"/>
        </w:rPr>
      </w:pPr>
    </w:p>
    <w:p w14:paraId="019F0FB8" w14:textId="4E2AC203" w:rsidR="00D542D8" w:rsidRDefault="00D542D8" w:rsidP="0083519C">
      <w:pPr>
        <w:spacing w:after="120" w:line="360" w:lineRule="auto"/>
        <w:jc w:val="both"/>
        <w:outlineLvl w:val="2"/>
        <w:rPr>
          <w:b/>
          <w:bCs/>
          <w:sz w:val="27"/>
          <w:szCs w:val="27"/>
          <w:lang w:val="en-US" w:eastAsia="en-US"/>
        </w:rPr>
      </w:pPr>
    </w:p>
    <w:p w14:paraId="5961C176" w14:textId="77777777" w:rsidR="00D542D8" w:rsidRPr="0083519C" w:rsidRDefault="00D542D8" w:rsidP="0083519C">
      <w:pPr>
        <w:spacing w:after="120" w:line="360" w:lineRule="auto"/>
        <w:jc w:val="both"/>
        <w:outlineLvl w:val="2"/>
        <w:rPr>
          <w:b/>
          <w:bCs/>
          <w:sz w:val="27"/>
          <w:szCs w:val="27"/>
          <w:lang w:val="en-US" w:eastAsia="en-US"/>
        </w:rPr>
      </w:pPr>
    </w:p>
    <w:p w14:paraId="31FF56E5" w14:textId="781B1B70" w:rsid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lastRenderedPageBreak/>
        <w:t xml:space="preserve">Úvodné slovo starostu obce </w:t>
      </w:r>
    </w:p>
    <w:p w14:paraId="232C50BD" w14:textId="1FA319A0" w:rsidR="004A4D26" w:rsidRDefault="001E2C96" w:rsidP="0083519C">
      <w:pPr>
        <w:spacing w:after="120" w:line="360" w:lineRule="auto"/>
        <w:jc w:val="both"/>
        <w:outlineLvl w:val="2"/>
        <w:rPr>
          <w:b/>
          <w:bCs/>
          <w:sz w:val="27"/>
          <w:szCs w:val="27"/>
          <w:lang w:val="en-US" w:eastAsia="en-US"/>
        </w:rPr>
      </w:pPr>
      <w:r>
        <w:rPr>
          <w:b/>
          <w:bCs/>
          <w:sz w:val="27"/>
          <w:szCs w:val="27"/>
          <w:lang w:val="en-US" w:eastAsia="en-US"/>
        </w:rPr>
        <w:t>Vážení poslanci, vážení občania</w:t>
      </w:r>
    </w:p>
    <w:p w14:paraId="51EBA4CA" w14:textId="77777777" w:rsidR="00404A1C" w:rsidRDefault="004A4D26" w:rsidP="004B2C59">
      <w:pPr>
        <w:spacing w:after="120" w:line="360" w:lineRule="auto"/>
        <w:jc w:val="both"/>
        <w:outlineLvl w:val="2"/>
        <w:rPr>
          <w:bCs/>
          <w:lang w:val="en-US" w:eastAsia="en-US"/>
        </w:rPr>
      </w:pPr>
      <w:r w:rsidRPr="00404A1C">
        <w:rPr>
          <w:bCs/>
          <w:lang w:val="en-US" w:eastAsia="en-US"/>
        </w:rPr>
        <w:t xml:space="preserve">     </w:t>
      </w:r>
    </w:p>
    <w:p w14:paraId="1585A0A9" w14:textId="252685E7" w:rsidR="0048359E" w:rsidRPr="00404A1C" w:rsidRDefault="000466FD" w:rsidP="00404A1C">
      <w:pPr>
        <w:spacing w:after="120" w:line="360" w:lineRule="auto"/>
        <w:ind w:firstLine="708"/>
        <w:jc w:val="both"/>
        <w:outlineLvl w:val="2"/>
        <w:rPr>
          <w:bCs/>
          <w:lang w:val="en-US" w:eastAsia="en-US"/>
        </w:rPr>
      </w:pPr>
      <w:r w:rsidRPr="00404A1C">
        <w:rPr>
          <w:bCs/>
          <w:lang w:val="en-US" w:eastAsia="en-US"/>
        </w:rPr>
        <w:t>Predkladám Vám individuálnu výročnú správu obce Radvanovce za rok 2024</w:t>
      </w:r>
      <w:r w:rsidR="004B2C59" w:rsidRPr="00404A1C">
        <w:rPr>
          <w:bCs/>
          <w:lang w:val="en-US" w:eastAsia="en-US"/>
        </w:rPr>
        <w:t xml:space="preserve">, ktorá </w:t>
      </w:r>
      <w:r w:rsidRPr="00404A1C">
        <w:rPr>
          <w:bCs/>
          <w:lang w:val="en-US" w:eastAsia="en-US"/>
        </w:rPr>
        <w:t>predstavuje komplexný pohľad na hospodárenie obce, uskutočnené investičné a rozvojové aktivity, činnosť obecného úradu a celkové smerovanie samosprávy počas uplynulého kalendárneho roka.</w:t>
      </w:r>
    </w:p>
    <w:p w14:paraId="69A72B35" w14:textId="581DCA39" w:rsidR="0098200B" w:rsidRPr="00404A1C" w:rsidRDefault="004B2C59" w:rsidP="004B2C59">
      <w:pPr>
        <w:spacing w:after="120" w:line="360" w:lineRule="auto"/>
        <w:jc w:val="both"/>
        <w:outlineLvl w:val="2"/>
        <w:rPr>
          <w:bCs/>
          <w:lang w:val="en-US" w:eastAsia="en-US"/>
        </w:rPr>
      </w:pPr>
      <w:r w:rsidRPr="00404A1C">
        <w:rPr>
          <w:bCs/>
          <w:lang w:val="en-US" w:eastAsia="en-US"/>
        </w:rPr>
        <w:t xml:space="preserve">    </w:t>
      </w:r>
      <w:r w:rsidR="00404A1C">
        <w:rPr>
          <w:bCs/>
          <w:lang w:val="en-US" w:eastAsia="en-US"/>
        </w:rPr>
        <w:tab/>
      </w:r>
      <w:r w:rsidR="00850395" w:rsidRPr="00404A1C">
        <w:rPr>
          <w:bCs/>
          <w:lang w:val="en-US" w:eastAsia="en-US"/>
        </w:rPr>
        <w:t xml:space="preserve">Výročná správa je nielen </w:t>
      </w:r>
      <w:proofErr w:type="gramStart"/>
      <w:r w:rsidR="00850395" w:rsidRPr="00404A1C">
        <w:rPr>
          <w:bCs/>
          <w:lang w:val="en-US" w:eastAsia="en-US"/>
        </w:rPr>
        <w:t>administraívnym  dokumentom</w:t>
      </w:r>
      <w:proofErr w:type="gramEnd"/>
      <w:r w:rsidR="0098200B" w:rsidRPr="00404A1C">
        <w:rPr>
          <w:bCs/>
          <w:lang w:val="en-US" w:eastAsia="en-US"/>
        </w:rPr>
        <w:t>, ale</w:t>
      </w:r>
      <w:r w:rsidR="00850395" w:rsidRPr="00404A1C">
        <w:rPr>
          <w:bCs/>
          <w:lang w:val="en-US" w:eastAsia="en-US"/>
        </w:rPr>
        <w:t xml:space="preserve"> aj vyjadrením </w:t>
      </w:r>
      <w:r w:rsidRPr="00404A1C">
        <w:rPr>
          <w:bCs/>
          <w:lang w:val="en-US" w:eastAsia="en-US"/>
        </w:rPr>
        <w:t>zodpov</w:t>
      </w:r>
      <w:r w:rsidR="00850395" w:rsidRPr="00404A1C">
        <w:rPr>
          <w:bCs/>
          <w:lang w:val="en-US" w:eastAsia="en-US"/>
        </w:rPr>
        <w:t>e</w:t>
      </w:r>
      <w:r w:rsidRPr="00404A1C">
        <w:rPr>
          <w:bCs/>
          <w:lang w:val="en-US" w:eastAsia="en-US"/>
        </w:rPr>
        <w:t>dnos</w:t>
      </w:r>
      <w:r w:rsidR="00850395" w:rsidRPr="00404A1C">
        <w:rPr>
          <w:bCs/>
          <w:lang w:val="en-US" w:eastAsia="en-US"/>
        </w:rPr>
        <w:t>ti</w:t>
      </w:r>
      <w:r w:rsidRPr="00404A1C">
        <w:rPr>
          <w:bCs/>
          <w:lang w:val="en-US" w:eastAsia="en-US"/>
        </w:rPr>
        <w:t xml:space="preserve"> voči obyvateľom obce, vyhodnoten</w:t>
      </w:r>
      <w:r w:rsidR="00850395" w:rsidRPr="00404A1C">
        <w:rPr>
          <w:bCs/>
          <w:lang w:val="en-US" w:eastAsia="en-US"/>
        </w:rPr>
        <w:t xml:space="preserve">ím naplnenia strategických  </w:t>
      </w:r>
      <w:r w:rsidRPr="00404A1C">
        <w:rPr>
          <w:bCs/>
          <w:lang w:val="en-US" w:eastAsia="en-US"/>
        </w:rPr>
        <w:t xml:space="preserve"> zámerov a podklad</w:t>
      </w:r>
      <w:r w:rsidR="00850395" w:rsidRPr="00404A1C">
        <w:rPr>
          <w:bCs/>
          <w:lang w:val="en-US" w:eastAsia="en-US"/>
        </w:rPr>
        <w:t>om</w:t>
      </w:r>
      <w:r w:rsidRPr="00404A1C">
        <w:rPr>
          <w:bCs/>
          <w:lang w:val="en-US" w:eastAsia="en-US"/>
        </w:rPr>
        <w:t xml:space="preserve"> pre plánovanie ďalšieho rozovoja. </w:t>
      </w:r>
      <w:r w:rsidR="00850395" w:rsidRPr="00404A1C">
        <w:rPr>
          <w:bCs/>
          <w:lang w:val="en-US" w:eastAsia="en-US"/>
        </w:rPr>
        <w:t>Jej cieľom je transparentne a prehľadne informovať</w:t>
      </w:r>
      <w:r w:rsidR="0098200B" w:rsidRPr="00404A1C">
        <w:rPr>
          <w:bCs/>
          <w:lang w:val="en-US" w:eastAsia="en-US"/>
        </w:rPr>
        <w:t xml:space="preserve">o tom, ako boli spravované verejné prostriedky </w:t>
      </w:r>
      <w:proofErr w:type="gramStart"/>
      <w:r w:rsidR="0098200B" w:rsidRPr="00404A1C">
        <w:rPr>
          <w:bCs/>
          <w:lang w:val="en-US" w:eastAsia="en-US"/>
        </w:rPr>
        <w:t>a</w:t>
      </w:r>
      <w:proofErr w:type="gramEnd"/>
      <w:r w:rsidR="0098200B" w:rsidRPr="00404A1C">
        <w:rPr>
          <w:bCs/>
          <w:lang w:val="en-US" w:eastAsia="en-US"/>
        </w:rPr>
        <w:t xml:space="preserve"> aké výsledky sme spoločne dosiahli. </w:t>
      </w:r>
    </w:p>
    <w:p w14:paraId="6AC397D6" w14:textId="516239F0" w:rsidR="00404A1C" w:rsidRDefault="0098200B" w:rsidP="00404A1C">
      <w:pPr>
        <w:spacing w:after="120" w:line="360" w:lineRule="auto"/>
        <w:ind w:firstLine="708"/>
        <w:jc w:val="both"/>
        <w:outlineLvl w:val="2"/>
        <w:rPr>
          <w:bCs/>
          <w:lang w:val="en-US" w:eastAsia="en-US"/>
        </w:rPr>
      </w:pPr>
      <w:r w:rsidRPr="00404A1C">
        <w:rPr>
          <w:bCs/>
          <w:lang w:val="en-US" w:eastAsia="en-US"/>
        </w:rPr>
        <w:t>Rok 2024 priniesol viaceré pozi</w:t>
      </w:r>
      <w:r w:rsidR="00746BCE">
        <w:rPr>
          <w:bCs/>
          <w:lang w:val="en-US" w:eastAsia="en-US"/>
        </w:rPr>
        <w:t>t</w:t>
      </w:r>
      <w:r w:rsidRPr="00404A1C">
        <w:rPr>
          <w:bCs/>
          <w:lang w:val="en-US" w:eastAsia="en-US"/>
        </w:rPr>
        <w:t xml:space="preserve">ívne impulzy. Vďaka finančnej podpore z rozpočtovej rezervy predsedu vlády Slovenskej republiky sa nám podarilo zrekonštruovať Dom smútku, čím sme vytvorili dôstojnejšie podmienky pre pietne rozlúčky. Obnovou prešiel aj vstup do obecnej budovy predajne potravín. Tieto úpravy prispeli k zlepšeniu každodenného komfortu občanov. </w:t>
      </w:r>
    </w:p>
    <w:p w14:paraId="00E02778" w14:textId="22C37DC6" w:rsidR="0098200B" w:rsidRPr="00404A1C" w:rsidRDefault="0098200B" w:rsidP="00404A1C">
      <w:pPr>
        <w:spacing w:after="120" w:line="360" w:lineRule="auto"/>
        <w:ind w:firstLine="708"/>
        <w:jc w:val="both"/>
        <w:outlineLvl w:val="2"/>
        <w:rPr>
          <w:bCs/>
          <w:lang w:val="en-US" w:eastAsia="en-US"/>
        </w:rPr>
      </w:pPr>
      <w:r w:rsidRPr="00404A1C">
        <w:rPr>
          <w:bCs/>
          <w:lang w:val="en-US" w:eastAsia="en-US"/>
        </w:rPr>
        <w:t xml:space="preserve">Rok 2024 bol zároveň výnimočný aj z historického hľadiska, pretože sme si pripomenuli 675. výročie prvej písomnej zmienky o našej obci. </w:t>
      </w:r>
      <w:r w:rsidR="00E017F3" w:rsidRPr="00404A1C">
        <w:rPr>
          <w:bCs/>
          <w:lang w:val="en-US" w:eastAsia="en-US"/>
        </w:rPr>
        <w:t xml:space="preserve">Pri tejto príležitosti sa uskutočnili Radvanovské slávnosti, ktoré boli podporené z dotačnej výzvy predsedu Prešovského samosprávneh kraja. Podujatie pripomenulo naše bohaté kultúrne dedičstvo a posilnilo spolupatričnosť medzi obyvateľmi. </w:t>
      </w:r>
    </w:p>
    <w:p w14:paraId="4BEDD4BD" w14:textId="77777777" w:rsidR="00404A1C" w:rsidRDefault="00691F9B" w:rsidP="00404A1C">
      <w:pPr>
        <w:spacing w:after="120" w:line="360" w:lineRule="auto"/>
        <w:ind w:firstLine="708"/>
        <w:jc w:val="both"/>
        <w:outlineLvl w:val="2"/>
        <w:rPr>
          <w:bCs/>
          <w:lang w:val="en-US" w:eastAsia="en-US"/>
        </w:rPr>
      </w:pPr>
      <w:r w:rsidRPr="00404A1C">
        <w:rPr>
          <w:bCs/>
          <w:lang w:val="en-US" w:eastAsia="en-US"/>
        </w:rPr>
        <w:t xml:space="preserve">Aj v nasledujúcom období bude našim cieľom pokračovať v systematickom zveľaďovaní obce, v získavaní externých zdrojov a v ďalšom rozvoji služieb pre občanov, a to pri zachovaní </w:t>
      </w:r>
      <w:proofErr w:type="gramStart"/>
      <w:r w:rsidRPr="00404A1C">
        <w:rPr>
          <w:bCs/>
          <w:lang w:val="en-US" w:eastAsia="en-US"/>
        </w:rPr>
        <w:t>finančnej  disciplíny</w:t>
      </w:r>
      <w:proofErr w:type="gramEnd"/>
      <w:r w:rsidRPr="00404A1C">
        <w:rPr>
          <w:bCs/>
          <w:lang w:val="en-US" w:eastAsia="en-US"/>
        </w:rPr>
        <w:t xml:space="preserve"> a dôrazu na kvalitu vrejnej správy</w:t>
      </w:r>
    </w:p>
    <w:p w14:paraId="07FBE7DA" w14:textId="6590D761" w:rsidR="00404A1C" w:rsidRPr="00D8549E" w:rsidRDefault="00691F9B" w:rsidP="00404A1C">
      <w:pPr>
        <w:spacing w:after="120" w:line="360" w:lineRule="auto"/>
        <w:ind w:firstLine="708"/>
        <w:jc w:val="both"/>
        <w:outlineLvl w:val="2"/>
        <w:rPr>
          <w:bCs/>
          <w:lang w:val="en-US" w:eastAsia="en-US"/>
        </w:rPr>
      </w:pPr>
      <w:r w:rsidRPr="00404A1C">
        <w:rPr>
          <w:bCs/>
          <w:lang w:val="en-US" w:eastAsia="en-US"/>
        </w:rPr>
        <w:t xml:space="preserve"> Na záver mi dovoľte poďakovať všetkým obyvateľom, poslancom obecného zastupiteľstva</w:t>
      </w:r>
      <w:r w:rsidR="00144788" w:rsidRPr="00404A1C">
        <w:rPr>
          <w:bCs/>
          <w:lang w:val="en-US" w:eastAsia="en-US"/>
        </w:rPr>
        <w:t xml:space="preserve"> a všetkým, ktorí sa akýmkoľvek spôsobom podieľali na rozvoji obce. Verím, že spoločne dokážeme aj</w:t>
      </w:r>
      <w:r w:rsidR="00404A1C" w:rsidRPr="00404A1C">
        <w:rPr>
          <w:bCs/>
          <w:lang w:val="en-US" w:eastAsia="en-US"/>
        </w:rPr>
        <w:t xml:space="preserve"> </w:t>
      </w:r>
      <w:r w:rsidR="00144788" w:rsidRPr="00404A1C">
        <w:rPr>
          <w:bCs/>
          <w:lang w:val="en-US" w:eastAsia="en-US"/>
        </w:rPr>
        <w:t>naďalej tvoriť obec, ktorá bude</w:t>
      </w:r>
      <w:r w:rsidR="00144788">
        <w:rPr>
          <w:bCs/>
          <w:sz w:val="27"/>
          <w:szCs w:val="27"/>
          <w:lang w:val="en-US" w:eastAsia="en-US"/>
        </w:rPr>
        <w:t xml:space="preserve"> </w:t>
      </w:r>
      <w:r w:rsidR="00144788" w:rsidRPr="00D8549E">
        <w:rPr>
          <w:bCs/>
          <w:lang w:val="en-US" w:eastAsia="en-US"/>
        </w:rPr>
        <w:t xml:space="preserve">moderná a funkčná pre všetky generácie.               </w:t>
      </w:r>
    </w:p>
    <w:p w14:paraId="175D0A8A" w14:textId="77777777" w:rsidR="00D8549E" w:rsidRDefault="00404A1C" w:rsidP="00404A1C">
      <w:pPr>
        <w:spacing w:after="120" w:line="360" w:lineRule="auto"/>
        <w:jc w:val="both"/>
        <w:outlineLvl w:val="2"/>
      </w:pPr>
      <w:r>
        <w:t xml:space="preserve">                                                                    </w:t>
      </w:r>
      <w:r w:rsidR="00144788">
        <w:t xml:space="preserve">  </w:t>
      </w:r>
      <w:r>
        <w:t xml:space="preserve">                         </w:t>
      </w:r>
      <w:r w:rsidR="00144788">
        <w:t xml:space="preserve">   </w:t>
      </w:r>
    </w:p>
    <w:p w14:paraId="1C4AE9E1" w14:textId="590B3533" w:rsidR="00746BCE" w:rsidRDefault="00D8549E" w:rsidP="00404A1C">
      <w:pPr>
        <w:spacing w:after="120" w:line="360" w:lineRule="auto"/>
        <w:jc w:val="both"/>
        <w:outlineLvl w:val="2"/>
      </w:pPr>
      <w:r>
        <w:t xml:space="preserve">                                                                                                          </w:t>
      </w:r>
      <w:r w:rsidR="0048359E">
        <w:t>Peter Dzu</w:t>
      </w:r>
      <w:r w:rsidR="00144788">
        <w:t xml:space="preserve">gas </w:t>
      </w:r>
      <w:r w:rsidR="00404A1C">
        <w:t xml:space="preserve">                        </w:t>
      </w:r>
    </w:p>
    <w:p w14:paraId="1C9912F6" w14:textId="1FC32637" w:rsidR="0048359E" w:rsidRDefault="00404A1C" w:rsidP="00404A1C">
      <w:pPr>
        <w:spacing w:after="120" w:line="360" w:lineRule="auto"/>
        <w:jc w:val="both"/>
        <w:outlineLvl w:val="2"/>
      </w:pPr>
      <w:r>
        <w:t xml:space="preserve">                                                                </w:t>
      </w:r>
      <w:r w:rsidR="00D8549E">
        <w:t xml:space="preserve">                                  </w:t>
      </w:r>
      <w:r w:rsidR="00746BCE">
        <w:t xml:space="preserve">     </w:t>
      </w:r>
      <w:r w:rsidR="00D8549E">
        <w:t xml:space="preserve">   </w:t>
      </w:r>
      <w:r w:rsidR="0048359E">
        <w:t xml:space="preserve">Starosta obce </w:t>
      </w:r>
    </w:p>
    <w:p w14:paraId="40DD8940" w14:textId="77777777" w:rsidR="00746BCE" w:rsidRPr="00404A1C" w:rsidRDefault="00746BCE" w:rsidP="00404A1C">
      <w:pPr>
        <w:spacing w:after="120" w:line="360" w:lineRule="auto"/>
        <w:jc w:val="both"/>
        <w:outlineLvl w:val="2"/>
        <w:rPr>
          <w:bCs/>
          <w:sz w:val="27"/>
          <w:szCs w:val="27"/>
          <w:lang w:val="en-US" w:eastAsia="en-US"/>
        </w:rPr>
      </w:pPr>
    </w:p>
    <w:p w14:paraId="1E994400" w14:textId="6FE5FB4B" w:rsidR="00746BCE" w:rsidRPr="00693563" w:rsidRDefault="00693563" w:rsidP="00693563">
      <w:pPr>
        <w:spacing w:after="120" w:line="360" w:lineRule="auto"/>
        <w:jc w:val="both"/>
        <w:outlineLvl w:val="2"/>
        <w:rPr>
          <w:b/>
          <w:bCs/>
          <w:sz w:val="27"/>
          <w:szCs w:val="27"/>
          <w:lang w:val="en-US" w:eastAsia="en-US"/>
        </w:rPr>
      </w:pPr>
      <w:r>
        <w:rPr>
          <w:b/>
          <w:bCs/>
          <w:sz w:val="27"/>
          <w:szCs w:val="27"/>
          <w:lang w:val="en-US" w:eastAsia="en-US"/>
        </w:rPr>
        <w:lastRenderedPageBreak/>
        <w:t>1.</w:t>
      </w:r>
      <w:r w:rsidR="0083519C" w:rsidRPr="00693563">
        <w:rPr>
          <w:b/>
          <w:bCs/>
          <w:sz w:val="27"/>
          <w:szCs w:val="27"/>
          <w:lang w:val="en-US" w:eastAsia="en-US"/>
        </w:rPr>
        <w:t>Identifikačné údaje obc</w:t>
      </w:r>
      <w:r w:rsidR="00746BCE" w:rsidRPr="00693563">
        <w:rPr>
          <w:b/>
          <w:bCs/>
          <w:sz w:val="27"/>
          <w:szCs w:val="27"/>
          <w:lang w:val="en-US" w:eastAsia="en-US"/>
        </w:rPr>
        <w:t>e</w:t>
      </w:r>
    </w:p>
    <w:p w14:paraId="664C6EF4" w14:textId="3ECD3B08" w:rsidR="0083519C" w:rsidRPr="0083519C" w:rsidRDefault="0083519C" w:rsidP="0083519C">
      <w:pPr>
        <w:spacing w:after="120" w:line="360" w:lineRule="auto"/>
        <w:jc w:val="both"/>
        <w:rPr>
          <w:lang w:val="en-US" w:eastAsia="en-US"/>
        </w:rPr>
      </w:pPr>
      <w:r w:rsidRPr="0083519C">
        <w:rPr>
          <w:lang w:val="en-US" w:eastAsia="en-US"/>
        </w:rPr>
        <w:t>Názov:</w:t>
      </w:r>
      <w:r w:rsidR="001A1252">
        <w:rPr>
          <w:lang w:val="en-US" w:eastAsia="en-US"/>
        </w:rPr>
        <w:t xml:space="preserve"> Radvanovce</w:t>
      </w:r>
    </w:p>
    <w:p w14:paraId="63969D17" w14:textId="0912BBB0" w:rsidR="001A1252" w:rsidRPr="0083519C" w:rsidRDefault="0083519C" w:rsidP="0083519C">
      <w:pPr>
        <w:spacing w:after="120" w:line="360" w:lineRule="auto"/>
        <w:jc w:val="both"/>
        <w:rPr>
          <w:lang w:val="en-US" w:eastAsia="en-US"/>
        </w:rPr>
      </w:pPr>
      <w:r w:rsidRPr="0083519C">
        <w:rPr>
          <w:lang w:val="en-US" w:eastAsia="en-US"/>
        </w:rPr>
        <w:t>Sídlo:</w:t>
      </w:r>
      <w:r w:rsidR="001A1252">
        <w:rPr>
          <w:lang w:val="en-US" w:eastAsia="en-US"/>
        </w:rPr>
        <w:t xml:space="preserve"> </w:t>
      </w:r>
      <w:r w:rsidR="00D542D8">
        <w:rPr>
          <w:lang w:val="en-US" w:eastAsia="en-US"/>
        </w:rPr>
        <w:t xml:space="preserve">Obecný úrad </w:t>
      </w:r>
      <w:r w:rsidR="001A1252">
        <w:rPr>
          <w:lang w:val="en-US" w:eastAsia="en-US"/>
        </w:rPr>
        <w:t>Radvanovce</w:t>
      </w:r>
      <w:r w:rsidR="00D542D8">
        <w:rPr>
          <w:lang w:val="en-US" w:eastAsia="en-US"/>
        </w:rPr>
        <w:t xml:space="preserve">, </w:t>
      </w:r>
      <w:proofErr w:type="gramStart"/>
      <w:r w:rsidR="00D542D8">
        <w:rPr>
          <w:lang w:val="en-US" w:eastAsia="en-US"/>
        </w:rPr>
        <w:t xml:space="preserve">Radvanovce </w:t>
      </w:r>
      <w:r w:rsidR="001A1252">
        <w:rPr>
          <w:lang w:val="en-US" w:eastAsia="en-US"/>
        </w:rPr>
        <w:t xml:space="preserve"> 5</w:t>
      </w:r>
      <w:proofErr w:type="gramEnd"/>
      <w:r w:rsidR="001A1252">
        <w:rPr>
          <w:lang w:val="en-US" w:eastAsia="en-US"/>
        </w:rPr>
        <w:t>, 094 31 Radvanovce</w:t>
      </w:r>
    </w:p>
    <w:p w14:paraId="2337FE29" w14:textId="23897048" w:rsidR="0083519C" w:rsidRPr="0083519C" w:rsidRDefault="0083519C" w:rsidP="0083519C">
      <w:pPr>
        <w:spacing w:after="120" w:line="360" w:lineRule="auto"/>
        <w:jc w:val="both"/>
        <w:rPr>
          <w:lang w:val="en-US" w:eastAsia="en-US"/>
        </w:rPr>
      </w:pPr>
      <w:r w:rsidRPr="0083519C">
        <w:rPr>
          <w:lang w:val="en-US" w:eastAsia="en-US"/>
        </w:rPr>
        <w:t>IČO:</w:t>
      </w:r>
      <w:r w:rsidR="001A1252">
        <w:rPr>
          <w:lang w:val="en-US" w:eastAsia="en-US"/>
        </w:rPr>
        <w:t xml:space="preserve"> 00321721</w:t>
      </w:r>
    </w:p>
    <w:p w14:paraId="361E2497" w14:textId="0662F042" w:rsidR="0083519C" w:rsidRPr="0083519C" w:rsidRDefault="0083519C" w:rsidP="0083519C">
      <w:pPr>
        <w:spacing w:after="120" w:line="360" w:lineRule="auto"/>
        <w:jc w:val="both"/>
        <w:rPr>
          <w:lang w:val="en-US" w:eastAsia="en-US"/>
        </w:rPr>
      </w:pPr>
      <w:r w:rsidRPr="0083519C">
        <w:rPr>
          <w:lang w:val="en-US" w:eastAsia="en-US"/>
        </w:rPr>
        <w:t>Štatutárny orgán obce:</w:t>
      </w:r>
      <w:r w:rsidR="001A1252">
        <w:rPr>
          <w:lang w:val="en-US" w:eastAsia="en-US"/>
        </w:rPr>
        <w:t xml:space="preserve"> Peter Dzugas</w:t>
      </w:r>
      <w:r w:rsidR="00D542D8">
        <w:rPr>
          <w:lang w:val="en-US" w:eastAsia="en-US"/>
        </w:rPr>
        <w:t>, starosta obce</w:t>
      </w:r>
    </w:p>
    <w:p w14:paraId="3D6E8973" w14:textId="0BE45849" w:rsidR="0083519C" w:rsidRPr="0083519C" w:rsidRDefault="0083519C" w:rsidP="0083519C">
      <w:pPr>
        <w:spacing w:after="120" w:line="360" w:lineRule="auto"/>
        <w:jc w:val="both"/>
        <w:rPr>
          <w:lang w:val="en-US" w:eastAsia="en-US"/>
        </w:rPr>
      </w:pPr>
      <w:r w:rsidRPr="0083519C">
        <w:rPr>
          <w:lang w:val="en-US" w:eastAsia="en-US"/>
        </w:rPr>
        <w:t>Telefón:</w:t>
      </w:r>
      <w:r w:rsidR="001A1252">
        <w:rPr>
          <w:lang w:val="en-US" w:eastAsia="en-US"/>
        </w:rPr>
        <w:t xml:space="preserve"> 0905 485 551, 057 4452232</w:t>
      </w:r>
    </w:p>
    <w:p w14:paraId="549BDD63" w14:textId="7AD66524" w:rsidR="0083519C" w:rsidRPr="0083519C" w:rsidRDefault="0083519C" w:rsidP="0083519C">
      <w:pPr>
        <w:spacing w:after="120" w:line="360" w:lineRule="auto"/>
        <w:jc w:val="both"/>
        <w:rPr>
          <w:lang w:val="en-US" w:eastAsia="en-US"/>
        </w:rPr>
      </w:pPr>
      <w:r w:rsidRPr="0083519C">
        <w:rPr>
          <w:lang w:val="en-US" w:eastAsia="en-US"/>
        </w:rPr>
        <w:t>E-mail:</w:t>
      </w:r>
      <w:r w:rsidR="001A1252">
        <w:rPr>
          <w:lang w:val="en-US" w:eastAsia="en-US"/>
        </w:rPr>
        <w:t xml:space="preserve"> obecradvanovce@obecradvanovce.sk</w:t>
      </w:r>
    </w:p>
    <w:p w14:paraId="7A890C48" w14:textId="517F05CF" w:rsidR="0083519C" w:rsidRPr="001E2C96" w:rsidRDefault="0083519C" w:rsidP="0083519C">
      <w:pPr>
        <w:spacing w:after="120" w:line="360" w:lineRule="auto"/>
        <w:jc w:val="both"/>
        <w:rPr>
          <w:lang w:val="en-US" w:eastAsia="en-US"/>
        </w:rPr>
      </w:pPr>
      <w:r w:rsidRPr="0083519C">
        <w:rPr>
          <w:lang w:val="en-US" w:eastAsia="en-US"/>
        </w:rPr>
        <w:t>Webová stránka:</w:t>
      </w:r>
      <w:r w:rsidR="001E6D82">
        <w:rPr>
          <w:lang w:val="en-US" w:eastAsia="en-US"/>
        </w:rPr>
        <w:t xml:space="preserve"> </w:t>
      </w:r>
      <w:hyperlink r:id="rId8" w:history="1">
        <w:r w:rsidR="001E2C96" w:rsidRPr="001E2C96">
          <w:rPr>
            <w:rStyle w:val="Hypertextovprepojenie"/>
            <w:color w:val="auto"/>
            <w:u w:val="none"/>
            <w:lang w:val="en-US" w:eastAsia="en-US"/>
          </w:rPr>
          <w:t>www.obecradvanovce.sk</w:t>
        </w:r>
      </w:hyperlink>
    </w:p>
    <w:p w14:paraId="3BAF1BBC" w14:textId="77777777" w:rsidR="001E2C96" w:rsidRPr="0083519C" w:rsidRDefault="001E2C96" w:rsidP="0083519C">
      <w:pPr>
        <w:spacing w:after="120" w:line="360" w:lineRule="auto"/>
        <w:jc w:val="both"/>
        <w:rPr>
          <w:lang w:val="en-US" w:eastAsia="en-US"/>
        </w:rPr>
      </w:pPr>
    </w:p>
    <w:p w14:paraId="76A926E1" w14:textId="77777777"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t xml:space="preserve">2. Organizačná štruktúra obce </w:t>
      </w:r>
      <w:proofErr w:type="gramStart"/>
      <w:r w:rsidRPr="0083519C">
        <w:rPr>
          <w:b/>
          <w:bCs/>
          <w:sz w:val="27"/>
          <w:szCs w:val="27"/>
          <w:lang w:val="en-US" w:eastAsia="en-US"/>
        </w:rPr>
        <w:t>a</w:t>
      </w:r>
      <w:proofErr w:type="gramEnd"/>
      <w:r w:rsidRPr="0083519C">
        <w:rPr>
          <w:b/>
          <w:bCs/>
          <w:sz w:val="27"/>
          <w:szCs w:val="27"/>
          <w:lang w:val="en-US" w:eastAsia="en-US"/>
        </w:rPr>
        <w:t xml:space="preserve"> identifikácia vedúcich predstaviteľov</w:t>
      </w:r>
    </w:p>
    <w:p w14:paraId="52458856" w14:textId="33D5CAE9" w:rsidR="0083519C" w:rsidRPr="0083519C" w:rsidRDefault="0083519C" w:rsidP="0083519C">
      <w:pPr>
        <w:spacing w:after="120" w:line="360" w:lineRule="auto"/>
        <w:jc w:val="both"/>
        <w:rPr>
          <w:lang w:val="en-US" w:eastAsia="en-US"/>
        </w:rPr>
      </w:pPr>
      <w:r w:rsidRPr="0083519C">
        <w:rPr>
          <w:lang w:val="en-US" w:eastAsia="en-US"/>
        </w:rPr>
        <w:t>Starosta obce:</w:t>
      </w:r>
      <w:r w:rsidR="001E6D82">
        <w:rPr>
          <w:lang w:val="en-US" w:eastAsia="en-US"/>
        </w:rPr>
        <w:t xml:space="preserve"> Peter Dzugas</w:t>
      </w:r>
    </w:p>
    <w:p w14:paraId="508C3C29" w14:textId="12434004" w:rsidR="0083519C" w:rsidRPr="0083519C" w:rsidRDefault="0083519C" w:rsidP="001E6D82">
      <w:pPr>
        <w:spacing w:after="120" w:line="360" w:lineRule="auto"/>
        <w:jc w:val="both"/>
        <w:rPr>
          <w:lang w:val="en-US" w:eastAsia="en-US"/>
        </w:rPr>
      </w:pPr>
      <w:r w:rsidRPr="0083519C">
        <w:rPr>
          <w:lang w:val="en-US" w:eastAsia="en-US"/>
        </w:rPr>
        <w:t>Zástupca starostu obce:</w:t>
      </w:r>
      <w:r w:rsidR="001E6D82">
        <w:rPr>
          <w:lang w:val="en-US" w:eastAsia="en-US"/>
        </w:rPr>
        <w:t xml:space="preserve"> MVDr. Peter Mogiš</w:t>
      </w:r>
    </w:p>
    <w:p w14:paraId="4BA091B0" w14:textId="28CBC1E4" w:rsidR="0083519C" w:rsidRPr="0083519C" w:rsidRDefault="0083519C" w:rsidP="0083519C">
      <w:pPr>
        <w:spacing w:after="120" w:line="360" w:lineRule="auto"/>
        <w:jc w:val="both"/>
        <w:rPr>
          <w:lang w:val="en-US" w:eastAsia="en-US"/>
        </w:rPr>
      </w:pPr>
      <w:r w:rsidRPr="0083519C">
        <w:rPr>
          <w:lang w:val="en-US" w:eastAsia="en-US"/>
        </w:rPr>
        <w:t>Hlavný kontrolór obce:</w:t>
      </w:r>
      <w:r w:rsidR="001E6D82">
        <w:rPr>
          <w:lang w:val="en-US" w:eastAsia="en-US"/>
        </w:rPr>
        <w:t xml:space="preserve"> Mgr. Slavomír Šofranko</w:t>
      </w:r>
    </w:p>
    <w:p w14:paraId="6A01DB76" w14:textId="110EB9B5" w:rsidR="0083519C" w:rsidRPr="0083519C" w:rsidRDefault="0083519C" w:rsidP="0083519C">
      <w:pPr>
        <w:spacing w:after="120" w:line="360" w:lineRule="auto"/>
        <w:jc w:val="both"/>
        <w:rPr>
          <w:lang w:val="en-US" w:eastAsia="en-US"/>
        </w:rPr>
      </w:pPr>
      <w:r w:rsidRPr="0083519C">
        <w:rPr>
          <w:lang w:val="en-US" w:eastAsia="en-US"/>
        </w:rPr>
        <w:t>Obecné zastupiteľstvo:</w:t>
      </w:r>
      <w:r w:rsidR="001E6D82">
        <w:rPr>
          <w:lang w:val="en-US" w:eastAsia="en-US"/>
        </w:rPr>
        <w:t xml:space="preserve"> </w:t>
      </w:r>
      <w:r w:rsidR="00D542D8">
        <w:rPr>
          <w:lang w:val="en-US" w:eastAsia="en-US"/>
        </w:rPr>
        <w:t>MVDr. Peter Mogiš, Miroslav Keresteš, Stanislav Nová</w:t>
      </w:r>
      <w:r w:rsidR="001E2C96">
        <w:rPr>
          <w:lang w:val="en-US" w:eastAsia="en-US"/>
        </w:rPr>
        <w:t>k</w:t>
      </w:r>
      <w:r w:rsidR="00D542D8">
        <w:rPr>
          <w:lang w:val="en-US" w:eastAsia="en-US"/>
        </w:rPr>
        <w:t>, Miroslav Baran, Lukáš Peržeľ</w:t>
      </w:r>
    </w:p>
    <w:p w14:paraId="644D257E" w14:textId="3717010B" w:rsidR="0083519C" w:rsidRDefault="0083519C" w:rsidP="0083519C">
      <w:pPr>
        <w:spacing w:after="120" w:line="360" w:lineRule="auto"/>
        <w:jc w:val="both"/>
        <w:rPr>
          <w:lang w:val="en-US" w:eastAsia="en-US"/>
        </w:rPr>
      </w:pPr>
      <w:r w:rsidRPr="0083519C">
        <w:rPr>
          <w:lang w:val="en-US" w:eastAsia="en-US"/>
        </w:rPr>
        <w:t>Komisie:</w:t>
      </w:r>
      <w:r w:rsidR="00547CFC">
        <w:rPr>
          <w:lang w:val="en-US" w:eastAsia="en-US"/>
        </w:rPr>
        <w:t xml:space="preserve"> </w:t>
      </w:r>
      <w:r w:rsidR="00602728">
        <w:rPr>
          <w:lang w:val="en-US" w:eastAsia="en-US"/>
        </w:rPr>
        <w:t>Komisia pre verej</w:t>
      </w:r>
      <w:r w:rsidR="00813DB7">
        <w:rPr>
          <w:lang w:val="en-US" w:eastAsia="en-US"/>
        </w:rPr>
        <w:t>ný poriadok – Stanislav Novák (predseda), Miroslav Keresteš (člen)</w:t>
      </w:r>
      <w:r w:rsidR="00C954A9">
        <w:rPr>
          <w:lang w:val="en-US" w:eastAsia="en-US"/>
        </w:rPr>
        <w:t xml:space="preserve">, </w:t>
      </w:r>
      <w:r w:rsidR="00813DB7">
        <w:rPr>
          <w:lang w:val="en-US" w:eastAsia="en-US"/>
        </w:rPr>
        <w:t>Miroslav Baran (člen)</w:t>
      </w:r>
    </w:p>
    <w:p w14:paraId="28DDB3D7" w14:textId="77777777" w:rsidR="00875C10" w:rsidRDefault="00813DB7" w:rsidP="0083519C">
      <w:pPr>
        <w:spacing w:after="120" w:line="360" w:lineRule="auto"/>
        <w:jc w:val="both"/>
        <w:rPr>
          <w:lang w:val="en-US" w:eastAsia="en-US"/>
        </w:rPr>
      </w:pPr>
      <w:r>
        <w:rPr>
          <w:lang w:val="en-US" w:eastAsia="en-US"/>
        </w:rPr>
        <w:t xml:space="preserve">                 Komisia pre kultúru, šport a </w:t>
      </w:r>
      <w:proofErr w:type="gramStart"/>
      <w:r>
        <w:rPr>
          <w:lang w:val="en-US" w:eastAsia="en-US"/>
        </w:rPr>
        <w:t>vzdelanie  -</w:t>
      </w:r>
      <w:proofErr w:type="gramEnd"/>
      <w:r>
        <w:rPr>
          <w:lang w:val="en-US" w:eastAsia="en-US"/>
        </w:rPr>
        <w:t xml:space="preserve"> Lukáš Peržeľ (</w:t>
      </w:r>
      <w:r w:rsidR="0098307D">
        <w:rPr>
          <w:lang w:val="en-US" w:eastAsia="en-US"/>
        </w:rPr>
        <w:t>predseda)</w:t>
      </w:r>
      <w:r w:rsidR="008B6DA5">
        <w:rPr>
          <w:lang w:val="en-US" w:eastAsia="en-US"/>
        </w:rPr>
        <w:t>, Miroslav Baran (člen), MVDr. Peter Mogiš (člen)</w:t>
      </w:r>
    </w:p>
    <w:p w14:paraId="7D16BFC7" w14:textId="51C5988C" w:rsidR="00813DB7" w:rsidRPr="0083519C" w:rsidRDefault="00875C10" w:rsidP="0083519C">
      <w:pPr>
        <w:spacing w:after="120" w:line="360" w:lineRule="auto"/>
        <w:jc w:val="both"/>
        <w:rPr>
          <w:lang w:val="en-US" w:eastAsia="en-US"/>
        </w:rPr>
      </w:pPr>
      <w:r>
        <w:rPr>
          <w:lang w:val="en-US" w:eastAsia="en-US"/>
        </w:rPr>
        <w:t xml:space="preserve">                </w:t>
      </w:r>
      <w:r w:rsidR="008B6DA5">
        <w:rPr>
          <w:lang w:val="en-US" w:eastAsia="en-US"/>
        </w:rPr>
        <w:t xml:space="preserve"> </w:t>
      </w:r>
      <w:r>
        <w:rPr>
          <w:lang w:val="en-US" w:eastAsia="en-US"/>
        </w:rPr>
        <w:t>Komisia pre financie a rozpočet – MVDr. Peter Mogiš (predseda), Stanislav Novák (člen), Miroslav Keresteš (člen)</w:t>
      </w:r>
    </w:p>
    <w:p w14:paraId="7EA434A0" w14:textId="470245C2" w:rsidR="0083519C" w:rsidRDefault="0083519C" w:rsidP="0083519C">
      <w:pPr>
        <w:spacing w:after="120" w:line="360" w:lineRule="auto"/>
        <w:jc w:val="both"/>
        <w:rPr>
          <w:lang w:val="en-US" w:eastAsia="en-US"/>
        </w:rPr>
      </w:pPr>
      <w:r w:rsidRPr="0083519C">
        <w:rPr>
          <w:lang w:val="en-US" w:eastAsia="en-US"/>
        </w:rPr>
        <w:t>Obecný úrad:</w:t>
      </w:r>
      <w:r w:rsidR="001E6D82">
        <w:rPr>
          <w:lang w:val="en-US" w:eastAsia="en-US"/>
        </w:rPr>
        <w:t xml:space="preserve"> </w:t>
      </w:r>
      <w:r w:rsidR="00D542D8">
        <w:rPr>
          <w:lang w:val="en-US" w:eastAsia="en-US"/>
        </w:rPr>
        <w:t xml:space="preserve">PhDr. Viera Takács Sokáčová, PhD. </w:t>
      </w:r>
      <w:r w:rsidR="00EB62A0">
        <w:rPr>
          <w:lang w:val="en-US" w:eastAsia="en-US"/>
        </w:rPr>
        <w:t>– administratív</w:t>
      </w:r>
      <w:r w:rsidR="003F1F61">
        <w:rPr>
          <w:lang w:val="en-US" w:eastAsia="en-US"/>
        </w:rPr>
        <w:t>a</w:t>
      </w:r>
      <w:r w:rsidR="00EB62A0">
        <w:rPr>
          <w:lang w:val="en-US" w:eastAsia="en-US"/>
        </w:rPr>
        <w:t>, účtovníctvo, personalistika, pokladnica, miestne dane a poplatky</w:t>
      </w:r>
    </w:p>
    <w:p w14:paraId="6B334581" w14:textId="49DE2723" w:rsidR="0074406D" w:rsidRDefault="0074406D" w:rsidP="0083519C">
      <w:pPr>
        <w:spacing w:after="120" w:line="360" w:lineRule="auto"/>
        <w:jc w:val="both"/>
        <w:rPr>
          <w:lang w:val="en-US" w:eastAsia="en-US"/>
        </w:rPr>
      </w:pPr>
      <w:r>
        <w:rPr>
          <w:lang w:val="en-US" w:eastAsia="en-US"/>
        </w:rPr>
        <w:t xml:space="preserve">Materská škola: </w:t>
      </w:r>
      <w:r w:rsidR="00EB62A0">
        <w:rPr>
          <w:lang w:val="en-US" w:eastAsia="en-US"/>
        </w:rPr>
        <w:t>Janka Šoltésová – triedna učiteľka, riaditeľka</w:t>
      </w:r>
    </w:p>
    <w:p w14:paraId="62DFB484" w14:textId="217FE790" w:rsidR="00EB62A0" w:rsidRPr="0083519C" w:rsidRDefault="00EB62A0" w:rsidP="0083519C">
      <w:pPr>
        <w:spacing w:after="120" w:line="360" w:lineRule="auto"/>
        <w:jc w:val="both"/>
        <w:rPr>
          <w:lang w:val="en-US" w:eastAsia="en-US"/>
        </w:rPr>
      </w:pPr>
      <w:r>
        <w:rPr>
          <w:lang w:val="en-US" w:eastAsia="en-US"/>
        </w:rPr>
        <w:t xml:space="preserve">                           Elena Kolarčíková - kuchárka</w:t>
      </w:r>
    </w:p>
    <w:p w14:paraId="2C08A226" w14:textId="247A1E15" w:rsidR="00375674" w:rsidRDefault="00375674" w:rsidP="0083519C">
      <w:pPr>
        <w:spacing w:after="120" w:line="360" w:lineRule="auto"/>
        <w:jc w:val="both"/>
        <w:rPr>
          <w:lang w:val="en-US" w:eastAsia="en-US"/>
        </w:rPr>
      </w:pPr>
    </w:p>
    <w:p w14:paraId="7BE0E2B1" w14:textId="77777777" w:rsidR="00875C10" w:rsidRPr="0083519C" w:rsidRDefault="00875C10" w:rsidP="0083519C">
      <w:pPr>
        <w:spacing w:after="120" w:line="360" w:lineRule="auto"/>
        <w:jc w:val="both"/>
        <w:rPr>
          <w:lang w:val="en-US" w:eastAsia="en-US"/>
        </w:rPr>
      </w:pPr>
    </w:p>
    <w:p w14:paraId="10261F4F" w14:textId="77777777"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lastRenderedPageBreak/>
        <w:t xml:space="preserve">3. Poslanie, vízie, ciele </w:t>
      </w:r>
    </w:p>
    <w:p w14:paraId="218BD592" w14:textId="11FAC0D0" w:rsidR="0083519C" w:rsidRDefault="0083519C" w:rsidP="0083519C">
      <w:pPr>
        <w:spacing w:after="120" w:line="360" w:lineRule="auto"/>
        <w:jc w:val="both"/>
        <w:rPr>
          <w:lang w:val="en-US" w:eastAsia="en-US"/>
        </w:rPr>
      </w:pPr>
      <w:r w:rsidRPr="006E50A2">
        <w:rPr>
          <w:b/>
          <w:lang w:val="en-US" w:eastAsia="en-US"/>
        </w:rPr>
        <w:t>Poslanie obce</w:t>
      </w:r>
      <w:r w:rsidR="00375674">
        <w:rPr>
          <w:lang w:val="en-US" w:eastAsia="en-US"/>
        </w:rPr>
        <w:t xml:space="preserve">. Poslanie samosprávy je súčasťou jej strategického plánu. </w:t>
      </w:r>
      <w:r w:rsidR="00D542D8">
        <w:rPr>
          <w:lang w:val="en-US" w:eastAsia="en-US"/>
        </w:rPr>
        <w:t>V</w:t>
      </w:r>
      <w:r w:rsidR="006E50A2">
        <w:rPr>
          <w:lang w:val="en-US" w:eastAsia="en-US"/>
        </w:rPr>
        <w:t xml:space="preserve">yjadruje základný dôvod existenie samosprávy zodpovedaním na tri základné otázky: Čo samospráva robí? Prečo to robí? Pre koho to robí? </w:t>
      </w:r>
    </w:p>
    <w:p w14:paraId="49166965" w14:textId="0C4E7D1F" w:rsidR="006E50A2" w:rsidRPr="0083519C" w:rsidRDefault="006E50A2" w:rsidP="006E50A2">
      <w:pPr>
        <w:spacing w:after="120" w:line="360" w:lineRule="auto"/>
        <w:jc w:val="both"/>
        <w:rPr>
          <w:lang w:val="en-US" w:eastAsia="en-US"/>
        </w:rPr>
      </w:pPr>
      <w:r w:rsidRPr="006C6911">
        <w:rPr>
          <w:b/>
          <w:lang w:val="en-US" w:eastAsia="en-US"/>
        </w:rPr>
        <w:t>Poslaním obce Radvanovce</w:t>
      </w:r>
      <w:r>
        <w:rPr>
          <w:lang w:val="en-US" w:eastAsia="en-US"/>
        </w:rPr>
        <w:t xml:space="preserve"> je </w:t>
      </w:r>
      <w:r>
        <w:t xml:space="preserve">vytvárať priaznivé podmienky pre rozvoj </w:t>
      </w:r>
      <w:r w:rsidR="00D542D8">
        <w:t xml:space="preserve">jej územia a starostlivosť o potreby obyvateľov v nej žijúcich. </w:t>
      </w:r>
      <w:r>
        <w:t xml:space="preserve">Poskytovaním kvalitných a efektívnych služieb samospráva vytvára podmienky pre dobrý život obyvateľov obce. Efektívnym riadením a službami obecnej administratívy realizuje rozvojové impulzy v obci, ktoré vytvárajú  atraktívne prostredie pre život všetkých generácií občanov Radvanoviec. </w:t>
      </w:r>
    </w:p>
    <w:p w14:paraId="0C8CFA8A" w14:textId="7CF7109E" w:rsidR="0083519C" w:rsidRPr="0083519C" w:rsidRDefault="0083519C" w:rsidP="0083519C">
      <w:pPr>
        <w:spacing w:after="120" w:line="360" w:lineRule="auto"/>
        <w:jc w:val="both"/>
        <w:rPr>
          <w:lang w:val="en-US" w:eastAsia="en-US"/>
        </w:rPr>
      </w:pPr>
      <w:r w:rsidRPr="00A169BF">
        <w:rPr>
          <w:b/>
          <w:lang w:val="en-US" w:eastAsia="en-US"/>
        </w:rPr>
        <w:t>Vízie obce</w:t>
      </w:r>
      <w:r w:rsidR="006C6911">
        <w:rPr>
          <w:b/>
          <w:lang w:val="en-US" w:eastAsia="en-US"/>
        </w:rPr>
        <w:t xml:space="preserve"> Radvanovce</w:t>
      </w:r>
      <w:r w:rsidR="006E50A2">
        <w:rPr>
          <w:lang w:val="en-US" w:eastAsia="en-US"/>
        </w:rPr>
        <w:t xml:space="preserve"> Vízia obce Radvanovce prezentuje predstavu o takmer ideálnej budúcnosti samotnej obce. </w:t>
      </w:r>
      <w:r w:rsidR="00F23BF4">
        <w:rPr>
          <w:lang w:val="en-US" w:eastAsia="en-US"/>
        </w:rPr>
        <w:t xml:space="preserve">Deklaruje stať sa atraktívnym vidieckym miestom– obcou, s kvalitnou infraštruktúrou, zachovaným životným prostredím a vytvorením prostredia pre kvalitný život občanov s poskytnutím maximálne dostupných služieb. </w:t>
      </w:r>
      <w:r w:rsidR="00D542D8">
        <w:rPr>
          <w:lang w:val="en-US" w:eastAsia="en-US"/>
        </w:rPr>
        <w:t xml:space="preserve">Zachovávať kultúrne dedičstvo </w:t>
      </w:r>
      <w:proofErr w:type="gramStart"/>
      <w:r w:rsidR="001E2C96">
        <w:rPr>
          <w:lang w:val="en-US" w:eastAsia="en-US"/>
        </w:rPr>
        <w:t>a</w:t>
      </w:r>
      <w:proofErr w:type="gramEnd"/>
      <w:r w:rsidR="001E2C96">
        <w:rPr>
          <w:lang w:val="en-US" w:eastAsia="en-US"/>
        </w:rPr>
        <w:t xml:space="preserve"> individuálnym prístupom starostu a poslancov obecného zastupiteľstva zvyšovať záujem občanov o zapojenie sa do verejných záležitostí. </w:t>
      </w:r>
    </w:p>
    <w:p w14:paraId="177431F7" w14:textId="6C1F2C9D" w:rsidR="0083519C" w:rsidRDefault="0083519C" w:rsidP="0083519C">
      <w:pPr>
        <w:spacing w:after="120" w:line="360" w:lineRule="auto"/>
        <w:jc w:val="both"/>
        <w:rPr>
          <w:lang w:val="en-US" w:eastAsia="en-US"/>
        </w:rPr>
      </w:pPr>
      <w:r w:rsidRPr="000D3C39">
        <w:rPr>
          <w:b/>
          <w:lang w:val="en-US" w:eastAsia="en-US"/>
        </w:rPr>
        <w:t>Ciele obce</w:t>
      </w:r>
      <w:r w:rsidR="006C6911">
        <w:rPr>
          <w:lang w:val="en-US" w:eastAsia="en-US"/>
        </w:rPr>
        <w:t xml:space="preserve"> </w:t>
      </w:r>
      <w:r w:rsidR="006C6911" w:rsidRPr="006C6911">
        <w:rPr>
          <w:b/>
          <w:lang w:val="en-US" w:eastAsia="en-US"/>
        </w:rPr>
        <w:t>Radvanovce.</w:t>
      </w:r>
      <w:r w:rsidR="006C6911">
        <w:rPr>
          <w:lang w:val="en-US" w:eastAsia="en-US"/>
        </w:rPr>
        <w:t xml:space="preserve"> </w:t>
      </w:r>
      <w:r w:rsidR="000D3C39">
        <w:rPr>
          <w:lang w:val="en-US" w:eastAsia="en-US"/>
        </w:rPr>
        <w:t>Cieľ vo svojej podstate vyjadruje výstup, výsledok, prostredníctvom ktorého sa dosahuje plnenie</w:t>
      </w:r>
      <w:r w:rsidR="001E2C96">
        <w:rPr>
          <w:lang w:val="en-US" w:eastAsia="en-US"/>
        </w:rPr>
        <w:t xml:space="preserve"> </w:t>
      </w:r>
      <w:r w:rsidR="000D3C39">
        <w:rPr>
          <w:lang w:val="en-US" w:eastAsia="en-US"/>
        </w:rPr>
        <w:t>zámeru, resp. ktorý prispieva k dosahovaniu zámeru. Obec Radvanovce má viacero cieľov:</w:t>
      </w:r>
    </w:p>
    <w:p w14:paraId="6198D37B" w14:textId="50652E6F" w:rsidR="000D3C39" w:rsidRDefault="000D3C39" w:rsidP="0083519C">
      <w:pPr>
        <w:spacing w:after="120" w:line="360" w:lineRule="auto"/>
        <w:jc w:val="both"/>
        <w:rPr>
          <w:lang w:val="en-US" w:eastAsia="en-US"/>
        </w:rPr>
      </w:pPr>
      <w:r>
        <w:rPr>
          <w:lang w:val="en-US" w:eastAsia="en-US"/>
        </w:rPr>
        <w:t>-  zvýšiť atraktívnosť života obyvateľov v obci</w:t>
      </w:r>
    </w:p>
    <w:p w14:paraId="5E542B14" w14:textId="218FF59D" w:rsidR="000D3C39" w:rsidRDefault="000D3C39" w:rsidP="0083519C">
      <w:pPr>
        <w:spacing w:after="120" w:line="360" w:lineRule="auto"/>
        <w:jc w:val="both"/>
        <w:rPr>
          <w:lang w:val="en-US" w:eastAsia="en-US"/>
        </w:rPr>
      </w:pPr>
      <w:r>
        <w:rPr>
          <w:lang w:val="en-US" w:eastAsia="en-US"/>
        </w:rPr>
        <w:t>-  zvýšiť aktívny záujem obyvateľov o a</w:t>
      </w:r>
      <w:r w:rsidR="006C6911">
        <w:rPr>
          <w:lang w:val="en-US" w:eastAsia="en-US"/>
        </w:rPr>
        <w:t>k</w:t>
      </w:r>
      <w:r>
        <w:rPr>
          <w:lang w:val="en-US" w:eastAsia="en-US"/>
        </w:rPr>
        <w:t>tivity v obci</w:t>
      </w:r>
    </w:p>
    <w:p w14:paraId="1348BA7E" w14:textId="30BC6700" w:rsidR="000D3C39" w:rsidRDefault="000D3C39" w:rsidP="0083519C">
      <w:pPr>
        <w:spacing w:after="120" w:line="360" w:lineRule="auto"/>
        <w:jc w:val="both"/>
        <w:rPr>
          <w:lang w:val="en-US" w:eastAsia="en-US"/>
        </w:rPr>
      </w:pPr>
      <w:r>
        <w:rPr>
          <w:lang w:val="en-US" w:eastAsia="en-US"/>
        </w:rPr>
        <w:t>-  zabezpečuť rekonštrukciu kultúrneho domu</w:t>
      </w:r>
    </w:p>
    <w:p w14:paraId="46C849C9" w14:textId="56A626DC" w:rsidR="000D3C39" w:rsidRDefault="000D3C39" w:rsidP="0083519C">
      <w:pPr>
        <w:spacing w:after="120" w:line="360" w:lineRule="auto"/>
        <w:jc w:val="both"/>
        <w:rPr>
          <w:lang w:val="en-US" w:eastAsia="en-US"/>
        </w:rPr>
      </w:pPr>
      <w:r>
        <w:rPr>
          <w:lang w:val="en-US" w:eastAsia="en-US"/>
        </w:rPr>
        <w:t>- zabezpečiť rekonštrukciu obecnej budovy predajne potravín</w:t>
      </w:r>
    </w:p>
    <w:p w14:paraId="64D6325A" w14:textId="073B720B" w:rsidR="000D3C39" w:rsidRDefault="000D3C39" w:rsidP="0083519C">
      <w:pPr>
        <w:spacing w:after="120" w:line="360" w:lineRule="auto"/>
        <w:jc w:val="both"/>
        <w:rPr>
          <w:lang w:val="en-US" w:eastAsia="en-US"/>
        </w:rPr>
      </w:pPr>
      <w:r>
        <w:rPr>
          <w:lang w:val="en-US" w:eastAsia="en-US"/>
        </w:rPr>
        <w:t xml:space="preserve">- </w:t>
      </w:r>
      <w:r w:rsidR="006C6911">
        <w:rPr>
          <w:lang w:val="en-US" w:eastAsia="en-US"/>
        </w:rPr>
        <w:t>zabezpečiť rekonštrukciu detského ihriska pri materskej škole</w:t>
      </w:r>
    </w:p>
    <w:p w14:paraId="0E92D010" w14:textId="3565597C" w:rsidR="006C6911" w:rsidRDefault="006C6911" w:rsidP="0083519C">
      <w:pPr>
        <w:spacing w:after="120" w:line="360" w:lineRule="auto"/>
        <w:jc w:val="both"/>
        <w:rPr>
          <w:lang w:val="en-US" w:eastAsia="en-US"/>
        </w:rPr>
      </w:pPr>
      <w:r>
        <w:rPr>
          <w:lang w:val="en-US" w:eastAsia="en-US"/>
        </w:rPr>
        <w:t>- zabezpečiť výstavbu multifunkčného ihriska v obci</w:t>
      </w:r>
    </w:p>
    <w:p w14:paraId="0C26B32E" w14:textId="71FE9915" w:rsidR="006C6911" w:rsidRDefault="006C6911" w:rsidP="0083519C">
      <w:pPr>
        <w:spacing w:after="120" w:line="360" w:lineRule="auto"/>
        <w:jc w:val="both"/>
        <w:rPr>
          <w:lang w:val="en-US" w:eastAsia="en-US"/>
        </w:rPr>
      </w:pPr>
      <w:r>
        <w:rPr>
          <w:lang w:val="en-US" w:eastAsia="en-US"/>
        </w:rPr>
        <w:t>- zabezpečiť relizáciu vybudovania vodovodu v obci</w:t>
      </w:r>
    </w:p>
    <w:p w14:paraId="4F43BECD" w14:textId="7C9C1807" w:rsidR="006C6911" w:rsidRDefault="006C6911" w:rsidP="0083519C">
      <w:pPr>
        <w:spacing w:after="120" w:line="360" w:lineRule="auto"/>
        <w:jc w:val="both"/>
        <w:rPr>
          <w:lang w:val="en-US" w:eastAsia="en-US"/>
        </w:rPr>
      </w:pPr>
      <w:r>
        <w:rPr>
          <w:lang w:val="en-US" w:eastAsia="en-US"/>
        </w:rPr>
        <w:t>- zabezpečiť rekonštrukciu a modernizáciu miestnych komunikácií</w:t>
      </w:r>
    </w:p>
    <w:p w14:paraId="0B52B9F6" w14:textId="00BCB053" w:rsidR="006C6911" w:rsidRDefault="006C6911" w:rsidP="0083519C">
      <w:pPr>
        <w:spacing w:after="120" w:line="360" w:lineRule="auto"/>
        <w:jc w:val="both"/>
        <w:rPr>
          <w:lang w:val="en-US" w:eastAsia="en-US"/>
        </w:rPr>
      </w:pPr>
      <w:r>
        <w:rPr>
          <w:lang w:val="en-US" w:eastAsia="en-US"/>
        </w:rPr>
        <w:t xml:space="preserve"> - zabezpečiť modernizáciu obecného rozhlasu </w:t>
      </w:r>
    </w:p>
    <w:p w14:paraId="4DF19D5C" w14:textId="6FC303C1" w:rsidR="006C6911" w:rsidRDefault="006C6911" w:rsidP="0083519C">
      <w:pPr>
        <w:spacing w:after="120" w:line="360" w:lineRule="auto"/>
        <w:jc w:val="both"/>
        <w:rPr>
          <w:lang w:val="en-US" w:eastAsia="en-US"/>
        </w:rPr>
      </w:pPr>
      <w:r>
        <w:rPr>
          <w:lang w:val="en-US" w:eastAsia="en-US"/>
        </w:rPr>
        <w:t>- zabezpečiť napojenie na kanalizáciu</w:t>
      </w:r>
    </w:p>
    <w:p w14:paraId="2773E832" w14:textId="77777777" w:rsidR="00746BCE" w:rsidRPr="0083519C" w:rsidRDefault="00746BCE" w:rsidP="0083519C">
      <w:pPr>
        <w:spacing w:after="120" w:line="360" w:lineRule="auto"/>
        <w:jc w:val="both"/>
        <w:rPr>
          <w:lang w:val="en-US" w:eastAsia="en-US"/>
        </w:rPr>
      </w:pPr>
    </w:p>
    <w:p w14:paraId="5FAD7C30" w14:textId="77777777"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lastRenderedPageBreak/>
        <w:t xml:space="preserve">4. Základná charakteristika obce </w:t>
      </w:r>
    </w:p>
    <w:p w14:paraId="1D8224C4" w14:textId="77777777" w:rsidR="0083519C" w:rsidRPr="0083519C" w:rsidRDefault="0083519C" w:rsidP="0083519C">
      <w:pPr>
        <w:spacing w:after="120" w:line="360" w:lineRule="auto"/>
        <w:jc w:val="both"/>
        <w:rPr>
          <w:lang w:val="en-US" w:eastAsia="en-US"/>
        </w:rPr>
      </w:pPr>
      <w:r w:rsidRPr="0083519C">
        <w:rPr>
          <w:lang w:val="en-US" w:eastAsia="en-US"/>
        </w:rPr>
        <w:t>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24C93930"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4.1. Geografické údaje</w:t>
      </w:r>
    </w:p>
    <w:p w14:paraId="56A3B2F0" w14:textId="6D2952E0" w:rsidR="0083519C" w:rsidRPr="0083519C" w:rsidRDefault="0083519C" w:rsidP="0083519C">
      <w:pPr>
        <w:spacing w:after="120" w:line="360" w:lineRule="auto"/>
        <w:jc w:val="both"/>
        <w:rPr>
          <w:lang w:val="en-US" w:eastAsia="en-US"/>
        </w:rPr>
      </w:pPr>
      <w:r w:rsidRPr="0083519C">
        <w:rPr>
          <w:lang w:val="en-US" w:eastAsia="en-US"/>
        </w:rPr>
        <w:t>Geografická poloha obce</w:t>
      </w:r>
      <w:r w:rsidR="00587407">
        <w:rPr>
          <w:lang w:val="en-US" w:eastAsia="en-US"/>
        </w:rPr>
        <w:t xml:space="preserve"> Radvanovce. Obec Radvanovce sa rozprestiera na juhozápadnom okraji Nízkych Beskýd v doline potoka Hrabinky. Povrch mierne </w:t>
      </w:r>
      <w:proofErr w:type="gramStart"/>
      <w:r w:rsidR="00587407">
        <w:rPr>
          <w:lang w:val="en-US" w:eastAsia="en-US"/>
        </w:rPr>
        <w:t>zvlnený ,</w:t>
      </w:r>
      <w:proofErr w:type="gramEnd"/>
      <w:r w:rsidR="00587407">
        <w:rPr>
          <w:lang w:val="en-US" w:eastAsia="en-US"/>
        </w:rPr>
        <w:t xml:space="preserve"> pahorkatinný tvoria vrstvy centrálnokarpatského flyšu a brdlového pásma a svahové hliny. V západnej časti je nesúvislý les, tvorený bukmi, borovicami a hrabmi. </w:t>
      </w:r>
    </w:p>
    <w:p w14:paraId="61148C7C" w14:textId="1A00DE39" w:rsidR="0083519C" w:rsidRPr="0083519C" w:rsidRDefault="0083519C" w:rsidP="0083519C">
      <w:pPr>
        <w:spacing w:after="120" w:line="360" w:lineRule="auto"/>
        <w:jc w:val="both"/>
        <w:rPr>
          <w:lang w:val="en-US" w:eastAsia="en-US"/>
        </w:rPr>
      </w:pPr>
      <w:r w:rsidRPr="0083519C">
        <w:rPr>
          <w:lang w:val="en-US" w:eastAsia="en-US"/>
        </w:rPr>
        <w:t xml:space="preserve">Susedné mestá </w:t>
      </w:r>
      <w:proofErr w:type="gramStart"/>
      <w:r w:rsidRPr="0083519C">
        <w:rPr>
          <w:lang w:val="en-US" w:eastAsia="en-US"/>
        </w:rPr>
        <w:t>a</w:t>
      </w:r>
      <w:proofErr w:type="gramEnd"/>
      <w:r w:rsidRPr="0083519C">
        <w:rPr>
          <w:lang w:val="en-US" w:eastAsia="en-US"/>
        </w:rPr>
        <w:t xml:space="preserve"> obce:</w:t>
      </w:r>
      <w:r w:rsidR="00587407">
        <w:rPr>
          <w:lang w:val="en-US" w:eastAsia="en-US"/>
        </w:rPr>
        <w:t xml:space="preserve"> Medzianky, Pavlovce, Chmeľov. </w:t>
      </w:r>
    </w:p>
    <w:p w14:paraId="6C5E4F14" w14:textId="1A6AD1FC" w:rsidR="0083519C" w:rsidRPr="0083519C" w:rsidRDefault="0083519C" w:rsidP="0083519C">
      <w:pPr>
        <w:spacing w:after="120" w:line="360" w:lineRule="auto"/>
        <w:jc w:val="both"/>
        <w:rPr>
          <w:lang w:val="en-US" w:eastAsia="en-US"/>
        </w:rPr>
      </w:pPr>
      <w:r w:rsidRPr="0083519C">
        <w:rPr>
          <w:lang w:val="en-US" w:eastAsia="en-US"/>
        </w:rPr>
        <w:t>Celková rozloha obce:</w:t>
      </w:r>
      <w:r w:rsidR="00587407">
        <w:rPr>
          <w:lang w:val="en-US" w:eastAsia="en-US"/>
        </w:rPr>
        <w:t xml:space="preserve"> 481 ha</w:t>
      </w:r>
    </w:p>
    <w:p w14:paraId="790CB0E4" w14:textId="5EB0E61A" w:rsidR="0083519C" w:rsidRDefault="0083519C" w:rsidP="0083519C">
      <w:pPr>
        <w:spacing w:after="120" w:line="360" w:lineRule="auto"/>
        <w:jc w:val="both"/>
        <w:rPr>
          <w:lang w:val="en-US" w:eastAsia="en-US"/>
        </w:rPr>
      </w:pPr>
      <w:r w:rsidRPr="0083519C">
        <w:rPr>
          <w:lang w:val="en-US" w:eastAsia="en-US"/>
        </w:rPr>
        <w:t>Nadmorská výška:</w:t>
      </w:r>
      <w:r w:rsidR="00587407">
        <w:rPr>
          <w:lang w:val="en-US" w:eastAsia="en-US"/>
        </w:rPr>
        <w:t xml:space="preserve"> 276 m.n.m</w:t>
      </w:r>
    </w:p>
    <w:p w14:paraId="43785334" w14:textId="77777777" w:rsidR="001E2C96" w:rsidRPr="0083519C" w:rsidRDefault="001E2C96" w:rsidP="0083519C">
      <w:pPr>
        <w:spacing w:after="120" w:line="360" w:lineRule="auto"/>
        <w:jc w:val="both"/>
        <w:rPr>
          <w:lang w:val="en-US" w:eastAsia="en-US"/>
        </w:rPr>
      </w:pPr>
    </w:p>
    <w:p w14:paraId="76EB1A21"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4.2. Demografické údaje </w:t>
      </w:r>
    </w:p>
    <w:p w14:paraId="34565535" w14:textId="72ABF3BE" w:rsidR="0083519C" w:rsidRPr="0083519C" w:rsidRDefault="0083519C" w:rsidP="0083519C">
      <w:pPr>
        <w:spacing w:after="120" w:line="360" w:lineRule="auto"/>
        <w:jc w:val="both"/>
        <w:rPr>
          <w:lang w:val="en-US" w:eastAsia="en-US"/>
        </w:rPr>
      </w:pPr>
      <w:r w:rsidRPr="0083519C">
        <w:rPr>
          <w:lang w:val="en-US" w:eastAsia="en-US"/>
        </w:rPr>
        <w:t>Hustota a počet obyvateľov:</w:t>
      </w:r>
      <w:r w:rsidR="00587407">
        <w:rPr>
          <w:lang w:val="en-US" w:eastAsia="en-US"/>
        </w:rPr>
        <w:t xml:space="preserve"> 43,87 </w:t>
      </w:r>
      <w:proofErr w:type="gramStart"/>
      <w:r w:rsidR="00587407">
        <w:rPr>
          <w:lang w:val="en-US" w:eastAsia="en-US"/>
        </w:rPr>
        <w:t>obyv./</w:t>
      </w:r>
      <w:proofErr w:type="gramEnd"/>
      <w:r w:rsidR="00587407">
        <w:rPr>
          <w:lang w:val="en-US" w:eastAsia="en-US"/>
        </w:rPr>
        <w:t>km2</w:t>
      </w:r>
    </w:p>
    <w:p w14:paraId="6F0F9769" w14:textId="3434753D" w:rsidR="0083519C" w:rsidRPr="0083519C" w:rsidRDefault="0083519C" w:rsidP="0083519C">
      <w:pPr>
        <w:spacing w:after="120" w:line="360" w:lineRule="auto"/>
        <w:jc w:val="both"/>
        <w:rPr>
          <w:lang w:val="en-US" w:eastAsia="en-US"/>
        </w:rPr>
      </w:pPr>
      <w:r w:rsidRPr="0083519C">
        <w:rPr>
          <w:lang w:val="en-US" w:eastAsia="en-US"/>
        </w:rPr>
        <w:t>Národnostná štruktúra:</w:t>
      </w:r>
      <w:r w:rsidR="00587407">
        <w:rPr>
          <w:lang w:val="en-US" w:eastAsia="en-US"/>
        </w:rPr>
        <w:t xml:space="preserve"> slovenská</w:t>
      </w:r>
    </w:p>
    <w:p w14:paraId="44308A16" w14:textId="6BFF7C7E" w:rsidR="0083519C" w:rsidRPr="0083519C" w:rsidRDefault="0083519C" w:rsidP="0083519C">
      <w:pPr>
        <w:spacing w:after="120" w:line="360" w:lineRule="auto"/>
        <w:jc w:val="both"/>
        <w:rPr>
          <w:lang w:val="en-US" w:eastAsia="en-US"/>
        </w:rPr>
      </w:pPr>
      <w:r w:rsidRPr="0083519C">
        <w:rPr>
          <w:lang w:val="en-US" w:eastAsia="en-US"/>
        </w:rPr>
        <w:t>Štruktúra obyvateľstva podľa náboženského významu:</w:t>
      </w:r>
      <w:r w:rsidR="00587407">
        <w:rPr>
          <w:lang w:val="en-US" w:eastAsia="en-US"/>
        </w:rPr>
        <w:t xml:space="preserve"> rímskokatolické, evanjelické, grégokatolické (právoslávne)</w:t>
      </w:r>
    </w:p>
    <w:p w14:paraId="152E3A0C" w14:textId="7340931C" w:rsidR="0083519C" w:rsidRDefault="0083519C" w:rsidP="0083519C">
      <w:pPr>
        <w:spacing w:after="120" w:line="360" w:lineRule="auto"/>
        <w:jc w:val="both"/>
        <w:rPr>
          <w:lang w:val="en-US" w:eastAsia="en-US"/>
        </w:rPr>
      </w:pPr>
      <w:r w:rsidRPr="0083519C">
        <w:rPr>
          <w:lang w:val="en-US" w:eastAsia="en-US"/>
        </w:rPr>
        <w:t>Vývoj počtu obyvateľov</w:t>
      </w:r>
      <w:r w:rsidR="001E0A42">
        <w:rPr>
          <w:lang w:val="en-US" w:eastAsia="en-US"/>
        </w:rPr>
        <w:t xml:space="preserve"> v obci Radvanovce 200</w:t>
      </w:r>
      <w:r w:rsidR="00693563">
        <w:rPr>
          <w:lang w:val="en-US" w:eastAsia="en-US"/>
        </w:rPr>
        <w:t>5</w:t>
      </w:r>
      <w:r w:rsidR="001E0A42">
        <w:rPr>
          <w:lang w:val="en-US" w:eastAsia="en-US"/>
        </w:rPr>
        <w:t>-202</w:t>
      </w:r>
      <w:r w:rsidR="00C93336">
        <w:rPr>
          <w:lang w:val="en-US" w:eastAsia="en-US"/>
        </w:rPr>
        <w:t>4</w:t>
      </w:r>
      <w:r w:rsidR="001E0A42">
        <w:rPr>
          <w:lang w:val="en-US" w:eastAsia="en-US"/>
        </w:rPr>
        <w:t>:</w:t>
      </w:r>
    </w:p>
    <w:p w14:paraId="6BC752F8" w14:textId="77777777" w:rsidR="00CA57DF" w:rsidRDefault="00CA57DF" w:rsidP="00CA57DF">
      <w:pPr>
        <w:pStyle w:val="Normlnywebov"/>
      </w:pPr>
      <w:r>
        <w:rPr>
          <w:noProof/>
        </w:rPr>
        <w:drawing>
          <wp:inline distT="0" distB="0" distL="0" distR="0" wp14:anchorId="58C6EF6D" wp14:editId="6D1A70E4">
            <wp:extent cx="5943600" cy="1981200"/>
            <wp:effectExtent l="0" t="0" r="0" b="0"/>
            <wp:docPr id="1" name="Obrázok 1" descr="C:\Users\vta11547\Desktop\chart (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ta11547\Desktop\chart (5).jpe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1981200"/>
                    </a:xfrm>
                    <a:prstGeom prst="rect">
                      <a:avLst/>
                    </a:prstGeom>
                    <a:noFill/>
                    <a:ln>
                      <a:noFill/>
                    </a:ln>
                  </pic:spPr>
                </pic:pic>
              </a:graphicData>
            </a:graphic>
          </wp:inline>
        </w:drawing>
      </w:r>
    </w:p>
    <w:p w14:paraId="6C31F404" w14:textId="49DF823A" w:rsidR="001E0A42" w:rsidRDefault="001E0A42" w:rsidP="001E0A42">
      <w:pPr>
        <w:pStyle w:val="Normlnywebov"/>
      </w:pPr>
    </w:p>
    <w:p w14:paraId="55237173" w14:textId="77777777" w:rsidR="00C93336" w:rsidRDefault="00C93336" w:rsidP="00C93336">
      <w:pPr>
        <w:pStyle w:val="Normlnywebov"/>
      </w:pPr>
      <w:r>
        <w:rPr>
          <w:noProof/>
        </w:rPr>
        <w:lastRenderedPageBreak/>
        <w:drawing>
          <wp:inline distT="0" distB="0" distL="0" distR="0" wp14:anchorId="4BC4235E" wp14:editId="5F3EA2DD">
            <wp:extent cx="5364480" cy="1788160"/>
            <wp:effectExtent l="0" t="0" r="7620" b="2540"/>
            <wp:docPr id="3" name="Obrázok 3" descr="C:\Users\vta11547\Downloads\chart (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ta11547\Downloads\chart (6).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64480" cy="1788160"/>
                    </a:xfrm>
                    <a:prstGeom prst="rect">
                      <a:avLst/>
                    </a:prstGeom>
                    <a:noFill/>
                    <a:ln>
                      <a:noFill/>
                    </a:ln>
                  </pic:spPr>
                </pic:pic>
              </a:graphicData>
            </a:graphic>
          </wp:inline>
        </w:drawing>
      </w:r>
    </w:p>
    <w:p w14:paraId="1E93D219" w14:textId="77777777" w:rsidR="00C93336" w:rsidRDefault="00C93336" w:rsidP="001E0A42">
      <w:pPr>
        <w:pStyle w:val="Normlnywebov"/>
      </w:pPr>
    </w:p>
    <w:p w14:paraId="2B608DF5" w14:textId="77777777" w:rsidR="00CF610A" w:rsidRDefault="00CF610A" w:rsidP="00CF610A">
      <w:pPr>
        <w:pStyle w:val="Normlnywebov"/>
        <w:rPr>
          <w:noProof/>
        </w:rPr>
      </w:pPr>
    </w:p>
    <w:p w14:paraId="04B60BBD" w14:textId="77777777" w:rsidR="00C93336" w:rsidRDefault="00C93336" w:rsidP="00C93336">
      <w:pPr>
        <w:pStyle w:val="Normlnywebov"/>
      </w:pPr>
      <w:r>
        <w:rPr>
          <w:noProof/>
        </w:rPr>
        <w:drawing>
          <wp:inline distT="0" distB="0" distL="0" distR="0" wp14:anchorId="56ED1039" wp14:editId="731640C6">
            <wp:extent cx="5684520" cy="1894840"/>
            <wp:effectExtent l="0" t="0" r="0" b="0"/>
            <wp:docPr id="10" name="Obrázok 10" descr="C:\Users\vta11547\Downloads\chart (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ta11547\Downloads\chart (7).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84520" cy="1894840"/>
                    </a:xfrm>
                    <a:prstGeom prst="rect">
                      <a:avLst/>
                    </a:prstGeom>
                    <a:noFill/>
                    <a:ln>
                      <a:noFill/>
                    </a:ln>
                  </pic:spPr>
                </pic:pic>
              </a:graphicData>
            </a:graphic>
          </wp:inline>
        </w:drawing>
      </w:r>
    </w:p>
    <w:p w14:paraId="2B883BC3" w14:textId="31140A88" w:rsidR="001E0A42" w:rsidRDefault="001E0A42" w:rsidP="001E2C96">
      <w:pPr>
        <w:pStyle w:val="Normlnywebov"/>
        <w:rPr>
          <w:noProof/>
        </w:rPr>
      </w:pPr>
    </w:p>
    <w:p w14:paraId="68E4D0BB" w14:textId="76DD621E" w:rsidR="00C93336" w:rsidRDefault="00C93336" w:rsidP="001E2C96">
      <w:pPr>
        <w:pStyle w:val="Normlnywebov"/>
      </w:pPr>
    </w:p>
    <w:p w14:paraId="27D543FB" w14:textId="77777777" w:rsidR="00C93336" w:rsidRDefault="00C93336" w:rsidP="00C93336">
      <w:pPr>
        <w:pStyle w:val="Normlnywebov"/>
      </w:pPr>
      <w:r>
        <w:rPr>
          <w:noProof/>
        </w:rPr>
        <w:drawing>
          <wp:inline distT="0" distB="0" distL="0" distR="0" wp14:anchorId="3B9DB466" wp14:editId="086F4016">
            <wp:extent cx="5494020" cy="1831340"/>
            <wp:effectExtent l="0" t="0" r="0" b="0"/>
            <wp:docPr id="12" name="Obrázok 12" descr="C:\Users\vta11547\Downloads\chart (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ta11547\Downloads\chart (8).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94020" cy="1831340"/>
                    </a:xfrm>
                    <a:prstGeom prst="rect">
                      <a:avLst/>
                    </a:prstGeom>
                    <a:noFill/>
                    <a:ln>
                      <a:noFill/>
                    </a:ln>
                  </pic:spPr>
                </pic:pic>
              </a:graphicData>
            </a:graphic>
          </wp:inline>
        </w:drawing>
      </w:r>
    </w:p>
    <w:p w14:paraId="260A1595" w14:textId="6BEAB231" w:rsidR="00C93336" w:rsidRDefault="00C93336" w:rsidP="001E2C96">
      <w:pPr>
        <w:pStyle w:val="Normlnywebov"/>
      </w:pPr>
    </w:p>
    <w:p w14:paraId="25C3036E" w14:textId="45674FBA" w:rsidR="00C93336" w:rsidRDefault="00C93336" w:rsidP="001E2C96">
      <w:pPr>
        <w:pStyle w:val="Normlnywebov"/>
      </w:pPr>
    </w:p>
    <w:p w14:paraId="276A7853" w14:textId="3A96D541" w:rsidR="00C93336" w:rsidRDefault="00C93336" w:rsidP="001E2C96">
      <w:pPr>
        <w:pStyle w:val="Normlnywebov"/>
      </w:pPr>
    </w:p>
    <w:p w14:paraId="477FF4EE" w14:textId="77777777" w:rsidR="00C93336" w:rsidRDefault="00C93336" w:rsidP="001E2C96">
      <w:pPr>
        <w:pStyle w:val="Normlnywebov"/>
      </w:pPr>
    </w:p>
    <w:p w14:paraId="6B0B9EC1" w14:textId="37BFD38E" w:rsidR="00CF610A" w:rsidRDefault="00CF610A" w:rsidP="00CF610A">
      <w:pPr>
        <w:pStyle w:val="Normlnywebov"/>
      </w:pPr>
    </w:p>
    <w:p w14:paraId="509BBF76" w14:textId="77777777" w:rsidR="00C93336" w:rsidRDefault="00C93336" w:rsidP="00C93336">
      <w:pPr>
        <w:pStyle w:val="Normlnywebov"/>
      </w:pPr>
      <w:r>
        <w:rPr>
          <w:noProof/>
        </w:rPr>
        <w:drawing>
          <wp:inline distT="0" distB="0" distL="0" distR="0" wp14:anchorId="020CF59A" wp14:editId="776B15A2">
            <wp:extent cx="5966460" cy="2819400"/>
            <wp:effectExtent l="0" t="0" r="0" b="0"/>
            <wp:docPr id="13" name="Obrázok 13" descr="C:\Users\vta11547\Downloads\chart (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ta11547\Downloads\chart (9).jpe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66460" cy="2819400"/>
                    </a:xfrm>
                    <a:prstGeom prst="rect">
                      <a:avLst/>
                    </a:prstGeom>
                    <a:noFill/>
                    <a:ln>
                      <a:noFill/>
                    </a:ln>
                  </pic:spPr>
                </pic:pic>
              </a:graphicData>
            </a:graphic>
          </wp:inline>
        </w:drawing>
      </w:r>
    </w:p>
    <w:p w14:paraId="4ABC6920" w14:textId="11B17760" w:rsidR="00CF610A" w:rsidRDefault="00CF610A" w:rsidP="00CF610A">
      <w:pPr>
        <w:pStyle w:val="Normlnywebov"/>
      </w:pPr>
    </w:p>
    <w:p w14:paraId="0FA80B7B" w14:textId="77777777" w:rsidR="00C954A9" w:rsidRDefault="00C954A9" w:rsidP="0083519C">
      <w:pPr>
        <w:spacing w:after="120" w:line="360" w:lineRule="auto"/>
        <w:jc w:val="both"/>
        <w:rPr>
          <w:lang w:val="en-US" w:eastAsia="en-US"/>
        </w:rPr>
      </w:pPr>
    </w:p>
    <w:p w14:paraId="7FABC445" w14:textId="2635BFC8" w:rsidR="00CF610A" w:rsidRDefault="0015407C" w:rsidP="0083519C">
      <w:pPr>
        <w:spacing w:after="120" w:line="360" w:lineRule="auto"/>
        <w:jc w:val="both"/>
        <w:rPr>
          <w:lang w:val="en-US" w:eastAsia="en-US"/>
        </w:rPr>
      </w:pPr>
      <w:r>
        <w:rPr>
          <w:lang w:val="en-US" w:eastAsia="en-US"/>
        </w:rPr>
        <w:t>Vývoj počtu obyvateľov v obci Radvanovce od roku 1996-202</w:t>
      </w:r>
      <w:r w:rsidR="00C954A9">
        <w:rPr>
          <w:lang w:val="en-US" w:eastAsia="en-US"/>
        </w:rPr>
        <w:t>4</w:t>
      </w:r>
      <w:r>
        <w:rPr>
          <w:lang w:val="en-US" w:eastAsia="en-US"/>
        </w:rPr>
        <w:t>.</w:t>
      </w:r>
    </w:p>
    <w:p w14:paraId="30FBBF9C" w14:textId="44F29B1D" w:rsidR="00CF610A" w:rsidRDefault="00CF610A" w:rsidP="0083519C">
      <w:pPr>
        <w:spacing w:after="120" w:line="360" w:lineRule="auto"/>
        <w:jc w:val="both"/>
        <w:rPr>
          <w:lang w:val="en-US" w:eastAsia="en-US"/>
        </w:rPr>
      </w:pPr>
    </w:p>
    <w:tbl>
      <w:tblPr>
        <w:tblW w:w="8400" w:type="dxa"/>
        <w:tblCellMar>
          <w:left w:w="70" w:type="dxa"/>
          <w:right w:w="70" w:type="dxa"/>
        </w:tblCellMar>
        <w:tblLook w:val="04A0" w:firstRow="1" w:lastRow="0" w:firstColumn="1" w:lastColumn="0" w:noHBand="0" w:noVBand="1"/>
      </w:tblPr>
      <w:tblGrid>
        <w:gridCol w:w="840"/>
        <w:gridCol w:w="840"/>
        <w:gridCol w:w="840"/>
        <w:gridCol w:w="840"/>
        <w:gridCol w:w="840"/>
        <w:gridCol w:w="840"/>
        <w:gridCol w:w="840"/>
        <w:gridCol w:w="840"/>
        <w:gridCol w:w="730"/>
        <w:gridCol w:w="950"/>
      </w:tblGrid>
      <w:tr w:rsidR="0015407C" w14:paraId="37B27C52" w14:textId="77777777" w:rsidTr="00C93336">
        <w:trPr>
          <w:trHeight w:val="337"/>
        </w:trPr>
        <w:tc>
          <w:tcPr>
            <w:tcW w:w="840" w:type="dxa"/>
            <w:tcBorders>
              <w:top w:val="single" w:sz="8" w:space="0" w:color="auto"/>
              <w:left w:val="single" w:sz="8" w:space="0" w:color="auto"/>
              <w:bottom w:val="single" w:sz="4" w:space="0" w:color="auto"/>
              <w:right w:val="single" w:sz="4" w:space="0" w:color="auto"/>
            </w:tcBorders>
            <w:shd w:val="clear" w:color="000000" w:fill="BFBFBF"/>
            <w:noWrap/>
            <w:vAlign w:val="bottom"/>
            <w:hideMark/>
          </w:tcPr>
          <w:p w14:paraId="1DB65806"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1996</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775BB0F9"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1997</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13A135A6"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1998</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2A93D814"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1999</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04D548A4"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2000</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05507919"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2001</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7B426C6D"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2002</w:t>
            </w:r>
          </w:p>
        </w:tc>
        <w:tc>
          <w:tcPr>
            <w:tcW w:w="840" w:type="dxa"/>
            <w:tcBorders>
              <w:top w:val="single" w:sz="8" w:space="0" w:color="auto"/>
              <w:left w:val="nil"/>
              <w:bottom w:val="single" w:sz="4" w:space="0" w:color="auto"/>
              <w:right w:val="single" w:sz="4" w:space="0" w:color="auto"/>
            </w:tcBorders>
            <w:shd w:val="clear" w:color="000000" w:fill="BFBFBF"/>
            <w:noWrap/>
            <w:vAlign w:val="bottom"/>
            <w:hideMark/>
          </w:tcPr>
          <w:p w14:paraId="3E468237"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2003</w:t>
            </w:r>
          </w:p>
        </w:tc>
        <w:tc>
          <w:tcPr>
            <w:tcW w:w="730" w:type="dxa"/>
            <w:tcBorders>
              <w:top w:val="single" w:sz="8" w:space="0" w:color="auto"/>
              <w:left w:val="nil"/>
              <w:bottom w:val="single" w:sz="4" w:space="0" w:color="auto"/>
              <w:right w:val="single" w:sz="4" w:space="0" w:color="auto"/>
            </w:tcBorders>
            <w:shd w:val="clear" w:color="000000" w:fill="BFBFBF"/>
            <w:noWrap/>
            <w:vAlign w:val="bottom"/>
            <w:hideMark/>
          </w:tcPr>
          <w:p w14:paraId="31FE521F"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2004</w:t>
            </w:r>
          </w:p>
        </w:tc>
        <w:tc>
          <w:tcPr>
            <w:tcW w:w="950" w:type="dxa"/>
            <w:tcBorders>
              <w:top w:val="single" w:sz="8" w:space="0" w:color="auto"/>
              <w:left w:val="nil"/>
              <w:bottom w:val="single" w:sz="4" w:space="0" w:color="auto"/>
              <w:right w:val="single" w:sz="8" w:space="0" w:color="auto"/>
            </w:tcBorders>
            <w:shd w:val="clear" w:color="000000" w:fill="BFBFBF"/>
            <w:noWrap/>
            <w:vAlign w:val="bottom"/>
            <w:hideMark/>
          </w:tcPr>
          <w:p w14:paraId="04A13673"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2005</w:t>
            </w:r>
          </w:p>
        </w:tc>
      </w:tr>
      <w:tr w:rsidR="00D97F40" w14:paraId="0903BA1B" w14:textId="77777777" w:rsidTr="00C93336">
        <w:trPr>
          <w:trHeight w:val="351"/>
        </w:trPr>
        <w:tc>
          <w:tcPr>
            <w:tcW w:w="840" w:type="dxa"/>
            <w:tcBorders>
              <w:top w:val="nil"/>
              <w:left w:val="single" w:sz="8" w:space="0" w:color="auto"/>
              <w:bottom w:val="single" w:sz="8" w:space="0" w:color="auto"/>
              <w:right w:val="single" w:sz="4" w:space="0" w:color="auto"/>
            </w:tcBorders>
            <w:shd w:val="clear" w:color="auto" w:fill="auto"/>
            <w:noWrap/>
            <w:vAlign w:val="bottom"/>
            <w:hideMark/>
          </w:tcPr>
          <w:p w14:paraId="55582583"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179</w:t>
            </w:r>
          </w:p>
        </w:tc>
        <w:tc>
          <w:tcPr>
            <w:tcW w:w="840" w:type="dxa"/>
            <w:tcBorders>
              <w:top w:val="nil"/>
              <w:left w:val="nil"/>
              <w:bottom w:val="single" w:sz="8" w:space="0" w:color="auto"/>
              <w:right w:val="single" w:sz="4" w:space="0" w:color="auto"/>
            </w:tcBorders>
            <w:shd w:val="clear" w:color="auto" w:fill="auto"/>
            <w:noWrap/>
            <w:vAlign w:val="bottom"/>
            <w:hideMark/>
          </w:tcPr>
          <w:p w14:paraId="31A3F69F"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171</w:t>
            </w:r>
          </w:p>
        </w:tc>
        <w:tc>
          <w:tcPr>
            <w:tcW w:w="840" w:type="dxa"/>
            <w:tcBorders>
              <w:top w:val="nil"/>
              <w:left w:val="nil"/>
              <w:bottom w:val="single" w:sz="8" w:space="0" w:color="auto"/>
              <w:right w:val="single" w:sz="4" w:space="0" w:color="auto"/>
            </w:tcBorders>
            <w:shd w:val="clear" w:color="auto" w:fill="auto"/>
            <w:noWrap/>
            <w:vAlign w:val="bottom"/>
            <w:hideMark/>
          </w:tcPr>
          <w:p w14:paraId="7A38F80B"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172</w:t>
            </w:r>
          </w:p>
        </w:tc>
        <w:tc>
          <w:tcPr>
            <w:tcW w:w="840" w:type="dxa"/>
            <w:tcBorders>
              <w:top w:val="nil"/>
              <w:left w:val="nil"/>
              <w:bottom w:val="single" w:sz="8" w:space="0" w:color="auto"/>
              <w:right w:val="single" w:sz="4" w:space="0" w:color="auto"/>
            </w:tcBorders>
            <w:shd w:val="clear" w:color="auto" w:fill="auto"/>
            <w:noWrap/>
            <w:vAlign w:val="bottom"/>
            <w:hideMark/>
          </w:tcPr>
          <w:p w14:paraId="7690A65E"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172</w:t>
            </w:r>
          </w:p>
        </w:tc>
        <w:tc>
          <w:tcPr>
            <w:tcW w:w="840" w:type="dxa"/>
            <w:tcBorders>
              <w:top w:val="nil"/>
              <w:left w:val="nil"/>
              <w:bottom w:val="single" w:sz="8" w:space="0" w:color="auto"/>
              <w:right w:val="single" w:sz="4" w:space="0" w:color="auto"/>
            </w:tcBorders>
            <w:shd w:val="clear" w:color="auto" w:fill="auto"/>
            <w:noWrap/>
            <w:vAlign w:val="bottom"/>
            <w:hideMark/>
          </w:tcPr>
          <w:p w14:paraId="264B6567"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183</w:t>
            </w:r>
          </w:p>
        </w:tc>
        <w:tc>
          <w:tcPr>
            <w:tcW w:w="840" w:type="dxa"/>
            <w:tcBorders>
              <w:top w:val="nil"/>
              <w:left w:val="nil"/>
              <w:bottom w:val="single" w:sz="8" w:space="0" w:color="auto"/>
              <w:right w:val="single" w:sz="4" w:space="0" w:color="auto"/>
            </w:tcBorders>
            <w:shd w:val="clear" w:color="auto" w:fill="auto"/>
            <w:noWrap/>
            <w:vAlign w:val="bottom"/>
            <w:hideMark/>
          </w:tcPr>
          <w:p w14:paraId="357DE0A2"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181</w:t>
            </w:r>
          </w:p>
        </w:tc>
        <w:tc>
          <w:tcPr>
            <w:tcW w:w="840" w:type="dxa"/>
            <w:tcBorders>
              <w:top w:val="nil"/>
              <w:left w:val="nil"/>
              <w:bottom w:val="single" w:sz="8" w:space="0" w:color="auto"/>
              <w:right w:val="single" w:sz="4" w:space="0" w:color="auto"/>
            </w:tcBorders>
            <w:shd w:val="clear" w:color="auto" w:fill="auto"/>
            <w:noWrap/>
            <w:vAlign w:val="bottom"/>
            <w:hideMark/>
          </w:tcPr>
          <w:p w14:paraId="391F73E1"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192</w:t>
            </w:r>
          </w:p>
        </w:tc>
        <w:tc>
          <w:tcPr>
            <w:tcW w:w="840" w:type="dxa"/>
            <w:tcBorders>
              <w:top w:val="nil"/>
              <w:left w:val="nil"/>
              <w:bottom w:val="single" w:sz="8" w:space="0" w:color="auto"/>
              <w:right w:val="single" w:sz="4" w:space="0" w:color="auto"/>
            </w:tcBorders>
            <w:shd w:val="clear" w:color="auto" w:fill="auto"/>
            <w:noWrap/>
            <w:vAlign w:val="bottom"/>
            <w:hideMark/>
          </w:tcPr>
          <w:p w14:paraId="06AD4E17"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192</w:t>
            </w:r>
          </w:p>
        </w:tc>
        <w:tc>
          <w:tcPr>
            <w:tcW w:w="730" w:type="dxa"/>
            <w:tcBorders>
              <w:top w:val="nil"/>
              <w:left w:val="nil"/>
              <w:bottom w:val="single" w:sz="8" w:space="0" w:color="auto"/>
              <w:right w:val="single" w:sz="4" w:space="0" w:color="auto"/>
            </w:tcBorders>
            <w:shd w:val="clear" w:color="auto" w:fill="auto"/>
            <w:noWrap/>
            <w:vAlign w:val="bottom"/>
            <w:hideMark/>
          </w:tcPr>
          <w:p w14:paraId="4199898B"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193</w:t>
            </w:r>
          </w:p>
        </w:tc>
        <w:tc>
          <w:tcPr>
            <w:tcW w:w="950" w:type="dxa"/>
            <w:tcBorders>
              <w:top w:val="nil"/>
              <w:left w:val="nil"/>
              <w:bottom w:val="single" w:sz="8" w:space="0" w:color="auto"/>
              <w:right w:val="single" w:sz="8" w:space="0" w:color="auto"/>
            </w:tcBorders>
            <w:shd w:val="clear" w:color="auto" w:fill="auto"/>
            <w:noWrap/>
            <w:vAlign w:val="bottom"/>
            <w:hideMark/>
          </w:tcPr>
          <w:p w14:paraId="3A3E7463"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190</w:t>
            </w:r>
          </w:p>
        </w:tc>
      </w:tr>
      <w:tr w:rsidR="0015407C" w14:paraId="78E84219" w14:textId="77777777" w:rsidTr="00C93336">
        <w:trPr>
          <w:trHeight w:val="337"/>
        </w:trPr>
        <w:tc>
          <w:tcPr>
            <w:tcW w:w="840" w:type="dxa"/>
            <w:tcBorders>
              <w:top w:val="nil"/>
              <w:left w:val="single" w:sz="8" w:space="0" w:color="auto"/>
              <w:bottom w:val="single" w:sz="4" w:space="0" w:color="auto"/>
              <w:right w:val="single" w:sz="4" w:space="0" w:color="auto"/>
            </w:tcBorders>
            <w:shd w:val="clear" w:color="000000" w:fill="BFBFBF"/>
            <w:noWrap/>
            <w:vAlign w:val="bottom"/>
            <w:hideMark/>
          </w:tcPr>
          <w:p w14:paraId="6F0763DD"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2006</w:t>
            </w:r>
          </w:p>
        </w:tc>
        <w:tc>
          <w:tcPr>
            <w:tcW w:w="840" w:type="dxa"/>
            <w:tcBorders>
              <w:top w:val="nil"/>
              <w:left w:val="nil"/>
              <w:bottom w:val="single" w:sz="4" w:space="0" w:color="auto"/>
              <w:right w:val="single" w:sz="4" w:space="0" w:color="auto"/>
            </w:tcBorders>
            <w:shd w:val="clear" w:color="000000" w:fill="BFBFBF"/>
            <w:noWrap/>
            <w:vAlign w:val="bottom"/>
            <w:hideMark/>
          </w:tcPr>
          <w:p w14:paraId="098F0F1F"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2007</w:t>
            </w:r>
          </w:p>
        </w:tc>
        <w:tc>
          <w:tcPr>
            <w:tcW w:w="840" w:type="dxa"/>
            <w:tcBorders>
              <w:top w:val="nil"/>
              <w:left w:val="nil"/>
              <w:bottom w:val="single" w:sz="4" w:space="0" w:color="auto"/>
              <w:right w:val="single" w:sz="4" w:space="0" w:color="auto"/>
            </w:tcBorders>
            <w:shd w:val="clear" w:color="000000" w:fill="BFBFBF"/>
            <w:noWrap/>
            <w:vAlign w:val="bottom"/>
            <w:hideMark/>
          </w:tcPr>
          <w:p w14:paraId="5043D939"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2008</w:t>
            </w:r>
          </w:p>
        </w:tc>
        <w:tc>
          <w:tcPr>
            <w:tcW w:w="840" w:type="dxa"/>
            <w:tcBorders>
              <w:top w:val="nil"/>
              <w:left w:val="nil"/>
              <w:bottom w:val="single" w:sz="4" w:space="0" w:color="auto"/>
              <w:right w:val="single" w:sz="4" w:space="0" w:color="auto"/>
            </w:tcBorders>
            <w:shd w:val="clear" w:color="000000" w:fill="BFBFBF"/>
            <w:noWrap/>
            <w:vAlign w:val="bottom"/>
            <w:hideMark/>
          </w:tcPr>
          <w:p w14:paraId="55F14C0D"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2009</w:t>
            </w:r>
          </w:p>
        </w:tc>
        <w:tc>
          <w:tcPr>
            <w:tcW w:w="840" w:type="dxa"/>
            <w:tcBorders>
              <w:top w:val="nil"/>
              <w:left w:val="nil"/>
              <w:bottom w:val="single" w:sz="4" w:space="0" w:color="auto"/>
              <w:right w:val="single" w:sz="4" w:space="0" w:color="auto"/>
            </w:tcBorders>
            <w:shd w:val="clear" w:color="000000" w:fill="BFBFBF"/>
            <w:noWrap/>
            <w:vAlign w:val="bottom"/>
            <w:hideMark/>
          </w:tcPr>
          <w:p w14:paraId="24FF8197"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2010</w:t>
            </w:r>
          </w:p>
        </w:tc>
        <w:tc>
          <w:tcPr>
            <w:tcW w:w="840" w:type="dxa"/>
            <w:tcBorders>
              <w:top w:val="nil"/>
              <w:left w:val="nil"/>
              <w:bottom w:val="single" w:sz="4" w:space="0" w:color="auto"/>
              <w:right w:val="single" w:sz="4" w:space="0" w:color="auto"/>
            </w:tcBorders>
            <w:shd w:val="clear" w:color="000000" w:fill="BFBFBF"/>
            <w:noWrap/>
            <w:vAlign w:val="bottom"/>
            <w:hideMark/>
          </w:tcPr>
          <w:p w14:paraId="791B42C9"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2011</w:t>
            </w:r>
          </w:p>
        </w:tc>
        <w:tc>
          <w:tcPr>
            <w:tcW w:w="840" w:type="dxa"/>
            <w:tcBorders>
              <w:top w:val="nil"/>
              <w:left w:val="nil"/>
              <w:bottom w:val="single" w:sz="4" w:space="0" w:color="auto"/>
              <w:right w:val="single" w:sz="4" w:space="0" w:color="auto"/>
            </w:tcBorders>
            <w:shd w:val="clear" w:color="000000" w:fill="BFBFBF"/>
            <w:noWrap/>
            <w:vAlign w:val="bottom"/>
            <w:hideMark/>
          </w:tcPr>
          <w:p w14:paraId="25DE1D6B"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2012</w:t>
            </w:r>
          </w:p>
        </w:tc>
        <w:tc>
          <w:tcPr>
            <w:tcW w:w="840" w:type="dxa"/>
            <w:tcBorders>
              <w:top w:val="nil"/>
              <w:left w:val="nil"/>
              <w:bottom w:val="single" w:sz="4" w:space="0" w:color="auto"/>
              <w:right w:val="single" w:sz="4" w:space="0" w:color="auto"/>
            </w:tcBorders>
            <w:shd w:val="clear" w:color="000000" w:fill="BFBFBF"/>
            <w:noWrap/>
            <w:vAlign w:val="bottom"/>
            <w:hideMark/>
          </w:tcPr>
          <w:p w14:paraId="551B6A36"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2013</w:t>
            </w:r>
          </w:p>
        </w:tc>
        <w:tc>
          <w:tcPr>
            <w:tcW w:w="730" w:type="dxa"/>
            <w:tcBorders>
              <w:top w:val="nil"/>
              <w:left w:val="nil"/>
              <w:bottom w:val="single" w:sz="4" w:space="0" w:color="auto"/>
              <w:right w:val="single" w:sz="4" w:space="0" w:color="auto"/>
            </w:tcBorders>
            <w:shd w:val="clear" w:color="000000" w:fill="BFBFBF"/>
            <w:noWrap/>
            <w:vAlign w:val="bottom"/>
            <w:hideMark/>
          </w:tcPr>
          <w:p w14:paraId="17C67961"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2014</w:t>
            </w:r>
          </w:p>
        </w:tc>
        <w:tc>
          <w:tcPr>
            <w:tcW w:w="950" w:type="dxa"/>
            <w:tcBorders>
              <w:top w:val="nil"/>
              <w:left w:val="nil"/>
              <w:bottom w:val="single" w:sz="4" w:space="0" w:color="auto"/>
              <w:right w:val="single" w:sz="8" w:space="0" w:color="auto"/>
            </w:tcBorders>
            <w:shd w:val="clear" w:color="000000" w:fill="BFBFBF"/>
            <w:noWrap/>
            <w:vAlign w:val="bottom"/>
            <w:hideMark/>
          </w:tcPr>
          <w:p w14:paraId="342B36F6"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2015</w:t>
            </w:r>
          </w:p>
        </w:tc>
      </w:tr>
      <w:tr w:rsidR="00D97F40" w14:paraId="4FC3F4D4" w14:textId="77777777" w:rsidTr="00C93336">
        <w:trPr>
          <w:trHeight w:val="337"/>
        </w:trPr>
        <w:tc>
          <w:tcPr>
            <w:tcW w:w="840" w:type="dxa"/>
            <w:tcBorders>
              <w:top w:val="nil"/>
              <w:left w:val="single" w:sz="8" w:space="0" w:color="auto"/>
              <w:bottom w:val="nil"/>
              <w:right w:val="single" w:sz="4" w:space="0" w:color="auto"/>
            </w:tcBorders>
            <w:shd w:val="clear" w:color="auto" w:fill="auto"/>
            <w:noWrap/>
            <w:vAlign w:val="bottom"/>
            <w:hideMark/>
          </w:tcPr>
          <w:p w14:paraId="013CA4E8"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203</w:t>
            </w:r>
          </w:p>
        </w:tc>
        <w:tc>
          <w:tcPr>
            <w:tcW w:w="840" w:type="dxa"/>
            <w:tcBorders>
              <w:top w:val="nil"/>
              <w:left w:val="nil"/>
              <w:bottom w:val="nil"/>
              <w:right w:val="single" w:sz="4" w:space="0" w:color="auto"/>
            </w:tcBorders>
            <w:shd w:val="clear" w:color="auto" w:fill="auto"/>
            <w:noWrap/>
            <w:vAlign w:val="bottom"/>
            <w:hideMark/>
          </w:tcPr>
          <w:p w14:paraId="0E8F1A72"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206</w:t>
            </w:r>
          </w:p>
        </w:tc>
        <w:tc>
          <w:tcPr>
            <w:tcW w:w="840" w:type="dxa"/>
            <w:tcBorders>
              <w:top w:val="nil"/>
              <w:left w:val="nil"/>
              <w:bottom w:val="nil"/>
              <w:right w:val="single" w:sz="4" w:space="0" w:color="auto"/>
            </w:tcBorders>
            <w:shd w:val="clear" w:color="auto" w:fill="auto"/>
            <w:noWrap/>
            <w:vAlign w:val="bottom"/>
            <w:hideMark/>
          </w:tcPr>
          <w:p w14:paraId="22F649CE"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205</w:t>
            </w:r>
          </w:p>
        </w:tc>
        <w:tc>
          <w:tcPr>
            <w:tcW w:w="840" w:type="dxa"/>
            <w:tcBorders>
              <w:top w:val="nil"/>
              <w:left w:val="nil"/>
              <w:bottom w:val="nil"/>
              <w:right w:val="single" w:sz="4" w:space="0" w:color="auto"/>
            </w:tcBorders>
            <w:shd w:val="clear" w:color="auto" w:fill="auto"/>
            <w:noWrap/>
            <w:vAlign w:val="bottom"/>
            <w:hideMark/>
          </w:tcPr>
          <w:p w14:paraId="5D7A2044"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205</w:t>
            </w:r>
          </w:p>
        </w:tc>
        <w:tc>
          <w:tcPr>
            <w:tcW w:w="840" w:type="dxa"/>
            <w:tcBorders>
              <w:top w:val="nil"/>
              <w:left w:val="nil"/>
              <w:bottom w:val="nil"/>
              <w:right w:val="single" w:sz="4" w:space="0" w:color="auto"/>
            </w:tcBorders>
            <w:shd w:val="clear" w:color="auto" w:fill="auto"/>
            <w:noWrap/>
            <w:vAlign w:val="bottom"/>
            <w:hideMark/>
          </w:tcPr>
          <w:p w14:paraId="3134AA48"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207</w:t>
            </w:r>
          </w:p>
        </w:tc>
        <w:tc>
          <w:tcPr>
            <w:tcW w:w="840" w:type="dxa"/>
            <w:tcBorders>
              <w:top w:val="nil"/>
              <w:left w:val="nil"/>
              <w:bottom w:val="nil"/>
              <w:right w:val="single" w:sz="4" w:space="0" w:color="auto"/>
            </w:tcBorders>
            <w:shd w:val="clear" w:color="auto" w:fill="auto"/>
            <w:noWrap/>
            <w:vAlign w:val="bottom"/>
            <w:hideMark/>
          </w:tcPr>
          <w:p w14:paraId="4C755895" w14:textId="77777777" w:rsidR="00D97F40" w:rsidRPr="0015407C" w:rsidRDefault="00D97F40">
            <w:pPr>
              <w:jc w:val="right"/>
              <w:rPr>
                <w:rFonts w:ascii="Calibri" w:hAnsi="Calibri" w:cs="Calibri"/>
                <w:bCs/>
                <w:color w:val="000000"/>
                <w:sz w:val="22"/>
                <w:szCs w:val="22"/>
              </w:rPr>
            </w:pPr>
            <w:r w:rsidRPr="0015407C">
              <w:rPr>
                <w:rFonts w:ascii="Calibri" w:hAnsi="Calibri" w:cs="Calibri"/>
                <w:bCs/>
                <w:color w:val="000000"/>
                <w:sz w:val="22"/>
                <w:szCs w:val="22"/>
              </w:rPr>
              <w:t>213</w:t>
            </w:r>
          </w:p>
        </w:tc>
        <w:tc>
          <w:tcPr>
            <w:tcW w:w="840" w:type="dxa"/>
            <w:tcBorders>
              <w:top w:val="nil"/>
              <w:left w:val="nil"/>
              <w:bottom w:val="nil"/>
              <w:right w:val="single" w:sz="4" w:space="0" w:color="auto"/>
            </w:tcBorders>
            <w:shd w:val="clear" w:color="auto" w:fill="auto"/>
            <w:noWrap/>
            <w:vAlign w:val="bottom"/>
            <w:hideMark/>
          </w:tcPr>
          <w:p w14:paraId="4CD43075" w14:textId="77777777" w:rsidR="00D97F40" w:rsidRPr="0015407C" w:rsidRDefault="00D97F40">
            <w:pPr>
              <w:jc w:val="right"/>
              <w:rPr>
                <w:rFonts w:ascii="Calibri" w:hAnsi="Calibri" w:cs="Calibri"/>
                <w:bCs/>
                <w:color w:val="000000"/>
                <w:sz w:val="22"/>
                <w:szCs w:val="22"/>
              </w:rPr>
            </w:pPr>
            <w:r w:rsidRPr="0015407C">
              <w:rPr>
                <w:rFonts w:ascii="Calibri" w:hAnsi="Calibri" w:cs="Calibri"/>
                <w:bCs/>
                <w:color w:val="000000"/>
                <w:sz w:val="22"/>
                <w:szCs w:val="22"/>
              </w:rPr>
              <w:t>212</w:t>
            </w:r>
          </w:p>
        </w:tc>
        <w:tc>
          <w:tcPr>
            <w:tcW w:w="840" w:type="dxa"/>
            <w:tcBorders>
              <w:top w:val="nil"/>
              <w:left w:val="nil"/>
              <w:bottom w:val="nil"/>
              <w:right w:val="single" w:sz="4" w:space="0" w:color="auto"/>
            </w:tcBorders>
            <w:shd w:val="clear" w:color="auto" w:fill="auto"/>
            <w:noWrap/>
            <w:vAlign w:val="bottom"/>
            <w:hideMark/>
          </w:tcPr>
          <w:p w14:paraId="0353DAAA" w14:textId="77777777" w:rsidR="00D97F40" w:rsidRPr="0015407C" w:rsidRDefault="00D97F40">
            <w:pPr>
              <w:jc w:val="right"/>
              <w:rPr>
                <w:rFonts w:ascii="Calibri" w:hAnsi="Calibri" w:cs="Calibri"/>
                <w:bCs/>
                <w:color w:val="000000"/>
                <w:sz w:val="22"/>
                <w:szCs w:val="22"/>
              </w:rPr>
            </w:pPr>
            <w:r w:rsidRPr="0015407C">
              <w:rPr>
                <w:rFonts w:ascii="Calibri" w:hAnsi="Calibri" w:cs="Calibri"/>
                <w:bCs/>
                <w:color w:val="000000"/>
                <w:sz w:val="22"/>
                <w:szCs w:val="22"/>
              </w:rPr>
              <w:t>211</w:t>
            </w:r>
          </w:p>
        </w:tc>
        <w:tc>
          <w:tcPr>
            <w:tcW w:w="730" w:type="dxa"/>
            <w:tcBorders>
              <w:top w:val="nil"/>
              <w:left w:val="nil"/>
              <w:bottom w:val="nil"/>
              <w:right w:val="single" w:sz="4" w:space="0" w:color="auto"/>
            </w:tcBorders>
            <w:shd w:val="clear" w:color="auto" w:fill="auto"/>
            <w:noWrap/>
            <w:vAlign w:val="bottom"/>
            <w:hideMark/>
          </w:tcPr>
          <w:p w14:paraId="42F85D49" w14:textId="77777777" w:rsidR="00D97F40" w:rsidRPr="0015407C" w:rsidRDefault="00D97F40">
            <w:pPr>
              <w:jc w:val="right"/>
              <w:rPr>
                <w:rFonts w:ascii="Calibri" w:hAnsi="Calibri" w:cs="Calibri"/>
                <w:bCs/>
                <w:color w:val="000000"/>
                <w:sz w:val="22"/>
                <w:szCs w:val="22"/>
              </w:rPr>
            </w:pPr>
            <w:r w:rsidRPr="0015407C">
              <w:rPr>
                <w:rFonts w:ascii="Calibri" w:hAnsi="Calibri" w:cs="Calibri"/>
                <w:bCs/>
                <w:color w:val="000000"/>
                <w:sz w:val="22"/>
                <w:szCs w:val="22"/>
              </w:rPr>
              <w:t>214</w:t>
            </w:r>
          </w:p>
        </w:tc>
        <w:tc>
          <w:tcPr>
            <w:tcW w:w="950" w:type="dxa"/>
            <w:tcBorders>
              <w:top w:val="nil"/>
              <w:left w:val="nil"/>
              <w:bottom w:val="nil"/>
              <w:right w:val="single" w:sz="8" w:space="0" w:color="auto"/>
            </w:tcBorders>
            <w:shd w:val="clear" w:color="auto" w:fill="auto"/>
            <w:noWrap/>
            <w:vAlign w:val="bottom"/>
            <w:hideMark/>
          </w:tcPr>
          <w:p w14:paraId="4D1F95D5" w14:textId="77777777" w:rsidR="00D97F40" w:rsidRPr="0015407C" w:rsidRDefault="00D97F40">
            <w:pPr>
              <w:jc w:val="right"/>
              <w:rPr>
                <w:rFonts w:ascii="Calibri" w:hAnsi="Calibri" w:cs="Calibri"/>
                <w:bCs/>
                <w:color w:val="000000"/>
                <w:sz w:val="22"/>
                <w:szCs w:val="22"/>
              </w:rPr>
            </w:pPr>
            <w:r w:rsidRPr="0015407C">
              <w:rPr>
                <w:rFonts w:ascii="Calibri" w:hAnsi="Calibri" w:cs="Calibri"/>
                <w:bCs/>
                <w:color w:val="000000"/>
                <w:sz w:val="22"/>
                <w:szCs w:val="22"/>
              </w:rPr>
              <w:t>211</w:t>
            </w:r>
          </w:p>
        </w:tc>
      </w:tr>
      <w:tr w:rsidR="00D97F40" w14:paraId="3D431F3C" w14:textId="77777777" w:rsidTr="00C93336">
        <w:trPr>
          <w:trHeight w:val="337"/>
        </w:trPr>
        <w:tc>
          <w:tcPr>
            <w:tcW w:w="840" w:type="dxa"/>
            <w:tcBorders>
              <w:top w:val="single" w:sz="4" w:space="0" w:color="auto"/>
              <w:left w:val="single" w:sz="8" w:space="0" w:color="auto"/>
              <w:bottom w:val="single" w:sz="4" w:space="0" w:color="auto"/>
              <w:right w:val="single" w:sz="4" w:space="0" w:color="auto"/>
            </w:tcBorders>
            <w:shd w:val="clear" w:color="000000" w:fill="BFBFBF"/>
            <w:noWrap/>
            <w:vAlign w:val="bottom"/>
            <w:hideMark/>
          </w:tcPr>
          <w:p w14:paraId="2B944ACC"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2016</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73064F85"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2017</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5425923C"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2018</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4067D772"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2019</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6AC10D79"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2020</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0B2ECBBA"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2021</w:t>
            </w:r>
          </w:p>
        </w:tc>
        <w:tc>
          <w:tcPr>
            <w:tcW w:w="840" w:type="dxa"/>
            <w:tcBorders>
              <w:top w:val="single" w:sz="4" w:space="0" w:color="auto"/>
              <w:left w:val="nil"/>
              <w:bottom w:val="single" w:sz="4" w:space="0" w:color="auto"/>
              <w:right w:val="single" w:sz="4" w:space="0" w:color="auto"/>
            </w:tcBorders>
            <w:shd w:val="clear" w:color="000000" w:fill="BFBFBF"/>
            <w:noWrap/>
            <w:vAlign w:val="bottom"/>
            <w:hideMark/>
          </w:tcPr>
          <w:p w14:paraId="1D4A6036"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2022</w:t>
            </w:r>
          </w:p>
        </w:tc>
        <w:tc>
          <w:tcPr>
            <w:tcW w:w="840"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4959AF97" w14:textId="77777777" w:rsidR="00D97F40" w:rsidRDefault="00D97F40">
            <w:pPr>
              <w:jc w:val="right"/>
              <w:rPr>
                <w:rFonts w:ascii="Calibri" w:hAnsi="Calibri" w:cs="Calibri"/>
                <w:b/>
                <w:bCs/>
                <w:color w:val="000000"/>
                <w:sz w:val="22"/>
                <w:szCs w:val="22"/>
              </w:rPr>
            </w:pPr>
            <w:r>
              <w:rPr>
                <w:rFonts w:ascii="Calibri" w:hAnsi="Calibri" w:cs="Calibri"/>
                <w:b/>
                <w:bCs/>
                <w:color w:val="000000"/>
                <w:sz w:val="22"/>
                <w:szCs w:val="22"/>
              </w:rPr>
              <w:t>2023</w:t>
            </w:r>
          </w:p>
        </w:tc>
        <w:tc>
          <w:tcPr>
            <w:tcW w:w="730" w:type="dxa"/>
            <w:tcBorders>
              <w:top w:val="single" w:sz="4" w:space="0" w:color="auto"/>
              <w:left w:val="nil"/>
              <w:bottom w:val="single" w:sz="4" w:space="0" w:color="auto"/>
              <w:right w:val="single" w:sz="4" w:space="0" w:color="auto"/>
            </w:tcBorders>
            <w:shd w:val="clear" w:color="auto" w:fill="A6A6A6" w:themeFill="background1" w:themeFillShade="A6"/>
            <w:noWrap/>
            <w:vAlign w:val="bottom"/>
            <w:hideMark/>
          </w:tcPr>
          <w:p w14:paraId="10B201A2" w14:textId="1F3229CB" w:rsidR="00D97F40" w:rsidRDefault="00D97F40">
            <w:pPr>
              <w:rPr>
                <w:rFonts w:ascii="Calibri" w:hAnsi="Calibri" w:cs="Calibri"/>
                <w:b/>
                <w:bCs/>
                <w:color w:val="000000"/>
                <w:sz w:val="22"/>
                <w:szCs w:val="22"/>
              </w:rPr>
            </w:pPr>
            <w:r>
              <w:rPr>
                <w:rFonts w:ascii="Calibri" w:hAnsi="Calibri" w:cs="Calibri"/>
                <w:b/>
                <w:bCs/>
                <w:color w:val="000000"/>
                <w:sz w:val="22"/>
                <w:szCs w:val="22"/>
              </w:rPr>
              <w:t> </w:t>
            </w:r>
            <w:r w:rsidR="00D917FF">
              <w:rPr>
                <w:rFonts w:ascii="Calibri" w:hAnsi="Calibri" w:cs="Calibri"/>
                <w:b/>
                <w:bCs/>
                <w:color w:val="000000"/>
                <w:sz w:val="22"/>
                <w:szCs w:val="22"/>
              </w:rPr>
              <w:t>20</w:t>
            </w:r>
            <w:r w:rsidR="00001D70">
              <w:rPr>
                <w:rFonts w:ascii="Calibri" w:hAnsi="Calibri" w:cs="Calibri"/>
                <w:b/>
                <w:bCs/>
                <w:color w:val="000000"/>
                <w:sz w:val="22"/>
                <w:szCs w:val="22"/>
              </w:rPr>
              <w:t>24</w:t>
            </w:r>
          </w:p>
        </w:tc>
        <w:tc>
          <w:tcPr>
            <w:tcW w:w="950" w:type="dxa"/>
            <w:tcBorders>
              <w:top w:val="single" w:sz="4" w:space="0" w:color="auto"/>
              <w:left w:val="nil"/>
              <w:bottom w:val="single" w:sz="4" w:space="0" w:color="auto"/>
              <w:right w:val="single" w:sz="8" w:space="0" w:color="auto"/>
            </w:tcBorders>
            <w:shd w:val="clear" w:color="auto" w:fill="auto"/>
            <w:noWrap/>
            <w:vAlign w:val="bottom"/>
            <w:hideMark/>
          </w:tcPr>
          <w:p w14:paraId="17F56C29" w14:textId="197781D4" w:rsidR="00D97F40" w:rsidRDefault="00D97F40">
            <w:pPr>
              <w:rPr>
                <w:rFonts w:ascii="Calibri" w:hAnsi="Calibri" w:cs="Calibri"/>
                <w:b/>
                <w:bCs/>
                <w:color w:val="000000"/>
                <w:sz w:val="22"/>
                <w:szCs w:val="22"/>
              </w:rPr>
            </w:pPr>
            <w:r>
              <w:rPr>
                <w:rFonts w:ascii="Calibri" w:hAnsi="Calibri" w:cs="Calibri"/>
                <w:b/>
                <w:bCs/>
                <w:color w:val="000000"/>
                <w:sz w:val="22"/>
                <w:szCs w:val="22"/>
              </w:rPr>
              <w:t> </w:t>
            </w:r>
          </w:p>
        </w:tc>
      </w:tr>
      <w:tr w:rsidR="00D97F40" w14:paraId="0DC18A18" w14:textId="77777777" w:rsidTr="00C93336">
        <w:trPr>
          <w:trHeight w:val="351"/>
        </w:trPr>
        <w:tc>
          <w:tcPr>
            <w:tcW w:w="840" w:type="dxa"/>
            <w:tcBorders>
              <w:top w:val="nil"/>
              <w:left w:val="single" w:sz="8" w:space="0" w:color="auto"/>
              <w:bottom w:val="single" w:sz="8" w:space="0" w:color="auto"/>
              <w:right w:val="single" w:sz="4" w:space="0" w:color="auto"/>
            </w:tcBorders>
            <w:shd w:val="clear" w:color="auto" w:fill="auto"/>
            <w:noWrap/>
            <w:vAlign w:val="bottom"/>
            <w:hideMark/>
          </w:tcPr>
          <w:p w14:paraId="53121F6E"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213</w:t>
            </w:r>
          </w:p>
        </w:tc>
        <w:tc>
          <w:tcPr>
            <w:tcW w:w="840" w:type="dxa"/>
            <w:tcBorders>
              <w:top w:val="nil"/>
              <w:left w:val="nil"/>
              <w:bottom w:val="single" w:sz="8" w:space="0" w:color="auto"/>
              <w:right w:val="single" w:sz="4" w:space="0" w:color="auto"/>
            </w:tcBorders>
            <w:shd w:val="clear" w:color="auto" w:fill="auto"/>
            <w:noWrap/>
            <w:vAlign w:val="bottom"/>
            <w:hideMark/>
          </w:tcPr>
          <w:p w14:paraId="794CA89B"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210</w:t>
            </w:r>
          </w:p>
        </w:tc>
        <w:tc>
          <w:tcPr>
            <w:tcW w:w="840" w:type="dxa"/>
            <w:tcBorders>
              <w:top w:val="nil"/>
              <w:left w:val="nil"/>
              <w:bottom w:val="single" w:sz="8" w:space="0" w:color="auto"/>
              <w:right w:val="single" w:sz="4" w:space="0" w:color="auto"/>
            </w:tcBorders>
            <w:shd w:val="clear" w:color="auto" w:fill="auto"/>
            <w:noWrap/>
            <w:vAlign w:val="bottom"/>
            <w:hideMark/>
          </w:tcPr>
          <w:p w14:paraId="0CED46DC"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214</w:t>
            </w:r>
          </w:p>
        </w:tc>
        <w:tc>
          <w:tcPr>
            <w:tcW w:w="840" w:type="dxa"/>
            <w:tcBorders>
              <w:top w:val="nil"/>
              <w:left w:val="nil"/>
              <w:bottom w:val="single" w:sz="8" w:space="0" w:color="auto"/>
              <w:right w:val="single" w:sz="4" w:space="0" w:color="auto"/>
            </w:tcBorders>
            <w:shd w:val="clear" w:color="auto" w:fill="auto"/>
            <w:noWrap/>
            <w:vAlign w:val="bottom"/>
            <w:hideMark/>
          </w:tcPr>
          <w:p w14:paraId="05C425D7"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212</w:t>
            </w:r>
          </w:p>
        </w:tc>
        <w:tc>
          <w:tcPr>
            <w:tcW w:w="840" w:type="dxa"/>
            <w:tcBorders>
              <w:top w:val="nil"/>
              <w:left w:val="nil"/>
              <w:bottom w:val="single" w:sz="8" w:space="0" w:color="auto"/>
              <w:right w:val="single" w:sz="4" w:space="0" w:color="auto"/>
            </w:tcBorders>
            <w:shd w:val="clear" w:color="auto" w:fill="auto"/>
            <w:noWrap/>
            <w:vAlign w:val="bottom"/>
            <w:hideMark/>
          </w:tcPr>
          <w:p w14:paraId="50EC5A42"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233</w:t>
            </w:r>
          </w:p>
        </w:tc>
        <w:tc>
          <w:tcPr>
            <w:tcW w:w="840" w:type="dxa"/>
            <w:tcBorders>
              <w:top w:val="nil"/>
              <w:left w:val="nil"/>
              <w:bottom w:val="single" w:sz="8" w:space="0" w:color="auto"/>
              <w:right w:val="single" w:sz="4" w:space="0" w:color="auto"/>
            </w:tcBorders>
            <w:shd w:val="clear" w:color="auto" w:fill="auto"/>
            <w:noWrap/>
            <w:vAlign w:val="bottom"/>
            <w:hideMark/>
          </w:tcPr>
          <w:p w14:paraId="164F75D0"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218</w:t>
            </w:r>
          </w:p>
        </w:tc>
        <w:tc>
          <w:tcPr>
            <w:tcW w:w="840" w:type="dxa"/>
            <w:tcBorders>
              <w:top w:val="nil"/>
              <w:left w:val="nil"/>
              <w:bottom w:val="single" w:sz="8" w:space="0" w:color="auto"/>
              <w:right w:val="single" w:sz="4" w:space="0" w:color="auto"/>
            </w:tcBorders>
            <w:shd w:val="clear" w:color="auto" w:fill="auto"/>
            <w:noWrap/>
            <w:vAlign w:val="bottom"/>
            <w:hideMark/>
          </w:tcPr>
          <w:p w14:paraId="01676C41"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218</w:t>
            </w:r>
          </w:p>
        </w:tc>
        <w:tc>
          <w:tcPr>
            <w:tcW w:w="840" w:type="dxa"/>
            <w:tcBorders>
              <w:top w:val="nil"/>
              <w:left w:val="nil"/>
              <w:bottom w:val="single" w:sz="8" w:space="0" w:color="auto"/>
              <w:right w:val="single" w:sz="4" w:space="0" w:color="auto"/>
            </w:tcBorders>
            <w:shd w:val="clear" w:color="auto" w:fill="auto"/>
            <w:noWrap/>
            <w:vAlign w:val="bottom"/>
            <w:hideMark/>
          </w:tcPr>
          <w:p w14:paraId="77B0BC39" w14:textId="77777777" w:rsidR="00D97F40" w:rsidRDefault="00D97F40">
            <w:pPr>
              <w:jc w:val="right"/>
              <w:rPr>
                <w:rFonts w:ascii="Calibri" w:hAnsi="Calibri" w:cs="Calibri"/>
                <w:color w:val="000000"/>
                <w:sz w:val="22"/>
                <w:szCs w:val="22"/>
              </w:rPr>
            </w:pPr>
            <w:r>
              <w:rPr>
                <w:rFonts w:ascii="Calibri" w:hAnsi="Calibri" w:cs="Calibri"/>
                <w:color w:val="000000"/>
                <w:sz w:val="22"/>
                <w:szCs w:val="22"/>
              </w:rPr>
              <w:t>218</w:t>
            </w:r>
          </w:p>
        </w:tc>
        <w:tc>
          <w:tcPr>
            <w:tcW w:w="730" w:type="dxa"/>
            <w:tcBorders>
              <w:top w:val="nil"/>
              <w:left w:val="nil"/>
              <w:bottom w:val="single" w:sz="8" w:space="0" w:color="auto"/>
              <w:right w:val="single" w:sz="4" w:space="0" w:color="auto"/>
            </w:tcBorders>
            <w:shd w:val="clear" w:color="auto" w:fill="auto"/>
            <w:noWrap/>
            <w:vAlign w:val="bottom"/>
            <w:hideMark/>
          </w:tcPr>
          <w:p w14:paraId="5231C2E7" w14:textId="14EFBC20" w:rsidR="00D97F40" w:rsidRPr="00C93336" w:rsidRDefault="00C93336" w:rsidP="00C93336">
            <w:pPr>
              <w:jc w:val="right"/>
              <w:rPr>
                <w:rFonts w:ascii="Calibri" w:hAnsi="Calibri" w:cs="Calibri"/>
                <w:bCs/>
                <w:color w:val="000000"/>
                <w:sz w:val="22"/>
                <w:szCs w:val="22"/>
              </w:rPr>
            </w:pPr>
            <w:r w:rsidRPr="00C93336">
              <w:rPr>
                <w:rFonts w:ascii="Calibri" w:hAnsi="Calibri" w:cs="Calibri"/>
                <w:bCs/>
                <w:color w:val="000000"/>
                <w:sz w:val="22"/>
                <w:szCs w:val="22"/>
              </w:rPr>
              <w:t>213</w:t>
            </w:r>
          </w:p>
        </w:tc>
        <w:tc>
          <w:tcPr>
            <w:tcW w:w="950" w:type="dxa"/>
            <w:tcBorders>
              <w:top w:val="nil"/>
              <w:left w:val="nil"/>
              <w:bottom w:val="single" w:sz="8" w:space="0" w:color="auto"/>
              <w:right w:val="single" w:sz="8" w:space="0" w:color="auto"/>
            </w:tcBorders>
            <w:shd w:val="clear" w:color="auto" w:fill="auto"/>
            <w:noWrap/>
            <w:vAlign w:val="bottom"/>
            <w:hideMark/>
          </w:tcPr>
          <w:p w14:paraId="5A0F0862" w14:textId="77777777" w:rsidR="00D97F40" w:rsidRDefault="00D97F40">
            <w:pPr>
              <w:rPr>
                <w:rFonts w:ascii="Calibri" w:hAnsi="Calibri" w:cs="Calibri"/>
                <w:b/>
                <w:bCs/>
                <w:color w:val="000000"/>
                <w:sz w:val="22"/>
                <w:szCs w:val="22"/>
              </w:rPr>
            </w:pPr>
            <w:r>
              <w:rPr>
                <w:rFonts w:ascii="Calibri" w:hAnsi="Calibri" w:cs="Calibri"/>
                <w:b/>
                <w:bCs/>
                <w:color w:val="000000"/>
                <w:sz w:val="22"/>
                <w:szCs w:val="22"/>
              </w:rPr>
              <w:t> </w:t>
            </w:r>
          </w:p>
        </w:tc>
      </w:tr>
    </w:tbl>
    <w:p w14:paraId="1F193C70" w14:textId="77777777" w:rsidR="001E2C96" w:rsidRPr="0083519C" w:rsidRDefault="001E2C96" w:rsidP="0083519C">
      <w:pPr>
        <w:spacing w:after="120" w:line="360" w:lineRule="auto"/>
        <w:jc w:val="both"/>
        <w:rPr>
          <w:lang w:val="en-US" w:eastAsia="en-US"/>
        </w:rPr>
      </w:pPr>
    </w:p>
    <w:p w14:paraId="2388DAB3" w14:textId="7CE57048" w:rsidR="0083519C" w:rsidRPr="00693563" w:rsidRDefault="0083519C" w:rsidP="00693563">
      <w:pPr>
        <w:spacing w:after="120" w:line="360" w:lineRule="auto"/>
        <w:jc w:val="both"/>
        <w:outlineLvl w:val="3"/>
        <w:rPr>
          <w:b/>
          <w:bCs/>
          <w:lang w:val="en-US" w:eastAsia="en-US"/>
        </w:rPr>
      </w:pPr>
      <w:r w:rsidRPr="0083519C">
        <w:rPr>
          <w:b/>
          <w:bCs/>
          <w:lang w:val="en-US" w:eastAsia="en-US"/>
        </w:rPr>
        <w:t xml:space="preserve">4.3. Ekonomické údaje </w:t>
      </w:r>
    </w:p>
    <w:p w14:paraId="59167C23" w14:textId="120B793C" w:rsidR="00B844CE" w:rsidRPr="0083519C" w:rsidRDefault="00E71D62" w:rsidP="00E71D62">
      <w:pPr>
        <w:pStyle w:val="Normlnywebov"/>
      </w:pPr>
      <w:r>
        <w:rPr>
          <w:noProof/>
        </w:rPr>
        <w:drawing>
          <wp:inline distT="0" distB="0" distL="0" distR="0" wp14:anchorId="3B3834D0" wp14:editId="4B261E77">
            <wp:extent cx="5044440" cy="1681480"/>
            <wp:effectExtent l="0" t="0" r="3810" b="0"/>
            <wp:docPr id="14" name="Obrázok 14" descr="C:\Users\vta11547\Downloads\chart (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ta11547\Downloads\chart (10).jpe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44440" cy="1681480"/>
                    </a:xfrm>
                    <a:prstGeom prst="rect">
                      <a:avLst/>
                    </a:prstGeom>
                    <a:noFill/>
                    <a:ln>
                      <a:noFill/>
                    </a:ln>
                  </pic:spPr>
                </pic:pic>
              </a:graphicData>
            </a:graphic>
          </wp:inline>
        </w:drawing>
      </w:r>
    </w:p>
    <w:p w14:paraId="543ACA69"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lastRenderedPageBreak/>
        <w:t>4.4. Symboly obce</w:t>
      </w:r>
    </w:p>
    <w:p w14:paraId="114B49AB" w14:textId="5050AB5E" w:rsidR="005E5935" w:rsidRDefault="0083519C" w:rsidP="001E2C96">
      <w:pPr>
        <w:pStyle w:val="Normlnywebov"/>
        <w:spacing w:line="360" w:lineRule="auto"/>
      </w:pPr>
      <w:r w:rsidRPr="005E5935">
        <w:rPr>
          <w:b/>
        </w:rPr>
        <w:t>Erb obce</w:t>
      </w:r>
      <w:r w:rsidR="005E5935">
        <w:t xml:space="preserve">. V strede pečatného poľa na pažuiti sa nachádza </w:t>
      </w:r>
      <w:proofErr w:type="gramStart"/>
      <w:r w:rsidR="005E5935">
        <w:t>kosto ,</w:t>
      </w:r>
      <w:proofErr w:type="gramEnd"/>
      <w:r w:rsidR="005E5935">
        <w:t xml:space="preserve"> do ktorého</w:t>
      </w:r>
      <w:r w:rsidR="00B844CE">
        <w:t xml:space="preserve"> </w:t>
      </w:r>
      <w:r w:rsidR="005E5935">
        <w:t xml:space="preserve">zboku vchádza mních v klobúku.  </w:t>
      </w:r>
    </w:p>
    <w:p w14:paraId="6E73FFA0" w14:textId="1E35EB2B" w:rsidR="0083519C" w:rsidRPr="0083519C" w:rsidRDefault="005E5935" w:rsidP="0083519C">
      <w:pPr>
        <w:spacing w:after="120" w:line="360" w:lineRule="auto"/>
        <w:jc w:val="both"/>
        <w:rPr>
          <w:lang w:val="en-US" w:eastAsia="en-US"/>
        </w:rPr>
      </w:pPr>
      <w:r>
        <w:rPr>
          <w:lang w:val="en-US" w:eastAsia="en-US"/>
        </w:rPr>
        <w:t xml:space="preserve">                                                         </w:t>
      </w:r>
      <w:r>
        <w:rPr>
          <w:noProof/>
        </w:rPr>
        <w:drawing>
          <wp:inline distT="0" distB="0" distL="0" distR="0" wp14:anchorId="29AAC4B9" wp14:editId="1749A7BB">
            <wp:extent cx="1089660" cy="1234440"/>
            <wp:effectExtent l="0" t="0" r="0" b="3810"/>
            <wp:docPr id="6" name="Obrázok 6" descr="C:\Users\vta11547\Desktop\erb obce Radvan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ta11547\Desktop\erb obce Radvanovc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89660" cy="1234440"/>
                    </a:xfrm>
                    <a:prstGeom prst="rect">
                      <a:avLst/>
                    </a:prstGeom>
                    <a:noFill/>
                    <a:ln>
                      <a:noFill/>
                    </a:ln>
                  </pic:spPr>
                </pic:pic>
              </a:graphicData>
            </a:graphic>
          </wp:inline>
        </w:drawing>
      </w:r>
    </w:p>
    <w:p w14:paraId="6423BFDD" w14:textId="07C01C5E" w:rsidR="005E5935" w:rsidRPr="003A52CC" w:rsidRDefault="0083519C" w:rsidP="0083519C">
      <w:pPr>
        <w:spacing w:after="120" w:line="360" w:lineRule="auto"/>
        <w:jc w:val="both"/>
        <w:rPr>
          <w:lang w:val="en-US" w:eastAsia="en-US"/>
        </w:rPr>
      </w:pPr>
      <w:r w:rsidRPr="005E5935">
        <w:rPr>
          <w:b/>
          <w:lang w:val="en-US" w:eastAsia="en-US"/>
        </w:rPr>
        <w:t>Vlajka obce:</w:t>
      </w:r>
      <w:r w:rsidR="003A52CC">
        <w:rPr>
          <w:b/>
          <w:lang w:val="en-US" w:eastAsia="en-US"/>
        </w:rPr>
        <w:t xml:space="preserve"> </w:t>
      </w:r>
      <w:r w:rsidR="005E5935" w:rsidRPr="002468DC">
        <w:rPr>
          <w:lang w:val="en-US" w:eastAsia="en-US"/>
        </w:rPr>
        <w:t>Obecná vlajka má podobu piatich pozd</w:t>
      </w:r>
      <w:r w:rsidR="002468DC" w:rsidRPr="002468DC">
        <w:rPr>
          <w:lang w:val="en-US" w:eastAsia="en-US"/>
        </w:rPr>
        <w:t>lžnych pruhov- bielkeho, zeleného, žltého, čierneho a modrého. Vlajka má pomer strán 2:3 aje ukončená tromi cípmi, t.j. dvomi zástrihmi siahajúcimi do tretiny jej listu.</w:t>
      </w:r>
      <w:r w:rsidR="002468DC">
        <w:rPr>
          <w:b/>
          <w:lang w:val="en-US" w:eastAsia="en-US"/>
        </w:rPr>
        <w:t xml:space="preserve"> </w:t>
      </w:r>
      <w:r w:rsidR="002468DC" w:rsidRPr="003A52CC">
        <w:rPr>
          <w:lang w:val="en-US" w:eastAsia="en-US"/>
        </w:rPr>
        <w:t xml:space="preserve">Farebnosť pruhov je daná farbami obecného erbu. </w:t>
      </w:r>
      <w:bookmarkStart w:id="1" w:name="_Hlk167874742"/>
    </w:p>
    <w:bookmarkEnd w:id="1"/>
    <w:p w14:paraId="3D105F17" w14:textId="786361DF" w:rsidR="005E5935" w:rsidRDefault="005E5935" w:rsidP="00875C10">
      <w:pPr>
        <w:pStyle w:val="Normlnywebov"/>
      </w:pPr>
      <w:r>
        <w:t xml:space="preserve">                                               </w:t>
      </w:r>
      <w:r>
        <w:rPr>
          <w:noProof/>
        </w:rPr>
        <w:drawing>
          <wp:inline distT="0" distB="0" distL="0" distR="0" wp14:anchorId="580191ED" wp14:editId="31506E88">
            <wp:extent cx="1927860" cy="1828800"/>
            <wp:effectExtent l="0" t="0" r="0" b="0"/>
            <wp:docPr id="8" name="Obrázok 8" descr="C:\Users\vta11547\Desktop\stiahnuť.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ta11547\Desktop\stiahnuť.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27860" cy="1828800"/>
                    </a:xfrm>
                    <a:prstGeom prst="rect">
                      <a:avLst/>
                    </a:prstGeom>
                    <a:noFill/>
                    <a:ln>
                      <a:noFill/>
                    </a:ln>
                  </pic:spPr>
                </pic:pic>
              </a:graphicData>
            </a:graphic>
          </wp:inline>
        </w:drawing>
      </w:r>
    </w:p>
    <w:p w14:paraId="17AEAECF" w14:textId="77777777" w:rsidR="00875C10" w:rsidRPr="0083519C" w:rsidRDefault="00875C10" w:rsidP="00875C10">
      <w:pPr>
        <w:pStyle w:val="Normlnywebov"/>
      </w:pPr>
    </w:p>
    <w:p w14:paraId="521BC855" w14:textId="303248BA" w:rsidR="00922295" w:rsidRPr="00B775DF" w:rsidRDefault="0083519C" w:rsidP="00B775DF">
      <w:pPr>
        <w:pStyle w:val="Normlnywebov"/>
        <w:spacing w:line="360" w:lineRule="auto"/>
        <w:jc w:val="both"/>
      </w:pPr>
      <w:r w:rsidRPr="003A52CC">
        <w:rPr>
          <w:b/>
        </w:rPr>
        <w:t>Pečať obce</w:t>
      </w:r>
      <w:r w:rsidR="001E2C96">
        <w:rPr>
          <w:b/>
        </w:rPr>
        <w:t xml:space="preserve">. </w:t>
      </w:r>
      <w:r w:rsidR="001E2C96" w:rsidRPr="00B775DF">
        <w:t xml:space="preserve">Pečať obce </w:t>
      </w:r>
      <w:r w:rsidR="00B775DF">
        <w:t>R</w:t>
      </w:r>
      <w:r w:rsidR="001E2C96" w:rsidRPr="00B775DF">
        <w:t xml:space="preserve">advanovce je okrúhla. Uprostred s obecným symbolom a kruhopisom OBEC RADVANOVCE. Pečať má priemer 35 mm, čo je v súlade s domácimi zvyklosťami a predpismi o používaní pečiatok s obecnými symbolmi. </w:t>
      </w:r>
    </w:p>
    <w:p w14:paraId="3ADBFC72" w14:textId="2C340C3F" w:rsidR="003A52CC" w:rsidRDefault="00922295" w:rsidP="00922295">
      <w:pPr>
        <w:pStyle w:val="Normlnywebov"/>
        <w:rPr>
          <w:b/>
        </w:rPr>
      </w:pPr>
      <w:r>
        <w:rPr>
          <w:b/>
        </w:rPr>
        <w:t xml:space="preserve">                                                     </w:t>
      </w:r>
      <w:r w:rsidR="003A52CC">
        <w:rPr>
          <w:b/>
        </w:rPr>
        <w:t xml:space="preserve"> </w:t>
      </w:r>
      <w:r w:rsidR="00FD39F1">
        <w:rPr>
          <w:noProof/>
        </w:rPr>
        <w:drawing>
          <wp:inline distT="0" distB="0" distL="0" distR="0" wp14:anchorId="31A05805" wp14:editId="0E4B926D">
            <wp:extent cx="1273879" cy="1120127"/>
            <wp:effectExtent l="0" t="0" r="2540" b="4445"/>
            <wp:docPr id="2" name="Obrázok 2" descr="C:\Users\vta11547\Desktop\IMG_8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ta11547\Desktop\IMG_8465.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85549" cy="1130389"/>
                    </a:xfrm>
                    <a:prstGeom prst="rect">
                      <a:avLst/>
                    </a:prstGeom>
                    <a:noFill/>
                    <a:ln>
                      <a:noFill/>
                    </a:ln>
                  </pic:spPr>
                </pic:pic>
              </a:graphicData>
            </a:graphic>
          </wp:inline>
        </w:drawing>
      </w:r>
    </w:p>
    <w:p w14:paraId="63C6A17B" w14:textId="77777777" w:rsidR="00922295" w:rsidRPr="00922295" w:rsidRDefault="00922295" w:rsidP="00922295">
      <w:pPr>
        <w:pStyle w:val="Normlnywebov"/>
      </w:pPr>
    </w:p>
    <w:p w14:paraId="7A957AD0" w14:textId="405D2D9D" w:rsidR="00B775DF" w:rsidRPr="0083519C" w:rsidRDefault="0083519C" w:rsidP="0083519C">
      <w:pPr>
        <w:spacing w:after="120" w:line="360" w:lineRule="auto"/>
        <w:jc w:val="both"/>
        <w:outlineLvl w:val="3"/>
        <w:rPr>
          <w:b/>
          <w:bCs/>
          <w:lang w:val="en-US" w:eastAsia="en-US"/>
        </w:rPr>
      </w:pPr>
      <w:r w:rsidRPr="0083519C">
        <w:rPr>
          <w:b/>
          <w:bCs/>
          <w:lang w:val="en-US" w:eastAsia="en-US"/>
        </w:rPr>
        <w:t>4.5. Logo obce</w:t>
      </w:r>
    </w:p>
    <w:p w14:paraId="724FDAD5" w14:textId="53957F7D" w:rsidR="003A52CC" w:rsidRPr="00B775DF" w:rsidRDefault="0083519C" w:rsidP="00B775DF">
      <w:pPr>
        <w:spacing w:after="120" w:line="360" w:lineRule="auto"/>
        <w:jc w:val="both"/>
        <w:rPr>
          <w:lang w:val="en-US" w:eastAsia="en-US"/>
        </w:rPr>
      </w:pPr>
      <w:r w:rsidRPr="0083519C">
        <w:rPr>
          <w:b/>
          <w:bCs/>
          <w:lang w:val="en-US" w:eastAsia="en-US"/>
        </w:rPr>
        <w:lastRenderedPageBreak/>
        <w:t xml:space="preserve">4.6. História obce </w:t>
      </w:r>
      <w:r w:rsidR="003A52CC" w:rsidRPr="003A52CC">
        <w:rPr>
          <w:lang w:val="en-US" w:eastAsia="en-US"/>
        </w:rPr>
        <w:t xml:space="preserve">Prvá zmienka o obci pochádza z roku 1349. Obec mala názov Raduanfalua, Radwan 1487, Radwanowcze 1773, Redvanovce 1920, Radvanovce 1927. Z maďarčiny Radvány, Tapolyradvány. </w:t>
      </w:r>
      <w:r w:rsidR="003A52CC">
        <w:rPr>
          <w:lang w:val="en-US" w:eastAsia="en-US"/>
        </w:rPr>
        <w:t xml:space="preserve">Obec Radvanovce vznikla na území vyčlenenom z chotára Medzianky. Spomína sa od roku 1349 ako súčasť panstva Chmeľov. Patrila rodom Széchyovcom, v 16. Storočí Soósovcom, v 19. Storočí Semseyovcom a Marenčinovcom. </w:t>
      </w:r>
    </w:p>
    <w:p w14:paraId="1922ABA7" w14:textId="2948B70D" w:rsidR="0083519C" w:rsidRDefault="0083519C" w:rsidP="0083519C">
      <w:pPr>
        <w:spacing w:after="120" w:line="360" w:lineRule="auto"/>
        <w:jc w:val="both"/>
        <w:outlineLvl w:val="3"/>
        <w:rPr>
          <w:b/>
          <w:bCs/>
          <w:lang w:val="en-US" w:eastAsia="en-US"/>
        </w:rPr>
      </w:pPr>
      <w:r w:rsidRPr="0083519C">
        <w:rPr>
          <w:b/>
          <w:bCs/>
          <w:lang w:val="en-US" w:eastAsia="en-US"/>
        </w:rPr>
        <w:t xml:space="preserve">4.7. Pamiatky </w:t>
      </w:r>
    </w:p>
    <w:p w14:paraId="65A342FD" w14:textId="72338EE5" w:rsidR="00B775DF" w:rsidRPr="00B775DF" w:rsidRDefault="00B775DF" w:rsidP="0083519C">
      <w:pPr>
        <w:spacing w:after="120" w:line="360" w:lineRule="auto"/>
        <w:jc w:val="both"/>
        <w:outlineLvl w:val="3"/>
        <w:rPr>
          <w:bCs/>
          <w:lang w:val="en-US" w:eastAsia="en-US"/>
        </w:rPr>
      </w:pPr>
      <w:r w:rsidRPr="00B775DF">
        <w:rPr>
          <w:bCs/>
          <w:lang w:val="en-US" w:eastAsia="en-US"/>
        </w:rPr>
        <w:t xml:space="preserve">Medzi historické pamiatky obce patrí </w:t>
      </w:r>
      <w:r>
        <w:rPr>
          <w:bCs/>
          <w:lang w:val="en-US" w:eastAsia="en-US"/>
        </w:rPr>
        <w:t xml:space="preserve">zrúcanina hradu na vrchu Varačka. V obci je katolícky kostol </w:t>
      </w:r>
      <w:proofErr w:type="gramStart"/>
      <w:r>
        <w:rPr>
          <w:bCs/>
          <w:lang w:val="en-US" w:eastAsia="en-US"/>
        </w:rPr>
        <w:t>a</w:t>
      </w:r>
      <w:proofErr w:type="gramEnd"/>
      <w:r>
        <w:rPr>
          <w:bCs/>
          <w:lang w:val="en-US" w:eastAsia="en-US"/>
        </w:rPr>
        <w:t xml:space="preserve"> evanjelický kostol. </w:t>
      </w:r>
    </w:p>
    <w:p w14:paraId="621FDFD0" w14:textId="5E073CF6" w:rsidR="0083519C" w:rsidRDefault="0083519C" w:rsidP="0083519C">
      <w:pPr>
        <w:spacing w:after="120" w:line="360" w:lineRule="auto"/>
        <w:jc w:val="both"/>
        <w:outlineLvl w:val="3"/>
        <w:rPr>
          <w:b/>
          <w:bCs/>
          <w:lang w:val="en-US" w:eastAsia="en-US"/>
        </w:rPr>
      </w:pPr>
      <w:r w:rsidRPr="0083519C">
        <w:rPr>
          <w:b/>
          <w:bCs/>
          <w:lang w:val="en-US" w:eastAsia="en-US"/>
        </w:rPr>
        <w:t>4.8. Významné osobnosti obce</w:t>
      </w:r>
    </w:p>
    <w:p w14:paraId="56BA9A5C" w14:textId="367192DF" w:rsidR="0048359E" w:rsidRPr="0048359E" w:rsidRDefault="0048359E" w:rsidP="0083519C">
      <w:pPr>
        <w:spacing w:after="120" w:line="360" w:lineRule="auto"/>
        <w:jc w:val="both"/>
        <w:outlineLvl w:val="3"/>
        <w:rPr>
          <w:bCs/>
          <w:lang w:val="en-US" w:eastAsia="en-US"/>
        </w:rPr>
      </w:pPr>
      <w:r w:rsidRPr="0048359E">
        <w:rPr>
          <w:bCs/>
          <w:lang w:val="en-US" w:eastAsia="en-US"/>
        </w:rPr>
        <w:t xml:space="preserve">Každý občan obce Radvanovce, ktorý prispeje svojou akivitou k rozvoju obce, môže byť považovaný za osobnosť </w:t>
      </w:r>
      <w:r w:rsidR="009A6D39">
        <w:rPr>
          <w:bCs/>
          <w:lang w:val="en-US" w:eastAsia="en-US"/>
        </w:rPr>
        <w:t>te</w:t>
      </w:r>
      <w:r w:rsidRPr="0048359E">
        <w:rPr>
          <w:bCs/>
          <w:lang w:val="en-US" w:eastAsia="en-US"/>
        </w:rPr>
        <w:t>j</w:t>
      </w:r>
      <w:r w:rsidR="009A6D39">
        <w:rPr>
          <w:bCs/>
          <w:lang w:val="en-US" w:eastAsia="en-US"/>
        </w:rPr>
        <w:t>to</w:t>
      </w:r>
      <w:r w:rsidRPr="0048359E">
        <w:rPr>
          <w:bCs/>
          <w:lang w:val="en-US" w:eastAsia="en-US"/>
        </w:rPr>
        <w:t xml:space="preserve"> obce.</w:t>
      </w:r>
    </w:p>
    <w:p w14:paraId="29810F08" w14:textId="77777777" w:rsidR="00B775DF" w:rsidRPr="0083519C" w:rsidRDefault="00B775DF" w:rsidP="0083519C">
      <w:pPr>
        <w:spacing w:after="120" w:line="360" w:lineRule="auto"/>
        <w:jc w:val="both"/>
        <w:outlineLvl w:val="3"/>
        <w:rPr>
          <w:b/>
          <w:bCs/>
          <w:lang w:val="en-US" w:eastAsia="en-US"/>
        </w:rPr>
      </w:pPr>
    </w:p>
    <w:p w14:paraId="12BBC7D9" w14:textId="48EE9391" w:rsidR="00B775DF"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t xml:space="preserve">5. Plnenie úloh obce (prenesené kompetencie, originálne kompetencie) </w:t>
      </w:r>
    </w:p>
    <w:p w14:paraId="763C2C31"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5.1. Výchova a vzdelávanie </w:t>
      </w:r>
    </w:p>
    <w:p w14:paraId="1C921EA9" w14:textId="7F37CFB3" w:rsidR="0083519C" w:rsidRPr="0083519C" w:rsidRDefault="0083519C" w:rsidP="00FD39F1">
      <w:pPr>
        <w:spacing w:after="120" w:line="360" w:lineRule="auto"/>
        <w:jc w:val="both"/>
        <w:rPr>
          <w:lang w:val="en-US" w:eastAsia="en-US"/>
        </w:rPr>
      </w:pPr>
      <w:r w:rsidRPr="0083519C">
        <w:rPr>
          <w:lang w:val="en-US" w:eastAsia="en-US"/>
        </w:rPr>
        <w:t xml:space="preserve">V súčasnosti výchovu a vzdelávanie detí v obci poskytuje Materská </w:t>
      </w:r>
      <w:r w:rsidR="00B775DF">
        <w:rPr>
          <w:lang w:val="en-US" w:eastAsia="en-US"/>
        </w:rPr>
        <w:t xml:space="preserve">škola Radvanovce. Deti navštevujú za účelom plnenia povinnej školskej dochádzky Základnú školu Pavlovce a Základnú školu Hanušovce nad Topľou. Mimoškolské ativity poskytuje Základná umelecká škola Hanušovce nad Topľou. </w:t>
      </w:r>
    </w:p>
    <w:p w14:paraId="323DC878" w14:textId="2A76BA4A" w:rsidR="0083519C" w:rsidRDefault="0083519C" w:rsidP="0083519C">
      <w:pPr>
        <w:spacing w:after="120" w:line="360" w:lineRule="auto"/>
        <w:jc w:val="both"/>
        <w:outlineLvl w:val="3"/>
        <w:rPr>
          <w:b/>
          <w:bCs/>
          <w:lang w:val="en-US" w:eastAsia="en-US"/>
        </w:rPr>
      </w:pPr>
      <w:r w:rsidRPr="0083519C">
        <w:rPr>
          <w:b/>
          <w:bCs/>
          <w:lang w:val="en-US" w:eastAsia="en-US"/>
        </w:rPr>
        <w:t>5.2. Zdravotníctvo</w:t>
      </w:r>
    </w:p>
    <w:p w14:paraId="27D573BD" w14:textId="3B2E6DD1" w:rsidR="00B775DF" w:rsidRPr="00B775DF" w:rsidRDefault="00B775DF" w:rsidP="0083519C">
      <w:pPr>
        <w:spacing w:after="120" w:line="360" w:lineRule="auto"/>
        <w:jc w:val="both"/>
        <w:outlineLvl w:val="3"/>
        <w:rPr>
          <w:bCs/>
          <w:lang w:val="en-US" w:eastAsia="en-US"/>
        </w:rPr>
      </w:pPr>
      <w:r w:rsidRPr="00B775DF">
        <w:rPr>
          <w:bCs/>
          <w:lang w:val="en-US" w:eastAsia="en-US"/>
        </w:rPr>
        <w:t>Zdravotnú starostlivosť poskytujú zdravotné zariadenia v Hanušovciach nad Topľou.</w:t>
      </w:r>
    </w:p>
    <w:p w14:paraId="219E0843"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5.3. Sociálne zabezpečenie</w:t>
      </w:r>
    </w:p>
    <w:p w14:paraId="0BBA89AE" w14:textId="1B2811FF" w:rsidR="0083519C" w:rsidRDefault="0083519C" w:rsidP="0083519C">
      <w:pPr>
        <w:spacing w:after="120" w:line="360" w:lineRule="auto"/>
        <w:jc w:val="both"/>
        <w:outlineLvl w:val="3"/>
        <w:rPr>
          <w:b/>
          <w:bCs/>
          <w:lang w:val="en-US" w:eastAsia="en-US"/>
        </w:rPr>
      </w:pPr>
      <w:r w:rsidRPr="0083519C">
        <w:rPr>
          <w:b/>
          <w:bCs/>
          <w:lang w:val="en-US" w:eastAsia="en-US"/>
        </w:rPr>
        <w:t>5.4. Kultúra</w:t>
      </w:r>
    </w:p>
    <w:p w14:paraId="478F4955"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5.6. Územné plánovanie</w:t>
      </w:r>
    </w:p>
    <w:p w14:paraId="6B193656"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5.7. Hospodárstvo </w:t>
      </w:r>
    </w:p>
    <w:p w14:paraId="2FBCD490" w14:textId="16AEA180" w:rsidR="00B775DF" w:rsidRDefault="0083519C" w:rsidP="0083519C">
      <w:pPr>
        <w:spacing w:after="120" w:line="360" w:lineRule="auto"/>
        <w:jc w:val="both"/>
        <w:rPr>
          <w:lang w:val="en-US" w:eastAsia="en-US"/>
        </w:rPr>
      </w:pPr>
      <w:r w:rsidRPr="0083519C">
        <w:rPr>
          <w:lang w:val="en-US" w:eastAsia="en-US"/>
        </w:rPr>
        <w:t xml:space="preserve">Najvýznamnejší </w:t>
      </w:r>
      <w:proofErr w:type="gramStart"/>
      <w:r w:rsidRPr="0083519C">
        <w:rPr>
          <w:lang w:val="en-US" w:eastAsia="en-US"/>
        </w:rPr>
        <w:t>poskytovate</w:t>
      </w:r>
      <w:r w:rsidR="009A6D39">
        <w:rPr>
          <w:lang w:val="en-US" w:eastAsia="en-US"/>
        </w:rPr>
        <w:t xml:space="preserve">ľ </w:t>
      </w:r>
      <w:r w:rsidRPr="0083519C">
        <w:rPr>
          <w:lang w:val="en-US" w:eastAsia="en-US"/>
        </w:rPr>
        <w:t xml:space="preserve"> služieb</w:t>
      </w:r>
      <w:proofErr w:type="gramEnd"/>
      <w:r w:rsidRPr="0083519C">
        <w:rPr>
          <w:lang w:val="en-US" w:eastAsia="en-US"/>
        </w:rPr>
        <w:t xml:space="preserve"> v obci</w:t>
      </w:r>
      <w:r w:rsidR="00B775DF">
        <w:rPr>
          <w:lang w:val="en-US" w:eastAsia="en-US"/>
        </w:rPr>
        <w:t xml:space="preserve"> je predajňa potravín.</w:t>
      </w:r>
    </w:p>
    <w:p w14:paraId="433D611A" w14:textId="24C2E968" w:rsidR="00E65937" w:rsidRDefault="00E65937" w:rsidP="0083519C">
      <w:pPr>
        <w:spacing w:after="120" w:line="360" w:lineRule="auto"/>
        <w:jc w:val="both"/>
        <w:rPr>
          <w:lang w:val="en-US" w:eastAsia="en-US"/>
        </w:rPr>
      </w:pPr>
    </w:p>
    <w:p w14:paraId="6480EEC8" w14:textId="41554ABE" w:rsidR="00E65937" w:rsidRDefault="00E65937" w:rsidP="0083519C">
      <w:pPr>
        <w:spacing w:after="120" w:line="360" w:lineRule="auto"/>
        <w:jc w:val="both"/>
        <w:rPr>
          <w:lang w:val="en-US" w:eastAsia="en-US"/>
        </w:rPr>
      </w:pPr>
    </w:p>
    <w:p w14:paraId="00213DEF" w14:textId="77777777" w:rsidR="00E65937" w:rsidRPr="0083519C" w:rsidRDefault="00E65937" w:rsidP="0083519C">
      <w:pPr>
        <w:spacing w:after="120" w:line="360" w:lineRule="auto"/>
        <w:jc w:val="both"/>
        <w:rPr>
          <w:lang w:val="en-US" w:eastAsia="en-US"/>
        </w:rPr>
      </w:pPr>
    </w:p>
    <w:p w14:paraId="19F89401" w14:textId="77777777"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lastRenderedPageBreak/>
        <w:t>6. Informácia o vývoji obce z pohľadu rozpočtovníctva</w:t>
      </w:r>
    </w:p>
    <w:p w14:paraId="31189DC1" w14:textId="511C07AC" w:rsidR="0083519C" w:rsidRPr="0083519C" w:rsidRDefault="0083519C" w:rsidP="0083519C">
      <w:pPr>
        <w:spacing w:after="120" w:line="360" w:lineRule="auto"/>
        <w:jc w:val="both"/>
        <w:rPr>
          <w:lang w:val="en-US" w:eastAsia="en-US"/>
        </w:rPr>
      </w:pPr>
      <w:r w:rsidRPr="0083519C">
        <w:rPr>
          <w:lang w:val="en-US" w:eastAsia="en-US"/>
        </w:rPr>
        <w:t>Základným nástrojom finančného hospodárenia obce bol rozpočet obce na rok 202</w:t>
      </w:r>
      <w:r w:rsidR="009F3D26">
        <w:rPr>
          <w:lang w:val="en-US" w:eastAsia="en-US"/>
        </w:rPr>
        <w:t>4</w:t>
      </w:r>
      <w:r w:rsidR="003D6A05">
        <w:rPr>
          <w:lang w:val="en-US" w:eastAsia="en-US"/>
        </w:rPr>
        <w:t xml:space="preserve">. </w:t>
      </w:r>
      <w:r w:rsidRPr="0083519C">
        <w:rPr>
          <w:lang w:val="en-US" w:eastAsia="en-US"/>
        </w:rPr>
        <w:t>Obec zostavila rozpočet podľa ustanovenia § 10 ods. 7 zákona č. 583/2004 Z. z. o rozpočtových pravidlách územnej samosprávy a o zmene a doplnení niektorých zákonov v znení neskorších predpisov. Rozpočet obce na rok 202</w:t>
      </w:r>
      <w:r w:rsidR="009F3D26">
        <w:rPr>
          <w:lang w:val="en-US" w:eastAsia="en-US"/>
        </w:rPr>
        <w:t>4</w:t>
      </w:r>
      <w:r w:rsidRPr="0083519C">
        <w:rPr>
          <w:lang w:val="en-US" w:eastAsia="en-US"/>
        </w:rPr>
        <w:t xml:space="preserve"> bol zostavený ako vyrovnaný. Bežný rozpočet bol zostavený ako vyrovnaný a</w:t>
      </w:r>
      <w:r w:rsidR="009C5CE2">
        <w:rPr>
          <w:lang w:val="en-US" w:eastAsia="en-US"/>
        </w:rPr>
        <w:t xml:space="preserve"> </w:t>
      </w:r>
      <w:proofErr w:type="gramStart"/>
      <w:r w:rsidR="009C5CE2">
        <w:rPr>
          <w:lang w:val="en-US" w:eastAsia="en-US"/>
        </w:rPr>
        <w:t xml:space="preserve">aj </w:t>
      </w:r>
      <w:r w:rsidRPr="0083519C">
        <w:rPr>
          <w:lang w:val="en-US" w:eastAsia="en-US"/>
        </w:rPr>
        <w:t xml:space="preserve"> kapitálový</w:t>
      </w:r>
      <w:proofErr w:type="gramEnd"/>
      <w:r w:rsidRPr="0083519C">
        <w:rPr>
          <w:lang w:val="en-US" w:eastAsia="en-US"/>
        </w:rPr>
        <w:t xml:space="preserve"> rozpočet ako vyrovnaný.</w:t>
      </w:r>
    </w:p>
    <w:p w14:paraId="1868CCDB" w14:textId="5B9CE1FB" w:rsidR="0083519C" w:rsidRPr="0083519C" w:rsidRDefault="0083519C" w:rsidP="0083519C">
      <w:pPr>
        <w:spacing w:after="120" w:line="360" w:lineRule="auto"/>
        <w:jc w:val="both"/>
        <w:rPr>
          <w:lang w:val="en-US" w:eastAsia="en-US"/>
        </w:rPr>
      </w:pPr>
      <w:r w:rsidRPr="0083519C">
        <w:rPr>
          <w:lang w:val="en-US" w:eastAsia="en-US"/>
        </w:rPr>
        <w:t>Hospodárenie obce sa riadilo podľa schváleného rozpočtu na rok 202</w:t>
      </w:r>
      <w:r w:rsidR="0050570C">
        <w:rPr>
          <w:lang w:val="en-US" w:eastAsia="en-US"/>
        </w:rPr>
        <w:t>4</w:t>
      </w:r>
      <w:r w:rsidRPr="0083519C">
        <w:rPr>
          <w:lang w:val="en-US" w:eastAsia="en-US"/>
        </w:rPr>
        <w:t>.</w:t>
      </w:r>
    </w:p>
    <w:p w14:paraId="0787BBF0" w14:textId="53C408D5" w:rsidR="0083519C" w:rsidRPr="0083519C" w:rsidRDefault="0083519C" w:rsidP="0083519C">
      <w:pPr>
        <w:spacing w:after="120" w:line="360" w:lineRule="auto"/>
        <w:jc w:val="both"/>
        <w:rPr>
          <w:lang w:val="en-US" w:eastAsia="en-US"/>
        </w:rPr>
      </w:pPr>
      <w:r w:rsidRPr="0083519C">
        <w:rPr>
          <w:lang w:val="en-US" w:eastAsia="en-US"/>
        </w:rPr>
        <w:t xml:space="preserve">Rozpočet obce bol schválený obecným zastupiteľstvom dňa </w:t>
      </w:r>
      <w:proofErr w:type="gramStart"/>
      <w:r w:rsidR="00553C1E">
        <w:rPr>
          <w:shd w:val="clear" w:color="auto" w:fill="DDDDDD"/>
          <w:lang w:val="en-US" w:eastAsia="en-US"/>
        </w:rPr>
        <w:t xml:space="preserve">24.11.2023 </w:t>
      </w:r>
      <w:r w:rsidR="00B56B2C">
        <w:rPr>
          <w:shd w:val="clear" w:color="auto" w:fill="DDDDDD"/>
          <w:lang w:val="en-US" w:eastAsia="en-US"/>
        </w:rPr>
        <w:t xml:space="preserve"> </w:t>
      </w:r>
      <w:r w:rsidRPr="0083519C">
        <w:rPr>
          <w:lang w:val="en-US" w:eastAsia="en-US"/>
        </w:rPr>
        <w:t>uznesením</w:t>
      </w:r>
      <w:proofErr w:type="gramEnd"/>
      <w:r w:rsidRPr="0083519C">
        <w:rPr>
          <w:lang w:val="en-US" w:eastAsia="en-US"/>
        </w:rPr>
        <w:t xml:space="preserve"> č. </w:t>
      </w:r>
      <w:r w:rsidR="00553C1E">
        <w:rPr>
          <w:shd w:val="clear" w:color="auto" w:fill="DDDDDD"/>
          <w:lang w:val="en-US" w:eastAsia="en-US"/>
        </w:rPr>
        <w:t>21/2023</w:t>
      </w:r>
      <w:r w:rsidR="00B56B2C">
        <w:rPr>
          <w:shd w:val="clear" w:color="auto" w:fill="DDDDDD"/>
          <w:lang w:val="en-US" w:eastAsia="en-US"/>
        </w:rPr>
        <w:t>.</w:t>
      </w:r>
    </w:p>
    <w:p w14:paraId="7D419983" w14:textId="2B8BA5B0" w:rsidR="0083519C" w:rsidRPr="0083519C" w:rsidRDefault="0083519C" w:rsidP="0083519C">
      <w:pPr>
        <w:spacing w:after="120" w:line="360" w:lineRule="auto"/>
        <w:jc w:val="both"/>
        <w:rPr>
          <w:lang w:val="en-US" w:eastAsia="en-US"/>
        </w:rPr>
      </w:pPr>
      <w:r w:rsidRPr="0083519C">
        <w:rPr>
          <w:lang w:val="en-US" w:eastAsia="en-US"/>
        </w:rPr>
        <w:t xml:space="preserve">Rozpočet bol zmenený </w:t>
      </w:r>
      <w:r w:rsidR="0021667A">
        <w:rPr>
          <w:lang w:val="en-US" w:eastAsia="en-US"/>
        </w:rPr>
        <w:t>2 krát</w:t>
      </w:r>
      <w:r w:rsidRPr="0083519C">
        <w:rPr>
          <w:lang w:val="en-US" w:eastAsia="en-US"/>
        </w:rPr>
        <w:t>:</w:t>
      </w:r>
    </w:p>
    <w:p w14:paraId="6C869BF2" w14:textId="77777777" w:rsidR="0021667A" w:rsidRPr="0021667A" w:rsidRDefault="0083519C" w:rsidP="0083519C">
      <w:pPr>
        <w:numPr>
          <w:ilvl w:val="0"/>
          <w:numId w:val="37"/>
        </w:numPr>
        <w:spacing w:after="120" w:line="360" w:lineRule="auto"/>
        <w:jc w:val="both"/>
        <w:rPr>
          <w:lang w:val="en-US" w:eastAsia="en-US"/>
        </w:rPr>
      </w:pPr>
      <w:bookmarkStart w:id="2" w:name="_Hlk198719137"/>
      <w:r w:rsidRPr="0083519C">
        <w:rPr>
          <w:lang w:val="en-US" w:eastAsia="en-US"/>
        </w:rPr>
        <w:t xml:space="preserve">zmena schválená dňa </w:t>
      </w:r>
      <w:r w:rsidR="0021667A">
        <w:rPr>
          <w:shd w:val="clear" w:color="auto" w:fill="DDDDDD"/>
          <w:lang w:val="en-US" w:eastAsia="en-US"/>
        </w:rPr>
        <w:t>14.06.2024</w:t>
      </w:r>
      <w:r w:rsidR="00056DF2">
        <w:rPr>
          <w:shd w:val="clear" w:color="auto" w:fill="DDDDDD"/>
          <w:lang w:val="en-US" w:eastAsia="en-US"/>
        </w:rPr>
        <w:t xml:space="preserve"> </w:t>
      </w:r>
      <w:r w:rsidRPr="0083519C">
        <w:rPr>
          <w:lang w:val="en-US" w:eastAsia="en-US"/>
        </w:rPr>
        <w:t>uznesením č.</w:t>
      </w:r>
      <w:r w:rsidR="0021667A">
        <w:rPr>
          <w:shd w:val="clear" w:color="auto" w:fill="DDDDDD"/>
          <w:lang w:val="en-US" w:eastAsia="en-US"/>
        </w:rPr>
        <w:t>12/2024</w:t>
      </w:r>
      <w:bookmarkEnd w:id="2"/>
    </w:p>
    <w:p w14:paraId="58AB20B0" w14:textId="7906E439" w:rsidR="0083519C" w:rsidRPr="0021667A" w:rsidRDefault="0021667A" w:rsidP="0083519C">
      <w:pPr>
        <w:numPr>
          <w:ilvl w:val="0"/>
          <w:numId w:val="37"/>
        </w:numPr>
        <w:spacing w:after="120" w:line="360" w:lineRule="auto"/>
        <w:jc w:val="both"/>
        <w:rPr>
          <w:lang w:val="en-US" w:eastAsia="en-US"/>
        </w:rPr>
      </w:pPr>
      <w:r w:rsidRPr="0083519C">
        <w:rPr>
          <w:lang w:val="en-US" w:eastAsia="en-US"/>
        </w:rPr>
        <w:t xml:space="preserve">zmena schválená dňa </w:t>
      </w:r>
      <w:r>
        <w:rPr>
          <w:shd w:val="clear" w:color="auto" w:fill="DDDDDD"/>
          <w:lang w:val="en-US" w:eastAsia="en-US"/>
        </w:rPr>
        <w:t xml:space="preserve">19.12.2024 </w:t>
      </w:r>
      <w:r w:rsidRPr="0083519C">
        <w:rPr>
          <w:lang w:val="en-US" w:eastAsia="en-US"/>
        </w:rPr>
        <w:t>uznesením č.</w:t>
      </w:r>
      <w:r>
        <w:rPr>
          <w:shd w:val="clear" w:color="auto" w:fill="DDDDDD"/>
          <w:lang w:val="en-US" w:eastAsia="en-US"/>
        </w:rPr>
        <w:t>28/2024</w:t>
      </w:r>
    </w:p>
    <w:p w14:paraId="186E68E1" w14:textId="77777777" w:rsidR="0021667A" w:rsidRPr="0083519C" w:rsidRDefault="0021667A" w:rsidP="0021667A">
      <w:pPr>
        <w:spacing w:after="120" w:line="360" w:lineRule="auto"/>
        <w:ind w:left="720"/>
        <w:jc w:val="both"/>
        <w:rPr>
          <w:lang w:val="en-US" w:eastAsia="en-US"/>
        </w:rPr>
      </w:pPr>
    </w:p>
    <w:p w14:paraId="579DE481" w14:textId="36E433FF" w:rsidR="0083519C" w:rsidRPr="0083519C" w:rsidRDefault="0083519C" w:rsidP="0083519C">
      <w:pPr>
        <w:spacing w:after="120" w:line="360" w:lineRule="auto"/>
        <w:jc w:val="both"/>
        <w:outlineLvl w:val="3"/>
        <w:rPr>
          <w:b/>
          <w:bCs/>
          <w:lang w:val="en-US" w:eastAsia="en-US"/>
        </w:rPr>
      </w:pPr>
      <w:r w:rsidRPr="0083519C">
        <w:rPr>
          <w:b/>
          <w:bCs/>
          <w:lang w:val="en-US" w:eastAsia="en-US"/>
        </w:rPr>
        <w:t>6.1. Plnenie príjmov a čerpanie výdavkov za rok 202</w:t>
      </w:r>
      <w:r w:rsidR="00AE62C5">
        <w:rPr>
          <w:b/>
          <w:bCs/>
          <w:lang w:val="en-US" w:eastAsia="en-US"/>
        </w:rPr>
        <w:t>4</w:t>
      </w:r>
      <w:r w:rsidRPr="0083519C">
        <w:rPr>
          <w:b/>
          <w:bCs/>
          <w:lang w:val="en-US" w:eastAsia="en-US"/>
        </w:rPr>
        <w:t xml:space="preserve"> v EUR </w:t>
      </w:r>
    </w:p>
    <w:tbl>
      <w:tblPr>
        <w:tblW w:w="9315"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2388"/>
        <w:gridCol w:w="1832"/>
        <w:gridCol w:w="1958"/>
        <w:gridCol w:w="1874"/>
        <w:gridCol w:w="1263"/>
      </w:tblGrid>
      <w:tr w:rsidR="0083519C" w:rsidRPr="0083519C" w14:paraId="40036ADA"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F540CBE"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679B3BC" w14:textId="02EA86A3" w:rsidR="0083519C" w:rsidRPr="0083519C" w:rsidRDefault="0083519C" w:rsidP="00306CCE">
            <w:pPr>
              <w:spacing w:after="120" w:line="360" w:lineRule="auto"/>
              <w:jc w:val="center"/>
              <w:rPr>
                <w:lang w:val="en-US" w:eastAsia="en-US"/>
              </w:rPr>
            </w:pPr>
            <w:r w:rsidRPr="0083519C">
              <w:rPr>
                <w:b/>
                <w:bCs/>
                <w:lang w:val="en-US" w:eastAsia="en-US"/>
              </w:rPr>
              <w:t>Schválený rozpočet</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5F0FD8C" w14:textId="77777777" w:rsidR="0083519C" w:rsidRPr="0083519C" w:rsidRDefault="0083519C" w:rsidP="00306CCE">
            <w:pPr>
              <w:spacing w:after="120" w:line="360" w:lineRule="auto"/>
              <w:jc w:val="center"/>
              <w:rPr>
                <w:lang w:val="en-US" w:eastAsia="en-US"/>
              </w:rPr>
            </w:pPr>
            <w:r w:rsidRPr="0083519C">
              <w:rPr>
                <w:b/>
                <w:bCs/>
                <w:lang w:val="en-US" w:eastAsia="en-US"/>
              </w:rPr>
              <w:t>Schválený rozpočet</w:t>
            </w:r>
            <w:r w:rsidRPr="0083519C">
              <w:rPr>
                <w:b/>
                <w:bCs/>
                <w:lang w:val="en-US" w:eastAsia="en-US"/>
              </w:rPr>
              <w:br/>
              <w:t>po poslednej zmene</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93BE44A" w14:textId="4C63A36B" w:rsidR="0083519C" w:rsidRPr="0083519C" w:rsidRDefault="0083519C" w:rsidP="00306CCE">
            <w:pPr>
              <w:spacing w:after="120" w:line="360" w:lineRule="auto"/>
              <w:jc w:val="center"/>
              <w:rPr>
                <w:lang w:val="en-US" w:eastAsia="en-US"/>
              </w:rPr>
            </w:pPr>
            <w:r w:rsidRPr="0083519C">
              <w:rPr>
                <w:b/>
                <w:bCs/>
                <w:lang w:val="en-US" w:eastAsia="en-US"/>
              </w:rPr>
              <w:t>Skutočné</w:t>
            </w:r>
            <w:r w:rsidRPr="0083519C">
              <w:rPr>
                <w:b/>
                <w:bCs/>
                <w:lang w:val="en-US" w:eastAsia="en-US"/>
              </w:rPr>
              <w:br/>
              <w:t>plnenie príjmov/čerpanie výdavkov</w:t>
            </w:r>
            <w:r w:rsidRPr="0083519C">
              <w:rPr>
                <w:b/>
                <w:bCs/>
                <w:lang w:val="en-US" w:eastAsia="en-US"/>
              </w:rPr>
              <w:br/>
              <w:t>k 31. 12. 202</w:t>
            </w:r>
            <w:r w:rsidR="006863BF">
              <w:rPr>
                <w:b/>
                <w:bCs/>
                <w:lang w:val="en-US" w:eastAsia="en-US"/>
              </w:rPr>
              <w:t>4</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9B1AB3F" w14:textId="7A3BCAF1" w:rsidR="0083519C" w:rsidRPr="0083519C" w:rsidRDefault="0083519C" w:rsidP="00306CCE">
            <w:pPr>
              <w:spacing w:after="120" w:line="360" w:lineRule="auto"/>
              <w:jc w:val="center"/>
              <w:rPr>
                <w:lang w:val="en-US" w:eastAsia="en-US"/>
              </w:rPr>
            </w:pPr>
            <w:r w:rsidRPr="0083519C">
              <w:rPr>
                <w:b/>
                <w:bCs/>
                <w:lang w:val="en-US" w:eastAsia="en-US"/>
              </w:rPr>
              <w:t>% plnenia príjmov / % čerpania výdavkov</w:t>
            </w:r>
          </w:p>
        </w:tc>
      </w:tr>
      <w:tr w:rsidR="0083519C" w:rsidRPr="0083519C" w14:paraId="0DE8BDBB"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E26F44D" w14:textId="77777777" w:rsidR="0083519C" w:rsidRPr="0083519C" w:rsidRDefault="0083519C" w:rsidP="0083519C">
            <w:pPr>
              <w:spacing w:after="120" w:line="360" w:lineRule="auto"/>
              <w:jc w:val="both"/>
              <w:rPr>
                <w:lang w:val="en-US" w:eastAsia="en-US"/>
              </w:rPr>
            </w:pPr>
            <w:r w:rsidRPr="0083519C">
              <w:rPr>
                <w:b/>
                <w:bCs/>
                <w:lang w:val="en-US" w:eastAsia="en-US"/>
              </w:rPr>
              <w:t>Príjmy celkom</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7771647" w14:textId="10CC0454" w:rsidR="0083519C" w:rsidRPr="0083519C" w:rsidRDefault="0083519C" w:rsidP="0083519C">
            <w:pPr>
              <w:spacing w:after="120" w:line="360" w:lineRule="auto"/>
              <w:jc w:val="both"/>
              <w:rPr>
                <w:lang w:val="en-US" w:eastAsia="en-US"/>
              </w:rPr>
            </w:pPr>
            <w:r w:rsidRPr="0083519C">
              <w:rPr>
                <w:lang w:val="en-US" w:eastAsia="en-US"/>
              </w:rPr>
              <w:t> </w:t>
            </w:r>
            <w:r w:rsidR="006863BF">
              <w:rPr>
                <w:lang w:val="en-US" w:eastAsia="en-US"/>
              </w:rPr>
              <w:t>106 390</w:t>
            </w:r>
            <w:r w:rsidR="00056DF2">
              <w:rPr>
                <w:lang w:val="en-US" w:eastAsia="en-US"/>
              </w:rPr>
              <w:t>,00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E9E4F46" w14:textId="0DF90CFD" w:rsidR="0083519C" w:rsidRPr="0083519C" w:rsidRDefault="0083519C" w:rsidP="0083519C">
            <w:pPr>
              <w:spacing w:after="120" w:line="360" w:lineRule="auto"/>
              <w:jc w:val="both"/>
              <w:rPr>
                <w:lang w:val="en-US" w:eastAsia="en-US"/>
              </w:rPr>
            </w:pPr>
            <w:r w:rsidRPr="0083519C">
              <w:rPr>
                <w:lang w:val="en-US" w:eastAsia="en-US"/>
              </w:rPr>
              <w:t> </w:t>
            </w:r>
            <w:r w:rsidR="006863BF">
              <w:rPr>
                <w:lang w:val="en-US" w:eastAsia="en-US"/>
              </w:rPr>
              <w:t>133 898,32</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A541416" w14:textId="520E8EAF" w:rsidR="0083519C" w:rsidRPr="0083519C" w:rsidRDefault="0083519C" w:rsidP="0083519C">
            <w:pPr>
              <w:spacing w:after="120" w:line="360" w:lineRule="auto"/>
              <w:jc w:val="both"/>
              <w:rPr>
                <w:lang w:val="en-US" w:eastAsia="en-US"/>
              </w:rPr>
            </w:pPr>
            <w:r w:rsidRPr="0083519C">
              <w:rPr>
                <w:lang w:val="en-US" w:eastAsia="en-US"/>
              </w:rPr>
              <w:t> </w:t>
            </w:r>
            <w:r w:rsidR="006863BF">
              <w:rPr>
                <w:lang w:val="en-US" w:eastAsia="en-US"/>
              </w:rPr>
              <w:t>184 899,99</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69359CB" w14:textId="64BBE7A5" w:rsidR="0083519C" w:rsidRPr="0083519C" w:rsidRDefault="0083519C" w:rsidP="0083519C">
            <w:pPr>
              <w:spacing w:after="120" w:line="360" w:lineRule="auto"/>
              <w:jc w:val="both"/>
              <w:rPr>
                <w:lang w:val="en-US" w:eastAsia="en-US"/>
              </w:rPr>
            </w:pPr>
            <w:r w:rsidRPr="0083519C">
              <w:rPr>
                <w:lang w:val="en-US" w:eastAsia="en-US"/>
              </w:rPr>
              <w:t> </w:t>
            </w:r>
            <w:r w:rsidR="006863BF">
              <w:rPr>
                <w:lang w:val="en-US" w:eastAsia="en-US"/>
              </w:rPr>
              <w:t>173,79</w:t>
            </w:r>
          </w:p>
        </w:tc>
      </w:tr>
      <w:tr w:rsidR="0083519C" w:rsidRPr="0083519C" w14:paraId="5A160955"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4C36183"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80A95E"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EE5FA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3D76D37"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A85CCFE"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40C4E19C"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A70F2A6" w14:textId="77777777" w:rsidR="0083519C" w:rsidRPr="0083519C" w:rsidRDefault="0083519C" w:rsidP="0083519C">
            <w:pPr>
              <w:spacing w:after="120" w:line="360" w:lineRule="auto"/>
              <w:jc w:val="both"/>
              <w:rPr>
                <w:lang w:val="en-US" w:eastAsia="en-US"/>
              </w:rPr>
            </w:pPr>
            <w:r w:rsidRPr="0083519C">
              <w:rPr>
                <w:lang w:val="en-US" w:eastAsia="en-US"/>
              </w:rPr>
              <w:t>Bežné príjmy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A198BF0" w14:textId="54EA9AE5" w:rsidR="0083519C" w:rsidRPr="0083519C" w:rsidRDefault="0083519C" w:rsidP="0083519C">
            <w:pPr>
              <w:spacing w:after="120" w:line="360" w:lineRule="auto"/>
              <w:jc w:val="both"/>
              <w:rPr>
                <w:lang w:val="en-US" w:eastAsia="en-US"/>
              </w:rPr>
            </w:pPr>
            <w:r w:rsidRPr="0083519C">
              <w:rPr>
                <w:lang w:val="en-US" w:eastAsia="en-US"/>
              </w:rPr>
              <w:t> </w:t>
            </w:r>
            <w:r w:rsidR="006863BF">
              <w:rPr>
                <w:lang w:val="en-US" w:eastAsia="en-US"/>
              </w:rPr>
              <w:t>106 390</w:t>
            </w:r>
            <w:r w:rsidR="00056DF2">
              <w:rPr>
                <w:lang w:val="en-US" w:eastAsia="en-US"/>
              </w:rPr>
              <w:t>,00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11A7AE3" w14:textId="4CC772CE" w:rsidR="0083519C" w:rsidRPr="0083519C" w:rsidRDefault="00902A7F" w:rsidP="0083519C">
            <w:pPr>
              <w:spacing w:after="120" w:line="360" w:lineRule="auto"/>
              <w:jc w:val="both"/>
              <w:rPr>
                <w:lang w:val="en-US" w:eastAsia="en-US"/>
              </w:rPr>
            </w:pPr>
            <w:r>
              <w:rPr>
                <w:lang w:val="en-US" w:eastAsia="en-US"/>
              </w:rPr>
              <w:t>114 390</w:t>
            </w:r>
            <w:r w:rsidR="00056DF2">
              <w:rPr>
                <w:lang w:val="en-US" w:eastAsia="en-US"/>
              </w:rPr>
              <w:t>,00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FE92451" w14:textId="4ADAF91B" w:rsidR="0083519C" w:rsidRPr="0083519C" w:rsidRDefault="0083519C" w:rsidP="0083519C">
            <w:pPr>
              <w:spacing w:after="120" w:line="360" w:lineRule="auto"/>
              <w:jc w:val="both"/>
              <w:rPr>
                <w:lang w:val="en-US" w:eastAsia="en-US"/>
              </w:rPr>
            </w:pPr>
            <w:r w:rsidRPr="0083519C">
              <w:rPr>
                <w:lang w:val="en-US" w:eastAsia="en-US"/>
              </w:rPr>
              <w:t> </w:t>
            </w:r>
            <w:r w:rsidR="00902A7F">
              <w:rPr>
                <w:lang w:val="en-US" w:eastAsia="en-US"/>
              </w:rPr>
              <w:t>133 594,67</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E2306B4" w14:textId="4BDE17AF" w:rsidR="0083519C" w:rsidRPr="0083519C" w:rsidRDefault="0083519C" w:rsidP="0083519C">
            <w:pPr>
              <w:spacing w:after="120" w:line="360" w:lineRule="auto"/>
              <w:jc w:val="both"/>
              <w:rPr>
                <w:lang w:val="en-US" w:eastAsia="en-US"/>
              </w:rPr>
            </w:pPr>
            <w:r w:rsidRPr="0083519C">
              <w:rPr>
                <w:lang w:val="en-US" w:eastAsia="en-US"/>
              </w:rPr>
              <w:t> </w:t>
            </w:r>
            <w:r w:rsidR="00056DF2">
              <w:rPr>
                <w:lang w:val="en-US" w:eastAsia="en-US"/>
              </w:rPr>
              <w:t>12</w:t>
            </w:r>
            <w:r w:rsidR="00902A7F">
              <w:rPr>
                <w:lang w:val="en-US" w:eastAsia="en-US"/>
              </w:rPr>
              <w:t>5,57</w:t>
            </w:r>
          </w:p>
        </w:tc>
      </w:tr>
      <w:tr w:rsidR="0083519C" w:rsidRPr="0083519C" w14:paraId="300F299C"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C0FFCAE" w14:textId="77777777" w:rsidR="0083519C" w:rsidRPr="0083519C" w:rsidRDefault="0083519C" w:rsidP="0083519C">
            <w:pPr>
              <w:spacing w:after="120" w:line="360" w:lineRule="auto"/>
              <w:jc w:val="both"/>
              <w:rPr>
                <w:lang w:val="en-US" w:eastAsia="en-US"/>
              </w:rPr>
            </w:pPr>
            <w:r w:rsidRPr="0083519C">
              <w:rPr>
                <w:lang w:val="en-US" w:eastAsia="en-US"/>
              </w:rPr>
              <w:t>Kapitálové príjmy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C5D8556" w14:textId="36709B42" w:rsidR="0083519C" w:rsidRPr="0083519C" w:rsidRDefault="0083519C" w:rsidP="0083519C">
            <w:pPr>
              <w:spacing w:after="120" w:line="360" w:lineRule="auto"/>
              <w:jc w:val="both"/>
              <w:rPr>
                <w:lang w:val="en-US" w:eastAsia="en-US"/>
              </w:rPr>
            </w:pPr>
            <w:r w:rsidRPr="0083519C">
              <w:rPr>
                <w:lang w:val="en-US" w:eastAsia="en-US"/>
              </w:rPr>
              <w:t> </w:t>
            </w:r>
            <w:r w:rsidR="006160CE">
              <w:rPr>
                <w:lang w:val="en-US" w:eastAsia="en-US"/>
              </w:rPr>
              <w:t>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AD1242F" w14:textId="76B829CA"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466074D" w14:textId="74D96899" w:rsidR="0083519C" w:rsidRPr="0083519C" w:rsidRDefault="0083519C" w:rsidP="0083519C">
            <w:pPr>
              <w:spacing w:after="120" w:line="360" w:lineRule="auto"/>
              <w:jc w:val="both"/>
              <w:rPr>
                <w:lang w:val="en-US" w:eastAsia="en-US"/>
              </w:rPr>
            </w:pPr>
            <w:r w:rsidRPr="0083519C">
              <w:rPr>
                <w:lang w:val="en-US" w:eastAsia="en-US"/>
              </w:rPr>
              <w:t> </w:t>
            </w:r>
            <w:r w:rsidR="00056DF2">
              <w:rPr>
                <w:lang w:val="en-US" w:eastAsia="en-US"/>
              </w:rPr>
              <w:t>0</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932E1D9"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499E5BAD"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BC0F2D" w14:textId="77777777" w:rsidR="0083519C" w:rsidRPr="0083519C" w:rsidRDefault="0083519C" w:rsidP="0083519C">
            <w:pPr>
              <w:spacing w:after="120" w:line="360" w:lineRule="auto"/>
              <w:jc w:val="both"/>
              <w:rPr>
                <w:lang w:val="en-US" w:eastAsia="en-US"/>
              </w:rPr>
            </w:pPr>
            <w:r w:rsidRPr="0083519C">
              <w:rPr>
                <w:lang w:val="en-US" w:eastAsia="en-US"/>
              </w:rPr>
              <w:t>Finančné príjmy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99F1274" w14:textId="732BAB5C" w:rsidR="0083519C" w:rsidRPr="0083519C" w:rsidRDefault="0083519C" w:rsidP="0083519C">
            <w:pPr>
              <w:spacing w:after="120" w:line="360" w:lineRule="auto"/>
              <w:jc w:val="both"/>
              <w:rPr>
                <w:lang w:val="en-US" w:eastAsia="en-US"/>
              </w:rPr>
            </w:pPr>
            <w:r w:rsidRPr="0083519C">
              <w:rPr>
                <w:lang w:val="en-US" w:eastAsia="en-US"/>
              </w:rPr>
              <w:t> </w:t>
            </w:r>
            <w:r w:rsidR="00056DF2">
              <w:rPr>
                <w:lang w:val="en-US" w:eastAsia="en-US"/>
              </w:rPr>
              <w:t>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93D591" w14:textId="3756ACF3"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19 508,32</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074E4F5" w14:textId="3EBD04DF"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51</w:t>
            </w:r>
            <w:r w:rsidR="00E93D60">
              <w:rPr>
                <w:lang w:val="en-US" w:eastAsia="en-US"/>
              </w:rPr>
              <w:t xml:space="preserve"> </w:t>
            </w:r>
            <w:r w:rsidR="00E32E62">
              <w:rPr>
                <w:lang w:val="en-US" w:eastAsia="en-US"/>
              </w:rPr>
              <w:t>305,32</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F805736" w14:textId="2DFA605C" w:rsidR="0083519C" w:rsidRPr="0083519C" w:rsidRDefault="0083519C" w:rsidP="0083519C">
            <w:pPr>
              <w:spacing w:after="120" w:line="360" w:lineRule="auto"/>
              <w:jc w:val="both"/>
              <w:rPr>
                <w:lang w:val="en-US" w:eastAsia="en-US"/>
              </w:rPr>
            </w:pPr>
          </w:p>
        </w:tc>
      </w:tr>
      <w:tr w:rsidR="0083519C" w:rsidRPr="0083519C" w14:paraId="69AA9D04"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B2FEA5E" w14:textId="77777777" w:rsidR="0083519C" w:rsidRPr="0083519C" w:rsidRDefault="0083519C" w:rsidP="0083519C">
            <w:pPr>
              <w:spacing w:after="120" w:line="360" w:lineRule="auto"/>
              <w:jc w:val="both"/>
              <w:rPr>
                <w:lang w:val="en-US" w:eastAsia="en-US"/>
              </w:rPr>
            </w:pPr>
            <w:r w:rsidRPr="0083519C">
              <w:rPr>
                <w:lang w:val="en-US" w:eastAsia="en-US"/>
              </w:rPr>
              <w:t>Príjmy RO s právnou</w:t>
            </w:r>
          </w:p>
          <w:p w14:paraId="583EEEEA" w14:textId="77777777" w:rsidR="0083519C" w:rsidRPr="0083519C" w:rsidRDefault="0083519C" w:rsidP="0083519C">
            <w:pPr>
              <w:spacing w:after="120" w:line="360" w:lineRule="auto"/>
              <w:jc w:val="both"/>
              <w:rPr>
                <w:lang w:val="en-US" w:eastAsia="en-US"/>
              </w:rPr>
            </w:pPr>
            <w:r w:rsidRPr="0083519C">
              <w:rPr>
                <w:lang w:val="en-US" w:eastAsia="en-US"/>
              </w:rPr>
              <w:t>subjektivitou</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1606DE3"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B64600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4C3C53C"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57236BB"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20CFD35"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15690AC" w14:textId="77777777" w:rsidR="0083519C" w:rsidRPr="0083519C" w:rsidRDefault="0083519C" w:rsidP="0083519C">
            <w:pPr>
              <w:spacing w:after="120" w:line="360" w:lineRule="auto"/>
              <w:jc w:val="both"/>
              <w:rPr>
                <w:lang w:val="en-US" w:eastAsia="en-US"/>
              </w:rPr>
            </w:pPr>
            <w:r w:rsidRPr="0083519C">
              <w:rPr>
                <w:b/>
                <w:bCs/>
                <w:lang w:val="en-US" w:eastAsia="en-US"/>
              </w:rPr>
              <w:t>Výdavky celkom</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0F8F7BF" w14:textId="4E02FB25"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106 390,00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A450505" w14:textId="2EFC262E"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133 898,32</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4DE7837" w14:textId="0ECB2E03"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178 906,90</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5B6D4C3" w14:textId="5EFE0476" w:rsidR="0083519C" w:rsidRPr="0083519C" w:rsidRDefault="0083519C" w:rsidP="0083519C">
            <w:pPr>
              <w:spacing w:after="120" w:line="360" w:lineRule="auto"/>
              <w:jc w:val="both"/>
              <w:rPr>
                <w:lang w:val="en-US" w:eastAsia="en-US"/>
              </w:rPr>
            </w:pPr>
            <w:r w:rsidRPr="0083519C">
              <w:rPr>
                <w:lang w:val="en-US" w:eastAsia="en-US"/>
              </w:rPr>
              <w:t> </w:t>
            </w:r>
            <w:r w:rsidR="00E32E62">
              <w:rPr>
                <w:lang w:val="en-US" w:eastAsia="en-US"/>
              </w:rPr>
              <w:t>168,16</w:t>
            </w:r>
          </w:p>
        </w:tc>
      </w:tr>
      <w:tr w:rsidR="0083519C" w:rsidRPr="0083519C" w14:paraId="1A5E6ABA"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75A8EDA" w14:textId="77777777" w:rsidR="0083519C" w:rsidRPr="0083519C" w:rsidRDefault="0083519C" w:rsidP="0083519C">
            <w:pPr>
              <w:spacing w:after="120" w:line="360" w:lineRule="auto"/>
              <w:jc w:val="both"/>
              <w:rPr>
                <w:lang w:val="en-US" w:eastAsia="en-US"/>
              </w:rPr>
            </w:pPr>
            <w:r w:rsidRPr="0083519C">
              <w:rPr>
                <w:lang w:val="en-US" w:eastAsia="en-US"/>
              </w:rPr>
              <w:lastRenderedPageBreak/>
              <w:t>z toho:</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272EA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236180F"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045CB4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094DFE6"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34E8B0EF"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33111E6" w14:textId="77777777" w:rsidR="0083519C" w:rsidRPr="0083519C" w:rsidRDefault="0083519C" w:rsidP="0083519C">
            <w:pPr>
              <w:spacing w:after="120" w:line="360" w:lineRule="auto"/>
              <w:jc w:val="both"/>
              <w:rPr>
                <w:lang w:val="en-US" w:eastAsia="en-US"/>
              </w:rPr>
            </w:pPr>
            <w:r w:rsidRPr="0083519C">
              <w:rPr>
                <w:lang w:val="en-US" w:eastAsia="en-US"/>
              </w:rPr>
              <w:t>Bežné výdavky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C888476" w14:textId="4A32C0CE"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104 390</w:t>
            </w:r>
            <w:r w:rsidR="0083151A">
              <w:rPr>
                <w:lang w:val="en-US" w:eastAsia="en-US"/>
              </w:rPr>
              <w:t>,00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C4E8FE4" w14:textId="1F3CDBFA"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112 390,00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CF2DC66" w14:textId="3D6D9FC4"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135 478,54</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BFDDBDE" w14:textId="5BB1818C"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129,78</w:t>
            </w:r>
          </w:p>
        </w:tc>
      </w:tr>
      <w:tr w:rsidR="0083519C" w:rsidRPr="0083519C" w14:paraId="3F2D108F" w14:textId="77777777" w:rsidTr="00E93D60">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DD8A022" w14:textId="77777777" w:rsidR="0083519C" w:rsidRPr="0083519C" w:rsidRDefault="0083519C" w:rsidP="0083519C">
            <w:pPr>
              <w:spacing w:after="120" w:line="360" w:lineRule="auto"/>
              <w:jc w:val="both"/>
              <w:rPr>
                <w:lang w:val="en-US" w:eastAsia="en-US"/>
              </w:rPr>
            </w:pPr>
            <w:r w:rsidRPr="0083519C">
              <w:rPr>
                <w:lang w:val="en-US" w:eastAsia="en-US"/>
              </w:rPr>
              <w:t>Kapitálové výdavky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A8413FD" w14:textId="4908A938" w:rsidR="0083519C" w:rsidRPr="0083519C" w:rsidRDefault="00E93D60" w:rsidP="0083519C">
            <w:pPr>
              <w:spacing w:after="120" w:line="360" w:lineRule="auto"/>
              <w:jc w:val="both"/>
              <w:rPr>
                <w:lang w:val="en-US" w:eastAsia="en-US"/>
              </w:rPr>
            </w:pPr>
            <w:r>
              <w:rPr>
                <w:lang w:val="en-US" w:eastAsia="en-US"/>
              </w:rPr>
              <w:t>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7FFB05F" w14:textId="6EAA9B8F" w:rsidR="0083519C" w:rsidRPr="0083519C" w:rsidRDefault="00E93D60" w:rsidP="0083519C">
            <w:pPr>
              <w:spacing w:after="120" w:line="360" w:lineRule="auto"/>
              <w:jc w:val="both"/>
              <w:rPr>
                <w:lang w:val="en-US" w:eastAsia="en-US"/>
              </w:rPr>
            </w:pPr>
            <w:r>
              <w:rPr>
                <w:lang w:val="en-US" w:eastAsia="en-US"/>
              </w:rPr>
              <w:t>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71DEFB9" w14:textId="2594D90A" w:rsidR="0083519C" w:rsidRPr="0083519C" w:rsidRDefault="00E93D60" w:rsidP="0083519C">
            <w:pPr>
              <w:spacing w:after="120" w:line="360" w:lineRule="auto"/>
              <w:jc w:val="both"/>
              <w:rPr>
                <w:lang w:val="en-US" w:eastAsia="en-US"/>
              </w:rPr>
            </w:pPr>
            <w:r>
              <w:rPr>
                <w:lang w:val="en-US" w:eastAsia="en-US"/>
              </w:rPr>
              <w:t>21 920,00</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tcPr>
          <w:p w14:paraId="6282636C" w14:textId="5A5715E5" w:rsidR="0083519C" w:rsidRPr="0083519C" w:rsidRDefault="0083519C" w:rsidP="0083519C">
            <w:pPr>
              <w:spacing w:after="120" w:line="360" w:lineRule="auto"/>
              <w:jc w:val="both"/>
              <w:rPr>
                <w:lang w:val="en-US" w:eastAsia="en-US"/>
              </w:rPr>
            </w:pPr>
          </w:p>
        </w:tc>
      </w:tr>
      <w:tr w:rsidR="0083519C" w:rsidRPr="0083519C" w14:paraId="5AFB9C15"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E10E1F" w14:textId="77777777" w:rsidR="0083519C" w:rsidRPr="0083519C" w:rsidRDefault="0083519C" w:rsidP="0083519C">
            <w:pPr>
              <w:spacing w:after="120" w:line="360" w:lineRule="auto"/>
              <w:jc w:val="both"/>
              <w:rPr>
                <w:lang w:val="en-US" w:eastAsia="en-US"/>
              </w:rPr>
            </w:pPr>
            <w:r w:rsidRPr="0083519C">
              <w:rPr>
                <w:lang w:val="en-US" w:eastAsia="en-US"/>
              </w:rPr>
              <w:t>Finančné výdavky</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AE7A2BD" w14:textId="601C39AF"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2000,00</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35B0095" w14:textId="18F48615"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21 508,32</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5321863" w14:textId="52E7E95E" w:rsidR="0083519C" w:rsidRPr="0083519C" w:rsidRDefault="0083519C" w:rsidP="0083519C">
            <w:pPr>
              <w:spacing w:after="120" w:line="360" w:lineRule="auto"/>
              <w:jc w:val="both"/>
              <w:rPr>
                <w:lang w:val="en-US" w:eastAsia="en-US"/>
              </w:rPr>
            </w:pPr>
            <w:r w:rsidRPr="0083519C">
              <w:rPr>
                <w:lang w:val="en-US" w:eastAsia="en-US"/>
              </w:rPr>
              <w:t> </w:t>
            </w:r>
            <w:r w:rsidR="00E93D60">
              <w:rPr>
                <w:lang w:val="en-US" w:eastAsia="en-US"/>
              </w:rPr>
              <w:t>21 508,36</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DDE7A02"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5AFCAD07"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19FA720" w14:textId="77777777" w:rsidR="0083519C" w:rsidRPr="0083519C" w:rsidRDefault="0083519C" w:rsidP="0083519C">
            <w:pPr>
              <w:spacing w:after="120" w:line="360" w:lineRule="auto"/>
              <w:jc w:val="both"/>
              <w:rPr>
                <w:lang w:val="en-US" w:eastAsia="en-US"/>
              </w:rPr>
            </w:pPr>
            <w:r w:rsidRPr="0083519C">
              <w:rPr>
                <w:lang w:val="en-US" w:eastAsia="en-US"/>
              </w:rPr>
              <w:t>Výdavky RO s právnou</w:t>
            </w:r>
          </w:p>
          <w:p w14:paraId="64DB33C4" w14:textId="77777777" w:rsidR="0083519C" w:rsidRPr="0083519C" w:rsidRDefault="0083519C" w:rsidP="0083519C">
            <w:pPr>
              <w:spacing w:after="120" w:line="360" w:lineRule="auto"/>
              <w:jc w:val="both"/>
              <w:rPr>
                <w:lang w:val="en-US" w:eastAsia="en-US"/>
              </w:rPr>
            </w:pPr>
            <w:r w:rsidRPr="0083519C">
              <w:rPr>
                <w:lang w:val="en-US" w:eastAsia="en-US"/>
              </w:rPr>
              <w:t>subjektivitou</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85DC86F"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DF34A6"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DF3947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493F3CC"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00BDA5C7" w14:textId="77777777" w:rsidTr="0083519C">
        <w:trPr>
          <w:tblCellSpacing w:w="15" w:type="dxa"/>
        </w:trPr>
        <w:tc>
          <w:tcPr>
            <w:tcW w:w="24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A86D02B" w14:textId="77777777" w:rsidR="0083519C" w:rsidRPr="0083519C" w:rsidRDefault="0083519C" w:rsidP="0083519C">
            <w:pPr>
              <w:spacing w:after="120" w:line="360" w:lineRule="auto"/>
              <w:jc w:val="both"/>
              <w:rPr>
                <w:lang w:val="en-US" w:eastAsia="en-US"/>
              </w:rPr>
            </w:pPr>
            <w:r w:rsidRPr="0083519C">
              <w:rPr>
                <w:b/>
                <w:bCs/>
                <w:lang w:val="en-US" w:eastAsia="en-US"/>
              </w:rPr>
              <w:t xml:space="preserve">Rozpočet obce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0ECC74F"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6A6D253"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8DFB5F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2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9536E5D"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6F26D782" w14:textId="77777777" w:rsidR="0083151A" w:rsidRDefault="0083151A" w:rsidP="0083519C">
      <w:pPr>
        <w:spacing w:after="120" w:line="360" w:lineRule="auto"/>
        <w:jc w:val="both"/>
        <w:rPr>
          <w:b/>
          <w:bCs/>
          <w:lang w:val="en-US" w:eastAsia="en-US"/>
        </w:rPr>
      </w:pPr>
    </w:p>
    <w:p w14:paraId="55E87E5B" w14:textId="68211CE3" w:rsidR="007E47A5" w:rsidRPr="002947D4" w:rsidRDefault="007E47A5" w:rsidP="0083519C">
      <w:pPr>
        <w:spacing w:after="120" w:line="360" w:lineRule="auto"/>
        <w:jc w:val="both"/>
        <w:rPr>
          <w:bCs/>
          <w:lang w:val="en-US" w:eastAsia="en-US"/>
        </w:rPr>
      </w:pPr>
      <w:r w:rsidRPr="002947D4">
        <w:rPr>
          <w:bCs/>
          <w:lang w:val="en-US" w:eastAsia="en-US"/>
        </w:rPr>
        <w:t xml:space="preserve">Príjmy a výdavky </w:t>
      </w:r>
      <w:r w:rsidR="002947D4">
        <w:rPr>
          <w:bCs/>
          <w:lang w:val="en-US" w:eastAsia="en-US"/>
        </w:rPr>
        <w:t>v roku 202</w:t>
      </w:r>
      <w:r w:rsidR="00156485">
        <w:rPr>
          <w:bCs/>
          <w:lang w:val="en-US" w:eastAsia="en-US"/>
        </w:rPr>
        <w:t>4</w:t>
      </w:r>
      <w:r w:rsidRPr="002947D4">
        <w:rPr>
          <w:bCs/>
          <w:lang w:val="en-US" w:eastAsia="en-US"/>
        </w:rPr>
        <w:t>, ich výška ovplyvnen</w:t>
      </w:r>
      <w:r w:rsidR="002947D4" w:rsidRPr="002947D4">
        <w:rPr>
          <w:bCs/>
          <w:lang w:val="en-US" w:eastAsia="en-US"/>
        </w:rPr>
        <w:t>á</w:t>
      </w:r>
      <w:r w:rsidRPr="002947D4">
        <w:rPr>
          <w:bCs/>
          <w:lang w:val="en-US" w:eastAsia="en-US"/>
        </w:rPr>
        <w:t xml:space="preserve"> infláciou</w:t>
      </w:r>
      <w:r w:rsidR="002947D4" w:rsidRPr="002947D4">
        <w:rPr>
          <w:bCs/>
          <w:lang w:val="en-US" w:eastAsia="en-US"/>
        </w:rPr>
        <w:t xml:space="preserve"> a zvyšujúce sa ceny tovarov a služieb, v podstatnej miere ovplyvnili schválený rozpočet. </w:t>
      </w:r>
      <w:r w:rsidR="002947D4">
        <w:rPr>
          <w:bCs/>
          <w:lang w:val="en-US" w:eastAsia="en-US"/>
        </w:rPr>
        <w:t>Obec Radva</w:t>
      </w:r>
      <w:r w:rsidR="003D6A05">
        <w:rPr>
          <w:bCs/>
          <w:lang w:val="en-US" w:eastAsia="en-US"/>
        </w:rPr>
        <w:t>n</w:t>
      </w:r>
      <w:r w:rsidR="002947D4">
        <w:rPr>
          <w:bCs/>
          <w:lang w:val="en-US" w:eastAsia="en-US"/>
        </w:rPr>
        <w:t xml:space="preserve">ovce nemá vo svojej zriaďovateľskej pôsobnosti žiadnu rozpočtovú, resp. príspevkovú organuizáciu. </w:t>
      </w:r>
    </w:p>
    <w:p w14:paraId="068D7B6B" w14:textId="0AF9FEC4" w:rsidR="0083519C" w:rsidRPr="0083519C" w:rsidRDefault="0083519C" w:rsidP="0083519C">
      <w:pPr>
        <w:spacing w:after="120" w:line="360" w:lineRule="auto"/>
        <w:jc w:val="both"/>
        <w:rPr>
          <w:lang w:val="en-US" w:eastAsia="en-US"/>
        </w:rPr>
      </w:pPr>
      <w:r w:rsidRPr="0083519C">
        <w:rPr>
          <w:b/>
          <w:bCs/>
          <w:lang w:val="en-US" w:eastAsia="en-US"/>
        </w:rPr>
        <w:t>V roku 202</w:t>
      </w:r>
      <w:r w:rsidR="00156485">
        <w:rPr>
          <w:b/>
          <w:bCs/>
          <w:lang w:val="en-US" w:eastAsia="en-US"/>
        </w:rPr>
        <w:t>4</w:t>
      </w:r>
      <w:r w:rsidRPr="0083519C">
        <w:rPr>
          <w:b/>
          <w:bCs/>
          <w:lang w:val="en-US" w:eastAsia="en-US"/>
        </w:rPr>
        <w:t xml:space="preserve"> </w:t>
      </w:r>
      <w:r w:rsidRPr="0083519C">
        <w:rPr>
          <w:b/>
          <w:bCs/>
          <w:u w:val="single"/>
          <w:lang w:val="en-US" w:eastAsia="en-US"/>
        </w:rPr>
        <w:t>plnenie príjmov</w:t>
      </w:r>
      <w:r w:rsidRPr="0083519C">
        <w:rPr>
          <w:b/>
          <w:bCs/>
          <w:lang w:val="en-US" w:eastAsia="en-US"/>
        </w:rPr>
        <w:t xml:space="preserve"> vo významnej miere ovplyvnili príjmy:</w:t>
      </w:r>
    </w:p>
    <w:p w14:paraId="7CC46D38" w14:textId="77777777" w:rsidR="0083519C" w:rsidRPr="0083519C" w:rsidRDefault="0083519C" w:rsidP="0083519C">
      <w:pPr>
        <w:numPr>
          <w:ilvl w:val="0"/>
          <w:numId w:val="38"/>
        </w:numPr>
        <w:spacing w:after="120" w:line="360" w:lineRule="auto"/>
        <w:jc w:val="both"/>
        <w:rPr>
          <w:lang w:val="en-US" w:eastAsia="en-US"/>
        </w:rPr>
      </w:pPr>
      <w:r w:rsidRPr="0083519C">
        <w:rPr>
          <w:b/>
          <w:bCs/>
          <w:lang w:val="en-US" w:eastAsia="en-US"/>
        </w:rPr>
        <w:t>v bežnom rozpočte</w:t>
      </w:r>
      <w:r w:rsidRPr="0083519C">
        <w:rPr>
          <w:lang w:val="en-US" w:eastAsia="en-US"/>
        </w:rPr>
        <w:t xml:space="preserve">: </w:t>
      </w:r>
    </w:p>
    <w:p w14:paraId="169EEF45" w14:textId="48FB04AF" w:rsidR="0083519C" w:rsidRPr="00D45962" w:rsidRDefault="0083519C" w:rsidP="000B4DB7">
      <w:pPr>
        <w:numPr>
          <w:ilvl w:val="1"/>
          <w:numId w:val="38"/>
        </w:numPr>
        <w:spacing w:after="120" w:line="360" w:lineRule="auto"/>
        <w:rPr>
          <w:lang w:val="en-US" w:eastAsia="en-US"/>
        </w:rPr>
      </w:pPr>
      <w:r w:rsidRPr="0083519C">
        <w:rPr>
          <w:lang w:val="en-US" w:eastAsia="en-US"/>
        </w:rPr>
        <w:t> podielové dane</w:t>
      </w:r>
      <w:r w:rsidR="00D45962">
        <w:rPr>
          <w:lang w:val="en-US" w:eastAsia="en-US"/>
        </w:rPr>
        <w:t xml:space="preserve"> </w:t>
      </w:r>
      <w:r w:rsidRPr="0083519C">
        <w:rPr>
          <w:lang w:val="en-US" w:eastAsia="en-US"/>
        </w:rPr>
        <w:t>vo výšk</w:t>
      </w:r>
      <w:r w:rsidR="006F72C3">
        <w:rPr>
          <w:lang w:val="en-US" w:eastAsia="en-US"/>
        </w:rPr>
        <w:t>e</w:t>
      </w:r>
      <w:r w:rsidR="00D45962">
        <w:rPr>
          <w:lang w:val="en-US" w:eastAsia="en-US"/>
        </w:rPr>
        <w:t xml:space="preserve">   </w:t>
      </w:r>
      <w:r w:rsidR="00156485" w:rsidRPr="004D005B">
        <w:rPr>
          <w:shd w:val="clear" w:color="auto" w:fill="FFFFFF" w:themeFill="background1"/>
          <w:lang w:val="en-US" w:eastAsia="en-US"/>
        </w:rPr>
        <w:t>95 458,56</w:t>
      </w:r>
      <w:r w:rsidR="00E66540" w:rsidRPr="00D45962">
        <w:rPr>
          <w:shd w:val="clear" w:color="auto" w:fill="DDDDDD"/>
          <w:lang w:val="en-US" w:eastAsia="en-US"/>
        </w:rPr>
        <w:t xml:space="preserve"> </w:t>
      </w:r>
      <w:r w:rsidR="00E66540" w:rsidRPr="00D45962">
        <w:rPr>
          <w:lang w:val="en-US" w:eastAsia="en-US"/>
        </w:rPr>
        <w:t>EUR</w:t>
      </w:r>
      <w:r w:rsidRPr="00D45962">
        <w:rPr>
          <w:lang w:val="en-US" w:eastAsia="en-US"/>
        </w:rPr>
        <w:t>,</w:t>
      </w:r>
    </w:p>
    <w:p w14:paraId="6A4DF046" w14:textId="5C99BBB8" w:rsidR="0083519C" w:rsidRPr="0083519C" w:rsidRDefault="0083519C" w:rsidP="0083519C">
      <w:pPr>
        <w:numPr>
          <w:ilvl w:val="1"/>
          <w:numId w:val="38"/>
        </w:numPr>
        <w:spacing w:after="120" w:line="360" w:lineRule="auto"/>
        <w:jc w:val="both"/>
        <w:rPr>
          <w:lang w:val="en-US" w:eastAsia="en-US"/>
        </w:rPr>
      </w:pPr>
      <w:r w:rsidRPr="0083519C">
        <w:rPr>
          <w:lang w:val="en-US" w:eastAsia="en-US"/>
        </w:rPr>
        <w:t> daň z nehnuteľností</w:t>
      </w:r>
      <w:r w:rsidR="001D7515">
        <w:rPr>
          <w:lang w:val="en-US" w:eastAsia="en-US"/>
        </w:rPr>
        <w:t xml:space="preserve"> </w:t>
      </w:r>
      <w:r w:rsidR="00E66540">
        <w:rPr>
          <w:lang w:val="en-US" w:eastAsia="en-US"/>
        </w:rPr>
        <w:t xml:space="preserve">vo výške </w:t>
      </w:r>
      <w:r w:rsidR="00156485">
        <w:rPr>
          <w:lang w:val="en-US" w:eastAsia="en-US"/>
        </w:rPr>
        <w:t>3695,65</w:t>
      </w:r>
      <w:r w:rsidR="00E66540">
        <w:rPr>
          <w:lang w:val="en-US" w:eastAsia="en-US"/>
        </w:rPr>
        <w:t xml:space="preserve"> EUR</w:t>
      </w:r>
    </w:p>
    <w:p w14:paraId="4B078ED6" w14:textId="090F21CC" w:rsidR="0083519C" w:rsidRPr="0083519C" w:rsidRDefault="0083519C" w:rsidP="0083519C">
      <w:pPr>
        <w:numPr>
          <w:ilvl w:val="1"/>
          <w:numId w:val="38"/>
        </w:numPr>
        <w:spacing w:after="120" w:line="360" w:lineRule="auto"/>
        <w:jc w:val="both"/>
        <w:rPr>
          <w:lang w:val="en-US" w:eastAsia="en-US"/>
        </w:rPr>
      </w:pPr>
      <w:r w:rsidRPr="0083519C">
        <w:rPr>
          <w:lang w:val="en-US" w:eastAsia="en-US"/>
        </w:rPr>
        <w:t> komunálny odpad a drobný stavebný odpad, ktorý predstavoval zvýšenie oproti roku 202</w:t>
      </w:r>
      <w:r w:rsidR="00156485">
        <w:rPr>
          <w:lang w:val="en-US" w:eastAsia="en-US"/>
        </w:rPr>
        <w:t>3</w:t>
      </w:r>
      <w:r w:rsidR="009A6D39">
        <w:rPr>
          <w:lang w:val="en-US" w:eastAsia="en-US"/>
        </w:rPr>
        <w:t>,</w:t>
      </w:r>
      <w:r w:rsidRPr="0083519C">
        <w:rPr>
          <w:lang w:val="en-US" w:eastAsia="en-US"/>
        </w:rPr>
        <w:t xml:space="preserve"> </w:t>
      </w:r>
      <w:r w:rsidR="00E66540">
        <w:rPr>
          <w:lang w:val="en-US" w:eastAsia="en-US"/>
        </w:rPr>
        <w:t xml:space="preserve">vo výške </w:t>
      </w:r>
      <w:r w:rsidR="00156485">
        <w:rPr>
          <w:lang w:val="en-US" w:eastAsia="en-US"/>
        </w:rPr>
        <w:t>3010,0</w:t>
      </w:r>
      <w:r w:rsidR="007E47A5">
        <w:rPr>
          <w:lang w:val="en-US" w:eastAsia="en-US"/>
        </w:rPr>
        <w:t>0 EUR</w:t>
      </w:r>
    </w:p>
    <w:p w14:paraId="7BFF86AC" w14:textId="3246C2E1" w:rsidR="0083519C" w:rsidRPr="0083519C" w:rsidRDefault="0083519C" w:rsidP="0083519C">
      <w:pPr>
        <w:numPr>
          <w:ilvl w:val="1"/>
          <w:numId w:val="38"/>
        </w:numPr>
        <w:spacing w:after="120" w:line="360" w:lineRule="auto"/>
        <w:jc w:val="both"/>
        <w:rPr>
          <w:lang w:val="en-US" w:eastAsia="en-US"/>
        </w:rPr>
      </w:pPr>
      <w:r w:rsidRPr="0083519C">
        <w:rPr>
          <w:lang w:val="en-US" w:eastAsia="en-US"/>
        </w:rPr>
        <w:t> </w:t>
      </w:r>
      <w:r w:rsidR="007E47A5">
        <w:rPr>
          <w:lang w:val="en-US" w:eastAsia="en-US"/>
        </w:rPr>
        <w:t xml:space="preserve">Tuzemské bežné granty a transfery vo výške </w:t>
      </w:r>
      <w:r w:rsidR="00156485">
        <w:rPr>
          <w:lang w:val="en-US" w:eastAsia="en-US"/>
        </w:rPr>
        <w:t>18 032,90</w:t>
      </w:r>
      <w:r w:rsidR="007E47A5">
        <w:rPr>
          <w:lang w:val="en-US" w:eastAsia="en-US"/>
        </w:rPr>
        <w:t xml:space="preserve"> EUR. </w:t>
      </w:r>
    </w:p>
    <w:p w14:paraId="0981390B" w14:textId="77777777" w:rsidR="0083519C" w:rsidRPr="0083519C" w:rsidRDefault="0083519C" w:rsidP="0083519C">
      <w:pPr>
        <w:numPr>
          <w:ilvl w:val="0"/>
          <w:numId w:val="38"/>
        </w:numPr>
        <w:spacing w:after="120" w:line="360" w:lineRule="auto"/>
        <w:jc w:val="both"/>
        <w:rPr>
          <w:lang w:val="en-US" w:eastAsia="en-US"/>
        </w:rPr>
      </w:pPr>
      <w:r w:rsidRPr="0083519C">
        <w:rPr>
          <w:b/>
          <w:bCs/>
          <w:lang w:val="en-US" w:eastAsia="en-US"/>
        </w:rPr>
        <w:t>v kapitálovom rozpočte</w:t>
      </w:r>
      <w:r w:rsidRPr="0083519C">
        <w:rPr>
          <w:lang w:val="en-US" w:eastAsia="en-US"/>
        </w:rPr>
        <w:t xml:space="preserve">: </w:t>
      </w:r>
    </w:p>
    <w:p w14:paraId="3D761537" w14:textId="53A70685" w:rsidR="0083519C" w:rsidRPr="0083519C" w:rsidRDefault="0083519C" w:rsidP="0083519C">
      <w:pPr>
        <w:numPr>
          <w:ilvl w:val="1"/>
          <w:numId w:val="38"/>
        </w:numPr>
        <w:spacing w:after="120" w:line="360" w:lineRule="auto"/>
        <w:jc w:val="both"/>
        <w:rPr>
          <w:lang w:val="en-US" w:eastAsia="en-US"/>
        </w:rPr>
      </w:pPr>
      <w:r w:rsidRPr="0083519C">
        <w:rPr>
          <w:lang w:val="en-US" w:eastAsia="en-US"/>
        </w:rPr>
        <w:t> </w:t>
      </w:r>
    </w:p>
    <w:p w14:paraId="7618BDFD" w14:textId="77777777" w:rsidR="0083519C" w:rsidRPr="0083519C" w:rsidRDefault="0083519C" w:rsidP="0083519C">
      <w:pPr>
        <w:numPr>
          <w:ilvl w:val="0"/>
          <w:numId w:val="38"/>
        </w:numPr>
        <w:spacing w:after="120" w:line="360" w:lineRule="auto"/>
        <w:jc w:val="both"/>
        <w:rPr>
          <w:lang w:val="en-US" w:eastAsia="en-US"/>
        </w:rPr>
      </w:pPr>
      <w:r w:rsidRPr="0083519C">
        <w:rPr>
          <w:b/>
          <w:bCs/>
          <w:lang w:val="en-US" w:eastAsia="en-US"/>
        </w:rPr>
        <w:t>vo finančných operáciách</w:t>
      </w:r>
      <w:r w:rsidRPr="0083519C">
        <w:rPr>
          <w:lang w:val="en-US" w:eastAsia="en-US"/>
        </w:rPr>
        <w:t xml:space="preserve">: </w:t>
      </w:r>
    </w:p>
    <w:p w14:paraId="2E3D790A" w14:textId="141A0895" w:rsidR="0083519C" w:rsidRPr="0083519C" w:rsidRDefault="0083519C" w:rsidP="0083519C">
      <w:pPr>
        <w:numPr>
          <w:ilvl w:val="1"/>
          <w:numId w:val="38"/>
        </w:numPr>
        <w:spacing w:after="120" w:line="360" w:lineRule="auto"/>
        <w:jc w:val="both"/>
        <w:rPr>
          <w:lang w:val="en-US" w:eastAsia="en-US"/>
        </w:rPr>
      </w:pPr>
      <w:r w:rsidRPr="0083519C">
        <w:rPr>
          <w:lang w:val="en-US" w:eastAsia="en-US"/>
        </w:rPr>
        <w:t> </w:t>
      </w:r>
      <w:r w:rsidR="004544F4">
        <w:rPr>
          <w:lang w:val="en-US" w:eastAsia="en-US"/>
        </w:rPr>
        <w:t>z realizácie ostatného finančného majetku 19 508,32 EUR</w:t>
      </w:r>
    </w:p>
    <w:p w14:paraId="388533C1" w14:textId="5673D9C9" w:rsidR="007E47A5" w:rsidRDefault="004544F4" w:rsidP="0083519C">
      <w:pPr>
        <w:numPr>
          <w:ilvl w:val="1"/>
          <w:numId w:val="38"/>
        </w:numPr>
        <w:spacing w:after="120" w:line="360" w:lineRule="auto"/>
        <w:jc w:val="both"/>
        <w:rPr>
          <w:lang w:val="en-US" w:eastAsia="en-US"/>
        </w:rPr>
      </w:pPr>
      <w:r>
        <w:rPr>
          <w:lang w:val="en-US" w:eastAsia="en-US"/>
        </w:rPr>
        <w:t xml:space="preserve">prostriedky predchádzajúcich období 30 000 EUR </w:t>
      </w:r>
    </w:p>
    <w:p w14:paraId="7AC89262" w14:textId="67C46128" w:rsidR="002E7C1C" w:rsidRDefault="002E7C1C" w:rsidP="0083519C">
      <w:pPr>
        <w:numPr>
          <w:ilvl w:val="1"/>
          <w:numId w:val="38"/>
        </w:numPr>
        <w:spacing w:after="120" w:line="360" w:lineRule="auto"/>
        <w:jc w:val="both"/>
        <w:rPr>
          <w:lang w:val="en-US" w:eastAsia="en-US"/>
        </w:rPr>
      </w:pPr>
      <w:r>
        <w:rPr>
          <w:lang w:val="en-US" w:eastAsia="en-US"/>
        </w:rPr>
        <w:t xml:space="preserve">prostriedky </w:t>
      </w:r>
      <w:r w:rsidR="004544F4">
        <w:rPr>
          <w:lang w:val="en-US" w:eastAsia="en-US"/>
        </w:rPr>
        <w:t>Ministerstvo financií Slovenskej republiky 1 797 EUR</w:t>
      </w:r>
    </w:p>
    <w:p w14:paraId="3C39ECD3" w14:textId="153F3937" w:rsidR="00D45962" w:rsidRDefault="00D45962" w:rsidP="00D45962">
      <w:pPr>
        <w:spacing w:after="120" w:line="360" w:lineRule="auto"/>
        <w:jc w:val="both"/>
        <w:rPr>
          <w:lang w:val="en-US" w:eastAsia="en-US"/>
        </w:rPr>
      </w:pPr>
    </w:p>
    <w:p w14:paraId="3582AF4C" w14:textId="77777777" w:rsidR="00D45962" w:rsidRPr="0083519C" w:rsidRDefault="00D45962" w:rsidP="00D45962">
      <w:pPr>
        <w:spacing w:after="120" w:line="360" w:lineRule="auto"/>
        <w:jc w:val="both"/>
        <w:rPr>
          <w:lang w:val="en-US" w:eastAsia="en-US"/>
        </w:rPr>
      </w:pPr>
    </w:p>
    <w:p w14:paraId="05B76591" w14:textId="7A0D63C7" w:rsidR="0083519C" w:rsidRPr="0083519C" w:rsidRDefault="0083519C" w:rsidP="0083519C">
      <w:pPr>
        <w:spacing w:after="120" w:line="360" w:lineRule="auto"/>
        <w:jc w:val="both"/>
        <w:rPr>
          <w:lang w:val="en-US" w:eastAsia="en-US"/>
        </w:rPr>
      </w:pPr>
      <w:r w:rsidRPr="0083519C">
        <w:rPr>
          <w:b/>
          <w:bCs/>
          <w:lang w:val="en-US" w:eastAsia="en-US"/>
        </w:rPr>
        <w:lastRenderedPageBreak/>
        <w:t>V roku 202</w:t>
      </w:r>
      <w:r w:rsidR="001F3743">
        <w:rPr>
          <w:b/>
          <w:bCs/>
          <w:lang w:val="en-US" w:eastAsia="en-US"/>
        </w:rPr>
        <w:t>4</w:t>
      </w:r>
      <w:r w:rsidRPr="0083519C">
        <w:rPr>
          <w:b/>
          <w:bCs/>
          <w:lang w:val="en-US" w:eastAsia="en-US"/>
        </w:rPr>
        <w:t xml:space="preserve"> </w:t>
      </w:r>
      <w:r w:rsidRPr="0083519C">
        <w:rPr>
          <w:b/>
          <w:bCs/>
          <w:u w:val="single"/>
          <w:lang w:val="en-US" w:eastAsia="en-US"/>
        </w:rPr>
        <w:t>čerpanie výdavkov</w:t>
      </w:r>
      <w:r w:rsidRPr="0083519C">
        <w:rPr>
          <w:b/>
          <w:bCs/>
          <w:lang w:val="en-US" w:eastAsia="en-US"/>
        </w:rPr>
        <w:t xml:space="preserve"> vo významnej miere ovplyvnili výdavky:</w:t>
      </w:r>
    </w:p>
    <w:p w14:paraId="67C0267E" w14:textId="77777777" w:rsidR="0083519C" w:rsidRPr="0083519C" w:rsidRDefault="0083519C" w:rsidP="0083519C">
      <w:pPr>
        <w:numPr>
          <w:ilvl w:val="0"/>
          <w:numId w:val="39"/>
        </w:numPr>
        <w:spacing w:after="120" w:line="360" w:lineRule="auto"/>
        <w:jc w:val="both"/>
        <w:rPr>
          <w:lang w:val="en-US" w:eastAsia="en-US"/>
        </w:rPr>
      </w:pPr>
      <w:r w:rsidRPr="0083519C">
        <w:rPr>
          <w:b/>
          <w:bCs/>
          <w:lang w:val="en-US" w:eastAsia="en-US"/>
        </w:rPr>
        <w:t>v bežnom rozpočte:</w:t>
      </w:r>
      <w:r w:rsidRPr="0083519C">
        <w:rPr>
          <w:lang w:val="en-US" w:eastAsia="en-US"/>
        </w:rPr>
        <w:t xml:space="preserve"> </w:t>
      </w:r>
    </w:p>
    <w:p w14:paraId="5191A02A" w14:textId="51E69418" w:rsidR="0083519C" w:rsidRDefault="0083519C" w:rsidP="004D005B">
      <w:pPr>
        <w:numPr>
          <w:ilvl w:val="1"/>
          <w:numId w:val="39"/>
        </w:numPr>
        <w:shd w:val="clear" w:color="auto" w:fill="FFFFFF" w:themeFill="background1"/>
        <w:spacing w:after="120" w:line="360" w:lineRule="auto"/>
        <w:jc w:val="both"/>
        <w:rPr>
          <w:lang w:val="en-US" w:eastAsia="en-US"/>
        </w:rPr>
      </w:pPr>
      <w:r w:rsidRPr="004D005B">
        <w:rPr>
          <w:shd w:val="clear" w:color="auto" w:fill="FFFFFF" w:themeFill="background1"/>
          <w:lang w:val="en-US" w:eastAsia="en-US"/>
        </w:rPr>
        <w:t> </w:t>
      </w:r>
      <w:proofErr w:type="gramStart"/>
      <w:r w:rsidR="000D2D14" w:rsidRPr="004D005B">
        <w:rPr>
          <w:shd w:val="clear" w:color="auto" w:fill="FFFFFF" w:themeFill="background1"/>
          <w:lang w:val="en-US" w:eastAsia="en-US"/>
        </w:rPr>
        <w:t>energie</w:t>
      </w:r>
      <w:r w:rsidR="000D2D14">
        <w:rPr>
          <w:shd w:val="clear" w:color="auto" w:fill="DDDDDD"/>
          <w:lang w:val="en-US" w:eastAsia="en-US"/>
        </w:rPr>
        <w:t xml:space="preserve"> </w:t>
      </w:r>
      <w:r w:rsidRPr="0083519C">
        <w:rPr>
          <w:lang w:val="en-US" w:eastAsia="en-US"/>
        </w:rPr>
        <w:t xml:space="preserve"> výške</w:t>
      </w:r>
      <w:proofErr w:type="gramEnd"/>
      <w:r w:rsidRPr="0083519C">
        <w:rPr>
          <w:lang w:val="en-US" w:eastAsia="en-US"/>
        </w:rPr>
        <w:t xml:space="preserve"> </w:t>
      </w:r>
      <w:r w:rsidR="007C542E" w:rsidRPr="004D005B">
        <w:rPr>
          <w:shd w:val="clear" w:color="auto" w:fill="FFFFFF" w:themeFill="background1"/>
          <w:lang w:val="en-US" w:eastAsia="en-US"/>
        </w:rPr>
        <w:t>6800,00</w:t>
      </w:r>
      <w:r w:rsidR="008F2EB5">
        <w:rPr>
          <w:shd w:val="clear" w:color="auto" w:fill="DDDDDD"/>
          <w:lang w:val="en-US" w:eastAsia="en-US"/>
        </w:rPr>
        <w:t xml:space="preserve"> </w:t>
      </w:r>
      <w:r w:rsidR="00EC7154">
        <w:rPr>
          <w:lang w:val="en-US" w:eastAsia="en-US"/>
        </w:rPr>
        <w:t>EUR</w:t>
      </w:r>
    </w:p>
    <w:p w14:paraId="2427D4F0" w14:textId="7513FD53" w:rsidR="008F2EB5" w:rsidRPr="0083519C" w:rsidRDefault="00104140" w:rsidP="004D005B">
      <w:pPr>
        <w:numPr>
          <w:ilvl w:val="1"/>
          <w:numId w:val="39"/>
        </w:numPr>
        <w:shd w:val="clear" w:color="auto" w:fill="FFFFFF" w:themeFill="background1"/>
        <w:spacing w:after="120" w:line="360" w:lineRule="auto"/>
        <w:jc w:val="both"/>
        <w:rPr>
          <w:lang w:val="en-US" w:eastAsia="en-US"/>
        </w:rPr>
      </w:pPr>
      <w:r>
        <w:rPr>
          <w:lang w:val="en-US" w:eastAsia="en-US"/>
        </w:rPr>
        <w:t>v</w:t>
      </w:r>
      <w:r w:rsidR="008F2EB5">
        <w:rPr>
          <w:lang w:val="en-US" w:eastAsia="en-US"/>
        </w:rPr>
        <w:t xml:space="preserve">šeobecné služby vo výške </w:t>
      </w:r>
      <w:r w:rsidR="007C542E">
        <w:rPr>
          <w:lang w:val="en-US" w:eastAsia="en-US"/>
        </w:rPr>
        <w:t>7379,38</w:t>
      </w:r>
      <w:r w:rsidR="004D005B">
        <w:rPr>
          <w:lang w:val="en-US" w:eastAsia="en-US"/>
        </w:rPr>
        <w:t xml:space="preserve"> </w:t>
      </w:r>
      <w:r w:rsidR="00EC7154">
        <w:rPr>
          <w:lang w:val="en-US" w:eastAsia="en-US"/>
        </w:rPr>
        <w:t>EUR</w:t>
      </w:r>
    </w:p>
    <w:p w14:paraId="5ABA56C7" w14:textId="4BC33E64" w:rsidR="0083519C" w:rsidRPr="0083519C" w:rsidRDefault="0083519C" w:rsidP="004D005B">
      <w:pPr>
        <w:numPr>
          <w:ilvl w:val="0"/>
          <w:numId w:val="39"/>
        </w:numPr>
        <w:shd w:val="clear" w:color="auto" w:fill="FFFFFF" w:themeFill="background1"/>
        <w:spacing w:after="120" w:line="360" w:lineRule="auto"/>
        <w:jc w:val="both"/>
        <w:rPr>
          <w:lang w:val="en-US" w:eastAsia="en-US"/>
        </w:rPr>
      </w:pPr>
      <w:r w:rsidRPr="0083519C">
        <w:rPr>
          <w:b/>
          <w:bCs/>
          <w:lang w:val="en-US" w:eastAsia="en-US"/>
        </w:rPr>
        <w:t>v kapitálovom rozpočte</w:t>
      </w:r>
      <w:r w:rsidRPr="0083519C">
        <w:rPr>
          <w:lang w:val="en-US" w:eastAsia="en-US"/>
        </w:rPr>
        <w:t xml:space="preserve"> </w:t>
      </w:r>
      <w:r w:rsidR="00E41C37">
        <w:rPr>
          <w:lang w:val="en-US" w:eastAsia="en-US"/>
        </w:rPr>
        <w:t xml:space="preserve">výdavky </w:t>
      </w:r>
    </w:p>
    <w:p w14:paraId="39A0033C" w14:textId="4E2B8B43" w:rsidR="0083519C" w:rsidRPr="0083519C" w:rsidRDefault="0083519C" w:rsidP="004D005B">
      <w:pPr>
        <w:numPr>
          <w:ilvl w:val="1"/>
          <w:numId w:val="39"/>
        </w:numPr>
        <w:shd w:val="clear" w:color="auto" w:fill="FFFFFF" w:themeFill="background1"/>
        <w:spacing w:after="120" w:line="360" w:lineRule="auto"/>
        <w:jc w:val="both"/>
        <w:rPr>
          <w:lang w:val="en-US" w:eastAsia="en-US"/>
        </w:rPr>
      </w:pPr>
      <w:r w:rsidRPr="0083519C">
        <w:rPr>
          <w:lang w:val="en-US" w:eastAsia="en-US"/>
        </w:rPr>
        <w:t> </w:t>
      </w:r>
      <w:r w:rsidR="00E41C37" w:rsidRPr="004D005B">
        <w:rPr>
          <w:shd w:val="clear" w:color="auto" w:fill="FFFFFF" w:themeFill="background1"/>
          <w:lang w:val="en-US" w:eastAsia="en-US"/>
        </w:rPr>
        <w:t xml:space="preserve">na obstarávanie kapitálových </w:t>
      </w:r>
      <w:proofErr w:type="gramStart"/>
      <w:r w:rsidR="00E41C37" w:rsidRPr="004D005B">
        <w:rPr>
          <w:shd w:val="clear" w:color="auto" w:fill="FFFFFF" w:themeFill="background1"/>
          <w:lang w:val="en-US" w:eastAsia="en-US"/>
        </w:rPr>
        <w:t>aktív</w:t>
      </w:r>
      <w:r w:rsidR="00E41C37">
        <w:rPr>
          <w:shd w:val="clear" w:color="auto" w:fill="DDDDDD"/>
          <w:lang w:val="en-US" w:eastAsia="en-US"/>
        </w:rPr>
        <w:t xml:space="preserve"> </w:t>
      </w:r>
      <w:r w:rsidRPr="0083519C">
        <w:rPr>
          <w:lang w:val="en-US" w:eastAsia="en-US"/>
        </w:rPr>
        <w:t xml:space="preserve"> vo</w:t>
      </w:r>
      <w:proofErr w:type="gramEnd"/>
      <w:r w:rsidRPr="0083519C">
        <w:rPr>
          <w:lang w:val="en-US" w:eastAsia="en-US"/>
        </w:rPr>
        <w:t xml:space="preserve"> </w:t>
      </w:r>
      <w:r w:rsidRPr="004D005B">
        <w:rPr>
          <w:shd w:val="clear" w:color="auto" w:fill="FFFFFF" w:themeFill="background1"/>
          <w:lang w:val="en-US" w:eastAsia="en-US"/>
        </w:rPr>
        <w:t xml:space="preserve">výške </w:t>
      </w:r>
      <w:r w:rsidR="007C542E" w:rsidRPr="004D005B">
        <w:rPr>
          <w:shd w:val="clear" w:color="auto" w:fill="FFFFFF" w:themeFill="background1"/>
          <w:lang w:val="en-US" w:eastAsia="en-US"/>
        </w:rPr>
        <w:t>21 920,00</w:t>
      </w:r>
      <w:r w:rsidR="00E41C37">
        <w:rPr>
          <w:shd w:val="clear" w:color="auto" w:fill="DDDDDD"/>
          <w:lang w:val="en-US" w:eastAsia="en-US"/>
        </w:rPr>
        <w:t xml:space="preserve"> </w:t>
      </w:r>
      <w:r w:rsidR="00EC7154">
        <w:rPr>
          <w:lang w:val="en-US" w:eastAsia="en-US"/>
        </w:rPr>
        <w:t>EUR</w:t>
      </w:r>
    </w:p>
    <w:p w14:paraId="4BC10CF1" w14:textId="77777777" w:rsidR="0083519C" w:rsidRPr="0083519C" w:rsidRDefault="0083519C" w:rsidP="004D005B">
      <w:pPr>
        <w:numPr>
          <w:ilvl w:val="0"/>
          <w:numId w:val="39"/>
        </w:numPr>
        <w:shd w:val="clear" w:color="auto" w:fill="FFFFFF" w:themeFill="background1"/>
        <w:spacing w:after="120" w:line="360" w:lineRule="auto"/>
        <w:jc w:val="both"/>
        <w:rPr>
          <w:lang w:val="en-US" w:eastAsia="en-US"/>
        </w:rPr>
      </w:pPr>
      <w:r w:rsidRPr="0083519C">
        <w:rPr>
          <w:b/>
          <w:bCs/>
          <w:lang w:val="en-US" w:eastAsia="en-US"/>
        </w:rPr>
        <w:t xml:space="preserve">vo finančných operáciách: </w:t>
      </w:r>
    </w:p>
    <w:p w14:paraId="481A5231" w14:textId="1AEA5AA2" w:rsidR="0083519C" w:rsidRDefault="00E41C37" w:rsidP="004D005B">
      <w:pPr>
        <w:numPr>
          <w:ilvl w:val="1"/>
          <w:numId w:val="39"/>
        </w:numPr>
        <w:shd w:val="clear" w:color="auto" w:fill="FFFFFF" w:themeFill="background1"/>
        <w:spacing w:after="120" w:line="360" w:lineRule="auto"/>
        <w:jc w:val="both"/>
        <w:rPr>
          <w:lang w:val="en-US" w:eastAsia="en-US"/>
        </w:rPr>
      </w:pPr>
      <w:r>
        <w:rPr>
          <w:lang w:val="en-US" w:eastAsia="en-US"/>
        </w:rPr>
        <w:t xml:space="preserve">splátky </w:t>
      </w:r>
      <w:proofErr w:type="gramStart"/>
      <w:r>
        <w:rPr>
          <w:lang w:val="en-US" w:eastAsia="en-US"/>
        </w:rPr>
        <w:t xml:space="preserve">úveru </w:t>
      </w:r>
      <w:r w:rsidR="0083519C" w:rsidRPr="0083519C">
        <w:rPr>
          <w:lang w:val="en-US" w:eastAsia="en-US"/>
        </w:rPr>
        <w:t xml:space="preserve"> vo</w:t>
      </w:r>
      <w:proofErr w:type="gramEnd"/>
      <w:r w:rsidR="0083519C" w:rsidRPr="0083519C">
        <w:rPr>
          <w:lang w:val="en-US" w:eastAsia="en-US"/>
        </w:rPr>
        <w:t xml:space="preserve"> výške </w:t>
      </w:r>
      <w:r w:rsidR="00103F1E" w:rsidRPr="004D005B">
        <w:rPr>
          <w:shd w:val="clear" w:color="auto" w:fill="FFFFFF" w:themeFill="background1"/>
          <w:lang w:val="en-US" w:eastAsia="en-US"/>
        </w:rPr>
        <w:t>2000,04</w:t>
      </w:r>
      <w:r w:rsidR="0083519C" w:rsidRPr="0083519C">
        <w:rPr>
          <w:lang w:val="en-US" w:eastAsia="en-US"/>
        </w:rPr>
        <w:t xml:space="preserve"> </w:t>
      </w:r>
      <w:r w:rsidR="00EC7154">
        <w:rPr>
          <w:lang w:val="en-US" w:eastAsia="en-US"/>
        </w:rPr>
        <w:t>EUR</w:t>
      </w:r>
    </w:p>
    <w:p w14:paraId="2BA3A789" w14:textId="3C972014" w:rsidR="004D005B" w:rsidRDefault="004D005B" w:rsidP="0083519C">
      <w:pPr>
        <w:numPr>
          <w:ilvl w:val="1"/>
          <w:numId w:val="39"/>
        </w:numPr>
        <w:spacing w:after="120" w:line="360" w:lineRule="auto"/>
        <w:jc w:val="both"/>
        <w:rPr>
          <w:lang w:val="en-US" w:eastAsia="en-US"/>
        </w:rPr>
      </w:pPr>
      <w:r>
        <w:rPr>
          <w:lang w:val="en-US" w:eastAsia="en-US"/>
        </w:rPr>
        <w:t>dlhové cenné papiere 19 508,32 EUR</w:t>
      </w:r>
    </w:p>
    <w:p w14:paraId="73C76934" w14:textId="77777777" w:rsidR="00E41C37" w:rsidRPr="0083519C" w:rsidRDefault="00E41C37" w:rsidP="00E41C37">
      <w:pPr>
        <w:spacing w:after="120" w:line="360" w:lineRule="auto"/>
        <w:ind w:left="1440"/>
        <w:jc w:val="both"/>
        <w:rPr>
          <w:lang w:val="en-US" w:eastAsia="en-US"/>
        </w:rPr>
      </w:pPr>
    </w:p>
    <w:p w14:paraId="29463C24" w14:textId="69A5B193" w:rsidR="0083519C" w:rsidRPr="0083519C" w:rsidRDefault="0083519C" w:rsidP="0083519C">
      <w:pPr>
        <w:spacing w:after="120" w:line="360" w:lineRule="auto"/>
        <w:jc w:val="both"/>
        <w:outlineLvl w:val="3"/>
        <w:rPr>
          <w:b/>
          <w:bCs/>
          <w:lang w:val="en-US" w:eastAsia="en-US"/>
        </w:rPr>
      </w:pPr>
      <w:r w:rsidRPr="0083519C">
        <w:rPr>
          <w:b/>
          <w:bCs/>
          <w:lang w:val="en-US" w:eastAsia="en-US"/>
        </w:rPr>
        <w:t>6.2. Prebytok/schodok rozpočtového hospodárenia za rok 202</w:t>
      </w:r>
      <w:r w:rsidR="007C542E">
        <w:rPr>
          <w:b/>
          <w:bCs/>
          <w:lang w:val="en-US" w:eastAsia="en-US"/>
        </w:rPr>
        <w:t>4</w:t>
      </w:r>
    </w:p>
    <w:tbl>
      <w:tblPr>
        <w:tblW w:w="8639"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3820"/>
        <w:gridCol w:w="4819"/>
      </w:tblGrid>
      <w:tr w:rsidR="00306CCE" w:rsidRPr="0083519C" w14:paraId="6BCE6A8A" w14:textId="77777777" w:rsidTr="00306CCE">
        <w:trPr>
          <w:trHeight w:val="276"/>
          <w:tblCellSpacing w:w="15" w:type="dxa"/>
        </w:trPr>
        <w:tc>
          <w:tcPr>
            <w:tcW w:w="3775" w:type="dxa"/>
            <w:vMerge w:val="restart"/>
            <w:tcBorders>
              <w:top w:val="outset" w:sz="6" w:space="0" w:color="auto"/>
              <w:left w:val="outset" w:sz="6" w:space="0" w:color="auto"/>
              <w:bottom w:val="outset" w:sz="6" w:space="0" w:color="auto"/>
              <w:right w:val="outset" w:sz="6" w:space="0" w:color="auto"/>
            </w:tcBorders>
            <w:shd w:val="clear" w:color="auto" w:fill="DDDDDD"/>
            <w:vAlign w:val="center"/>
            <w:hideMark/>
          </w:tcPr>
          <w:p w14:paraId="067DF950" w14:textId="77777777" w:rsidR="00306CCE" w:rsidRPr="0083519C" w:rsidRDefault="00306CCE" w:rsidP="0083519C">
            <w:pPr>
              <w:spacing w:after="120" w:line="360" w:lineRule="auto"/>
              <w:jc w:val="both"/>
              <w:rPr>
                <w:lang w:val="en-US" w:eastAsia="en-US"/>
              </w:rPr>
            </w:pPr>
          </w:p>
          <w:p w14:paraId="29D22970" w14:textId="77777777" w:rsidR="00306CCE" w:rsidRPr="0083519C" w:rsidRDefault="00306CCE" w:rsidP="0083519C">
            <w:pPr>
              <w:spacing w:after="120" w:line="360" w:lineRule="auto"/>
              <w:jc w:val="both"/>
              <w:rPr>
                <w:lang w:val="en-US" w:eastAsia="en-US"/>
              </w:rPr>
            </w:pPr>
            <w:r w:rsidRPr="0083519C">
              <w:rPr>
                <w:b/>
                <w:bCs/>
                <w:lang w:val="en-US" w:eastAsia="en-US"/>
              </w:rPr>
              <w:t xml:space="preserve">Hospodárenie obce </w:t>
            </w:r>
          </w:p>
        </w:tc>
        <w:tc>
          <w:tcPr>
            <w:tcW w:w="4774" w:type="dxa"/>
            <w:vMerge w:val="restart"/>
            <w:tcBorders>
              <w:top w:val="outset" w:sz="6" w:space="0" w:color="auto"/>
              <w:left w:val="outset" w:sz="6" w:space="0" w:color="auto"/>
              <w:bottom w:val="outset" w:sz="6" w:space="0" w:color="auto"/>
              <w:right w:val="outset" w:sz="6" w:space="0" w:color="auto"/>
            </w:tcBorders>
            <w:shd w:val="clear" w:color="auto" w:fill="DDDDDD"/>
            <w:vAlign w:val="center"/>
            <w:hideMark/>
          </w:tcPr>
          <w:p w14:paraId="7E8C6A14" w14:textId="0D3358BA" w:rsidR="00306CCE" w:rsidRPr="0083519C" w:rsidRDefault="00306CCE" w:rsidP="0083519C">
            <w:pPr>
              <w:spacing w:after="120" w:line="360" w:lineRule="auto"/>
              <w:jc w:val="both"/>
              <w:rPr>
                <w:lang w:val="en-US" w:eastAsia="en-US"/>
              </w:rPr>
            </w:pPr>
            <w:r w:rsidRPr="0083519C">
              <w:rPr>
                <w:b/>
                <w:bCs/>
                <w:lang w:val="en-US" w:eastAsia="en-US"/>
              </w:rPr>
              <w:t>Skutočnosť k 31. 12. 202</w:t>
            </w:r>
            <w:r w:rsidR="00F4648E">
              <w:rPr>
                <w:b/>
                <w:bCs/>
                <w:lang w:val="en-US" w:eastAsia="en-US"/>
              </w:rPr>
              <w:t>4</w:t>
            </w:r>
            <w:r w:rsidR="003460D8">
              <w:rPr>
                <w:b/>
                <w:bCs/>
                <w:lang w:val="en-US" w:eastAsia="en-US"/>
              </w:rPr>
              <w:t xml:space="preserve"> </w:t>
            </w:r>
            <w:r w:rsidRPr="0083519C">
              <w:rPr>
                <w:b/>
                <w:bCs/>
                <w:lang w:val="en-US" w:eastAsia="en-US"/>
              </w:rPr>
              <w:t>v EUR</w:t>
            </w:r>
          </w:p>
        </w:tc>
      </w:tr>
      <w:tr w:rsidR="00306CCE" w:rsidRPr="0083519C" w14:paraId="49DF1F4D" w14:textId="77777777" w:rsidTr="00306CCE">
        <w:trPr>
          <w:trHeight w:val="276"/>
          <w:tblCellSpacing w:w="15" w:type="dxa"/>
        </w:trPr>
        <w:tc>
          <w:tcPr>
            <w:tcW w:w="3775" w:type="dxa"/>
            <w:vMerge/>
            <w:tcBorders>
              <w:top w:val="outset" w:sz="6" w:space="0" w:color="auto"/>
              <w:left w:val="outset" w:sz="6" w:space="0" w:color="auto"/>
              <w:bottom w:val="outset" w:sz="6" w:space="0" w:color="auto"/>
              <w:right w:val="outset" w:sz="6" w:space="0" w:color="auto"/>
            </w:tcBorders>
            <w:shd w:val="clear" w:color="auto" w:fill="DDDDDD"/>
            <w:vAlign w:val="center"/>
            <w:hideMark/>
          </w:tcPr>
          <w:p w14:paraId="68DA11E9" w14:textId="77777777" w:rsidR="00306CCE" w:rsidRPr="0083519C" w:rsidRDefault="00306CCE" w:rsidP="0083519C">
            <w:pPr>
              <w:spacing w:after="120" w:line="360" w:lineRule="auto"/>
              <w:jc w:val="both"/>
              <w:rPr>
                <w:lang w:val="en-US" w:eastAsia="en-US"/>
              </w:rPr>
            </w:pPr>
          </w:p>
        </w:tc>
        <w:tc>
          <w:tcPr>
            <w:tcW w:w="4774" w:type="dxa"/>
            <w:vMerge/>
            <w:tcBorders>
              <w:top w:val="outset" w:sz="6" w:space="0" w:color="auto"/>
              <w:left w:val="outset" w:sz="6" w:space="0" w:color="auto"/>
              <w:bottom w:val="outset" w:sz="6" w:space="0" w:color="auto"/>
              <w:right w:val="outset" w:sz="6" w:space="0" w:color="auto"/>
            </w:tcBorders>
            <w:shd w:val="clear" w:color="auto" w:fill="DDDDDD"/>
            <w:vAlign w:val="center"/>
            <w:hideMark/>
          </w:tcPr>
          <w:p w14:paraId="10EE1980" w14:textId="77777777" w:rsidR="00306CCE" w:rsidRPr="0083519C" w:rsidRDefault="00306CCE" w:rsidP="0083519C">
            <w:pPr>
              <w:spacing w:after="120" w:line="360" w:lineRule="auto"/>
              <w:jc w:val="both"/>
              <w:rPr>
                <w:lang w:val="en-US" w:eastAsia="en-US"/>
              </w:rPr>
            </w:pPr>
          </w:p>
        </w:tc>
      </w:tr>
      <w:tr w:rsidR="00306CCE" w:rsidRPr="0083519C" w14:paraId="21539B74"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FC097FB" w14:textId="77777777" w:rsidR="00306CCE" w:rsidRPr="0083519C" w:rsidRDefault="00306CCE" w:rsidP="0083519C">
            <w:pPr>
              <w:spacing w:after="120" w:line="360" w:lineRule="auto"/>
              <w:jc w:val="both"/>
              <w:rPr>
                <w:lang w:val="en-US" w:eastAsia="en-US"/>
              </w:rPr>
            </w:pPr>
            <w:r w:rsidRPr="0083519C">
              <w:rPr>
                <w:lang w:val="en-US" w:eastAsia="en-US"/>
              </w:rPr>
              <w:t>z toho: bežné príjmy obce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A9324D7" w14:textId="7A82887C" w:rsidR="00306CCE" w:rsidRPr="0083519C" w:rsidRDefault="007054E7" w:rsidP="0083519C">
            <w:pPr>
              <w:spacing w:after="120" w:line="360" w:lineRule="auto"/>
              <w:jc w:val="both"/>
              <w:rPr>
                <w:lang w:val="en-US" w:eastAsia="en-US"/>
              </w:rPr>
            </w:pPr>
            <w:r>
              <w:rPr>
                <w:lang w:val="en-US" w:eastAsia="en-US"/>
              </w:rPr>
              <w:t>133 594,67</w:t>
            </w:r>
          </w:p>
        </w:tc>
      </w:tr>
      <w:tr w:rsidR="00306CCE" w:rsidRPr="0083519C" w14:paraId="1D30E1DA"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F7F6418" w14:textId="77777777" w:rsidR="00306CCE" w:rsidRPr="0083519C" w:rsidRDefault="00306CCE" w:rsidP="00306CCE">
            <w:pPr>
              <w:spacing w:after="120" w:line="360" w:lineRule="auto"/>
              <w:rPr>
                <w:lang w:val="en-US" w:eastAsia="en-US"/>
              </w:rPr>
            </w:pPr>
            <w:r w:rsidRPr="0083519C">
              <w:rPr>
                <w:lang w:val="en-US" w:eastAsia="en-US"/>
              </w:rPr>
              <w:t>bežné príjmy RO</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52FB3F9"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25812ECF"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75522B6" w14:textId="77777777" w:rsidR="00306CCE" w:rsidRPr="0083519C" w:rsidRDefault="00306CCE" w:rsidP="00306CCE">
            <w:pPr>
              <w:spacing w:after="120" w:line="360" w:lineRule="auto"/>
              <w:rPr>
                <w:lang w:val="en-US" w:eastAsia="en-US"/>
              </w:rPr>
            </w:pPr>
            <w:r w:rsidRPr="0083519C">
              <w:rPr>
                <w:lang w:val="en-US" w:eastAsia="en-US"/>
              </w:rPr>
              <w:t>Bežné výdavky spolu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219B01" w14:textId="6D2115D6" w:rsidR="00306CCE" w:rsidRPr="0083519C" w:rsidRDefault="00683EE9" w:rsidP="0083519C">
            <w:pPr>
              <w:spacing w:after="120" w:line="360" w:lineRule="auto"/>
              <w:jc w:val="both"/>
              <w:rPr>
                <w:lang w:val="en-US" w:eastAsia="en-US"/>
              </w:rPr>
            </w:pPr>
            <w:r>
              <w:rPr>
                <w:lang w:val="en-US" w:eastAsia="en-US"/>
              </w:rPr>
              <w:t>135</w:t>
            </w:r>
            <w:r w:rsidR="00A36BA5">
              <w:rPr>
                <w:lang w:val="en-US" w:eastAsia="en-US"/>
              </w:rPr>
              <w:t xml:space="preserve"> </w:t>
            </w:r>
            <w:r>
              <w:rPr>
                <w:lang w:val="en-US" w:eastAsia="en-US"/>
              </w:rPr>
              <w:t>478,54</w:t>
            </w:r>
          </w:p>
        </w:tc>
      </w:tr>
      <w:tr w:rsidR="00306CCE" w:rsidRPr="0083519C" w14:paraId="63340C5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7ED7471" w14:textId="77777777" w:rsidR="00306CCE" w:rsidRPr="0083519C" w:rsidRDefault="00306CCE" w:rsidP="00306CCE">
            <w:pPr>
              <w:spacing w:after="120" w:line="360" w:lineRule="auto"/>
              <w:rPr>
                <w:lang w:val="en-US" w:eastAsia="en-US"/>
              </w:rPr>
            </w:pPr>
            <w:r w:rsidRPr="0083519C">
              <w:rPr>
                <w:lang w:val="en-US" w:eastAsia="en-US"/>
              </w:rPr>
              <w:t>z toho: bežné výdavky obce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990A90" w14:textId="294F9520" w:rsidR="00306CCE" w:rsidRPr="0083519C" w:rsidRDefault="00683EE9" w:rsidP="0083519C">
            <w:pPr>
              <w:spacing w:after="120" w:line="360" w:lineRule="auto"/>
              <w:jc w:val="both"/>
              <w:rPr>
                <w:lang w:val="en-US" w:eastAsia="en-US"/>
              </w:rPr>
            </w:pPr>
            <w:r>
              <w:rPr>
                <w:lang w:val="en-US" w:eastAsia="en-US"/>
              </w:rPr>
              <w:t>135</w:t>
            </w:r>
            <w:r w:rsidR="00A36BA5">
              <w:rPr>
                <w:lang w:val="en-US" w:eastAsia="en-US"/>
              </w:rPr>
              <w:t xml:space="preserve"> </w:t>
            </w:r>
            <w:r>
              <w:rPr>
                <w:lang w:val="en-US" w:eastAsia="en-US"/>
              </w:rPr>
              <w:t>478,54</w:t>
            </w:r>
          </w:p>
        </w:tc>
      </w:tr>
      <w:tr w:rsidR="00306CCE" w:rsidRPr="0083519C" w14:paraId="780F97C1"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ECA96F6" w14:textId="77777777" w:rsidR="00306CCE" w:rsidRPr="0083519C" w:rsidRDefault="00306CCE" w:rsidP="00306CCE">
            <w:pPr>
              <w:spacing w:after="120" w:line="360" w:lineRule="auto"/>
              <w:rPr>
                <w:lang w:val="en-US" w:eastAsia="en-US"/>
              </w:rPr>
            </w:pPr>
            <w:r w:rsidRPr="0083519C">
              <w:rPr>
                <w:lang w:val="en-US" w:eastAsia="en-US"/>
              </w:rPr>
              <w:t>bežné výdavky RO</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D0E3309"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5F5E8B1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93DAC45" w14:textId="77777777" w:rsidR="00306CCE" w:rsidRPr="0083519C" w:rsidRDefault="00306CCE" w:rsidP="00306CCE">
            <w:pPr>
              <w:spacing w:after="120" w:line="360" w:lineRule="auto"/>
              <w:rPr>
                <w:lang w:val="en-US" w:eastAsia="en-US"/>
              </w:rPr>
            </w:pPr>
            <w:r w:rsidRPr="0083519C">
              <w:rPr>
                <w:b/>
                <w:bCs/>
                <w:lang w:val="en-US" w:eastAsia="en-US"/>
              </w:rPr>
              <w:t>Bežný rozpočet</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E068EF0" w14:textId="35ED92FE" w:rsidR="00306CCE" w:rsidRPr="004D005B" w:rsidRDefault="004D005B" w:rsidP="004D005B">
            <w:pPr>
              <w:spacing w:after="120" w:line="360" w:lineRule="auto"/>
              <w:jc w:val="both"/>
              <w:rPr>
                <w:lang w:val="en-US" w:eastAsia="en-US"/>
              </w:rPr>
            </w:pPr>
            <w:r>
              <w:rPr>
                <w:lang w:val="en-US" w:eastAsia="en-US"/>
              </w:rPr>
              <w:t>-</w:t>
            </w:r>
            <w:r w:rsidRPr="004D005B">
              <w:rPr>
                <w:lang w:val="en-US" w:eastAsia="en-US"/>
              </w:rPr>
              <w:t>1883,87</w:t>
            </w:r>
          </w:p>
        </w:tc>
      </w:tr>
      <w:tr w:rsidR="00306CCE" w:rsidRPr="0083519C" w14:paraId="5E08762E"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90B2C60" w14:textId="77777777" w:rsidR="00306CCE" w:rsidRPr="0083519C" w:rsidRDefault="00306CCE" w:rsidP="00306CCE">
            <w:pPr>
              <w:spacing w:after="120" w:line="360" w:lineRule="auto"/>
              <w:rPr>
                <w:lang w:val="en-US" w:eastAsia="en-US"/>
              </w:rPr>
            </w:pPr>
            <w:r w:rsidRPr="0083519C">
              <w:rPr>
                <w:lang w:val="en-US" w:eastAsia="en-US"/>
              </w:rPr>
              <w:t>Kapitálové príjmy spolu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CB2471A"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78B23358"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5AAA3D2" w14:textId="77777777" w:rsidR="00306CCE" w:rsidRPr="0083519C" w:rsidRDefault="00306CCE" w:rsidP="00306CCE">
            <w:pPr>
              <w:spacing w:after="120" w:line="360" w:lineRule="auto"/>
              <w:rPr>
                <w:lang w:val="en-US" w:eastAsia="en-US"/>
              </w:rPr>
            </w:pPr>
            <w:r w:rsidRPr="0083519C">
              <w:rPr>
                <w:lang w:val="en-US" w:eastAsia="en-US"/>
              </w:rPr>
              <w:t>z toho: kapitálové príjmy obce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E5B7259"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57EDC826"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7689D3E" w14:textId="77777777" w:rsidR="00306CCE" w:rsidRPr="0083519C" w:rsidRDefault="00306CCE" w:rsidP="00306CCE">
            <w:pPr>
              <w:spacing w:after="120" w:line="360" w:lineRule="auto"/>
              <w:rPr>
                <w:lang w:val="en-US" w:eastAsia="en-US"/>
              </w:rPr>
            </w:pPr>
            <w:r w:rsidRPr="0083519C">
              <w:rPr>
                <w:lang w:val="en-US" w:eastAsia="en-US"/>
              </w:rPr>
              <w:t>kapitálové príjmy RO</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365517B"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0630857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824427A" w14:textId="77777777" w:rsidR="00306CCE" w:rsidRPr="0083519C" w:rsidRDefault="00306CCE" w:rsidP="00306CCE">
            <w:pPr>
              <w:spacing w:after="120" w:line="360" w:lineRule="auto"/>
              <w:rPr>
                <w:lang w:val="en-US" w:eastAsia="en-US"/>
              </w:rPr>
            </w:pPr>
            <w:r w:rsidRPr="0083519C">
              <w:rPr>
                <w:lang w:val="en-US" w:eastAsia="en-US"/>
              </w:rPr>
              <w:t>Kapitálové výdavky spolu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2173903" w14:textId="733014C0" w:rsidR="00306CCE" w:rsidRPr="0083519C" w:rsidRDefault="00683EE9" w:rsidP="0083519C">
            <w:pPr>
              <w:spacing w:after="120" w:line="360" w:lineRule="auto"/>
              <w:jc w:val="both"/>
              <w:rPr>
                <w:lang w:val="en-US" w:eastAsia="en-US"/>
              </w:rPr>
            </w:pPr>
            <w:r>
              <w:rPr>
                <w:lang w:val="en-US" w:eastAsia="en-US"/>
              </w:rPr>
              <w:t>21 920,00</w:t>
            </w:r>
          </w:p>
        </w:tc>
      </w:tr>
      <w:tr w:rsidR="00306CCE" w:rsidRPr="0083519C" w14:paraId="75F1C685"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E7D2889" w14:textId="77777777" w:rsidR="00306CCE" w:rsidRPr="0083519C" w:rsidRDefault="00306CCE" w:rsidP="00306CCE">
            <w:pPr>
              <w:spacing w:after="120" w:line="360" w:lineRule="auto"/>
              <w:rPr>
                <w:lang w:val="en-US" w:eastAsia="en-US"/>
              </w:rPr>
            </w:pPr>
            <w:r w:rsidRPr="0083519C">
              <w:rPr>
                <w:lang w:val="en-US" w:eastAsia="en-US"/>
              </w:rPr>
              <w:t>z toho: kapitálové výdavky obce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88BE5F" w14:textId="7753A1BE" w:rsidR="00306CCE" w:rsidRPr="0083519C" w:rsidRDefault="00683EE9" w:rsidP="0083519C">
            <w:pPr>
              <w:spacing w:after="120" w:line="360" w:lineRule="auto"/>
              <w:jc w:val="both"/>
              <w:rPr>
                <w:lang w:val="en-US" w:eastAsia="en-US"/>
              </w:rPr>
            </w:pPr>
            <w:r>
              <w:rPr>
                <w:lang w:val="en-US" w:eastAsia="en-US"/>
              </w:rPr>
              <w:t>21 920,00</w:t>
            </w:r>
          </w:p>
        </w:tc>
      </w:tr>
      <w:tr w:rsidR="00306CCE" w:rsidRPr="0083519C" w14:paraId="21AB0508"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759E00A" w14:textId="77777777" w:rsidR="00306CCE" w:rsidRPr="0083519C" w:rsidRDefault="00306CCE" w:rsidP="00306CCE">
            <w:pPr>
              <w:spacing w:after="120" w:line="360" w:lineRule="auto"/>
              <w:rPr>
                <w:lang w:val="en-US" w:eastAsia="en-US"/>
              </w:rPr>
            </w:pPr>
            <w:r w:rsidRPr="0083519C">
              <w:rPr>
                <w:lang w:val="en-US" w:eastAsia="en-US"/>
              </w:rPr>
              <w:lastRenderedPageBreak/>
              <w:t>kapitálové výdavky RO</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DF4C610"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707C2F6D"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8ECBF7A" w14:textId="77777777" w:rsidR="00306CCE" w:rsidRPr="0083519C" w:rsidRDefault="00306CCE" w:rsidP="00306CCE">
            <w:pPr>
              <w:spacing w:after="120" w:line="360" w:lineRule="auto"/>
              <w:rPr>
                <w:lang w:val="en-US" w:eastAsia="en-US"/>
              </w:rPr>
            </w:pPr>
            <w:r w:rsidRPr="0083519C">
              <w:rPr>
                <w:b/>
                <w:bCs/>
                <w:lang w:val="en-US" w:eastAsia="en-US"/>
              </w:rPr>
              <w:t xml:space="preserve">Kapitálový rozpočet </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D7A6E4E" w14:textId="19127FF9" w:rsidR="00306CCE" w:rsidRPr="0083519C" w:rsidRDefault="004D005B" w:rsidP="0083519C">
            <w:pPr>
              <w:spacing w:after="120" w:line="360" w:lineRule="auto"/>
              <w:jc w:val="both"/>
              <w:rPr>
                <w:lang w:val="en-US" w:eastAsia="en-US"/>
              </w:rPr>
            </w:pPr>
            <w:r>
              <w:rPr>
                <w:lang w:val="en-US" w:eastAsia="en-US"/>
              </w:rPr>
              <w:t>-21920</w:t>
            </w:r>
            <w:r w:rsidR="00306CCE" w:rsidRPr="0083519C">
              <w:rPr>
                <w:lang w:val="en-US" w:eastAsia="en-US"/>
              </w:rPr>
              <w:t>0,00</w:t>
            </w:r>
          </w:p>
        </w:tc>
      </w:tr>
      <w:tr w:rsidR="00306CCE" w:rsidRPr="0083519C" w14:paraId="6267633A"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7345684" w14:textId="77777777" w:rsidR="00306CCE" w:rsidRPr="0083519C" w:rsidRDefault="00306CCE" w:rsidP="00306CCE">
            <w:pPr>
              <w:spacing w:after="120" w:line="360" w:lineRule="auto"/>
              <w:rPr>
                <w:lang w:val="en-US" w:eastAsia="en-US"/>
              </w:rPr>
            </w:pPr>
            <w:r w:rsidRPr="0083519C">
              <w:rPr>
                <w:b/>
                <w:bCs/>
                <w:lang w:val="en-US" w:eastAsia="en-US"/>
              </w:rPr>
              <w:t>Prebytok/schodok bežného a kapitálového rozpočtu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DE7F1C6" w14:textId="391DEAA8" w:rsidR="00306CCE" w:rsidRPr="003633FD" w:rsidRDefault="00A36BA5" w:rsidP="003633FD">
            <w:pPr>
              <w:spacing w:after="120" w:line="360" w:lineRule="auto"/>
              <w:jc w:val="both"/>
              <w:rPr>
                <w:lang w:val="en-US" w:eastAsia="en-US"/>
              </w:rPr>
            </w:pPr>
            <w:r>
              <w:rPr>
                <w:lang w:val="en-US" w:eastAsia="en-US"/>
              </w:rPr>
              <w:t xml:space="preserve">-21 920,00 </w:t>
            </w:r>
          </w:p>
        </w:tc>
      </w:tr>
      <w:tr w:rsidR="00306CCE" w:rsidRPr="0083519C" w14:paraId="5B5C3A92"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35698FD" w14:textId="77777777" w:rsidR="00306CCE" w:rsidRPr="0083519C" w:rsidRDefault="00306CCE" w:rsidP="00306CCE">
            <w:pPr>
              <w:spacing w:after="120" w:line="360" w:lineRule="auto"/>
              <w:rPr>
                <w:lang w:val="en-US" w:eastAsia="en-US"/>
              </w:rPr>
            </w:pPr>
            <w:r w:rsidRPr="0083519C">
              <w:rPr>
                <w:b/>
                <w:bCs/>
                <w:lang w:val="en-US" w:eastAsia="en-US"/>
              </w:rPr>
              <w:t>Vylúčenie z prebytku/Úprava schodku HČ</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C37F17D"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66DA247F"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C3FD4E4" w14:textId="77777777" w:rsidR="00306CCE" w:rsidRPr="0083519C" w:rsidRDefault="00306CCE" w:rsidP="00306CCE">
            <w:pPr>
              <w:spacing w:after="120" w:line="360" w:lineRule="auto"/>
              <w:rPr>
                <w:lang w:val="en-US" w:eastAsia="en-US"/>
              </w:rPr>
            </w:pPr>
            <w:r w:rsidRPr="0083519C">
              <w:rPr>
                <w:b/>
                <w:bCs/>
                <w:lang w:val="en-US" w:eastAsia="en-US"/>
              </w:rPr>
              <w:t xml:space="preserve">Vylúčenie z prebytku/Úprava schodku PČ </w:t>
            </w:r>
          </w:p>
          <w:p w14:paraId="37D73793" w14:textId="77777777" w:rsidR="00306CCE" w:rsidRPr="0083519C" w:rsidRDefault="00306CCE" w:rsidP="00306CCE">
            <w:pPr>
              <w:spacing w:after="120" w:line="360" w:lineRule="auto"/>
              <w:rPr>
                <w:lang w:val="en-US" w:eastAsia="en-US"/>
              </w:rPr>
            </w:pPr>
            <w:r w:rsidRPr="0083519C">
              <w:rPr>
                <w:b/>
                <w:bCs/>
                <w:lang w:val="en-US" w:eastAsia="en-US"/>
              </w:rPr>
              <w:t>(doplnkový zdroj financovania HČ, zdroj financovania PČ)</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67BC8E9"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59B2FF93"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9B7021D" w14:textId="77777777" w:rsidR="00306CCE" w:rsidRPr="0083519C" w:rsidRDefault="00306CCE" w:rsidP="00306CCE">
            <w:pPr>
              <w:spacing w:after="120" w:line="360" w:lineRule="auto"/>
              <w:rPr>
                <w:lang w:val="en-US" w:eastAsia="en-US"/>
              </w:rPr>
            </w:pPr>
            <w:r w:rsidRPr="0083519C">
              <w:rPr>
                <w:b/>
                <w:bCs/>
                <w:lang w:val="en-US" w:eastAsia="en-US"/>
              </w:rPr>
              <w:t>Upravený prebytok/schodok bežného a kapitálového rozpočtu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CD8F48A" w14:textId="77777777" w:rsidR="00306CCE" w:rsidRPr="0083519C" w:rsidRDefault="00306CCE" w:rsidP="0083519C">
            <w:pPr>
              <w:spacing w:after="120" w:line="360" w:lineRule="auto"/>
              <w:jc w:val="both"/>
              <w:rPr>
                <w:lang w:val="en-US" w:eastAsia="en-US"/>
              </w:rPr>
            </w:pPr>
            <w:r w:rsidRPr="0083519C">
              <w:rPr>
                <w:b/>
                <w:bCs/>
                <w:lang w:val="en-US" w:eastAsia="en-US"/>
              </w:rPr>
              <w:t>0,00</w:t>
            </w:r>
          </w:p>
        </w:tc>
      </w:tr>
      <w:tr w:rsidR="00306CCE" w:rsidRPr="0083519C" w14:paraId="54B9DCE5"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3039C4B" w14:textId="77777777" w:rsidR="00306CCE" w:rsidRPr="0083519C" w:rsidRDefault="00306CCE" w:rsidP="00306CCE">
            <w:pPr>
              <w:spacing w:after="120" w:line="360" w:lineRule="auto"/>
              <w:rPr>
                <w:lang w:val="en-US" w:eastAsia="en-US"/>
              </w:rPr>
            </w:pPr>
            <w:r w:rsidRPr="0083519C">
              <w:rPr>
                <w:lang w:val="en-US" w:eastAsia="en-US"/>
              </w:rPr>
              <w:t>Príjmové finančné operácie s výnimkou cudzích prostriedkov</w:t>
            </w:r>
          </w:p>
          <w:p w14:paraId="7C8FC6AE" w14:textId="77777777" w:rsidR="00306CCE" w:rsidRPr="0083519C" w:rsidRDefault="00306CCE" w:rsidP="00306CCE">
            <w:pPr>
              <w:spacing w:after="120" w:line="360" w:lineRule="auto"/>
              <w:rPr>
                <w:lang w:val="en-US" w:eastAsia="en-US"/>
              </w:rPr>
            </w:pPr>
            <w:r w:rsidRPr="0083519C">
              <w:rPr>
                <w:lang w:val="en-US" w:eastAsia="en-US"/>
              </w:rPr>
              <w:t>- finančné zábezpeky školskej jedálne</w:t>
            </w:r>
          </w:p>
          <w:p w14:paraId="32C5EE75" w14:textId="77777777" w:rsidR="00306CCE" w:rsidRPr="0083519C" w:rsidRDefault="00306CCE" w:rsidP="00306CCE">
            <w:pPr>
              <w:spacing w:after="120" w:line="360" w:lineRule="auto"/>
              <w:rPr>
                <w:lang w:val="en-US" w:eastAsia="en-US"/>
              </w:rPr>
            </w:pPr>
            <w:r w:rsidRPr="0083519C">
              <w:rPr>
                <w:lang w:val="en-US" w:eastAsia="en-US"/>
              </w:rPr>
              <w:t>- finančné zábezpeky na nájomné – napr. bytovky ŠFRB</w:t>
            </w:r>
          </w:p>
          <w:p w14:paraId="6E59D20C" w14:textId="77777777" w:rsidR="00306CCE" w:rsidRPr="0083519C" w:rsidRDefault="00306CCE" w:rsidP="00306CCE">
            <w:pPr>
              <w:spacing w:after="120" w:line="360" w:lineRule="auto"/>
              <w:rPr>
                <w:lang w:val="en-US" w:eastAsia="en-US"/>
              </w:rPr>
            </w:pPr>
            <w:r w:rsidRPr="0083519C">
              <w:rPr>
                <w:lang w:val="en-US" w:eastAsia="en-US"/>
              </w:rPr>
              <w:t>- finančné zábezpeky na verejné obstarávanie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6DC0482" w14:textId="526B68C1" w:rsidR="00306CCE" w:rsidRPr="0083519C" w:rsidRDefault="00A36BA5" w:rsidP="0083519C">
            <w:pPr>
              <w:spacing w:after="120" w:line="360" w:lineRule="auto"/>
              <w:jc w:val="both"/>
              <w:rPr>
                <w:lang w:val="en-US" w:eastAsia="en-US"/>
              </w:rPr>
            </w:pPr>
            <w:r>
              <w:rPr>
                <w:lang w:val="en-US" w:eastAsia="en-US"/>
              </w:rPr>
              <w:t>51 305,32</w:t>
            </w:r>
          </w:p>
          <w:p w14:paraId="41A5A34D" w14:textId="77777777" w:rsidR="00306CCE" w:rsidRPr="0083519C" w:rsidRDefault="00306CCE" w:rsidP="0083519C">
            <w:pPr>
              <w:spacing w:after="120" w:line="360" w:lineRule="auto"/>
              <w:jc w:val="both"/>
              <w:rPr>
                <w:lang w:val="en-US" w:eastAsia="en-US"/>
              </w:rPr>
            </w:pPr>
            <w:r w:rsidRPr="0083519C">
              <w:rPr>
                <w:lang w:val="en-US" w:eastAsia="en-US"/>
              </w:rPr>
              <w:t>0,00</w:t>
            </w:r>
          </w:p>
          <w:p w14:paraId="0A76A408" w14:textId="77777777" w:rsidR="00306CCE" w:rsidRPr="0083519C" w:rsidRDefault="00306CCE" w:rsidP="0083519C">
            <w:pPr>
              <w:spacing w:after="120" w:line="360" w:lineRule="auto"/>
              <w:jc w:val="both"/>
              <w:rPr>
                <w:lang w:val="en-US" w:eastAsia="en-US"/>
              </w:rPr>
            </w:pPr>
            <w:r w:rsidRPr="0083519C">
              <w:rPr>
                <w:lang w:val="en-US" w:eastAsia="en-US"/>
              </w:rPr>
              <w:t>0,00</w:t>
            </w:r>
          </w:p>
          <w:p w14:paraId="047F7F55"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76FD8CEC"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95C2D0E" w14:textId="77777777" w:rsidR="00306CCE" w:rsidRPr="0083519C" w:rsidRDefault="00306CCE" w:rsidP="00306CCE">
            <w:pPr>
              <w:spacing w:after="120" w:line="360" w:lineRule="auto"/>
              <w:rPr>
                <w:lang w:val="en-US" w:eastAsia="en-US"/>
              </w:rPr>
            </w:pPr>
            <w:r w:rsidRPr="0083519C">
              <w:rPr>
                <w:lang w:val="en-US" w:eastAsia="en-US"/>
              </w:rPr>
              <w:t>Výdavkové finančné operácie s výnimkou cudzích prostriedkov</w:t>
            </w:r>
          </w:p>
          <w:p w14:paraId="6039798E" w14:textId="77777777" w:rsidR="00306CCE" w:rsidRPr="0083519C" w:rsidRDefault="00306CCE" w:rsidP="00306CCE">
            <w:pPr>
              <w:spacing w:after="120" w:line="360" w:lineRule="auto"/>
              <w:rPr>
                <w:lang w:val="en-US" w:eastAsia="en-US"/>
              </w:rPr>
            </w:pPr>
            <w:r w:rsidRPr="0083519C">
              <w:rPr>
                <w:lang w:val="en-US" w:eastAsia="en-US"/>
              </w:rPr>
              <w:t>- finančné zábezpeky školskej jedálne</w:t>
            </w:r>
          </w:p>
          <w:p w14:paraId="17F92603" w14:textId="77777777" w:rsidR="00306CCE" w:rsidRPr="0083519C" w:rsidRDefault="00306CCE" w:rsidP="00306CCE">
            <w:pPr>
              <w:spacing w:after="120" w:line="360" w:lineRule="auto"/>
              <w:rPr>
                <w:lang w:val="en-US" w:eastAsia="en-US"/>
              </w:rPr>
            </w:pPr>
            <w:r w:rsidRPr="0083519C">
              <w:rPr>
                <w:lang w:val="en-US" w:eastAsia="en-US"/>
              </w:rPr>
              <w:t>- finančné zábezpeky na nájomné – napr. bytovky ŠFRB</w:t>
            </w:r>
          </w:p>
          <w:p w14:paraId="4C340A5F" w14:textId="77777777" w:rsidR="00306CCE" w:rsidRPr="0083519C" w:rsidRDefault="00306CCE" w:rsidP="00306CCE">
            <w:pPr>
              <w:spacing w:after="120" w:line="360" w:lineRule="auto"/>
              <w:rPr>
                <w:lang w:val="en-US" w:eastAsia="en-US"/>
              </w:rPr>
            </w:pPr>
            <w:r w:rsidRPr="0083519C">
              <w:rPr>
                <w:lang w:val="en-US" w:eastAsia="en-US"/>
              </w:rPr>
              <w:t>- finančné zábezpeky na verejné obstarávanie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37EAAB8" w14:textId="0CDC3C9C" w:rsidR="00306CCE" w:rsidRPr="0083519C" w:rsidRDefault="00A36BA5" w:rsidP="0083519C">
            <w:pPr>
              <w:spacing w:after="120" w:line="360" w:lineRule="auto"/>
              <w:jc w:val="both"/>
              <w:rPr>
                <w:lang w:val="en-US" w:eastAsia="en-US"/>
              </w:rPr>
            </w:pPr>
            <w:r>
              <w:rPr>
                <w:lang w:val="en-US" w:eastAsia="en-US"/>
              </w:rPr>
              <w:t>21 508,36</w:t>
            </w:r>
          </w:p>
          <w:p w14:paraId="2D67FDE8" w14:textId="77777777" w:rsidR="00306CCE" w:rsidRPr="0083519C" w:rsidRDefault="00306CCE" w:rsidP="0083519C">
            <w:pPr>
              <w:spacing w:after="120" w:line="360" w:lineRule="auto"/>
              <w:jc w:val="both"/>
              <w:rPr>
                <w:lang w:val="en-US" w:eastAsia="en-US"/>
              </w:rPr>
            </w:pPr>
            <w:r w:rsidRPr="0083519C">
              <w:rPr>
                <w:lang w:val="en-US" w:eastAsia="en-US"/>
              </w:rPr>
              <w:t>0,00</w:t>
            </w:r>
          </w:p>
          <w:p w14:paraId="09847571" w14:textId="77777777" w:rsidR="00306CCE" w:rsidRPr="0083519C" w:rsidRDefault="00306CCE" w:rsidP="0083519C">
            <w:pPr>
              <w:spacing w:after="120" w:line="360" w:lineRule="auto"/>
              <w:jc w:val="both"/>
              <w:rPr>
                <w:lang w:val="en-US" w:eastAsia="en-US"/>
              </w:rPr>
            </w:pPr>
            <w:r w:rsidRPr="0083519C">
              <w:rPr>
                <w:lang w:val="en-US" w:eastAsia="en-US"/>
              </w:rPr>
              <w:t>0,00</w:t>
            </w:r>
          </w:p>
          <w:p w14:paraId="399A2075"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76E240E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81422C8" w14:textId="77777777" w:rsidR="00306CCE" w:rsidRPr="0083519C" w:rsidRDefault="00306CCE" w:rsidP="00306CCE">
            <w:pPr>
              <w:spacing w:after="120" w:line="360" w:lineRule="auto"/>
              <w:rPr>
                <w:lang w:val="en-US" w:eastAsia="en-US"/>
              </w:rPr>
            </w:pPr>
            <w:r w:rsidRPr="0083519C">
              <w:rPr>
                <w:b/>
                <w:bCs/>
                <w:lang w:val="en-US" w:eastAsia="en-US"/>
              </w:rPr>
              <w:t>Rozdiel finančných operácií</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78745F9" w14:textId="5E41F9C0" w:rsidR="00306CCE" w:rsidRPr="0083519C" w:rsidRDefault="00A36BA5" w:rsidP="0083519C">
            <w:pPr>
              <w:spacing w:after="120" w:line="360" w:lineRule="auto"/>
              <w:jc w:val="both"/>
              <w:rPr>
                <w:lang w:val="en-US" w:eastAsia="en-US"/>
              </w:rPr>
            </w:pPr>
            <w:r>
              <w:rPr>
                <w:lang w:val="en-US" w:eastAsia="en-US"/>
              </w:rPr>
              <w:t>29 796,96</w:t>
            </w:r>
          </w:p>
        </w:tc>
      </w:tr>
      <w:tr w:rsidR="00306CCE" w:rsidRPr="0083519C" w14:paraId="6730C88E"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0E1150B" w14:textId="77777777" w:rsidR="00306CCE" w:rsidRPr="0083519C" w:rsidRDefault="00306CCE" w:rsidP="00306CCE">
            <w:pPr>
              <w:spacing w:after="120" w:line="360" w:lineRule="auto"/>
              <w:rPr>
                <w:lang w:val="en-US" w:eastAsia="en-US"/>
              </w:rPr>
            </w:pPr>
            <w:r w:rsidRPr="0083519C">
              <w:rPr>
                <w:lang w:val="en-US" w:eastAsia="en-US"/>
              </w:rPr>
              <w:lastRenderedPageBreak/>
              <w:t>Príjmy spolu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5F11E23" w14:textId="53CCC5D8" w:rsidR="00306CCE" w:rsidRPr="0083519C" w:rsidRDefault="00A36BA5" w:rsidP="0083519C">
            <w:pPr>
              <w:spacing w:after="120" w:line="360" w:lineRule="auto"/>
              <w:jc w:val="both"/>
              <w:rPr>
                <w:lang w:val="en-US" w:eastAsia="en-US"/>
              </w:rPr>
            </w:pPr>
            <w:r>
              <w:rPr>
                <w:lang w:val="en-US" w:eastAsia="en-US"/>
              </w:rPr>
              <w:t>184 899,99</w:t>
            </w:r>
          </w:p>
        </w:tc>
      </w:tr>
      <w:tr w:rsidR="00306CCE" w:rsidRPr="0083519C" w14:paraId="7E20ED31"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58ACDFF" w14:textId="3617EB42" w:rsidR="00306CCE" w:rsidRPr="0083519C" w:rsidRDefault="00306CCE" w:rsidP="00306CCE">
            <w:pPr>
              <w:spacing w:after="120" w:line="360" w:lineRule="auto"/>
              <w:rPr>
                <w:lang w:val="en-US" w:eastAsia="en-US"/>
              </w:rPr>
            </w:pPr>
            <w:r w:rsidRPr="0083519C">
              <w:rPr>
                <w:lang w:val="en-US" w:eastAsia="en-US"/>
              </w:rPr>
              <w:t>V</w:t>
            </w:r>
            <w:r w:rsidR="00A36BA5">
              <w:rPr>
                <w:lang w:val="en-US" w:eastAsia="en-US"/>
              </w:rPr>
              <w:t>ýdavky spolu</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90D8461" w14:textId="604D8C9D" w:rsidR="00306CCE" w:rsidRPr="0083519C" w:rsidRDefault="00A36BA5" w:rsidP="0083519C">
            <w:pPr>
              <w:spacing w:after="120" w:line="360" w:lineRule="auto"/>
              <w:jc w:val="both"/>
              <w:rPr>
                <w:lang w:val="en-US" w:eastAsia="en-US"/>
              </w:rPr>
            </w:pPr>
            <w:r>
              <w:rPr>
                <w:lang w:val="en-US" w:eastAsia="en-US"/>
              </w:rPr>
              <w:t>178 906,90</w:t>
            </w:r>
          </w:p>
        </w:tc>
      </w:tr>
      <w:tr w:rsidR="00306CCE" w:rsidRPr="0083519C" w14:paraId="6796701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386C35" w14:textId="77777777" w:rsidR="00306CCE" w:rsidRPr="0083519C" w:rsidRDefault="00306CCE" w:rsidP="00306CCE">
            <w:pPr>
              <w:spacing w:after="120" w:line="360" w:lineRule="auto"/>
              <w:rPr>
                <w:lang w:val="en-US" w:eastAsia="en-US"/>
              </w:rPr>
            </w:pPr>
            <w:r w:rsidRPr="0083519C">
              <w:rPr>
                <w:b/>
                <w:bCs/>
                <w:lang w:val="en-US" w:eastAsia="en-US"/>
              </w:rPr>
              <w:t xml:space="preserve">Rozpočtové hospodárenie obce </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F9C0D64" w14:textId="1FC06DDE" w:rsidR="00306CCE" w:rsidRPr="0083519C" w:rsidRDefault="00A36BA5" w:rsidP="0083519C">
            <w:pPr>
              <w:spacing w:after="120" w:line="360" w:lineRule="auto"/>
              <w:jc w:val="both"/>
              <w:rPr>
                <w:lang w:val="en-US" w:eastAsia="en-US"/>
              </w:rPr>
            </w:pPr>
            <w:r>
              <w:rPr>
                <w:b/>
                <w:bCs/>
                <w:lang w:val="en-US" w:eastAsia="en-US"/>
              </w:rPr>
              <w:t>5993,09</w:t>
            </w:r>
            <w:r w:rsidR="00A63BB1">
              <w:rPr>
                <w:b/>
                <w:bCs/>
                <w:lang w:val="en-US" w:eastAsia="en-US"/>
              </w:rPr>
              <w:t xml:space="preserve"> </w:t>
            </w:r>
          </w:p>
        </w:tc>
      </w:tr>
      <w:tr w:rsidR="00306CCE" w:rsidRPr="0083519C" w14:paraId="52FAE189"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1576C4A" w14:textId="77777777" w:rsidR="00306CCE" w:rsidRPr="0083519C" w:rsidRDefault="00306CCE" w:rsidP="00306CCE">
            <w:pPr>
              <w:spacing w:after="120" w:line="360" w:lineRule="auto"/>
              <w:rPr>
                <w:lang w:val="en-US" w:eastAsia="en-US"/>
              </w:rPr>
            </w:pPr>
            <w:r w:rsidRPr="0083519C">
              <w:rPr>
                <w:b/>
                <w:bCs/>
                <w:lang w:val="en-US" w:eastAsia="en-US"/>
              </w:rPr>
              <w:t>Vylúčenie z prebytku/Úprava schodku HČ</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1E21A5D"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1DC0A2BD"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DAB2353" w14:textId="77777777" w:rsidR="00306CCE" w:rsidRPr="0083519C" w:rsidRDefault="00306CCE" w:rsidP="00306CCE">
            <w:pPr>
              <w:spacing w:after="120" w:line="360" w:lineRule="auto"/>
              <w:rPr>
                <w:lang w:val="en-US" w:eastAsia="en-US"/>
              </w:rPr>
            </w:pPr>
            <w:r w:rsidRPr="0083519C">
              <w:rPr>
                <w:b/>
                <w:bCs/>
                <w:lang w:val="en-US" w:eastAsia="en-US"/>
              </w:rPr>
              <w:t>Vylúčenie z prebytku/Úprava schodku PČ</w:t>
            </w:r>
          </w:p>
          <w:p w14:paraId="29773033" w14:textId="77777777" w:rsidR="00306CCE" w:rsidRPr="0083519C" w:rsidRDefault="00306CCE" w:rsidP="00306CCE">
            <w:pPr>
              <w:spacing w:after="120" w:line="360" w:lineRule="auto"/>
              <w:rPr>
                <w:lang w:val="en-US" w:eastAsia="en-US"/>
              </w:rPr>
            </w:pPr>
            <w:r w:rsidRPr="0083519C">
              <w:rPr>
                <w:b/>
                <w:bCs/>
                <w:lang w:val="en-US" w:eastAsia="en-US"/>
              </w:rPr>
              <w:t>(doplnkový zdroj financovania HČ, zdroj financovania PČ)</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C80D08B"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47F3044C"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22FE695" w14:textId="77777777" w:rsidR="00306CCE" w:rsidRPr="0083519C" w:rsidRDefault="00306CCE" w:rsidP="00306CCE">
            <w:pPr>
              <w:spacing w:after="120" w:line="360" w:lineRule="auto"/>
              <w:rPr>
                <w:lang w:val="en-US" w:eastAsia="en-US"/>
              </w:rPr>
            </w:pPr>
            <w:r w:rsidRPr="0083519C">
              <w:rPr>
                <w:b/>
                <w:bCs/>
                <w:lang w:val="en-US" w:eastAsia="en-US"/>
              </w:rPr>
              <w:t xml:space="preserve">Úprava hospodárenia o nevyčerpaný úver </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2ADA545" w14:textId="77777777" w:rsidR="00306CCE" w:rsidRPr="0083519C" w:rsidRDefault="00306CCE" w:rsidP="0083519C">
            <w:pPr>
              <w:spacing w:after="120" w:line="360" w:lineRule="auto"/>
              <w:jc w:val="both"/>
              <w:rPr>
                <w:lang w:val="en-US" w:eastAsia="en-US"/>
              </w:rPr>
            </w:pPr>
            <w:r w:rsidRPr="0083519C">
              <w:rPr>
                <w:lang w:val="en-US" w:eastAsia="en-US"/>
              </w:rPr>
              <w:t>0,00</w:t>
            </w:r>
          </w:p>
        </w:tc>
      </w:tr>
      <w:tr w:rsidR="00306CCE" w:rsidRPr="0083519C" w14:paraId="33CC1563" w14:textId="77777777" w:rsidTr="00306CCE">
        <w:trPr>
          <w:tblCellSpacing w:w="15" w:type="dxa"/>
        </w:trPr>
        <w:tc>
          <w:tcPr>
            <w:tcW w:w="37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F8AF33" w14:textId="77777777" w:rsidR="00306CCE" w:rsidRPr="0083519C" w:rsidRDefault="00306CCE" w:rsidP="00306CCE">
            <w:pPr>
              <w:spacing w:after="120" w:line="360" w:lineRule="auto"/>
              <w:rPr>
                <w:lang w:val="en-US" w:eastAsia="en-US"/>
              </w:rPr>
            </w:pPr>
            <w:r w:rsidRPr="0083519C">
              <w:rPr>
                <w:b/>
                <w:bCs/>
                <w:lang w:val="en-US" w:eastAsia="en-US"/>
              </w:rPr>
              <w:t>Upravené rozpočtové hospodárenie obce</w:t>
            </w:r>
          </w:p>
        </w:tc>
        <w:tc>
          <w:tcPr>
            <w:tcW w:w="477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F661E54" w14:textId="77777777" w:rsidR="00306CCE" w:rsidRPr="0083519C" w:rsidRDefault="00306CCE" w:rsidP="0083519C">
            <w:pPr>
              <w:spacing w:after="120" w:line="360" w:lineRule="auto"/>
              <w:jc w:val="both"/>
              <w:rPr>
                <w:lang w:val="en-US" w:eastAsia="en-US"/>
              </w:rPr>
            </w:pPr>
            <w:r w:rsidRPr="0083519C">
              <w:rPr>
                <w:b/>
                <w:bCs/>
                <w:lang w:val="en-US" w:eastAsia="en-US"/>
              </w:rPr>
              <w:t>0,00</w:t>
            </w:r>
          </w:p>
        </w:tc>
      </w:tr>
    </w:tbl>
    <w:p w14:paraId="0D813F3D" w14:textId="77777777" w:rsidR="00AE7D56" w:rsidRDefault="00AE7D56" w:rsidP="001D51FA">
      <w:pPr>
        <w:pStyle w:val="Hlavika"/>
        <w:tabs>
          <w:tab w:val="clear" w:pos="4536"/>
          <w:tab w:val="clear" w:pos="9072"/>
          <w:tab w:val="left" w:pos="951"/>
        </w:tabs>
        <w:spacing w:after="120" w:line="360" w:lineRule="auto"/>
        <w:jc w:val="both"/>
      </w:pPr>
    </w:p>
    <w:p w14:paraId="1B3D29C3" w14:textId="33BED484" w:rsidR="001D51FA" w:rsidRPr="004A250B" w:rsidRDefault="001D51FA" w:rsidP="001D51FA">
      <w:pPr>
        <w:pStyle w:val="Hlavika"/>
        <w:tabs>
          <w:tab w:val="clear" w:pos="4536"/>
          <w:tab w:val="clear" w:pos="9072"/>
          <w:tab w:val="left" w:pos="951"/>
        </w:tabs>
        <w:spacing w:after="120" w:line="360" w:lineRule="auto"/>
        <w:jc w:val="both"/>
      </w:pPr>
      <w:r w:rsidRPr="004A250B">
        <w:t>Samospráva hospodárila s</w:t>
      </w:r>
      <w:r w:rsidR="00A36BA5">
        <w:t xml:space="preserve"> účtovným, </w:t>
      </w:r>
      <w:r w:rsidRPr="004A250B">
        <w:t xml:space="preserve">prebytkom vo výške </w:t>
      </w:r>
      <w:r w:rsidR="005003CE">
        <w:t>5 993</w:t>
      </w:r>
      <w:r w:rsidRPr="004A250B">
        <w:t xml:space="preserve"> €; takto vykázaný prebytok rozpočtu je zistený v súlade s § 2 písm. b) a c) a § 10 ods. 3 písm. a) a b) zákona o rozpočtových pravidlách</w:t>
      </w:r>
      <w:r w:rsidRPr="004A250B">
        <w:rPr>
          <w:i/>
        </w:rPr>
        <w:t xml:space="preserve"> </w:t>
      </w:r>
      <w:r w:rsidRPr="004A250B">
        <w:t xml:space="preserve">územnej samosprávy. </w:t>
      </w:r>
    </w:p>
    <w:p w14:paraId="1477CD1F" w14:textId="3263B0F9" w:rsidR="001D51FA" w:rsidRDefault="001D51FA" w:rsidP="001D51FA">
      <w:pPr>
        <w:spacing w:after="120" w:line="360" w:lineRule="auto"/>
        <w:jc w:val="both"/>
        <w:rPr>
          <w:bCs/>
        </w:rPr>
      </w:pPr>
      <w:r w:rsidRPr="004A250B">
        <w:rPr>
          <w:bCs/>
        </w:rPr>
        <w:t xml:space="preserve">Podľa § 10 ods. 6 zákona </w:t>
      </w:r>
      <w:r w:rsidRPr="004A250B">
        <w:t xml:space="preserve">o rozpočtových pravidlách územnej samosprávy </w:t>
      </w:r>
      <w:r w:rsidRPr="004A250B">
        <w:rPr>
          <w:bCs/>
        </w:rPr>
        <w:t xml:space="preserve">súčasťou rozpočtu sú finančné operácie, ktorými sa vykonávajú prevody prostriedkov peňažných fondov a realizujú sa návratné zdroje financovania a ich splácanie. </w:t>
      </w:r>
    </w:p>
    <w:p w14:paraId="491B29E2" w14:textId="77777777" w:rsidR="001D51FA" w:rsidRPr="0083519C" w:rsidRDefault="001D51FA" w:rsidP="0083519C">
      <w:pPr>
        <w:spacing w:after="120" w:line="360" w:lineRule="auto"/>
        <w:jc w:val="both"/>
        <w:rPr>
          <w:lang w:val="en-US" w:eastAsia="en-US"/>
        </w:rPr>
      </w:pPr>
    </w:p>
    <w:p w14:paraId="7E06308F" w14:textId="140485C5" w:rsidR="0083519C" w:rsidRPr="004D005B" w:rsidRDefault="0083519C" w:rsidP="0083519C">
      <w:pPr>
        <w:spacing w:after="120" w:line="360" w:lineRule="auto"/>
        <w:jc w:val="both"/>
        <w:outlineLvl w:val="3"/>
        <w:rPr>
          <w:b/>
          <w:bCs/>
          <w:lang w:val="en-US" w:eastAsia="en-US"/>
        </w:rPr>
      </w:pPr>
      <w:r w:rsidRPr="004D005B">
        <w:rPr>
          <w:b/>
          <w:bCs/>
          <w:lang w:val="en-US" w:eastAsia="en-US"/>
        </w:rPr>
        <w:t>6.3. Rozpočet na roky 202</w:t>
      </w:r>
      <w:r w:rsidR="000A2B1A" w:rsidRPr="004D005B">
        <w:rPr>
          <w:b/>
          <w:bCs/>
          <w:lang w:val="en-US" w:eastAsia="en-US"/>
        </w:rPr>
        <w:t>5</w:t>
      </w:r>
      <w:r w:rsidRPr="004D005B">
        <w:rPr>
          <w:b/>
          <w:bCs/>
          <w:lang w:val="en-US" w:eastAsia="en-US"/>
        </w:rPr>
        <w:t xml:space="preserve"> – 202</w:t>
      </w:r>
      <w:r w:rsidR="000A2B1A" w:rsidRPr="004D005B">
        <w:rPr>
          <w:b/>
          <w:bCs/>
          <w:lang w:val="en-US" w:eastAsia="en-US"/>
        </w:rPr>
        <w:t>7</w:t>
      </w:r>
      <w:r w:rsidR="004C3563" w:rsidRPr="004D005B">
        <w:rPr>
          <w:b/>
          <w:bCs/>
          <w:lang w:val="en-US" w:eastAsia="en-US"/>
        </w:rPr>
        <w:t xml:space="preserve"> </w:t>
      </w:r>
      <w:r w:rsidRPr="004D005B">
        <w:rPr>
          <w:b/>
          <w:bCs/>
          <w:lang w:val="en-US" w:eastAsia="en-US"/>
        </w:rPr>
        <w:t xml:space="preserve">v EUR </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2130"/>
        <w:gridCol w:w="1637"/>
        <w:gridCol w:w="1867"/>
        <w:gridCol w:w="1825"/>
        <w:gridCol w:w="1728"/>
      </w:tblGrid>
      <w:tr w:rsidR="0083519C" w:rsidRPr="0083519C" w14:paraId="504049A7"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E81CA38"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4ECFE48" w14:textId="77777777" w:rsidR="00306CCE" w:rsidRDefault="0083519C" w:rsidP="00306CCE">
            <w:pPr>
              <w:spacing w:after="120" w:line="360" w:lineRule="auto"/>
              <w:jc w:val="center"/>
              <w:rPr>
                <w:b/>
                <w:bCs/>
                <w:lang w:val="en-US" w:eastAsia="en-US"/>
              </w:rPr>
            </w:pPr>
            <w:r w:rsidRPr="0083519C">
              <w:rPr>
                <w:b/>
                <w:bCs/>
                <w:lang w:val="en-US" w:eastAsia="en-US"/>
              </w:rPr>
              <w:t xml:space="preserve">Skutočnosť </w:t>
            </w:r>
          </w:p>
          <w:p w14:paraId="6437B250" w14:textId="08C92074" w:rsidR="0083519C" w:rsidRPr="0083519C" w:rsidRDefault="0083519C" w:rsidP="00306CCE">
            <w:pPr>
              <w:spacing w:after="120" w:line="360" w:lineRule="auto"/>
              <w:jc w:val="center"/>
              <w:rPr>
                <w:lang w:val="en-US" w:eastAsia="en-US"/>
              </w:rPr>
            </w:pPr>
            <w:r w:rsidRPr="0083519C">
              <w:rPr>
                <w:b/>
                <w:bCs/>
                <w:lang w:val="en-US" w:eastAsia="en-US"/>
              </w:rPr>
              <w:t>k 31. 12. 202</w:t>
            </w:r>
            <w:r w:rsidR="000A2B1A">
              <w:rPr>
                <w:b/>
                <w:bCs/>
                <w:lang w:val="en-US" w:eastAsia="en-US"/>
              </w:rPr>
              <w:t>4</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7C09D73" w14:textId="056F238C" w:rsidR="0083519C" w:rsidRPr="0083519C" w:rsidRDefault="0083519C" w:rsidP="00306CCE">
            <w:pPr>
              <w:spacing w:after="120" w:line="360" w:lineRule="auto"/>
              <w:jc w:val="center"/>
              <w:rPr>
                <w:lang w:val="en-US" w:eastAsia="en-US"/>
              </w:rPr>
            </w:pPr>
            <w:r w:rsidRPr="0083519C">
              <w:rPr>
                <w:b/>
                <w:bCs/>
                <w:lang w:val="en-US" w:eastAsia="en-US"/>
              </w:rPr>
              <w:t>Rozpočet</w:t>
            </w:r>
          </w:p>
          <w:p w14:paraId="43651E51" w14:textId="2EF69D5B" w:rsidR="0083519C" w:rsidRPr="0083519C" w:rsidRDefault="0083519C" w:rsidP="00306CCE">
            <w:pPr>
              <w:spacing w:after="120" w:line="360" w:lineRule="auto"/>
              <w:jc w:val="center"/>
              <w:rPr>
                <w:lang w:val="en-US" w:eastAsia="en-US"/>
              </w:rPr>
            </w:pPr>
            <w:r w:rsidRPr="0083519C">
              <w:rPr>
                <w:b/>
                <w:bCs/>
                <w:lang w:val="en-US" w:eastAsia="en-US"/>
              </w:rPr>
              <w:t>na rok 202</w:t>
            </w:r>
            <w:r w:rsidR="000A2B1A">
              <w:rPr>
                <w:b/>
                <w:bCs/>
                <w:lang w:val="en-US" w:eastAsia="en-US"/>
              </w:rPr>
              <w:t>5</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948E597" w14:textId="77777777" w:rsidR="0083519C" w:rsidRPr="0083519C" w:rsidRDefault="0083519C" w:rsidP="00306CCE">
            <w:pPr>
              <w:spacing w:after="120" w:line="360" w:lineRule="auto"/>
              <w:jc w:val="center"/>
              <w:rPr>
                <w:lang w:val="en-US" w:eastAsia="en-US"/>
              </w:rPr>
            </w:pPr>
            <w:r w:rsidRPr="0083519C">
              <w:rPr>
                <w:b/>
                <w:bCs/>
                <w:lang w:val="en-US" w:eastAsia="en-US"/>
              </w:rPr>
              <w:t>Rozpočet</w:t>
            </w:r>
          </w:p>
          <w:p w14:paraId="1C9C955E" w14:textId="7536CBF1" w:rsidR="0083519C" w:rsidRPr="0083519C" w:rsidRDefault="0083519C" w:rsidP="00306CCE">
            <w:pPr>
              <w:spacing w:after="120" w:line="360" w:lineRule="auto"/>
              <w:jc w:val="center"/>
              <w:rPr>
                <w:lang w:val="en-US" w:eastAsia="en-US"/>
              </w:rPr>
            </w:pPr>
            <w:r w:rsidRPr="0083519C">
              <w:rPr>
                <w:b/>
                <w:bCs/>
                <w:lang w:val="en-US" w:eastAsia="en-US"/>
              </w:rPr>
              <w:t>na rok 202</w:t>
            </w:r>
            <w:r w:rsidR="000A2B1A">
              <w:rPr>
                <w:b/>
                <w:bCs/>
                <w:lang w:val="en-US" w:eastAsia="en-US"/>
              </w:rPr>
              <w:t>6</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1B03E0" w14:textId="77777777" w:rsidR="0083519C" w:rsidRPr="0083519C" w:rsidRDefault="0083519C" w:rsidP="00306CCE">
            <w:pPr>
              <w:spacing w:after="120" w:line="360" w:lineRule="auto"/>
              <w:jc w:val="center"/>
              <w:rPr>
                <w:lang w:val="en-US" w:eastAsia="en-US"/>
              </w:rPr>
            </w:pPr>
            <w:r w:rsidRPr="0083519C">
              <w:rPr>
                <w:b/>
                <w:bCs/>
                <w:lang w:val="en-US" w:eastAsia="en-US"/>
              </w:rPr>
              <w:t>Rozpočet</w:t>
            </w:r>
          </w:p>
          <w:p w14:paraId="2D708237" w14:textId="35819D50" w:rsidR="0083519C" w:rsidRPr="0083519C" w:rsidRDefault="0083519C" w:rsidP="00306CCE">
            <w:pPr>
              <w:spacing w:after="120" w:line="360" w:lineRule="auto"/>
              <w:jc w:val="center"/>
              <w:rPr>
                <w:lang w:val="en-US" w:eastAsia="en-US"/>
              </w:rPr>
            </w:pPr>
            <w:r w:rsidRPr="0083519C">
              <w:rPr>
                <w:b/>
                <w:bCs/>
                <w:lang w:val="en-US" w:eastAsia="en-US"/>
              </w:rPr>
              <w:t>na rok 202</w:t>
            </w:r>
            <w:r w:rsidR="000A2B1A">
              <w:rPr>
                <w:b/>
                <w:bCs/>
                <w:lang w:val="en-US" w:eastAsia="en-US"/>
              </w:rPr>
              <w:t>7</w:t>
            </w:r>
          </w:p>
        </w:tc>
      </w:tr>
      <w:tr w:rsidR="0083519C" w:rsidRPr="0083519C" w14:paraId="36D9D4EB"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D56650F" w14:textId="77777777" w:rsidR="0083519C" w:rsidRPr="0083519C" w:rsidRDefault="0083519C" w:rsidP="0083519C">
            <w:pPr>
              <w:spacing w:after="120" w:line="360" w:lineRule="auto"/>
              <w:jc w:val="both"/>
              <w:rPr>
                <w:lang w:val="en-US" w:eastAsia="en-US"/>
              </w:rPr>
            </w:pPr>
            <w:r w:rsidRPr="0083519C">
              <w:rPr>
                <w:b/>
                <w:bCs/>
                <w:lang w:val="en-US" w:eastAsia="en-US"/>
              </w:rPr>
              <w:t>Príjmy celkom</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066FBEAE" w14:textId="21BE2A56" w:rsidR="0083519C" w:rsidRPr="0083519C" w:rsidRDefault="001764F5" w:rsidP="0083519C">
            <w:pPr>
              <w:spacing w:after="120" w:line="360" w:lineRule="auto"/>
              <w:jc w:val="both"/>
              <w:rPr>
                <w:lang w:val="en-US" w:eastAsia="en-US"/>
              </w:rPr>
            </w:pPr>
            <w:r>
              <w:rPr>
                <w:lang w:val="en-US" w:eastAsia="en-US"/>
              </w:rPr>
              <w:t>184 899,99</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tcPr>
          <w:p w14:paraId="07F2BE9B" w14:textId="7497AC0C" w:rsidR="0083519C" w:rsidRPr="0083519C" w:rsidRDefault="00232AE1" w:rsidP="0083519C">
            <w:pPr>
              <w:spacing w:after="120" w:line="360" w:lineRule="auto"/>
              <w:jc w:val="both"/>
              <w:rPr>
                <w:lang w:val="en-US" w:eastAsia="en-US"/>
              </w:rPr>
            </w:pPr>
            <w:r>
              <w:rPr>
                <w:lang w:val="en-US" w:eastAsia="en-US"/>
              </w:rPr>
              <w:t>106 390,00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tcPr>
          <w:p w14:paraId="0686E5ED" w14:textId="245E944C" w:rsidR="0083519C" w:rsidRPr="0083519C" w:rsidRDefault="00232AE1" w:rsidP="0083519C">
            <w:pPr>
              <w:spacing w:after="120" w:line="360" w:lineRule="auto"/>
              <w:jc w:val="both"/>
              <w:rPr>
                <w:lang w:val="en-US" w:eastAsia="en-US"/>
              </w:rPr>
            </w:pPr>
            <w:r>
              <w:rPr>
                <w:lang w:val="en-US" w:eastAsia="en-US"/>
              </w:rPr>
              <w:t>106</w:t>
            </w:r>
            <w:r w:rsidR="00361F35">
              <w:rPr>
                <w:lang w:val="en-US" w:eastAsia="en-US"/>
              </w:rPr>
              <w:t> </w:t>
            </w:r>
            <w:r>
              <w:rPr>
                <w:lang w:val="en-US" w:eastAsia="en-US"/>
              </w:rPr>
              <w:t>390</w:t>
            </w:r>
            <w:r w:rsidR="00361F35">
              <w:rPr>
                <w:lang w:val="en-US" w:eastAsia="en-US"/>
              </w:rPr>
              <w:t>,00</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tcPr>
          <w:p w14:paraId="002F6F9F" w14:textId="1574A6D6" w:rsidR="0083519C" w:rsidRPr="0083519C" w:rsidRDefault="00361F35" w:rsidP="0083519C">
            <w:pPr>
              <w:spacing w:after="120" w:line="360" w:lineRule="auto"/>
              <w:jc w:val="both"/>
              <w:rPr>
                <w:lang w:val="en-US" w:eastAsia="en-US"/>
              </w:rPr>
            </w:pPr>
            <w:r>
              <w:rPr>
                <w:lang w:val="en-US" w:eastAsia="en-US"/>
              </w:rPr>
              <w:t>106 390,00</w:t>
            </w:r>
          </w:p>
        </w:tc>
      </w:tr>
      <w:tr w:rsidR="0083519C" w:rsidRPr="0083519C" w14:paraId="5BFC2415"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DCA1104"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2BFB9FEB" w14:textId="265876FC" w:rsidR="0083519C" w:rsidRPr="0083519C" w:rsidRDefault="0083519C" w:rsidP="0083519C">
            <w:pPr>
              <w:spacing w:after="120" w:line="360" w:lineRule="auto"/>
              <w:jc w:val="both"/>
              <w:rPr>
                <w:lang w:val="en-US" w:eastAsia="en-US"/>
              </w:rPr>
            </w:pP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tcPr>
          <w:p w14:paraId="6F32CF90" w14:textId="089A666F" w:rsidR="0083519C" w:rsidRPr="0083519C" w:rsidRDefault="0083519C" w:rsidP="0083519C">
            <w:pPr>
              <w:spacing w:after="120" w:line="360" w:lineRule="auto"/>
              <w:jc w:val="both"/>
              <w:rPr>
                <w:lang w:val="en-US" w:eastAsia="en-US"/>
              </w:rPr>
            </w:pP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tcPr>
          <w:p w14:paraId="0B51B550" w14:textId="6D058A60" w:rsidR="0083519C" w:rsidRPr="0083519C" w:rsidRDefault="0083519C" w:rsidP="0083519C">
            <w:pPr>
              <w:spacing w:after="120" w:line="360" w:lineRule="auto"/>
              <w:jc w:val="both"/>
              <w:rPr>
                <w:lang w:val="en-US" w:eastAsia="en-US"/>
              </w:rPr>
            </w:pP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tcPr>
          <w:p w14:paraId="58A5640D" w14:textId="558BBE04" w:rsidR="0083519C" w:rsidRPr="0083519C" w:rsidRDefault="0083519C" w:rsidP="0083519C">
            <w:pPr>
              <w:spacing w:after="120" w:line="360" w:lineRule="auto"/>
              <w:jc w:val="both"/>
              <w:rPr>
                <w:lang w:val="en-US" w:eastAsia="en-US"/>
              </w:rPr>
            </w:pPr>
          </w:p>
        </w:tc>
      </w:tr>
      <w:tr w:rsidR="0083519C" w:rsidRPr="0083519C" w14:paraId="45867D91"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3011FE7" w14:textId="77777777" w:rsidR="0083519C" w:rsidRPr="0083519C" w:rsidRDefault="0083519C" w:rsidP="0083519C">
            <w:pPr>
              <w:spacing w:after="120" w:line="360" w:lineRule="auto"/>
              <w:jc w:val="both"/>
              <w:rPr>
                <w:lang w:val="en-US" w:eastAsia="en-US"/>
              </w:rPr>
            </w:pPr>
            <w:r w:rsidRPr="0083519C">
              <w:rPr>
                <w:lang w:val="en-US" w:eastAsia="en-US"/>
              </w:rPr>
              <w:lastRenderedPageBreak/>
              <w:t>Bežné príjmy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0D31DECD" w14:textId="2CA2AE21" w:rsidR="0083519C" w:rsidRPr="0083519C" w:rsidRDefault="00505227" w:rsidP="0083519C">
            <w:pPr>
              <w:spacing w:after="120" w:line="360" w:lineRule="auto"/>
              <w:jc w:val="both"/>
              <w:rPr>
                <w:lang w:val="en-US" w:eastAsia="en-US"/>
              </w:rPr>
            </w:pPr>
            <w:r>
              <w:rPr>
                <w:lang w:val="en-US" w:eastAsia="en-US"/>
              </w:rPr>
              <w:t>133 594,67</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tcPr>
          <w:p w14:paraId="4D3D17F1" w14:textId="539E76D6" w:rsidR="0083519C" w:rsidRPr="0083519C" w:rsidRDefault="00361F35" w:rsidP="0083519C">
            <w:pPr>
              <w:spacing w:after="120" w:line="360" w:lineRule="auto"/>
              <w:jc w:val="both"/>
              <w:rPr>
                <w:lang w:val="en-US" w:eastAsia="en-US"/>
              </w:rPr>
            </w:pPr>
            <w:r>
              <w:rPr>
                <w:lang w:val="en-US" w:eastAsia="en-US"/>
              </w:rPr>
              <w:t>106 390,00</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tcPr>
          <w:p w14:paraId="3BCC5E9B" w14:textId="61E3DA0F" w:rsidR="0083519C" w:rsidRPr="0083519C" w:rsidRDefault="00361F35" w:rsidP="0083519C">
            <w:pPr>
              <w:spacing w:after="120" w:line="360" w:lineRule="auto"/>
              <w:jc w:val="both"/>
              <w:rPr>
                <w:lang w:val="en-US" w:eastAsia="en-US"/>
              </w:rPr>
            </w:pPr>
            <w:r>
              <w:rPr>
                <w:lang w:val="en-US" w:eastAsia="en-US"/>
              </w:rPr>
              <w:t>106 390,00</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tcPr>
          <w:p w14:paraId="2A5622EC" w14:textId="3255FDA6" w:rsidR="0083519C" w:rsidRPr="0083519C" w:rsidRDefault="00361F35" w:rsidP="0083519C">
            <w:pPr>
              <w:spacing w:after="120" w:line="360" w:lineRule="auto"/>
              <w:jc w:val="both"/>
              <w:rPr>
                <w:lang w:val="en-US" w:eastAsia="en-US"/>
              </w:rPr>
            </w:pPr>
            <w:r>
              <w:rPr>
                <w:lang w:val="en-US" w:eastAsia="en-US"/>
              </w:rPr>
              <w:t>106 390,00</w:t>
            </w:r>
          </w:p>
        </w:tc>
      </w:tr>
      <w:tr w:rsidR="0083519C" w:rsidRPr="0083519C" w14:paraId="32F9465D"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38C089A" w14:textId="77777777" w:rsidR="0083519C" w:rsidRPr="0083519C" w:rsidRDefault="0083519C" w:rsidP="0083519C">
            <w:pPr>
              <w:spacing w:after="120" w:line="360" w:lineRule="auto"/>
              <w:jc w:val="both"/>
              <w:rPr>
                <w:lang w:val="en-US" w:eastAsia="en-US"/>
              </w:rPr>
            </w:pPr>
            <w:r w:rsidRPr="0083519C">
              <w:rPr>
                <w:lang w:val="en-US" w:eastAsia="en-US"/>
              </w:rPr>
              <w:t>Kapitálové príjmy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32EF7C"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31A4555"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1E2AD3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1AE613"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448F0662"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00D2100" w14:textId="77777777" w:rsidR="0083519C" w:rsidRPr="0083519C" w:rsidRDefault="0083519C" w:rsidP="0083519C">
            <w:pPr>
              <w:spacing w:after="120" w:line="360" w:lineRule="auto"/>
              <w:jc w:val="both"/>
              <w:rPr>
                <w:lang w:val="en-US" w:eastAsia="en-US"/>
              </w:rPr>
            </w:pPr>
            <w:r w:rsidRPr="0083519C">
              <w:rPr>
                <w:lang w:val="en-US" w:eastAsia="en-US"/>
              </w:rPr>
              <w:t>Finančné príjmy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2B7ADDB" w14:textId="3F56CB50" w:rsidR="0083519C" w:rsidRPr="0083519C" w:rsidRDefault="0083519C" w:rsidP="0083519C">
            <w:pPr>
              <w:spacing w:after="120" w:line="360" w:lineRule="auto"/>
              <w:jc w:val="both"/>
              <w:rPr>
                <w:lang w:val="en-US" w:eastAsia="en-US"/>
              </w:rPr>
            </w:pPr>
            <w:r w:rsidRPr="0083519C">
              <w:rPr>
                <w:lang w:val="en-US" w:eastAsia="en-US"/>
              </w:rPr>
              <w:t> </w:t>
            </w:r>
            <w:r w:rsidR="00505227">
              <w:rPr>
                <w:lang w:val="en-US" w:eastAsia="en-US"/>
              </w:rPr>
              <w:t>51 305,32</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B956E85"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BDB47D"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EC206E4"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172FB98E"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DF4C83A" w14:textId="77777777" w:rsidR="0083519C" w:rsidRPr="0083519C" w:rsidRDefault="0083519C" w:rsidP="0083519C">
            <w:pPr>
              <w:spacing w:after="120" w:line="360" w:lineRule="auto"/>
              <w:jc w:val="both"/>
              <w:rPr>
                <w:lang w:val="en-US" w:eastAsia="en-US"/>
              </w:rPr>
            </w:pPr>
            <w:r w:rsidRPr="0083519C">
              <w:rPr>
                <w:lang w:val="en-US" w:eastAsia="en-US"/>
              </w:rPr>
              <w:t>Príjmy RO s právnou subjektivitou</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B21EC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652A91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C2E464E"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7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64BDB7A"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1CEE3516" w14:textId="77777777" w:rsidR="0083519C" w:rsidRPr="0083519C" w:rsidRDefault="0083519C" w:rsidP="0083519C">
      <w:pPr>
        <w:spacing w:after="120" w:line="360" w:lineRule="auto"/>
        <w:jc w:val="both"/>
        <w:rPr>
          <w:lang w:val="en-US" w:eastAsia="en-US"/>
        </w:rPr>
      </w:pPr>
      <w:r w:rsidRPr="0083519C">
        <w:rPr>
          <w:lang w:val="en-US" w:eastAsia="en-US"/>
        </w:rPr>
        <w:t> </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2130"/>
        <w:gridCol w:w="1637"/>
        <w:gridCol w:w="1699"/>
        <w:gridCol w:w="1853"/>
        <w:gridCol w:w="1868"/>
      </w:tblGrid>
      <w:tr w:rsidR="0083519C" w:rsidRPr="0083519C" w14:paraId="12921353"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9773ED1"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EB1D01C" w14:textId="68CF3BA3" w:rsidR="0083519C" w:rsidRPr="0083519C" w:rsidRDefault="0083519C" w:rsidP="00306CCE">
            <w:pPr>
              <w:spacing w:after="120" w:line="360" w:lineRule="auto"/>
              <w:jc w:val="center"/>
              <w:rPr>
                <w:lang w:val="en-US" w:eastAsia="en-US"/>
              </w:rPr>
            </w:pPr>
            <w:r w:rsidRPr="0083519C">
              <w:rPr>
                <w:b/>
                <w:bCs/>
                <w:lang w:val="en-US" w:eastAsia="en-US"/>
              </w:rPr>
              <w:t>Skutočnosť k 31. 12. 202</w:t>
            </w:r>
            <w:r w:rsidR="00505227">
              <w:rPr>
                <w:b/>
                <w:bCs/>
                <w:lang w:val="en-US" w:eastAsia="en-US"/>
              </w:rPr>
              <w:t>4</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689A980" w14:textId="42FA3B04" w:rsidR="0083519C" w:rsidRPr="0083519C" w:rsidRDefault="0083519C" w:rsidP="00306CCE">
            <w:pPr>
              <w:spacing w:after="120" w:line="360" w:lineRule="auto"/>
              <w:jc w:val="center"/>
              <w:rPr>
                <w:lang w:val="en-US" w:eastAsia="en-US"/>
              </w:rPr>
            </w:pPr>
            <w:r w:rsidRPr="0083519C">
              <w:rPr>
                <w:b/>
                <w:bCs/>
                <w:lang w:val="en-US" w:eastAsia="en-US"/>
              </w:rPr>
              <w:t>Rozpočet</w:t>
            </w:r>
          </w:p>
          <w:p w14:paraId="5A38598F" w14:textId="51C661F6" w:rsidR="0083519C" w:rsidRPr="0083519C" w:rsidRDefault="0083519C" w:rsidP="00306CCE">
            <w:pPr>
              <w:spacing w:after="120" w:line="360" w:lineRule="auto"/>
              <w:jc w:val="center"/>
              <w:rPr>
                <w:lang w:val="en-US" w:eastAsia="en-US"/>
              </w:rPr>
            </w:pPr>
            <w:r w:rsidRPr="0083519C">
              <w:rPr>
                <w:b/>
                <w:bCs/>
                <w:lang w:val="en-US" w:eastAsia="en-US"/>
              </w:rPr>
              <w:t>na rok 202</w:t>
            </w:r>
            <w:r w:rsidR="00505227">
              <w:rPr>
                <w:b/>
                <w:bCs/>
                <w:lang w:val="en-US" w:eastAsia="en-US"/>
              </w:rPr>
              <w:t>5</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D0966B" w14:textId="77777777" w:rsidR="0083519C" w:rsidRPr="0083519C" w:rsidRDefault="0083519C" w:rsidP="00306CCE">
            <w:pPr>
              <w:spacing w:after="120" w:line="360" w:lineRule="auto"/>
              <w:jc w:val="center"/>
              <w:rPr>
                <w:lang w:val="en-US" w:eastAsia="en-US"/>
              </w:rPr>
            </w:pPr>
            <w:r w:rsidRPr="0083519C">
              <w:rPr>
                <w:b/>
                <w:bCs/>
                <w:lang w:val="en-US" w:eastAsia="en-US"/>
              </w:rPr>
              <w:t>Rozpočet</w:t>
            </w:r>
          </w:p>
          <w:p w14:paraId="63276E0C" w14:textId="65547671" w:rsidR="0083519C" w:rsidRPr="0083519C" w:rsidRDefault="0083519C" w:rsidP="00306CCE">
            <w:pPr>
              <w:spacing w:after="120" w:line="360" w:lineRule="auto"/>
              <w:jc w:val="center"/>
              <w:rPr>
                <w:lang w:val="en-US" w:eastAsia="en-US"/>
              </w:rPr>
            </w:pPr>
            <w:r w:rsidRPr="0083519C">
              <w:rPr>
                <w:b/>
                <w:bCs/>
                <w:lang w:val="en-US" w:eastAsia="en-US"/>
              </w:rPr>
              <w:t>na rok 202</w:t>
            </w:r>
            <w:r w:rsidR="00505227">
              <w:rPr>
                <w:b/>
                <w:bCs/>
                <w:lang w:val="en-US" w:eastAsia="en-US"/>
              </w:rPr>
              <w:t>6</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AB5A0C4" w14:textId="77777777" w:rsidR="0083519C" w:rsidRPr="0083519C" w:rsidRDefault="0083519C" w:rsidP="00306CCE">
            <w:pPr>
              <w:spacing w:after="120" w:line="360" w:lineRule="auto"/>
              <w:jc w:val="center"/>
              <w:rPr>
                <w:lang w:val="en-US" w:eastAsia="en-US"/>
              </w:rPr>
            </w:pPr>
            <w:r w:rsidRPr="0083519C">
              <w:rPr>
                <w:b/>
                <w:bCs/>
                <w:lang w:val="en-US" w:eastAsia="en-US"/>
              </w:rPr>
              <w:t>Rozpočet</w:t>
            </w:r>
          </w:p>
          <w:p w14:paraId="24E57A50" w14:textId="5A2CD04D" w:rsidR="0083519C" w:rsidRPr="0083519C" w:rsidRDefault="0083519C" w:rsidP="00306CCE">
            <w:pPr>
              <w:spacing w:after="120" w:line="360" w:lineRule="auto"/>
              <w:jc w:val="center"/>
              <w:rPr>
                <w:lang w:val="en-US" w:eastAsia="en-US"/>
              </w:rPr>
            </w:pPr>
            <w:r w:rsidRPr="0083519C">
              <w:rPr>
                <w:b/>
                <w:bCs/>
                <w:lang w:val="en-US" w:eastAsia="en-US"/>
              </w:rPr>
              <w:t>na rok 202</w:t>
            </w:r>
            <w:r w:rsidR="00505227">
              <w:rPr>
                <w:b/>
                <w:bCs/>
                <w:lang w:val="en-US" w:eastAsia="en-US"/>
              </w:rPr>
              <w:t>7</w:t>
            </w:r>
          </w:p>
        </w:tc>
      </w:tr>
      <w:tr w:rsidR="0083519C" w:rsidRPr="0083519C" w14:paraId="19FF8A53"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8FC1CD7" w14:textId="77777777" w:rsidR="0083519C" w:rsidRPr="0083519C" w:rsidRDefault="0083519C" w:rsidP="0083519C">
            <w:pPr>
              <w:spacing w:after="120" w:line="360" w:lineRule="auto"/>
              <w:jc w:val="both"/>
              <w:rPr>
                <w:lang w:val="en-US" w:eastAsia="en-US"/>
              </w:rPr>
            </w:pPr>
            <w:r w:rsidRPr="0083519C">
              <w:rPr>
                <w:b/>
                <w:bCs/>
                <w:lang w:val="en-US" w:eastAsia="en-US"/>
              </w:rPr>
              <w:t>Výdavky celkom</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4AEB14BC" w14:textId="6808CC3A" w:rsidR="0083519C" w:rsidRPr="0083519C" w:rsidRDefault="00505227" w:rsidP="0083519C">
            <w:pPr>
              <w:spacing w:after="120" w:line="360" w:lineRule="auto"/>
              <w:jc w:val="both"/>
              <w:rPr>
                <w:lang w:val="en-US" w:eastAsia="en-US"/>
              </w:rPr>
            </w:pPr>
            <w:r>
              <w:rPr>
                <w:lang w:val="en-US" w:eastAsia="en-US"/>
              </w:rPr>
              <w:t>178 906,90</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tcPr>
          <w:p w14:paraId="378745B7" w14:textId="3097832E" w:rsidR="0083519C" w:rsidRPr="0083519C" w:rsidRDefault="00361F35" w:rsidP="0083519C">
            <w:pPr>
              <w:spacing w:after="120" w:line="360" w:lineRule="auto"/>
              <w:jc w:val="both"/>
              <w:rPr>
                <w:lang w:val="en-US" w:eastAsia="en-US"/>
              </w:rPr>
            </w:pPr>
            <w:r>
              <w:rPr>
                <w:lang w:val="en-US" w:eastAsia="en-US"/>
              </w:rPr>
              <w:t>106 390,00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5B8A5A04" w14:textId="3CCA84A0" w:rsidR="0083519C" w:rsidRPr="0083519C" w:rsidRDefault="00361F35" w:rsidP="0083519C">
            <w:pPr>
              <w:spacing w:after="120" w:line="360" w:lineRule="auto"/>
              <w:jc w:val="both"/>
              <w:rPr>
                <w:lang w:val="en-US" w:eastAsia="en-US"/>
              </w:rPr>
            </w:pPr>
            <w:r>
              <w:rPr>
                <w:lang w:val="en-US" w:eastAsia="en-US"/>
              </w:rPr>
              <w:t>106 390,00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65AC31CE" w14:textId="759E32C9" w:rsidR="0083519C" w:rsidRPr="0083519C" w:rsidRDefault="00361F35" w:rsidP="0083519C">
            <w:pPr>
              <w:spacing w:after="120" w:line="360" w:lineRule="auto"/>
              <w:jc w:val="both"/>
              <w:rPr>
                <w:lang w:val="en-US" w:eastAsia="en-US"/>
              </w:rPr>
            </w:pPr>
            <w:r>
              <w:rPr>
                <w:lang w:val="en-US" w:eastAsia="en-US"/>
              </w:rPr>
              <w:t>106 390,00</w:t>
            </w:r>
          </w:p>
        </w:tc>
      </w:tr>
      <w:tr w:rsidR="0083519C" w:rsidRPr="0083519C" w14:paraId="73977FEB"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B6A477F"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3745DFEE" w14:textId="52CA4F0A" w:rsidR="0083519C" w:rsidRPr="0083519C" w:rsidRDefault="0083519C" w:rsidP="0083519C">
            <w:pPr>
              <w:spacing w:after="120" w:line="360" w:lineRule="auto"/>
              <w:jc w:val="both"/>
              <w:rPr>
                <w:lang w:val="en-US" w:eastAsia="en-US"/>
              </w:rPr>
            </w:pP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tcPr>
          <w:p w14:paraId="0EAC6CA1" w14:textId="34D7B868" w:rsidR="0083519C" w:rsidRPr="0083519C" w:rsidRDefault="0083519C" w:rsidP="0083519C">
            <w:pPr>
              <w:spacing w:after="120" w:line="360" w:lineRule="auto"/>
              <w:jc w:val="both"/>
              <w:rPr>
                <w:lang w:val="en-US" w:eastAsia="en-US"/>
              </w:rPr>
            </w:pP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07D014B0" w14:textId="03CEEFF2" w:rsidR="0083519C" w:rsidRPr="0083519C" w:rsidRDefault="0083519C" w:rsidP="0083519C">
            <w:pPr>
              <w:spacing w:after="120" w:line="360" w:lineRule="auto"/>
              <w:jc w:val="both"/>
              <w:rPr>
                <w:lang w:val="en-US" w:eastAsia="en-US"/>
              </w:rPr>
            </w:pP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54B66041" w14:textId="2B374E98" w:rsidR="0083519C" w:rsidRPr="0083519C" w:rsidRDefault="0083519C" w:rsidP="0083519C">
            <w:pPr>
              <w:spacing w:after="120" w:line="360" w:lineRule="auto"/>
              <w:jc w:val="both"/>
              <w:rPr>
                <w:lang w:val="en-US" w:eastAsia="en-US"/>
              </w:rPr>
            </w:pPr>
          </w:p>
        </w:tc>
      </w:tr>
      <w:tr w:rsidR="0083519C" w:rsidRPr="0083519C" w14:paraId="3D466F2E"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6134034" w14:textId="77777777" w:rsidR="0083519C" w:rsidRPr="0083519C" w:rsidRDefault="0083519C" w:rsidP="0083519C">
            <w:pPr>
              <w:spacing w:after="120" w:line="360" w:lineRule="auto"/>
              <w:jc w:val="both"/>
              <w:rPr>
                <w:lang w:val="en-US" w:eastAsia="en-US"/>
              </w:rPr>
            </w:pPr>
            <w:r w:rsidRPr="0083519C">
              <w:rPr>
                <w:lang w:val="en-US" w:eastAsia="en-US"/>
              </w:rPr>
              <w:t>Bežné výdavky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7B92B8AB" w14:textId="6BD0799C" w:rsidR="0083519C" w:rsidRPr="0083519C" w:rsidRDefault="00505227" w:rsidP="0083519C">
            <w:pPr>
              <w:spacing w:after="120" w:line="360" w:lineRule="auto"/>
              <w:jc w:val="both"/>
              <w:rPr>
                <w:lang w:val="en-US" w:eastAsia="en-US"/>
              </w:rPr>
            </w:pPr>
            <w:r>
              <w:rPr>
                <w:lang w:val="en-US" w:eastAsia="en-US"/>
              </w:rPr>
              <w:t>135 478,54</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tcPr>
          <w:p w14:paraId="46C377A6" w14:textId="77C5AA89" w:rsidR="0083519C" w:rsidRPr="0083519C" w:rsidRDefault="00361F35" w:rsidP="0083519C">
            <w:pPr>
              <w:spacing w:after="120" w:line="360" w:lineRule="auto"/>
              <w:jc w:val="both"/>
              <w:rPr>
                <w:lang w:val="en-US" w:eastAsia="en-US"/>
              </w:rPr>
            </w:pPr>
            <w:r>
              <w:rPr>
                <w:lang w:val="en-US" w:eastAsia="en-US"/>
              </w:rPr>
              <w:t>104 390,00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53D1FB23" w14:textId="39A5C7F8" w:rsidR="0083519C" w:rsidRPr="0083519C" w:rsidRDefault="00361F35" w:rsidP="0083519C">
            <w:pPr>
              <w:spacing w:after="120" w:line="360" w:lineRule="auto"/>
              <w:jc w:val="both"/>
              <w:rPr>
                <w:lang w:val="en-US" w:eastAsia="en-US"/>
              </w:rPr>
            </w:pPr>
            <w:r>
              <w:rPr>
                <w:lang w:val="en-US" w:eastAsia="en-US"/>
              </w:rPr>
              <w:t>104 390,00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399C53C5" w14:textId="4C473878" w:rsidR="0083519C" w:rsidRPr="0083519C" w:rsidRDefault="00361F35" w:rsidP="0083519C">
            <w:pPr>
              <w:spacing w:after="120" w:line="360" w:lineRule="auto"/>
              <w:jc w:val="both"/>
              <w:rPr>
                <w:lang w:val="en-US" w:eastAsia="en-US"/>
              </w:rPr>
            </w:pPr>
            <w:r>
              <w:rPr>
                <w:lang w:val="en-US" w:eastAsia="en-US"/>
              </w:rPr>
              <w:t>104 390,00</w:t>
            </w:r>
          </w:p>
        </w:tc>
      </w:tr>
      <w:tr w:rsidR="0083519C" w:rsidRPr="0083519C" w14:paraId="1DD1F886" w14:textId="77777777" w:rsidTr="004C3563">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223FD8B" w14:textId="77777777" w:rsidR="0083519C" w:rsidRPr="0083519C" w:rsidRDefault="0083519C" w:rsidP="0083519C">
            <w:pPr>
              <w:spacing w:after="120" w:line="360" w:lineRule="auto"/>
              <w:jc w:val="both"/>
              <w:rPr>
                <w:lang w:val="en-US" w:eastAsia="en-US"/>
              </w:rPr>
            </w:pPr>
            <w:r w:rsidRPr="0083519C">
              <w:rPr>
                <w:lang w:val="en-US" w:eastAsia="en-US"/>
              </w:rPr>
              <w:t>Kapitálové výdavky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tcPr>
          <w:p w14:paraId="49C2A26D" w14:textId="13A57B8E" w:rsidR="0083519C" w:rsidRPr="0083519C" w:rsidRDefault="00505227" w:rsidP="0083519C">
            <w:pPr>
              <w:spacing w:after="120" w:line="360" w:lineRule="auto"/>
              <w:jc w:val="both"/>
              <w:rPr>
                <w:lang w:val="en-US" w:eastAsia="en-US"/>
              </w:rPr>
            </w:pPr>
            <w:r>
              <w:rPr>
                <w:lang w:val="en-US" w:eastAsia="en-US"/>
              </w:rPr>
              <w:t>21 920,00</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tcPr>
          <w:p w14:paraId="4ADDFCC6" w14:textId="219FAE3F" w:rsidR="0083519C" w:rsidRPr="0083519C" w:rsidRDefault="0083519C" w:rsidP="0083519C">
            <w:pPr>
              <w:spacing w:after="120" w:line="360" w:lineRule="auto"/>
              <w:jc w:val="both"/>
              <w:rPr>
                <w:lang w:val="en-US" w:eastAsia="en-US"/>
              </w:rPr>
            </w:pP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41371537" w14:textId="4BFC8FBE" w:rsidR="0083519C" w:rsidRPr="0083519C" w:rsidRDefault="0083519C" w:rsidP="0083519C">
            <w:pPr>
              <w:spacing w:after="120" w:line="360" w:lineRule="auto"/>
              <w:jc w:val="both"/>
              <w:rPr>
                <w:lang w:val="en-US" w:eastAsia="en-US"/>
              </w:rPr>
            </w:pP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tcPr>
          <w:p w14:paraId="7935BE49" w14:textId="54F10553" w:rsidR="0083519C" w:rsidRPr="0083519C" w:rsidRDefault="0083519C" w:rsidP="0083519C">
            <w:pPr>
              <w:spacing w:after="120" w:line="360" w:lineRule="auto"/>
              <w:jc w:val="both"/>
              <w:rPr>
                <w:lang w:val="en-US" w:eastAsia="en-US"/>
              </w:rPr>
            </w:pPr>
          </w:p>
        </w:tc>
      </w:tr>
      <w:tr w:rsidR="0083519C" w:rsidRPr="0083519C" w14:paraId="1A3FB6EE"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37E5DA" w14:textId="77777777" w:rsidR="0083519C" w:rsidRPr="0083519C" w:rsidRDefault="0083519C" w:rsidP="0083519C">
            <w:pPr>
              <w:spacing w:after="120" w:line="360" w:lineRule="auto"/>
              <w:jc w:val="both"/>
              <w:rPr>
                <w:lang w:val="en-US" w:eastAsia="en-US"/>
              </w:rPr>
            </w:pPr>
            <w:r w:rsidRPr="0083519C">
              <w:rPr>
                <w:lang w:val="en-US" w:eastAsia="en-US"/>
              </w:rPr>
              <w:t>Finančné výdavky</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A79A660" w14:textId="30FDA7DE" w:rsidR="0083519C" w:rsidRPr="0083519C" w:rsidRDefault="0083519C" w:rsidP="0083519C">
            <w:pPr>
              <w:spacing w:after="120" w:line="360" w:lineRule="auto"/>
              <w:jc w:val="both"/>
              <w:rPr>
                <w:lang w:val="en-US" w:eastAsia="en-US"/>
              </w:rPr>
            </w:pPr>
            <w:r w:rsidRPr="0083519C">
              <w:rPr>
                <w:lang w:val="en-US" w:eastAsia="en-US"/>
              </w:rPr>
              <w:t> </w:t>
            </w:r>
            <w:r w:rsidR="00505227">
              <w:rPr>
                <w:lang w:val="en-US" w:eastAsia="en-US"/>
              </w:rPr>
              <w:t>21 508,36</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7F083F9" w14:textId="3ABE8BDC" w:rsidR="0083519C" w:rsidRPr="0083519C" w:rsidRDefault="0083519C" w:rsidP="0083519C">
            <w:pPr>
              <w:spacing w:after="120" w:line="360" w:lineRule="auto"/>
              <w:jc w:val="both"/>
              <w:rPr>
                <w:lang w:val="en-US" w:eastAsia="en-US"/>
              </w:rPr>
            </w:pPr>
            <w:r w:rsidRPr="0083519C">
              <w:rPr>
                <w:lang w:val="en-US" w:eastAsia="en-US"/>
              </w:rPr>
              <w:t> </w:t>
            </w:r>
            <w:r w:rsidR="00CA27C4">
              <w:rPr>
                <w:lang w:val="en-US" w:eastAsia="en-US"/>
              </w:rPr>
              <w:t>2 000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103ABCB" w14:textId="4B5B2D6F" w:rsidR="0083519C" w:rsidRPr="0083519C" w:rsidRDefault="0083519C" w:rsidP="0083519C">
            <w:pPr>
              <w:spacing w:after="120" w:line="360" w:lineRule="auto"/>
              <w:jc w:val="both"/>
              <w:rPr>
                <w:lang w:val="en-US" w:eastAsia="en-US"/>
              </w:rPr>
            </w:pPr>
            <w:r w:rsidRPr="0083519C">
              <w:rPr>
                <w:lang w:val="en-US" w:eastAsia="en-US"/>
              </w:rPr>
              <w:t> </w:t>
            </w:r>
            <w:r w:rsidR="00CA27C4">
              <w:rPr>
                <w:lang w:val="en-US" w:eastAsia="en-US"/>
              </w:rPr>
              <w:t>2 000</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4E25766" w14:textId="33656C1B" w:rsidR="0083519C" w:rsidRPr="0083519C" w:rsidRDefault="0083519C" w:rsidP="0083519C">
            <w:pPr>
              <w:spacing w:after="120" w:line="360" w:lineRule="auto"/>
              <w:jc w:val="both"/>
              <w:rPr>
                <w:lang w:val="en-US" w:eastAsia="en-US"/>
              </w:rPr>
            </w:pPr>
            <w:r w:rsidRPr="0083519C">
              <w:rPr>
                <w:lang w:val="en-US" w:eastAsia="en-US"/>
              </w:rPr>
              <w:t> </w:t>
            </w:r>
            <w:r w:rsidR="00CA27C4">
              <w:rPr>
                <w:lang w:val="en-US" w:eastAsia="en-US"/>
              </w:rPr>
              <w:t>2 000</w:t>
            </w:r>
          </w:p>
        </w:tc>
      </w:tr>
      <w:tr w:rsidR="0083519C" w:rsidRPr="0083519C" w14:paraId="73C5D551" w14:textId="77777777" w:rsidTr="0083519C">
        <w:trPr>
          <w:tblCellSpacing w:w="15" w:type="dxa"/>
        </w:trPr>
        <w:tc>
          <w:tcPr>
            <w:tcW w:w="214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95977E5" w14:textId="77777777" w:rsidR="0083519C" w:rsidRPr="0083519C" w:rsidRDefault="0083519C" w:rsidP="0083519C">
            <w:pPr>
              <w:spacing w:after="120" w:line="360" w:lineRule="auto"/>
              <w:jc w:val="both"/>
              <w:rPr>
                <w:lang w:val="en-US" w:eastAsia="en-US"/>
              </w:rPr>
            </w:pPr>
            <w:r w:rsidRPr="0083519C">
              <w:rPr>
                <w:lang w:val="en-US" w:eastAsia="en-US"/>
              </w:rPr>
              <w:t>Výdavky RO s právnou subjektivitou</w:t>
            </w:r>
          </w:p>
        </w:tc>
        <w:tc>
          <w:tcPr>
            <w:tcW w:w="16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593ED8"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71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2CCB637"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773C56"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87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3529FB5"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60C2E18B" w14:textId="77777777" w:rsidR="002D4D88" w:rsidRDefault="002D4D88" w:rsidP="0083519C">
      <w:pPr>
        <w:spacing w:after="120" w:line="360" w:lineRule="auto"/>
        <w:jc w:val="both"/>
        <w:rPr>
          <w:b/>
          <w:bCs/>
          <w:lang w:val="en-US" w:eastAsia="en-US"/>
        </w:rPr>
      </w:pPr>
    </w:p>
    <w:p w14:paraId="30EA35A7" w14:textId="77777777" w:rsidR="002D4D88" w:rsidRDefault="002D4D88" w:rsidP="0083519C">
      <w:pPr>
        <w:spacing w:after="120" w:line="360" w:lineRule="auto"/>
        <w:jc w:val="both"/>
        <w:rPr>
          <w:b/>
          <w:bCs/>
          <w:lang w:val="en-US" w:eastAsia="en-US"/>
        </w:rPr>
      </w:pPr>
    </w:p>
    <w:p w14:paraId="07957A38" w14:textId="06BB562E" w:rsidR="0083519C" w:rsidRDefault="0083519C" w:rsidP="0083519C">
      <w:pPr>
        <w:spacing w:after="120" w:line="360" w:lineRule="auto"/>
        <w:jc w:val="both"/>
        <w:rPr>
          <w:b/>
          <w:bCs/>
          <w:lang w:val="en-US" w:eastAsia="en-US"/>
        </w:rPr>
      </w:pPr>
      <w:r w:rsidRPr="0083519C">
        <w:rPr>
          <w:b/>
          <w:bCs/>
          <w:lang w:val="en-US" w:eastAsia="en-US"/>
        </w:rPr>
        <w:t>Dôvodová správa k rozpočtu na roky 202</w:t>
      </w:r>
      <w:r w:rsidR="004D005B">
        <w:rPr>
          <w:b/>
          <w:bCs/>
          <w:lang w:val="en-US" w:eastAsia="en-US"/>
        </w:rPr>
        <w:t>5</w:t>
      </w:r>
      <w:r w:rsidRPr="0083519C">
        <w:rPr>
          <w:b/>
          <w:bCs/>
          <w:lang w:val="en-US" w:eastAsia="en-US"/>
        </w:rPr>
        <w:t xml:space="preserve"> – 202</w:t>
      </w:r>
      <w:r w:rsidR="007859CA">
        <w:rPr>
          <w:b/>
          <w:bCs/>
          <w:lang w:val="en-US" w:eastAsia="en-US"/>
        </w:rPr>
        <w:t>7</w:t>
      </w:r>
      <w:r w:rsidRPr="0083519C">
        <w:rPr>
          <w:b/>
          <w:bCs/>
          <w:lang w:val="en-US" w:eastAsia="en-US"/>
        </w:rPr>
        <w:t xml:space="preserve">: </w:t>
      </w:r>
    </w:p>
    <w:p w14:paraId="53FC47A8" w14:textId="57D565EA" w:rsidR="00E76C9A" w:rsidRPr="00C108CF" w:rsidRDefault="00C108CF" w:rsidP="0083519C">
      <w:pPr>
        <w:spacing w:after="120" w:line="360" w:lineRule="auto"/>
        <w:jc w:val="both"/>
        <w:rPr>
          <w:bCs/>
          <w:lang w:val="en-US" w:eastAsia="en-US"/>
        </w:rPr>
      </w:pPr>
      <w:r w:rsidRPr="00C108CF">
        <w:rPr>
          <w:bCs/>
          <w:lang w:val="en-US" w:eastAsia="en-US"/>
        </w:rPr>
        <w:t>Rozpočet obce</w:t>
      </w:r>
      <w:r>
        <w:rPr>
          <w:b/>
          <w:bCs/>
          <w:lang w:val="en-US" w:eastAsia="en-US"/>
        </w:rPr>
        <w:t xml:space="preserve"> </w:t>
      </w:r>
      <w:r>
        <w:rPr>
          <w:bCs/>
          <w:lang w:val="en-US" w:eastAsia="en-US"/>
        </w:rPr>
        <w:t>je hlavným ekonomickým nástrojom hospodárenia obce v príslušnom roku. Obec ním riadi financovanie úloh, samosprávne funkcie a prenesený výkon štátnej správy. V súlade s § 9 zákona č. 583/2004 Z.z. o rozpočtových pravidlách územnej samosprávy v znení neskorších predpisov, zákona č. 564/2004 Z.z. o rozpočtovom určení výnosu dane z príjmov územnej samospráve, zákona č. 582 /2002 Z.z. o miestnych danich a miestnom po</w:t>
      </w:r>
      <w:r w:rsidR="002D4D88">
        <w:rPr>
          <w:bCs/>
          <w:lang w:val="en-US" w:eastAsia="en-US"/>
        </w:rPr>
        <w:t>p</w:t>
      </w:r>
      <w:r>
        <w:rPr>
          <w:bCs/>
          <w:lang w:val="en-US" w:eastAsia="en-US"/>
        </w:rPr>
        <w:t>latku za komunálne odpady a dro</w:t>
      </w:r>
      <w:r w:rsidR="002D4D88">
        <w:rPr>
          <w:bCs/>
          <w:lang w:val="en-US" w:eastAsia="en-US"/>
        </w:rPr>
        <w:t>b</w:t>
      </w:r>
      <w:r>
        <w:rPr>
          <w:bCs/>
          <w:lang w:val="en-US" w:eastAsia="en-US"/>
        </w:rPr>
        <w:t xml:space="preserve">ne stavebné odpady </w:t>
      </w:r>
      <w:proofErr w:type="gramStart"/>
      <w:r>
        <w:rPr>
          <w:bCs/>
          <w:lang w:val="en-US" w:eastAsia="en-US"/>
        </w:rPr>
        <w:t>je  rozpočet</w:t>
      </w:r>
      <w:proofErr w:type="gramEnd"/>
      <w:r>
        <w:rPr>
          <w:bCs/>
          <w:lang w:val="en-US" w:eastAsia="en-US"/>
        </w:rPr>
        <w:t xml:space="preserve"> zostavený na obdo</w:t>
      </w:r>
      <w:r w:rsidR="002D4D88">
        <w:rPr>
          <w:bCs/>
          <w:lang w:val="en-US" w:eastAsia="en-US"/>
        </w:rPr>
        <w:t>b</w:t>
      </w:r>
      <w:r>
        <w:rPr>
          <w:bCs/>
          <w:lang w:val="en-US" w:eastAsia="en-US"/>
        </w:rPr>
        <w:t>ie troch rokov, t.j. 202</w:t>
      </w:r>
      <w:r w:rsidR="000E5BC8">
        <w:rPr>
          <w:bCs/>
          <w:lang w:val="en-US" w:eastAsia="en-US"/>
        </w:rPr>
        <w:t>4</w:t>
      </w:r>
      <w:r>
        <w:rPr>
          <w:bCs/>
          <w:lang w:val="en-US" w:eastAsia="en-US"/>
        </w:rPr>
        <w:t>-202</w:t>
      </w:r>
      <w:r w:rsidR="000E5BC8">
        <w:rPr>
          <w:bCs/>
          <w:lang w:val="en-US" w:eastAsia="en-US"/>
        </w:rPr>
        <w:t>6</w:t>
      </w:r>
      <w:r>
        <w:rPr>
          <w:bCs/>
          <w:lang w:val="en-US" w:eastAsia="en-US"/>
        </w:rPr>
        <w:t xml:space="preserve">. </w:t>
      </w:r>
      <w:proofErr w:type="gramStart"/>
      <w:r>
        <w:rPr>
          <w:bCs/>
          <w:lang w:val="en-US" w:eastAsia="en-US"/>
        </w:rPr>
        <w:t>Rozpočet  príjmov</w:t>
      </w:r>
      <w:proofErr w:type="gramEnd"/>
      <w:r>
        <w:rPr>
          <w:bCs/>
          <w:lang w:val="en-US" w:eastAsia="en-US"/>
        </w:rPr>
        <w:t xml:space="preserve"> a výdavkov obce Radvanovce na rok 2024 je záväzný. </w:t>
      </w:r>
      <w:r w:rsidR="002D4D88">
        <w:rPr>
          <w:bCs/>
          <w:lang w:val="en-US" w:eastAsia="en-US"/>
        </w:rPr>
        <w:t>Rozpočty n</w:t>
      </w:r>
      <w:r w:rsidR="00A1676D">
        <w:rPr>
          <w:bCs/>
          <w:lang w:val="en-US" w:eastAsia="en-US"/>
        </w:rPr>
        <w:t>a</w:t>
      </w:r>
      <w:r w:rsidR="002D4D88">
        <w:rPr>
          <w:bCs/>
          <w:lang w:val="en-US" w:eastAsia="en-US"/>
        </w:rPr>
        <w:t xml:space="preserve"> </w:t>
      </w:r>
      <w:r w:rsidR="002D4D88" w:rsidRPr="007859CA">
        <w:rPr>
          <w:bCs/>
          <w:lang w:val="en-US" w:eastAsia="en-US"/>
        </w:rPr>
        <w:lastRenderedPageBreak/>
        <w:t xml:space="preserve">nasledujúce dva roky, nie sú záväzné. </w:t>
      </w:r>
      <w:r w:rsidR="007A370A" w:rsidRPr="007859CA">
        <w:rPr>
          <w:bCs/>
          <w:lang w:val="en-US" w:eastAsia="en-US"/>
        </w:rPr>
        <w:t>Výcho</w:t>
      </w:r>
      <w:r w:rsidR="004C2894" w:rsidRPr="007859CA">
        <w:rPr>
          <w:bCs/>
          <w:lang w:val="en-US" w:eastAsia="en-US"/>
        </w:rPr>
        <w:t>d</w:t>
      </w:r>
      <w:r w:rsidR="007A370A" w:rsidRPr="007859CA">
        <w:rPr>
          <w:bCs/>
          <w:lang w:val="en-US" w:eastAsia="en-US"/>
        </w:rPr>
        <w:t>iská pre zostavenie návrhu rozpočtu vychádzajú z vývoja príjmov a z vývoja výdavkov v predchádzajúcom období, vychádzajú zo skutočného plnenia rozpočtu k 31.12.202</w:t>
      </w:r>
      <w:r w:rsidR="004C2894" w:rsidRPr="007859CA">
        <w:rPr>
          <w:bCs/>
          <w:lang w:val="en-US" w:eastAsia="en-US"/>
        </w:rPr>
        <w:t>3</w:t>
      </w:r>
      <w:r w:rsidR="007A370A" w:rsidRPr="007859CA">
        <w:rPr>
          <w:bCs/>
          <w:lang w:val="en-US" w:eastAsia="en-US"/>
        </w:rPr>
        <w:t xml:space="preserve"> a z očakávaného plnenia príjmov a čerpania výdavkov k 31.12.202</w:t>
      </w:r>
      <w:r w:rsidR="004C2894" w:rsidRPr="007859CA">
        <w:rPr>
          <w:bCs/>
          <w:lang w:val="en-US" w:eastAsia="en-US"/>
        </w:rPr>
        <w:t>4</w:t>
      </w:r>
      <w:r w:rsidR="007A370A" w:rsidRPr="007859CA">
        <w:rPr>
          <w:bCs/>
          <w:lang w:val="en-US" w:eastAsia="en-US"/>
        </w:rPr>
        <w:t xml:space="preserve">. V oblasti príjmov sa v návrhu rozpočtu vychádza z aktuálnych prognóz </w:t>
      </w:r>
      <w:r w:rsidR="000C6DC9" w:rsidRPr="007859CA">
        <w:rPr>
          <w:bCs/>
          <w:lang w:val="en-US" w:eastAsia="en-US"/>
        </w:rPr>
        <w:t xml:space="preserve">daňových príjmov verejnej správy </w:t>
      </w:r>
      <w:r w:rsidR="004C2894" w:rsidRPr="007859CA">
        <w:rPr>
          <w:bCs/>
          <w:lang w:val="en-US" w:eastAsia="en-US"/>
        </w:rPr>
        <w:t>na rok 2024.</w:t>
      </w:r>
      <w:r w:rsidR="00F319EA" w:rsidRPr="007859CA">
        <w:rPr>
          <w:bCs/>
          <w:lang w:val="en-US" w:eastAsia="en-US"/>
        </w:rPr>
        <w:t xml:space="preserve"> </w:t>
      </w:r>
      <w:r w:rsidR="004C2894" w:rsidRPr="007859CA">
        <w:rPr>
          <w:bCs/>
          <w:lang w:val="en-US" w:eastAsia="en-US"/>
        </w:rPr>
        <w:t>Predložený návrh rozpočtu na obdobie roku 2024-2026, zo</w:t>
      </w:r>
      <w:r w:rsidR="00391AFA" w:rsidRPr="007859CA">
        <w:rPr>
          <w:bCs/>
          <w:lang w:val="en-US" w:eastAsia="en-US"/>
        </w:rPr>
        <w:t>s</w:t>
      </w:r>
      <w:r w:rsidR="004C2894" w:rsidRPr="007859CA">
        <w:rPr>
          <w:bCs/>
          <w:lang w:val="en-US" w:eastAsia="en-US"/>
        </w:rPr>
        <w:t xml:space="preserve">tavený v období roka 2023, sa člení na bežný rozpočet, kapitálový rozpočet a finančné operácie podľa funkčnej </w:t>
      </w:r>
      <w:proofErr w:type="gramStart"/>
      <w:r w:rsidR="004C2894" w:rsidRPr="007859CA">
        <w:rPr>
          <w:bCs/>
          <w:lang w:val="en-US" w:eastAsia="en-US"/>
        </w:rPr>
        <w:t>a</w:t>
      </w:r>
      <w:proofErr w:type="gramEnd"/>
      <w:r w:rsidR="004C2894" w:rsidRPr="007859CA">
        <w:rPr>
          <w:bCs/>
          <w:lang w:val="en-US" w:eastAsia="en-US"/>
        </w:rPr>
        <w:t xml:space="preserve"> ekonomickej rozpočtovej klasifikácie. </w:t>
      </w:r>
      <w:r w:rsidR="00391AFA" w:rsidRPr="007859CA">
        <w:rPr>
          <w:bCs/>
          <w:lang w:val="en-US" w:eastAsia="en-US"/>
        </w:rPr>
        <w:t>V návrhu rozpočtu sa uvažuje s vyrovnanou bilanciou príjmov a výdavkov.</w:t>
      </w:r>
    </w:p>
    <w:p w14:paraId="36A531F5" w14:textId="77777777" w:rsidR="00E76C9A" w:rsidRDefault="00E76C9A" w:rsidP="0083519C">
      <w:pPr>
        <w:spacing w:after="120" w:line="360" w:lineRule="auto"/>
        <w:jc w:val="both"/>
        <w:outlineLvl w:val="2"/>
        <w:rPr>
          <w:b/>
          <w:bCs/>
          <w:sz w:val="27"/>
          <w:szCs w:val="27"/>
          <w:lang w:val="en-US" w:eastAsia="en-US"/>
        </w:rPr>
      </w:pPr>
    </w:p>
    <w:p w14:paraId="0E1631F8" w14:textId="77777777" w:rsidR="00E76C9A" w:rsidRDefault="00E76C9A" w:rsidP="0083519C">
      <w:pPr>
        <w:spacing w:after="120" w:line="360" w:lineRule="auto"/>
        <w:jc w:val="both"/>
        <w:outlineLvl w:val="2"/>
        <w:rPr>
          <w:b/>
          <w:bCs/>
          <w:sz w:val="27"/>
          <w:szCs w:val="27"/>
          <w:lang w:val="en-US" w:eastAsia="en-US"/>
        </w:rPr>
      </w:pPr>
    </w:p>
    <w:p w14:paraId="6715A60F" w14:textId="6F0AD83B"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t xml:space="preserve">7. Informácia o vývoji obce z pohľadu účtovníctva </w:t>
      </w:r>
    </w:p>
    <w:p w14:paraId="25821FC2" w14:textId="2000D9C7" w:rsidR="00AB2B95" w:rsidRPr="0083519C" w:rsidRDefault="0083519C" w:rsidP="0083519C">
      <w:pPr>
        <w:spacing w:after="120" w:line="360" w:lineRule="auto"/>
        <w:jc w:val="both"/>
        <w:outlineLvl w:val="3"/>
        <w:rPr>
          <w:b/>
          <w:bCs/>
          <w:lang w:val="en-US" w:eastAsia="en-US"/>
        </w:rPr>
      </w:pPr>
      <w:r w:rsidRPr="0083519C">
        <w:rPr>
          <w:b/>
          <w:bCs/>
          <w:lang w:val="en-US" w:eastAsia="en-US"/>
        </w:rPr>
        <w:t>7.1. Majetok v EUR</w:t>
      </w:r>
    </w:p>
    <w:tbl>
      <w:tblPr>
        <w:tblW w:w="921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3675"/>
        <w:gridCol w:w="2826"/>
        <w:gridCol w:w="2709"/>
      </w:tblGrid>
      <w:tr w:rsidR="0083519C" w:rsidRPr="0083519C" w14:paraId="6CBF9DE6"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51ED94C" w14:textId="77777777" w:rsidR="0083519C" w:rsidRPr="0083519C" w:rsidRDefault="0083519C" w:rsidP="00306CCE">
            <w:pPr>
              <w:spacing w:after="120" w:line="360" w:lineRule="auto"/>
              <w:jc w:val="center"/>
              <w:rPr>
                <w:lang w:val="en-US" w:eastAsia="en-US"/>
              </w:rPr>
            </w:pPr>
            <w:r w:rsidRPr="0083519C">
              <w:rPr>
                <w:b/>
                <w:bCs/>
                <w:lang w:val="en-US" w:eastAsia="en-US"/>
              </w:rPr>
              <w:t>Názov</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B833FC8"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3532A935" w14:textId="6C372F22" w:rsidR="0083519C" w:rsidRPr="0083519C" w:rsidRDefault="0083519C" w:rsidP="00306CCE">
            <w:pPr>
              <w:spacing w:after="120" w:line="360" w:lineRule="auto"/>
              <w:jc w:val="center"/>
              <w:rPr>
                <w:lang w:val="en-US" w:eastAsia="en-US"/>
              </w:rPr>
            </w:pPr>
            <w:r w:rsidRPr="0083519C">
              <w:rPr>
                <w:b/>
                <w:bCs/>
                <w:lang w:val="en-US" w:eastAsia="en-US"/>
              </w:rPr>
              <w:t>k 31. 12. 202</w:t>
            </w:r>
            <w:r w:rsidR="009F6020">
              <w:rPr>
                <w:b/>
                <w:bCs/>
                <w:lang w:val="en-US" w:eastAsia="en-US"/>
              </w:rPr>
              <w:t>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3923004"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4A48FA85" w14:textId="641B3179" w:rsidR="0083519C" w:rsidRPr="0083519C" w:rsidRDefault="0083519C" w:rsidP="00306CCE">
            <w:pPr>
              <w:spacing w:after="120" w:line="360" w:lineRule="auto"/>
              <w:jc w:val="center"/>
              <w:rPr>
                <w:lang w:val="en-US" w:eastAsia="en-US"/>
              </w:rPr>
            </w:pPr>
            <w:r w:rsidRPr="0083519C">
              <w:rPr>
                <w:b/>
                <w:bCs/>
                <w:lang w:val="en-US" w:eastAsia="en-US"/>
              </w:rPr>
              <w:t>k 31. 12. 202</w:t>
            </w:r>
            <w:r w:rsidR="009F6020">
              <w:rPr>
                <w:b/>
                <w:bCs/>
                <w:lang w:val="en-US" w:eastAsia="en-US"/>
              </w:rPr>
              <w:t>4</w:t>
            </w:r>
          </w:p>
        </w:tc>
      </w:tr>
      <w:tr w:rsidR="0083519C" w:rsidRPr="0083519C" w14:paraId="643151CE"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E197BBD" w14:textId="77777777" w:rsidR="0083519C" w:rsidRPr="0083519C" w:rsidRDefault="0083519C" w:rsidP="0083519C">
            <w:pPr>
              <w:spacing w:after="120" w:line="360" w:lineRule="auto"/>
              <w:jc w:val="both"/>
              <w:rPr>
                <w:lang w:val="en-US" w:eastAsia="en-US"/>
              </w:rPr>
            </w:pPr>
            <w:r w:rsidRPr="0083519C">
              <w:rPr>
                <w:b/>
                <w:bCs/>
                <w:lang w:val="en-US" w:eastAsia="en-US"/>
              </w:rPr>
              <w:t>Majetok spolu</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2ACCCD1" w14:textId="7D3EB894"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290 359,03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A3A2885" w14:textId="02A8515B" w:rsidR="0083519C" w:rsidRPr="0083519C" w:rsidRDefault="00260B6F" w:rsidP="0083519C">
            <w:pPr>
              <w:spacing w:after="120" w:line="360" w:lineRule="auto"/>
              <w:jc w:val="both"/>
              <w:rPr>
                <w:lang w:val="en-US" w:eastAsia="en-US"/>
              </w:rPr>
            </w:pPr>
            <w:r>
              <w:rPr>
                <w:lang w:val="en-US" w:eastAsia="en-US"/>
              </w:rPr>
              <w:t>297 391,03</w:t>
            </w:r>
          </w:p>
        </w:tc>
      </w:tr>
      <w:tr w:rsidR="0083519C" w:rsidRPr="0083519C" w14:paraId="232D87CC"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31C345C" w14:textId="77777777" w:rsidR="0083519C" w:rsidRPr="0083519C" w:rsidRDefault="0083519C" w:rsidP="0083519C">
            <w:pPr>
              <w:spacing w:after="120" w:line="360" w:lineRule="auto"/>
              <w:jc w:val="both"/>
              <w:rPr>
                <w:lang w:val="en-US" w:eastAsia="en-US"/>
              </w:rPr>
            </w:pPr>
            <w:r w:rsidRPr="0083519C">
              <w:rPr>
                <w:b/>
                <w:bCs/>
                <w:lang w:val="en-US" w:eastAsia="en-US"/>
              </w:rPr>
              <w:t>Neobežný majetok spolu</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C11962B" w14:textId="24576148"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247 725,79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9BAED47" w14:textId="77384DDA" w:rsidR="0083519C" w:rsidRPr="0083519C" w:rsidRDefault="0083519C" w:rsidP="0083519C">
            <w:pPr>
              <w:spacing w:after="120" w:line="360" w:lineRule="auto"/>
              <w:jc w:val="both"/>
              <w:rPr>
                <w:lang w:val="en-US" w:eastAsia="en-US"/>
              </w:rPr>
            </w:pPr>
            <w:r w:rsidRPr="0083519C">
              <w:rPr>
                <w:lang w:val="en-US" w:eastAsia="en-US"/>
              </w:rPr>
              <w:t> </w:t>
            </w:r>
            <w:r w:rsidR="00284F51">
              <w:rPr>
                <w:color w:val="000000"/>
                <w:sz w:val="22"/>
                <w:szCs w:val="22"/>
              </w:rPr>
              <w:t>279 355,29</w:t>
            </w:r>
          </w:p>
        </w:tc>
      </w:tr>
      <w:tr w:rsidR="0083519C" w:rsidRPr="0083519C" w14:paraId="6500E3E4"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4BF7022"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F3D85B7"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63FB49E"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94A5436"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E33A181" w14:textId="77777777" w:rsidR="0083519C" w:rsidRPr="0083519C" w:rsidRDefault="0083519C" w:rsidP="0083519C">
            <w:pPr>
              <w:spacing w:after="120" w:line="360" w:lineRule="auto"/>
              <w:jc w:val="both"/>
              <w:rPr>
                <w:lang w:val="en-US" w:eastAsia="en-US"/>
              </w:rPr>
            </w:pPr>
            <w:r w:rsidRPr="0083519C">
              <w:rPr>
                <w:lang w:val="en-US" w:eastAsia="en-US"/>
              </w:rPr>
              <w:t>Dlhodobý nehmotný majetok</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DC7BF7C"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309C800"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189674F2"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38D558B" w14:textId="77777777" w:rsidR="0083519C" w:rsidRPr="0083519C" w:rsidRDefault="0083519C" w:rsidP="0083519C">
            <w:pPr>
              <w:spacing w:after="120" w:line="360" w:lineRule="auto"/>
              <w:jc w:val="both"/>
              <w:rPr>
                <w:lang w:val="en-US" w:eastAsia="en-US"/>
              </w:rPr>
            </w:pPr>
            <w:r w:rsidRPr="0083519C">
              <w:rPr>
                <w:lang w:val="en-US" w:eastAsia="en-US"/>
              </w:rPr>
              <w:t>Dlhodobý hmotný majetok</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0176947" w14:textId="3D94CE99"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197 608,73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D2E699D" w14:textId="06A899AE" w:rsidR="0083519C" w:rsidRPr="0083519C" w:rsidRDefault="00284F51" w:rsidP="0083519C">
            <w:pPr>
              <w:spacing w:after="120" w:line="360" w:lineRule="auto"/>
              <w:jc w:val="both"/>
              <w:rPr>
                <w:lang w:val="en-US" w:eastAsia="en-US"/>
              </w:rPr>
            </w:pPr>
            <w:r>
              <w:rPr>
                <w:lang w:val="en-US" w:eastAsia="en-US"/>
              </w:rPr>
              <w:t>248 746,55</w:t>
            </w:r>
          </w:p>
        </w:tc>
      </w:tr>
      <w:tr w:rsidR="0083519C" w:rsidRPr="0083519C" w14:paraId="6D579E15"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F111EE9" w14:textId="77777777" w:rsidR="0083519C" w:rsidRPr="0083519C" w:rsidRDefault="0083519C" w:rsidP="0083519C">
            <w:pPr>
              <w:spacing w:after="120" w:line="360" w:lineRule="auto"/>
              <w:jc w:val="both"/>
              <w:rPr>
                <w:lang w:val="en-US" w:eastAsia="en-US"/>
              </w:rPr>
            </w:pPr>
            <w:r w:rsidRPr="0083519C">
              <w:rPr>
                <w:lang w:val="en-US" w:eastAsia="en-US"/>
              </w:rPr>
              <w:t>Dlhodobý finančný majetok</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EDBB6EC" w14:textId="5ACC924D" w:rsidR="0083519C" w:rsidRPr="0083519C" w:rsidRDefault="0083519C" w:rsidP="0083519C">
            <w:pPr>
              <w:spacing w:after="120" w:line="360" w:lineRule="auto"/>
              <w:jc w:val="both"/>
              <w:rPr>
                <w:lang w:val="en-US" w:eastAsia="en-US"/>
              </w:rPr>
            </w:pPr>
            <w:r w:rsidRPr="0083519C">
              <w:rPr>
                <w:lang w:val="en-US" w:eastAsia="en-US"/>
              </w:rPr>
              <w:t> </w:t>
            </w:r>
            <w:r w:rsidR="000D1C58" w:rsidRPr="00F25F32">
              <w:rPr>
                <w:color w:val="000000"/>
                <w:sz w:val="22"/>
                <w:szCs w:val="22"/>
              </w:rPr>
              <w:t>50</w:t>
            </w:r>
            <w:r w:rsidR="000D1C58">
              <w:rPr>
                <w:color w:val="000000"/>
                <w:sz w:val="22"/>
                <w:szCs w:val="22"/>
              </w:rPr>
              <w:t xml:space="preserve"> </w:t>
            </w:r>
            <w:r w:rsidR="000D1C58" w:rsidRPr="00F25F32">
              <w:rPr>
                <w:color w:val="000000"/>
                <w:sz w:val="22"/>
                <w:szCs w:val="22"/>
              </w:rPr>
              <w:t>117,06</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E055340" w14:textId="4ACF5D20"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30 608,74</w:t>
            </w:r>
          </w:p>
        </w:tc>
      </w:tr>
      <w:tr w:rsidR="0083519C" w:rsidRPr="0083519C" w14:paraId="4838DBC7"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55871AE" w14:textId="77777777" w:rsidR="0083519C" w:rsidRPr="0083519C" w:rsidRDefault="0083519C" w:rsidP="0083519C">
            <w:pPr>
              <w:spacing w:after="120" w:line="360" w:lineRule="auto"/>
              <w:jc w:val="both"/>
              <w:rPr>
                <w:lang w:val="en-US" w:eastAsia="en-US"/>
              </w:rPr>
            </w:pPr>
            <w:r w:rsidRPr="0083519C">
              <w:rPr>
                <w:b/>
                <w:bCs/>
                <w:lang w:val="en-US" w:eastAsia="en-US"/>
              </w:rPr>
              <w:t>Obežný majetok spolu</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D0E0956" w14:textId="5A800835"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42 633,24</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E88FC03" w14:textId="154D0AC8" w:rsidR="0083519C" w:rsidRPr="0083519C" w:rsidRDefault="009F6020" w:rsidP="0083519C">
            <w:pPr>
              <w:spacing w:after="120" w:line="360" w:lineRule="auto"/>
              <w:jc w:val="both"/>
              <w:rPr>
                <w:lang w:val="en-US" w:eastAsia="en-US"/>
              </w:rPr>
            </w:pPr>
            <w:r>
              <w:rPr>
                <w:lang w:val="en-US" w:eastAsia="en-US"/>
              </w:rPr>
              <w:t>18 035,74</w:t>
            </w:r>
          </w:p>
        </w:tc>
      </w:tr>
      <w:tr w:rsidR="0083519C" w:rsidRPr="0083519C" w14:paraId="56A52306"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8542F38"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0A44D96"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A414FF5"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B5C1E6C"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3D7FCA" w14:textId="77777777" w:rsidR="0083519C" w:rsidRPr="0083519C" w:rsidRDefault="0083519C" w:rsidP="0083519C">
            <w:pPr>
              <w:spacing w:after="120" w:line="360" w:lineRule="auto"/>
              <w:jc w:val="both"/>
              <w:rPr>
                <w:lang w:val="en-US" w:eastAsia="en-US"/>
              </w:rPr>
            </w:pPr>
            <w:r w:rsidRPr="0083519C">
              <w:rPr>
                <w:lang w:val="en-US" w:eastAsia="en-US"/>
              </w:rPr>
              <w:t>Zásoby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A5C1D5C"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ADF1603"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6C5F83D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807EAF5" w14:textId="77777777" w:rsidR="0083519C" w:rsidRPr="0083519C" w:rsidRDefault="0083519C" w:rsidP="0083519C">
            <w:pPr>
              <w:spacing w:after="120" w:line="360" w:lineRule="auto"/>
              <w:jc w:val="both"/>
              <w:rPr>
                <w:lang w:val="en-US" w:eastAsia="en-US"/>
              </w:rPr>
            </w:pPr>
            <w:r w:rsidRPr="0083519C">
              <w:rPr>
                <w:lang w:val="en-US" w:eastAsia="en-US"/>
              </w:rPr>
              <w:t>Zúčtovanie medzi subjektmi VS</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2CD64B0"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C9C89CF"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697F803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750DCEB" w14:textId="77777777" w:rsidR="0083519C" w:rsidRPr="0083519C" w:rsidRDefault="0083519C" w:rsidP="0083519C">
            <w:pPr>
              <w:spacing w:after="120" w:line="360" w:lineRule="auto"/>
              <w:jc w:val="both"/>
              <w:rPr>
                <w:lang w:val="en-US" w:eastAsia="en-US"/>
              </w:rPr>
            </w:pPr>
            <w:r w:rsidRPr="0083519C">
              <w:rPr>
                <w:lang w:val="en-US" w:eastAsia="en-US"/>
              </w:rPr>
              <w:t>Dlhodobé pohľadávky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437DDBD"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E42889B"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1A0961CD"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B65C87E" w14:textId="77777777" w:rsidR="0083519C" w:rsidRPr="0083519C" w:rsidRDefault="0083519C" w:rsidP="0083519C">
            <w:pPr>
              <w:spacing w:after="120" w:line="360" w:lineRule="auto"/>
              <w:jc w:val="both"/>
              <w:rPr>
                <w:lang w:val="en-US" w:eastAsia="en-US"/>
              </w:rPr>
            </w:pPr>
            <w:r w:rsidRPr="0083519C">
              <w:rPr>
                <w:lang w:val="en-US" w:eastAsia="en-US"/>
              </w:rPr>
              <w:lastRenderedPageBreak/>
              <w:t>Krátkodobé pohľadávky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AC96ACE" w14:textId="2981F395"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1752,68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C13434B" w14:textId="3B9F0D88" w:rsidR="0083519C" w:rsidRPr="0083519C" w:rsidRDefault="0083519C" w:rsidP="0083519C">
            <w:pPr>
              <w:spacing w:after="120" w:line="360" w:lineRule="auto"/>
              <w:jc w:val="both"/>
              <w:rPr>
                <w:lang w:val="en-US" w:eastAsia="en-US"/>
              </w:rPr>
            </w:pPr>
            <w:r w:rsidRPr="0083519C">
              <w:rPr>
                <w:lang w:val="en-US" w:eastAsia="en-US"/>
              </w:rPr>
              <w:t> </w:t>
            </w:r>
            <w:r w:rsidR="009F6020">
              <w:rPr>
                <w:color w:val="000000"/>
                <w:sz w:val="22"/>
                <w:szCs w:val="22"/>
              </w:rPr>
              <w:t>409,01</w:t>
            </w:r>
          </w:p>
        </w:tc>
      </w:tr>
      <w:tr w:rsidR="0083519C" w:rsidRPr="0083519C" w14:paraId="4C0AF004"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4F9A8DF" w14:textId="77777777" w:rsidR="0083519C" w:rsidRPr="0083519C" w:rsidRDefault="0083519C" w:rsidP="0083519C">
            <w:pPr>
              <w:spacing w:after="120" w:line="360" w:lineRule="auto"/>
              <w:jc w:val="both"/>
              <w:rPr>
                <w:lang w:val="en-US" w:eastAsia="en-US"/>
              </w:rPr>
            </w:pPr>
            <w:r w:rsidRPr="0083519C">
              <w:rPr>
                <w:lang w:val="en-US" w:eastAsia="en-US"/>
              </w:rPr>
              <w:t>Finančné účty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8D06415" w14:textId="43E83485" w:rsidR="0083519C" w:rsidRPr="0083519C" w:rsidRDefault="009F6020" w:rsidP="0083519C">
            <w:pPr>
              <w:spacing w:after="120" w:line="360" w:lineRule="auto"/>
              <w:jc w:val="both"/>
              <w:rPr>
                <w:lang w:val="en-US" w:eastAsia="en-US"/>
              </w:rPr>
            </w:pPr>
            <w:r>
              <w:rPr>
                <w:lang w:val="en-US" w:eastAsia="en-US"/>
              </w:rPr>
              <w:t>40 880,56</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D9C30D9" w14:textId="15B35B99" w:rsidR="0083519C" w:rsidRPr="0083519C" w:rsidRDefault="009F6020" w:rsidP="0083519C">
            <w:pPr>
              <w:spacing w:after="120" w:line="360" w:lineRule="auto"/>
              <w:jc w:val="both"/>
              <w:rPr>
                <w:lang w:val="en-US" w:eastAsia="en-US"/>
              </w:rPr>
            </w:pPr>
            <w:r>
              <w:rPr>
                <w:color w:val="000000"/>
                <w:sz w:val="22"/>
                <w:szCs w:val="22"/>
              </w:rPr>
              <w:t>17 6626,73</w:t>
            </w:r>
          </w:p>
        </w:tc>
      </w:tr>
      <w:tr w:rsidR="0083519C" w:rsidRPr="0083519C" w14:paraId="5F649C52"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AA6949B" w14:textId="77777777" w:rsidR="0083519C" w:rsidRPr="0083519C" w:rsidRDefault="0083519C" w:rsidP="0083519C">
            <w:pPr>
              <w:spacing w:after="120" w:line="360" w:lineRule="auto"/>
              <w:jc w:val="both"/>
              <w:rPr>
                <w:lang w:val="en-US" w:eastAsia="en-US"/>
              </w:rPr>
            </w:pPr>
            <w:r w:rsidRPr="0083519C">
              <w:rPr>
                <w:lang w:val="en-US" w:eastAsia="en-US"/>
              </w:rPr>
              <w:t>Poskytnuté návratné fin. výpomoci dlh.</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39FDF44"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7450F30"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667F52A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1CDE79B" w14:textId="77777777" w:rsidR="0083519C" w:rsidRPr="0083519C" w:rsidRDefault="0083519C" w:rsidP="0083519C">
            <w:pPr>
              <w:spacing w:after="120" w:line="360" w:lineRule="auto"/>
              <w:jc w:val="both"/>
              <w:rPr>
                <w:lang w:val="en-US" w:eastAsia="en-US"/>
              </w:rPr>
            </w:pPr>
            <w:r w:rsidRPr="0083519C">
              <w:rPr>
                <w:lang w:val="en-US" w:eastAsia="en-US"/>
              </w:rPr>
              <w:t>Poskytnuté návratné fin. výpomoci krát.</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33AFBC7"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8D9CC4C"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5FFD0C0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D91CE38" w14:textId="77777777" w:rsidR="0083519C" w:rsidRPr="0083519C" w:rsidRDefault="0083519C" w:rsidP="0083519C">
            <w:pPr>
              <w:spacing w:after="120" w:line="360" w:lineRule="auto"/>
              <w:jc w:val="both"/>
              <w:rPr>
                <w:lang w:val="en-US" w:eastAsia="en-US"/>
              </w:rPr>
            </w:pPr>
            <w:r w:rsidRPr="0083519C">
              <w:rPr>
                <w:b/>
                <w:bCs/>
                <w:lang w:val="en-US" w:eastAsia="en-US"/>
              </w:rPr>
              <w:t xml:space="preserve">Časové rozlíšenie </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DA10B1E"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345065"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767B2B13" w14:textId="77777777" w:rsidR="0068306E" w:rsidRDefault="0068306E" w:rsidP="0083519C">
      <w:pPr>
        <w:spacing w:after="120" w:line="360" w:lineRule="auto"/>
        <w:jc w:val="both"/>
        <w:outlineLvl w:val="3"/>
        <w:rPr>
          <w:b/>
          <w:bCs/>
          <w:lang w:val="en-US" w:eastAsia="en-US"/>
        </w:rPr>
      </w:pPr>
    </w:p>
    <w:p w14:paraId="7FBC35B9" w14:textId="2C7DF05F" w:rsidR="00F319EA" w:rsidRDefault="0083519C" w:rsidP="0083519C">
      <w:pPr>
        <w:spacing w:after="120" w:line="360" w:lineRule="auto"/>
        <w:jc w:val="both"/>
        <w:outlineLvl w:val="3"/>
        <w:rPr>
          <w:b/>
          <w:bCs/>
          <w:lang w:val="en-US" w:eastAsia="en-US"/>
        </w:rPr>
      </w:pPr>
      <w:r w:rsidRPr="0083519C">
        <w:rPr>
          <w:b/>
          <w:bCs/>
          <w:lang w:val="en-US" w:eastAsia="en-US"/>
        </w:rPr>
        <w:t>7.2. Zdroje krytia v EU</w:t>
      </w:r>
      <w:r w:rsidR="00F319EA">
        <w:rPr>
          <w:b/>
          <w:bCs/>
          <w:lang w:val="en-US" w:eastAsia="en-US"/>
        </w:rPr>
        <w:t>R</w:t>
      </w:r>
    </w:p>
    <w:p w14:paraId="3176E0A5" w14:textId="77777777" w:rsidR="001204A5" w:rsidRPr="0083519C" w:rsidRDefault="001204A5" w:rsidP="0083519C">
      <w:pPr>
        <w:spacing w:after="120" w:line="360" w:lineRule="auto"/>
        <w:jc w:val="both"/>
        <w:outlineLvl w:val="3"/>
        <w:rPr>
          <w:b/>
          <w:bCs/>
          <w:lang w:val="en-US" w:eastAsia="en-US"/>
        </w:rPr>
      </w:pPr>
    </w:p>
    <w:tbl>
      <w:tblPr>
        <w:tblW w:w="921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3676"/>
        <w:gridCol w:w="2825"/>
        <w:gridCol w:w="2709"/>
      </w:tblGrid>
      <w:tr w:rsidR="0083519C" w:rsidRPr="0083519C" w14:paraId="7FCAFD47"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34EE66D" w14:textId="77777777" w:rsidR="0083519C" w:rsidRPr="0083519C" w:rsidRDefault="0083519C" w:rsidP="00306CCE">
            <w:pPr>
              <w:spacing w:after="120" w:line="360" w:lineRule="auto"/>
              <w:jc w:val="center"/>
              <w:rPr>
                <w:lang w:val="en-US" w:eastAsia="en-US"/>
              </w:rPr>
            </w:pPr>
            <w:r w:rsidRPr="0083519C">
              <w:rPr>
                <w:b/>
                <w:bCs/>
                <w:lang w:val="en-US" w:eastAsia="en-US"/>
              </w:rPr>
              <w:t>Názov</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4EA88D7"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34905E26" w14:textId="008F08BA" w:rsidR="0083519C" w:rsidRPr="0083519C" w:rsidRDefault="0083519C" w:rsidP="00306CCE">
            <w:pPr>
              <w:spacing w:after="120" w:line="360" w:lineRule="auto"/>
              <w:jc w:val="center"/>
              <w:rPr>
                <w:lang w:val="en-US" w:eastAsia="en-US"/>
              </w:rPr>
            </w:pPr>
            <w:r w:rsidRPr="0083519C">
              <w:rPr>
                <w:b/>
                <w:bCs/>
                <w:lang w:val="en-US" w:eastAsia="en-US"/>
              </w:rPr>
              <w:t>k 31. 12. 202</w:t>
            </w:r>
            <w:r w:rsidR="003672DA">
              <w:rPr>
                <w:b/>
                <w:bCs/>
                <w:lang w:val="en-US" w:eastAsia="en-US"/>
              </w:rPr>
              <w:t>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178B190"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2E409CC5" w14:textId="7DD0C42E" w:rsidR="0083519C" w:rsidRPr="0083519C" w:rsidRDefault="0083519C" w:rsidP="00306CCE">
            <w:pPr>
              <w:spacing w:after="120" w:line="360" w:lineRule="auto"/>
              <w:jc w:val="center"/>
              <w:rPr>
                <w:lang w:val="en-US" w:eastAsia="en-US"/>
              </w:rPr>
            </w:pPr>
            <w:r w:rsidRPr="0083519C">
              <w:rPr>
                <w:b/>
                <w:bCs/>
                <w:lang w:val="en-US" w:eastAsia="en-US"/>
              </w:rPr>
              <w:t>k 31. 12. 202</w:t>
            </w:r>
            <w:r w:rsidR="003672DA">
              <w:rPr>
                <w:b/>
                <w:bCs/>
                <w:lang w:val="en-US" w:eastAsia="en-US"/>
              </w:rPr>
              <w:t>4</w:t>
            </w:r>
          </w:p>
        </w:tc>
      </w:tr>
      <w:tr w:rsidR="0083519C" w:rsidRPr="0083519C" w14:paraId="5D64167E"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9638ED5" w14:textId="77777777" w:rsidR="0083519C" w:rsidRPr="0083519C" w:rsidRDefault="0083519C" w:rsidP="0083519C">
            <w:pPr>
              <w:spacing w:after="120" w:line="360" w:lineRule="auto"/>
              <w:jc w:val="both"/>
              <w:rPr>
                <w:lang w:val="en-US" w:eastAsia="en-US"/>
              </w:rPr>
            </w:pPr>
            <w:r w:rsidRPr="0083519C">
              <w:rPr>
                <w:b/>
                <w:bCs/>
                <w:lang w:val="en-US" w:eastAsia="en-US"/>
              </w:rPr>
              <w:t>Vlastné imanie a záväzky spolu</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B6B512D" w14:textId="20DCAD6F" w:rsidR="0083519C" w:rsidRPr="0083519C" w:rsidRDefault="003672DA" w:rsidP="0083519C">
            <w:pPr>
              <w:spacing w:after="120" w:line="360" w:lineRule="auto"/>
              <w:jc w:val="both"/>
              <w:rPr>
                <w:lang w:val="en-US" w:eastAsia="en-US"/>
              </w:rPr>
            </w:pPr>
            <w:r>
              <w:rPr>
                <w:lang w:val="en-US" w:eastAsia="en-US"/>
              </w:rPr>
              <w:t>290 359,03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F161659" w14:textId="32B18730" w:rsidR="0083519C" w:rsidRPr="0083519C" w:rsidRDefault="0083519C" w:rsidP="0083519C">
            <w:pPr>
              <w:spacing w:after="120" w:line="360" w:lineRule="auto"/>
              <w:jc w:val="both"/>
              <w:rPr>
                <w:lang w:val="en-US" w:eastAsia="en-US"/>
              </w:rPr>
            </w:pPr>
            <w:r w:rsidRPr="0083519C">
              <w:rPr>
                <w:lang w:val="en-US" w:eastAsia="en-US"/>
              </w:rPr>
              <w:t> </w:t>
            </w:r>
            <w:r w:rsidR="003672DA">
              <w:rPr>
                <w:lang w:val="en-US" w:eastAsia="en-US"/>
              </w:rPr>
              <w:t>297 391,03</w:t>
            </w:r>
          </w:p>
        </w:tc>
      </w:tr>
      <w:tr w:rsidR="0083519C" w:rsidRPr="0083519C" w14:paraId="7AA7DC04"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3BFC885" w14:textId="77777777" w:rsidR="0083519C" w:rsidRPr="0083519C" w:rsidRDefault="0083519C" w:rsidP="0083519C">
            <w:pPr>
              <w:spacing w:after="120" w:line="360" w:lineRule="auto"/>
              <w:jc w:val="both"/>
              <w:rPr>
                <w:lang w:val="en-US" w:eastAsia="en-US"/>
              </w:rPr>
            </w:pPr>
            <w:r w:rsidRPr="0083519C">
              <w:rPr>
                <w:b/>
                <w:bCs/>
                <w:lang w:val="en-US" w:eastAsia="en-US"/>
              </w:rPr>
              <w:t xml:space="preserve">Vlastné imanie </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F7C93F8" w14:textId="12D118C4" w:rsidR="0083519C" w:rsidRPr="0083519C" w:rsidRDefault="003672DA" w:rsidP="0083519C">
            <w:pPr>
              <w:spacing w:after="120" w:line="360" w:lineRule="auto"/>
              <w:jc w:val="both"/>
              <w:rPr>
                <w:lang w:val="en-US" w:eastAsia="en-US"/>
              </w:rPr>
            </w:pPr>
            <w:r>
              <w:rPr>
                <w:lang w:val="en-US" w:eastAsia="en-US"/>
              </w:rPr>
              <w:t>221 160,78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9458262" w14:textId="25D36001" w:rsidR="0083519C" w:rsidRPr="0083519C" w:rsidRDefault="0083519C" w:rsidP="0083519C">
            <w:pPr>
              <w:spacing w:after="120" w:line="360" w:lineRule="auto"/>
              <w:jc w:val="both"/>
              <w:rPr>
                <w:lang w:val="en-US" w:eastAsia="en-US"/>
              </w:rPr>
            </w:pPr>
            <w:r w:rsidRPr="0083519C">
              <w:rPr>
                <w:lang w:val="en-US" w:eastAsia="en-US"/>
              </w:rPr>
              <w:t> </w:t>
            </w:r>
            <w:r w:rsidR="003672DA">
              <w:rPr>
                <w:lang w:val="en-US" w:eastAsia="en-US"/>
              </w:rPr>
              <w:t>194 766,89</w:t>
            </w:r>
          </w:p>
        </w:tc>
      </w:tr>
      <w:tr w:rsidR="0083519C" w:rsidRPr="0083519C" w14:paraId="71340013"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4B06D62"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F60F9AE"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6576113"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3CEAC12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F3C180" w14:textId="77777777" w:rsidR="0083519C" w:rsidRPr="0083519C" w:rsidRDefault="0083519C" w:rsidP="0083519C">
            <w:pPr>
              <w:spacing w:after="120" w:line="360" w:lineRule="auto"/>
              <w:jc w:val="both"/>
              <w:rPr>
                <w:lang w:val="en-US" w:eastAsia="en-US"/>
              </w:rPr>
            </w:pPr>
            <w:r w:rsidRPr="0083519C">
              <w:rPr>
                <w:lang w:val="en-US" w:eastAsia="en-US"/>
              </w:rPr>
              <w:t>Oceňovacie rozdiely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C533B39"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013A696"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5B256E27"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4FFD38D" w14:textId="77777777" w:rsidR="0083519C" w:rsidRPr="0083519C" w:rsidRDefault="0083519C" w:rsidP="0083519C">
            <w:pPr>
              <w:spacing w:after="120" w:line="360" w:lineRule="auto"/>
              <w:jc w:val="both"/>
              <w:rPr>
                <w:lang w:val="en-US" w:eastAsia="en-US"/>
              </w:rPr>
            </w:pPr>
            <w:r w:rsidRPr="0083519C">
              <w:rPr>
                <w:lang w:val="en-US" w:eastAsia="en-US"/>
              </w:rPr>
              <w:t>Fondy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563836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5B56661"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463DCB6"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5FFC2FB" w14:textId="77777777" w:rsidR="0083519C" w:rsidRPr="0083519C" w:rsidRDefault="0083519C" w:rsidP="0083519C">
            <w:pPr>
              <w:spacing w:after="120" w:line="360" w:lineRule="auto"/>
              <w:jc w:val="both"/>
              <w:rPr>
                <w:lang w:val="en-US" w:eastAsia="en-US"/>
              </w:rPr>
            </w:pPr>
            <w:r w:rsidRPr="0083519C">
              <w:rPr>
                <w:lang w:val="en-US" w:eastAsia="en-US"/>
              </w:rPr>
              <w:t>Výsledok hospodárenia</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FE7F7D6" w14:textId="0D584B89" w:rsidR="0083519C" w:rsidRPr="0083519C" w:rsidRDefault="003672DA" w:rsidP="0083519C">
            <w:pPr>
              <w:spacing w:after="120" w:line="360" w:lineRule="auto"/>
              <w:jc w:val="both"/>
              <w:rPr>
                <w:lang w:val="en-US" w:eastAsia="en-US"/>
              </w:rPr>
            </w:pPr>
            <w:r>
              <w:rPr>
                <w:lang w:val="en-US" w:eastAsia="en-US"/>
              </w:rPr>
              <w:t>221 160,78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11BD916" w14:textId="12F2069E" w:rsidR="0083519C" w:rsidRPr="0083519C" w:rsidRDefault="0083519C" w:rsidP="0083519C">
            <w:pPr>
              <w:spacing w:after="120" w:line="360" w:lineRule="auto"/>
              <w:jc w:val="both"/>
              <w:rPr>
                <w:lang w:val="en-US" w:eastAsia="en-US"/>
              </w:rPr>
            </w:pPr>
            <w:r w:rsidRPr="0083519C">
              <w:rPr>
                <w:lang w:val="en-US" w:eastAsia="en-US"/>
              </w:rPr>
              <w:t> </w:t>
            </w:r>
            <w:r w:rsidR="003672DA">
              <w:rPr>
                <w:lang w:val="en-US" w:eastAsia="en-US"/>
              </w:rPr>
              <w:t>194 766,89</w:t>
            </w:r>
          </w:p>
        </w:tc>
      </w:tr>
      <w:tr w:rsidR="0083519C" w:rsidRPr="0083519C" w14:paraId="03A61570"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617030B" w14:textId="77777777" w:rsidR="0083519C" w:rsidRPr="0083519C" w:rsidRDefault="0083519C" w:rsidP="0083519C">
            <w:pPr>
              <w:spacing w:after="120" w:line="360" w:lineRule="auto"/>
              <w:jc w:val="both"/>
              <w:rPr>
                <w:lang w:val="en-US" w:eastAsia="en-US"/>
              </w:rPr>
            </w:pPr>
            <w:r w:rsidRPr="0083519C">
              <w:rPr>
                <w:b/>
                <w:bCs/>
                <w:lang w:val="en-US" w:eastAsia="en-US"/>
              </w:rPr>
              <w:t>Záväzky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BDC8291" w14:textId="0623A97E" w:rsidR="0083519C" w:rsidRPr="0083519C" w:rsidRDefault="0083519C" w:rsidP="0083519C">
            <w:pPr>
              <w:spacing w:after="120" w:line="360" w:lineRule="auto"/>
              <w:jc w:val="both"/>
              <w:rPr>
                <w:lang w:val="en-US" w:eastAsia="en-US"/>
              </w:rPr>
            </w:pPr>
            <w:r w:rsidRPr="0083519C">
              <w:rPr>
                <w:lang w:val="en-US" w:eastAsia="en-US"/>
              </w:rPr>
              <w:t> </w:t>
            </w:r>
            <w:r w:rsidR="003672DA">
              <w:rPr>
                <w:lang w:val="en-US" w:eastAsia="en-US"/>
              </w:rPr>
              <w:t>59 808,33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589D466" w14:textId="76E5CA50" w:rsidR="0083519C" w:rsidRPr="0083519C" w:rsidRDefault="0083519C" w:rsidP="0083519C">
            <w:pPr>
              <w:spacing w:after="120" w:line="360" w:lineRule="auto"/>
              <w:jc w:val="both"/>
              <w:rPr>
                <w:lang w:val="en-US" w:eastAsia="en-US"/>
              </w:rPr>
            </w:pPr>
            <w:r w:rsidRPr="0083519C">
              <w:rPr>
                <w:lang w:val="en-US" w:eastAsia="en-US"/>
              </w:rPr>
              <w:t> </w:t>
            </w:r>
            <w:r w:rsidR="003672DA">
              <w:rPr>
                <w:lang w:val="en-US" w:eastAsia="en-US"/>
              </w:rPr>
              <w:t>68 037,10</w:t>
            </w:r>
          </w:p>
        </w:tc>
      </w:tr>
      <w:tr w:rsidR="0083519C" w:rsidRPr="0083519C" w14:paraId="335C2DC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5912F00" w14:textId="77777777" w:rsidR="0083519C" w:rsidRPr="0083519C" w:rsidRDefault="0083519C" w:rsidP="0083519C">
            <w:pPr>
              <w:spacing w:after="120" w:line="360" w:lineRule="auto"/>
              <w:jc w:val="both"/>
              <w:rPr>
                <w:lang w:val="en-US" w:eastAsia="en-US"/>
              </w:rPr>
            </w:pPr>
            <w:r w:rsidRPr="0083519C">
              <w:rPr>
                <w:lang w:val="en-US" w:eastAsia="en-US"/>
              </w:rPr>
              <w:t>z toho:</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DC4C726"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118E6D5"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447F0F2"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541DAD" w14:textId="77777777" w:rsidR="0083519C" w:rsidRPr="0083519C" w:rsidRDefault="0083519C" w:rsidP="0083519C">
            <w:pPr>
              <w:spacing w:after="120" w:line="360" w:lineRule="auto"/>
              <w:jc w:val="both"/>
              <w:rPr>
                <w:lang w:val="en-US" w:eastAsia="en-US"/>
              </w:rPr>
            </w:pPr>
            <w:r w:rsidRPr="0083519C">
              <w:rPr>
                <w:lang w:val="en-US" w:eastAsia="en-US"/>
              </w:rPr>
              <w:t>Rezervy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0037604"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FD33292"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7BE9E389"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6F32896" w14:textId="77777777" w:rsidR="0083519C" w:rsidRPr="0083519C" w:rsidRDefault="0083519C" w:rsidP="0083519C">
            <w:pPr>
              <w:spacing w:after="120" w:line="360" w:lineRule="auto"/>
              <w:jc w:val="both"/>
              <w:rPr>
                <w:lang w:val="en-US" w:eastAsia="en-US"/>
              </w:rPr>
            </w:pPr>
            <w:r w:rsidRPr="0083519C">
              <w:rPr>
                <w:lang w:val="en-US" w:eastAsia="en-US"/>
              </w:rPr>
              <w:t>Zúčtovanie medzi subjektmi VS</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968F6EE" w14:textId="555C5736" w:rsidR="0083519C" w:rsidRPr="001E4A9D" w:rsidRDefault="0083519C" w:rsidP="0083519C">
            <w:pPr>
              <w:spacing w:after="120" w:line="360" w:lineRule="auto"/>
              <w:jc w:val="both"/>
              <w:rPr>
                <w:lang w:val="en-US" w:eastAsia="en-US"/>
              </w:rPr>
            </w:pPr>
            <w:r w:rsidRPr="001E4A9D">
              <w:rPr>
                <w:lang w:val="en-US" w:eastAsia="en-US"/>
              </w:rPr>
              <w:t> </w:t>
            </w:r>
            <w:r w:rsidR="003672DA" w:rsidRPr="001E4A9D">
              <w:rPr>
                <w:color w:val="000000"/>
              </w:rPr>
              <w:t>2430,59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AD5ECC9" w14:textId="1FF4DACE" w:rsidR="0083519C" w:rsidRPr="001E4A9D" w:rsidRDefault="0083519C" w:rsidP="0083519C">
            <w:pPr>
              <w:spacing w:after="120" w:line="360" w:lineRule="auto"/>
              <w:jc w:val="both"/>
              <w:rPr>
                <w:lang w:val="en-US" w:eastAsia="en-US"/>
              </w:rPr>
            </w:pPr>
            <w:r w:rsidRPr="001E4A9D">
              <w:rPr>
                <w:lang w:val="en-US" w:eastAsia="en-US"/>
              </w:rPr>
              <w:t> </w:t>
            </w:r>
            <w:r w:rsidR="003672DA" w:rsidRPr="001E4A9D">
              <w:rPr>
                <w:color w:val="000000"/>
              </w:rPr>
              <w:t>1457,94</w:t>
            </w:r>
          </w:p>
        </w:tc>
      </w:tr>
      <w:tr w:rsidR="0083519C" w:rsidRPr="0083519C" w14:paraId="11B0A37E"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6CAFD2C" w14:textId="77777777" w:rsidR="0083519C" w:rsidRPr="0083519C" w:rsidRDefault="0083519C" w:rsidP="0083519C">
            <w:pPr>
              <w:spacing w:after="120" w:line="360" w:lineRule="auto"/>
              <w:jc w:val="both"/>
              <w:rPr>
                <w:lang w:val="en-US" w:eastAsia="en-US"/>
              </w:rPr>
            </w:pPr>
            <w:r w:rsidRPr="0083519C">
              <w:rPr>
                <w:lang w:val="en-US" w:eastAsia="en-US"/>
              </w:rPr>
              <w:t>Dlhodobé záväzky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45F6B4F" w14:textId="79F01A8E"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128,82</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A485E0" w14:textId="14149B29"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65,28</w:t>
            </w:r>
          </w:p>
        </w:tc>
      </w:tr>
      <w:tr w:rsidR="0083519C" w:rsidRPr="0083519C" w14:paraId="6C6278D4"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07CC655" w14:textId="77777777" w:rsidR="0083519C" w:rsidRPr="0083519C" w:rsidRDefault="0083519C" w:rsidP="0083519C">
            <w:pPr>
              <w:spacing w:after="120" w:line="360" w:lineRule="auto"/>
              <w:jc w:val="both"/>
              <w:rPr>
                <w:lang w:val="en-US" w:eastAsia="en-US"/>
              </w:rPr>
            </w:pPr>
            <w:r w:rsidRPr="0083519C">
              <w:rPr>
                <w:lang w:val="en-US" w:eastAsia="en-US"/>
              </w:rPr>
              <w:lastRenderedPageBreak/>
              <w:t>Krátkodobé záväzky</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DD16F24" w14:textId="05CD3320"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7582,26</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6A17DC3" w14:textId="1FDB039A"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18 847,26</w:t>
            </w:r>
          </w:p>
        </w:tc>
      </w:tr>
      <w:tr w:rsidR="0083519C" w:rsidRPr="0083519C" w14:paraId="5D5E51E1"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C258CD" w14:textId="77777777" w:rsidR="0083519C" w:rsidRPr="0083519C" w:rsidRDefault="0083519C" w:rsidP="0083519C">
            <w:pPr>
              <w:spacing w:after="120" w:line="360" w:lineRule="auto"/>
              <w:jc w:val="both"/>
              <w:rPr>
                <w:lang w:val="en-US" w:eastAsia="en-US"/>
              </w:rPr>
            </w:pPr>
            <w:r w:rsidRPr="0083519C">
              <w:rPr>
                <w:lang w:val="en-US" w:eastAsia="en-US"/>
              </w:rPr>
              <w:t>Bankové úvery a výpomoci</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D566A5" w14:textId="0C7E1006"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lang w:val="en-US" w:eastAsia="en-US"/>
              </w:rPr>
              <w:t>49 666,66</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FCFAE4A" w14:textId="675F1905" w:rsidR="0083519C" w:rsidRPr="001E4A9D" w:rsidRDefault="00A20163" w:rsidP="0083519C">
            <w:pPr>
              <w:spacing w:after="120" w:line="360" w:lineRule="auto"/>
              <w:jc w:val="both"/>
              <w:rPr>
                <w:lang w:val="en-US" w:eastAsia="en-US"/>
              </w:rPr>
            </w:pPr>
            <w:r w:rsidRPr="001E4A9D">
              <w:rPr>
                <w:lang w:val="en-US" w:eastAsia="en-US"/>
              </w:rPr>
              <w:t>47 666,62</w:t>
            </w:r>
          </w:p>
        </w:tc>
      </w:tr>
      <w:tr w:rsidR="0083519C" w:rsidRPr="0083519C" w14:paraId="34973F7A" w14:textId="77777777" w:rsidTr="0083519C">
        <w:trPr>
          <w:tblCellSpacing w:w="15" w:type="dxa"/>
        </w:trPr>
        <w:tc>
          <w:tcPr>
            <w:tcW w:w="369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6780E77" w14:textId="77777777" w:rsidR="0083519C" w:rsidRPr="0083519C" w:rsidRDefault="0083519C" w:rsidP="0083519C">
            <w:pPr>
              <w:spacing w:after="120" w:line="360" w:lineRule="auto"/>
              <w:jc w:val="both"/>
              <w:rPr>
                <w:lang w:val="en-US" w:eastAsia="en-US"/>
              </w:rPr>
            </w:pPr>
            <w:r w:rsidRPr="0083519C">
              <w:rPr>
                <w:b/>
                <w:bCs/>
                <w:lang w:val="en-US" w:eastAsia="en-US"/>
              </w:rPr>
              <w:t>Časové rozlíšenie</w:t>
            </w:r>
          </w:p>
        </w:tc>
        <w:tc>
          <w:tcPr>
            <w:tcW w:w="283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CFAA05" w14:textId="1041201E"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9 389,92</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7BA63E6" w14:textId="0486599F" w:rsidR="0083519C" w:rsidRPr="001E4A9D" w:rsidRDefault="0083519C" w:rsidP="0083519C">
            <w:pPr>
              <w:spacing w:after="120" w:line="360" w:lineRule="auto"/>
              <w:jc w:val="both"/>
              <w:rPr>
                <w:lang w:val="en-US" w:eastAsia="en-US"/>
              </w:rPr>
            </w:pPr>
            <w:r w:rsidRPr="001E4A9D">
              <w:rPr>
                <w:lang w:val="en-US" w:eastAsia="en-US"/>
              </w:rPr>
              <w:t> </w:t>
            </w:r>
            <w:r w:rsidR="00A20163" w:rsidRPr="001E4A9D">
              <w:rPr>
                <w:color w:val="000000"/>
              </w:rPr>
              <w:t>34 587,04</w:t>
            </w:r>
          </w:p>
        </w:tc>
      </w:tr>
    </w:tbl>
    <w:p w14:paraId="6886E34C" w14:textId="77777777" w:rsidR="00E920FA" w:rsidRDefault="00E920FA" w:rsidP="00BD63DB">
      <w:pPr>
        <w:spacing w:after="120" w:line="360" w:lineRule="auto"/>
        <w:jc w:val="both"/>
      </w:pPr>
    </w:p>
    <w:p w14:paraId="68451C93" w14:textId="24938C9F" w:rsidR="00BD63DB" w:rsidRPr="00BD63DB" w:rsidRDefault="00E920FA" w:rsidP="00BD63DB">
      <w:pPr>
        <w:shd w:val="clear" w:color="auto" w:fill="FFFFFF"/>
        <w:spacing w:line="360" w:lineRule="auto"/>
        <w:jc w:val="both"/>
        <w:rPr>
          <w:shd w:val="clear" w:color="auto" w:fill="FFFFFF" w:themeFill="background1"/>
        </w:rPr>
      </w:pPr>
      <w:r w:rsidRPr="00A92FC4">
        <w:t xml:space="preserve">Obecné zastupiteľstvo v Radvanovciach v zmysle príslušných ustanovení zákona č. 369/1990Zb. o obecnom zriadení schválilo Uznesením č. </w:t>
      </w:r>
      <w:r w:rsidR="00BD63DB">
        <w:t>6</w:t>
      </w:r>
      <w:r w:rsidRPr="00A92FC4">
        <w:t>/202</w:t>
      </w:r>
      <w:r w:rsidR="00BD63DB">
        <w:t>4</w:t>
      </w:r>
      <w:r w:rsidRPr="00A92FC4">
        <w:t xml:space="preserve"> zo dňa </w:t>
      </w:r>
      <w:r w:rsidR="00585D8C">
        <w:t>1</w:t>
      </w:r>
      <w:r w:rsidR="00BD63DB">
        <w:t>4.06.2024</w:t>
      </w:r>
      <w:r w:rsidRPr="00A92FC4">
        <w:t xml:space="preserve"> </w:t>
      </w:r>
      <w:r w:rsidR="00C04781">
        <w:t>Zámer prevodu akcií</w:t>
      </w:r>
      <w:r w:rsidR="00BD63DB">
        <w:t xml:space="preserve"> obce Radvanovce tvoriacich podiel na základnom imaní </w:t>
      </w:r>
      <w:r w:rsidRPr="00A92FC4">
        <w:t xml:space="preserve"> </w:t>
      </w:r>
      <w:bookmarkStart w:id="3" w:name="_Hlk168728167"/>
      <w:r w:rsidR="00BD63DB">
        <w:t xml:space="preserve">Východoslovenskej vodárenskej spoločnosti, a.s., formou Verejnej obchodnej súťaže. </w:t>
      </w:r>
      <w:bookmarkEnd w:id="3"/>
      <w:r w:rsidR="00BD63DB" w:rsidRPr="00BD63DB">
        <w:rPr>
          <w:shd w:val="clear" w:color="auto" w:fill="FFFFFF" w:themeFill="background1"/>
        </w:rPr>
        <w:t>Obec, reflektovaním požiadavky zveľaďovať a zhodnocovať obecný majetok pri disponovaní s podielom na základnom imaní VVS, a. s. má zámer previesť vlastnícke právo k jednotlivo určeným akciám, ktoré nahrádza hromadná akcia série B, ktorých menovitá hodnota tvorí základné imanie vo VVS, a. s., s nasledovnými údajmi:</w:t>
      </w:r>
    </w:p>
    <w:p w14:paraId="3E6629B7" w14:textId="77777777" w:rsidR="00BD63DB" w:rsidRPr="00BD63DB" w:rsidRDefault="00BD63DB" w:rsidP="00BD63DB">
      <w:pPr>
        <w:pStyle w:val="Odsekzoznamu"/>
        <w:numPr>
          <w:ilvl w:val="0"/>
          <w:numId w:val="48"/>
        </w:numPr>
        <w:tabs>
          <w:tab w:val="left" w:pos="284"/>
        </w:tabs>
        <w:spacing w:line="360" w:lineRule="auto"/>
        <w:contextualSpacing/>
        <w:jc w:val="both"/>
        <w:rPr>
          <w:shd w:val="clear" w:color="auto" w:fill="FFFFFF" w:themeFill="background1"/>
        </w:rPr>
      </w:pPr>
      <w:r w:rsidRPr="00BD63DB">
        <w:rPr>
          <w:shd w:val="clear" w:color="auto" w:fill="FFFFFF" w:themeFill="background1"/>
        </w:rPr>
        <w:t xml:space="preserve">Počet prevádzaných akcií: </w:t>
      </w:r>
      <w:r w:rsidRPr="00BD63DB">
        <w:rPr>
          <w:b/>
          <w:bCs/>
          <w:shd w:val="clear" w:color="auto" w:fill="FFFFFF" w:themeFill="background1"/>
        </w:rPr>
        <w:t>akcie 1469 kusov</w:t>
      </w:r>
      <w:r w:rsidRPr="00BD63DB">
        <w:rPr>
          <w:shd w:val="clear" w:color="auto" w:fill="FFFFFF" w:themeFill="background1"/>
        </w:rPr>
        <w:t xml:space="preserve">, ktoré </w:t>
      </w:r>
      <w:r w:rsidRPr="00BD63DB">
        <w:rPr>
          <w:b/>
          <w:bCs/>
          <w:shd w:val="clear" w:color="auto" w:fill="FFFFFF" w:themeFill="background1"/>
        </w:rPr>
        <w:t>nahrádza jeden kus hromadnej akcie série B.</w:t>
      </w:r>
    </w:p>
    <w:p w14:paraId="705B240C" w14:textId="77777777" w:rsidR="00BD63DB" w:rsidRPr="00BD63DB" w:rsidRDefault="00BD63DB" w:rsidP="00BD63DB">
      <w:pPr>
        <w:pStyle w:val="Odsekzoznamu"/>
        <w:numPr>
          <w:ilvl w:val="0"/>
          <w:numId w:val="48"/>
        </w:numPr>
        <w:tabs>
          <w:tab w:val="left" w:pos="284"/>
        </w:tabs>
        <w:spacing w:line="360" w:lineRule="auto"/>
        <w:contextualSpacing/>
        <w:jc w:val="both"/>
        <w:rPr>
          <w:shd w:val="clear" w:color="auto" w:fill="FFFFFF" w:themeFill="background1"/>
        </w:rPr>
      </w:pPr>
      <w:r w:rsidRPr="00BD63DB">
        <w:rPr>
          <w:b/>
          <w:bCs/>
          <w:shd w:val="clear" w:color="auto" w:fill="FFFFFF" w:themeFill="background1"/>
        </w:rPr>
        <w:t> </w:t>
      </w:r>
      <w:r w:rsidRPr="00BD63DB">
        <w:rPr>
          <w:shd w:val="clear" w:color="auto" w:fill="FFFFFF" w:themeFill="background1"/>
        </w:rPr>
        <w:t xml:space="preserve">Menovitá hodnota jedného kusu jednotlivo určenej akcie: </w:t>
      </w:r>
      <w:r w:rsidRPr="00BD63DB">
        <w:rPr>
          <w:b/>
          <w:bCs/>
          <w:shd w:val="clear" w:color="auto" w:fill="FFFFFF" w:themeFill="background1"/>
        </w:rPr>
        <w:t xml:space="preserve">33,- € </w:t>
      </w:r>
      <w:r w:rsidRPr="00BD63DB">
        <w:rPr>
          <w:b/>
          <w:bCs/>
          <w:i/>
          <w:iCs/>
          <w:shd w:val="clear" w:color="auto" w:fill="FFFFFF" w:themeFill="background1"/>
        </w:rPr>
        <w:t>(slovom tridsaťtri eur)</w:t>
      </w:r>
      <w:r w:rsidRPr="00BD63DB">
        <w:rPr>
          <w:shd w:val="clear" w:color="auto" w:fill="FFFFFF" w:themeFill="background1"/>
        </w:rPr>
        <w:t>.</w:t>
      </w:r>
    </w:p>
    <w:p w14:paraId="7382E701" w14:textId="77777777" w:rsidR="00BD63DB" w:rsidRPr="00BD63DB" w:rsidRDefault="00BD63DB" w:rsidP="00BD63DB">
      <w:pPr>
        <w:tabs>
          <w:tab w:val="left" w:pos="284"/>
        </w:tabs>
        <w:spacing w:line="360" w:lineRule="auto"/>
        <w:jc w:val="both"/>
        <w:rPr>
          <w:shd w:val="clear" w:color="auto" w:fill="FFFFFF" w:themeFill="background1"/>
        </w:rPr>
      </w:pPr>
      <w:r w:rsidRPr="00BD63DB">
        <w:rPr>
          <w:shd w:val="clear" w:color="auto" w:fill="FFFFFF" w:themeFill="background1"/>
        </w:rPr>
        <w:t>Súhrnná menovitá hodnota prevádzanej hromadnej akcie série B je tvorená súčtom menovitých hodnôt jednotlivo určených akcií toho istého druhu, ktoré hromadná akcia série B nahrádza.</w:t>
      </w:r>
    </w:p>
    <w:p w14:paraId="7FE4FAEF" w14:textId="77777777" w:rsidR="00BD63DB" w:rsidRPr="00BD63DB" w:rsidRDefault="00BD63DB" w:rsidP="00BD63DB">
      <w:pPr>
        <w:pStyle w:val="Odsekzoznamu"/>
        <w:numPr>
          <w:ilvl w:val="0"/>
          <w:numId w:val="48"/>
        </w:numPr>
        <w:tabs>
          <w:tab w:val="left" w:pos="284"/>
        </w:tabs>
        <w:spacing w:line="360" w:lineRule="auto"/>
        <w:contextualSpacing/>
        <w:jc w:val="both"/>
        <w:rPr>
          <w:shd w:val="clear" w:color="auto" w:fill="FFFFFF" w:themeFill="background1"/>
        </w:rPr>
      </w:pPr>
      <w:r w:rsidRPr="00BD63DB">
        <w:rPr>
          <w:shd w:val="clear" w:color="auto" w:fill="FFFFFF" w:themeFill="background1"/>
        </w:rPr>
        <w:t xml:space="preserve">Podoba akcií, ktoré hromadná akcia série B nahrádza: </w:t>
      </w:r>
      <w:r w:rsidRPr="00BD63DB">
        <w:rPr>
          <w:b/>
          <w:bCs/>
          <w:shd w:val="clear" w:color="auto" w:fill="FFFFFF" w:themeFill="background1"/>
        </w:rPr>
        <w:t>listinné</w:t>
      </w:r>
      <w:r w:rsidRPr="00BD63DB">
        <w:rPr>
          <w:shd w:val="clear" w:color="auto" w:fill="FFFFFF" w:themeFill="background1"/>
        </w:rPr>
        <w:t>.</w:t>
      </w:r>
    </w:p>
    <w:p w14:paraId="0E7BA07B" w14:textId="77777777" w:rsidR="00BD63DB" w:rsidRPr="00BD63DB" w:rsidRDefault="00BD63DB" w:rsidP="00BD63DB">
      <w:pPr>
        <w:pStyle w:val="Odsekzoznamu"/>
        <w:numPr>
          <w:ilvl w:val="0"/>
          <w:numId w:val="48"/>
        </w:numPr>
        <w:tabs>
          <w:tab w:val="left" w:pos="284"/>
        </w:tabs>
        <w:spacing w:line="360" w:lineRule="auto"/>
        <w:contextualSpacing/>
        <w:jc w:val="both"/>
        <w:rPr>
          <w:shd w:val="clear" w:color="auto" w:fill="FFFFFF" w:themeFill="background1"/>
        </w:rPr>
      </w:pPr>
      <w:r w:rsidRPr="00BD63DB">
        <w:rPr>
          <w:shd w:val="clear" w:color="auto" w:fill="FFFFFF" w:themeFill="background1"/>
        </w:rPr>
        <w:t xml:space="preserve">Forma akcií, ktoré hromadná akcia série B nahrádza: </w:t>
      </w:r>
      <w:r w:rsidRPr="00BD63DB">
        <w:rPr>
          <w:b/>
          <w:bCs/>
          <w:shd w:val="clear" w:color="auto" w:fill="FFFFFF" w:themeFill="background1"/>
        </w:rPr>
        <w:t>na meno</w:t>
      </w:r>
      <w:r w:rsidRPr="00BD63DB">
        <w:rPr>
          <w:shd w:val="clear" w:color="auto" w:fill="FFFFFF" w:themeFill="background1"/>
        </w:rPr>
        <w:t>.</w:t>
      </w:r>
    </w:p>
    <w:p w14:paraId="37C859B0" w14:textId="77777777" w:rsidR="00BD63DB" w:rsidRPr="00BD63DB" w:rsidRDefault="00BD63DB" w:rsidP="00BD63DB">
      <w:pPr>
        <w:pStyle w:val="Odsekzoznamu"/>
        <w:numPr>
          <w:ilvl w:val="0"/>
          <w:numId w:val="48"/>
        </w:numPr>
        <w:tabs>
          <w:tab w:val="left" w:pos="284"/>
        </w:tabs>
        <w:spacing w:line="360" w:lineRule="auto"/>
        <w:contextualSpacing/>
        <w:jc w:val="both"/>
        <w:rPr>
          <w:shd w:val="clear" w:color="auto" w:fill="FFFFFF" w:themeFill="background1"/>
        </w:rPr>
      </w:pPr>
      <w:r w:rsidRPr="00BD63DB">
        <w:rPr>
          <w:shd w:val="clear" w:color="auto" w:fill="FFFFFF" w:themeFill="background1"/>
        </w:rPr>
        <w:t xml:space="preserve">Druh akcií, ktoré hromadná akcia série B nahrádza: </w:t>
      </w:r>
      <w:r w:rsidRPr="00BD63DB">
        <w:rPr>
          <w:b/>
          <w:bCs/>
          <w:shd w:val="clear" w:color="auto" w:fill="FFFFFF" w:themeFill="background1"/>
        </w:rPr>
        <w:t>kmeňové s obmedzenou prevoditeľnosťou</w:t>
      </w:r>
      <w:r w:rsidRPr="00BD63DB">
        <w:rPr>
          <w:shd w:val="clear" w:color="auto" w:fill="FFFFFF" w:themeFill="background1"/>
        </w:rPr>
        <w:t>.</w:t>
      </w:r>
      <w:r w:rsidRPr="00BD63DB">
        <w:rPr>
          <w:b/>
          <w:bCs/>
          <w:shd w:val="clear" w:color="auto" w:fill="FFFFFF" w:themeFill="background1"/>
        </w:rPr>
        <w:t> </w:t>
      </w:r>
    </w:p>
    <w:p w14:paraId="7350C13E" w14:textId="02821452" w:rsidR="00E920FA" w:rsidRDefault="00BD63DB" w:rsidP="00BD63DB">
      <w:pPr>
        <w:spacing w:after="120" w:line="360" w:lineRule="auto"/>
        <w:jc w:val="both"/>
      </w:pPr>
      <w:r>
        <w:t xml:space="preserve">Obecné zastupiteľstvo schválilo </w:t>
      </w:r>
      <w:r w:rsidR="00585D8C">
        <w:t>U</w:t>
      </w:r>
      <w:r>
        <w:t xml:space="preserve">znesením č. 10/2024 zo dňa 14.06.2024 vstup obce Radvanovce do Dohopisového programu Východooslovenskej vodárenskej spoločnosti. </w:t>
      </w:r>
    </w:p>
    <w:p w14:paraId="2118B409" w14:textId="77777777" w:rsidR="004B1AAA" w:rsidRDefault="004B1AAA" w:rsidP="00E920FA">
      <w:pPr>
        <w:pStyle w:val="Pta"/>
        <w:spacing w:after="120" w:line="360" w:lineRule="auto"/>
        <w:jc w:val="both"/>
      </w:pPr>
    </w:p>
    <w:p w14:paraId="29B6D301" w14:textId="535242FD" w:rsidR="00E920FA" w:rsidRDefault="00E920FA" w:rsidP="00585D8C">
      <w:pPr>
        <w:spacing w:after="120" w:line="360" w:lineRule="auto"/>
        <w:jc w:val="both"/>
      </w:pPr>
      <w:r>
        <w:t>K 31.12.202</w:t>
      </w:r>
      <w:r w:rsidR="005F3107">
        <w:t>4</w:t>
      </w:r>
      <w:r>
        <w:t xml:space="preserve"> výška nesplatenej istiny Terminovaného úveru bola  vo výške </w:t>
      </w:r>
      <w:r w:rsidR="004B1AAA">
        <w:rPr>
          <w:b/>
        </w:rPr>
        <w:t>17 666,62</w:t>
      </w:r>
      <w:r w:rsidRPr="00033154">
        <w:rPr>
          <w:b/>
        </w:rPr>
        <w:t xml:space="preserve"> EUR</w:t>
      </w:r>
      <w:r>
        <w:t xml:space="preserve">.  </w:t>
      </w:r>
      <w:r w:rsidR="004B1AAA" w:rsidRPr="00A92FC4">
        <w:t>Splácanie istiny je bankou určené kapitálovými rovnomernými splátkami v mesačných splátkach vo výške 166,67 Eur ku 25. dňu v mesiaci. Úroky sú uhrádzané mesačne, v prvý pracovný deň kalendárneho mesiaca.</w:t>
      </w:r>
    </w:p>
    <w:p w14:paraId="740D1DC7" w14:textId="69A899C0" w:rsidR="00134552" w:rsidRDefault="00E920FA" w:rsidP="0083519C">
      <w:pPr>
        <w:spacing w:after="120" w:line="360" w:lineRule="auto"/>
        <w:jc w:val="both"/>
      </w:pPr>
      <w:r w:rsidRPr="00033154">
        <w:rPr>
          <w:bCs/>
          <w:iCs/>
        </w:rPr>
        <w:t xml:space="preserve">Prijatý municipálny úver </w:t>
      </w:r>
      <w:r>
        <w:rPr>
          <w:bCs/>
          <w:iCs/>
        </w:rPr>
        <w:t xml:space="preserve"> vo výške 30 000,00 EUR </w:t>
      </w:r>
      <w:r w:rsidRPr="00033154">
        <w:rPr>
          <w:bCs/>
          <w:iCs/>
        </w:rPr>
        <w:t>k 31.12.202</w:t>
      </w:r>
      <w:r w:rsidR="004B1AAA">
        <w:rPr>
          <w:bCs/>
          <w:iCs/>
        </w:rPr>
        <w:t>4</w:t>
      </w:r>
      <w:r w:rsidRPr="00033154">
        <w:rPr>
          <w:bCs/>
          <w:iCs/>
        </w:rPr>
        <w:t xml:space="preserve"> bol použitý na</w:t>
      </w:r>
      <w:r>
        <w:rPr>
          <w:bCs/>
          <w:iCs/>
        </w:rPr>
        <w:t xml:space="preserve"> </w:t>
      </w:r>
      <w:r w:rsidR="004B1AAA" w:rsidRPr="00A92FC4">
        <w:t xml:space="preserve">financovanie investičných potrieb obce, refinancovanie záväzkov z investičnej činnosti,  financovanie časového nesúladu medzi príjmami a výdavkami bežného rozpočtu. Splátky úrokov z úveru sú </w:t>
      </w:r>
      <w:r w:rsidR="004B1AAA" w:rsidRPr="00A92FC4">
        <w:lastRenderedPageBreak/>
        <w:t xml:space="preserve">pravidelné, mesačne k prvému dňu. </w:t>
      </w:r>
      <w:r w:rsidR="004B1AAA">
        <w:t xml:space="preserve"> </w:t>
      </w:r>
      <w:r>
        <w:t>Nesplatená menovitá hodnota poskytnutých úverov bola k 31.12.202</w:t>
      </w:r>
      <w:r w:rsidR="004B1AAA">
        <w:t>4</w:t>
      </w:r>
      <w:r>
        <w:t xml:space="preserve"> </w:t>
      </w:r>
      <w:r w:rsidR="004B1AAA">
        <w:t>47 666,62</w:t>
      </w:r>
      <w:r>
        <w:t xml:space="preserve"> EUR.</w:t>
      </w:r>
    </w:p>
    <w:p w14:paraId="041F4EE5" w14:textId="77777777" w:rsidR="00585D8C" w:rsidRPr="00585D8C" w:rsidRDefault="00585D8C" w:rsidP="0083519C">
      <w:pPr>
        <w:spacing w:after="120" w:line="360" w:lineRule="auto"/>
        <w:jc w:val="both"/>
      </w:pPr>
    </w:p>
    <w:p w14:paraId="7E817B87"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7.3. Pohľadávky v EUR</w:t>
      </w:r>
    </w:p>
    <w:tbl>
      <w:tblPr>
        <w:tblW w:w="921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5068"/>
        <w:gridCol w:w="2137"/>
        <w:gridCol w:w="2005"/>
      </w:tblGrid>
      <w:tr w:rsidR="0083519C" w:rsidRPr="0083519C" w14:paraId="7D0CB843" w14:textId="77777777" w:rsidTr="0083519C">
        <w:trPr>
          <w:tblCellSpacing w:w="15" w:type="dxa"/>
        </w:trPr>
        <w:tc>
          <w:tcPr>
            <w:tcW w:w="51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86CEC31" w14:textId="24C11AE2" w:rsidR="0083519C" w:rsidRPr="0083519C" w:rsidRDefault="0083519C" w:rsidP="00306CCE">
            <w:pPr>
              <w:spacing w:after="120" w:line="360" w:lineRule="auto"/>
              <w:jc w:val="center"/>
              <w:rPr>
                <w:lang w:val="en-US" w:eastAsia="en-US"/>
              </w:rPr>
            </w:pPr>
            <w:r w:rsidRPr="0083519C">
              <w:rPr>
                <w:b/>
                <w:bCs/>
                <w:lang w:val="en-US" w:eastAsia="en-US"/>
              </w:rPr>
              <w:t>Pohľadávky</w:t>
            </w:r>
          </w:p>
        </w:tc>
        <w:tc>
          <w:tcPr>
            <w:tcW w:w="21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5AE0146" w14:textId="77777777" w:rsidR="0083519C" w:rsidRPr="0083519C" w:rsidRDefault="0083519C" w:rsidP="00306CCE">
            <w:pPr>
              <w:spacing w:after="120" w:line="360" w:lineRule="auto"/>
              <w:jc w:val="center"/>
              <w:rPr>
                <w:lang w:val="en-US" w:eastAsia="en-US"/>
              </w:rPr>
            </w:pPr>
            <w:r w:rsidRPr="0083519C">
              <w:rPr>
                <w:b/>
                <w:bCs/>
                <w:lang w:val="en-US" w:eastAsia="en-US"/>
              </w:rPr>
              <w:t>Zostatok</w:t>
            </w:r>
          </w:p>
          <w:p w14:paraId="4F739C5E" w14:textId="7E5C820D" w:rsidR="0083519C" w:rsidRPr="0083519C" w:rsidRDefault="0083519C" w:rsidP="00306CCE">
            <w:pPr>
              <w:spacing w:after="120" w:line="360" w:lineRule="auto"/>
              <w:jc w:val="center"/>
              <w:rPr>
                <w:lang w:val="en-US" w:eastAsia="en-US"/>
              </w:rPr>
            </w:pPr>
            <w:r w:rsidRPr="0083519C">
              <w:rPr>
                <w:b/>
                <w:bCs/>
                <w:lang w:val="en-US" w:eastAsia="en-US"/>
              </w:rPr>
              <w:t>k 31. 12. 202</w:t>
            </w:r>
            <w:r w:rsidR="00585D8C">
              <w:rPr>
                <w:b/>
                <w:bCs/>
                <w:lang w:val="en-US" w:eastAsia="en-US"/>
              </w:rPr>
              <w:t>3</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14295FF" w14:textId="1F3115CA" w:rsidR="0083519C" w:rsidRPr="0083519C" w:rsidRDefault="0083519C" w:rsidP="00306CCE">
            <w:pPr>
              <w:spacing w:after="120" w:line="360" w:lineRule="auto"/>
              <w:jc w:val="center"/>
              <w:rPr>
                <w:lang w:val="en-US" w:eastAsia="en-US"/>
              </w:rPr>
            </w:pPr>
            <w:r w:rsidRPr="0083519C">
              <w:rPr>
                <w:b/>
                <w:bCs/>
                <w:lang w:val="en-US" w:eastAsia="en-US"/>
              </w:rPr>
              <w:t>Zostatok</w:t>
            </w:r>
          </w:p>
          <w:p w14:paraId="128114EE" w14:textId="28DE4992" w:rsidR="0083519C" w:rsidRPr="0083519C" w:rsidRDefault="0083519C" w:rsidP="00306CCE">
            <w:pPr>
              <w:spacing w:after="120" w:line="360" w:lineRule="auto"/>
              <w:jc w:val="center"/>
              <w:rPr>
                <w:lang w:val="en-US" w:eastAsia="en-US"/>
              </w:rPr>
            </w:pPr>
            <w:r w:rsidRPr="0083519C">
              <w:rPr>
                <w:b/>
                <w:bCs/>
                <w:lang w:val="en-US" w:eastAsia="en-US"/>
              </w:rPr>
              <w:t>k 31. 12. 202</w:t>
            </w:r>
            <w:r w:rsidR="00585D8C">
              <w:rPr>
                <w:b/>
                <w:bCs/>
                <w:lang w:val="en-US" w:eastAsia="en-US"/>
              </w:rPr>
              <w:t>4</w:t>
            </w:r>
          </w:p>
        </w:tc>
      </w:tr>
      <w:tr w:rsidR="0083519C" w:rsidRPr="0083519C" w14:paraId="3A09A778" w14:textId="77777777" w:rsidTr="009B3E64">
        <w:trPr>
          <w:tblCellSpacing w:w="15" w:type="dxa"/>
        </w:trPr>
        <w:tc>
          <w:tcPr>
            <w:tcW w:w="51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C05DF51" w14:textId="77777777" w:rsidR="0083519C" w:rsidRPr="0083519C" w:rsidRDefault="0083519C" w:rsidP="0083519C">
            <w:pPr>
              <w:spacing w:after="120" w:line="360" w:lineRule="auto"/>
              <w:jc w:val="both"/>
              <w:rPr>
                <w:lang w:val="en-US" w:eastAsia="en-US"/>
              </w:rPr>
            </w:pPr>
            <w:r w:rsidRPr="0083519C">
              <w:rPr>
                <w:lang w:val="en-US" w:eastAsia="en-US"/>
              </w:rPr>
              <w:t>Pohľadávky do lehoty splatnosti</w:t>
            </w:r>
          </w:p>
        </w:tc>
        <w:tc>
          <w:tcPr>
            <w:tcW w:w="2130" w:type="dxa"/>
            <w:tcBorders>
              <w:top w:val="outset" w:sz="6" w:space="0" w:color="auto"/>
              <w:left w:val="outset" w:sz="6" w:space="0" w:color="auto"/>
              <w:bottom w:val="outset" w:sz="6" w:space="0" w:color="auto"/>
              <w:right w:val="outset" w:sz="6" w:space="0" w:color="auto"/>
            </w:tcBorders>
            <w:shd w:val="clear" w:color="auto" w:fill="DDDDDD"/>
            <w:vAlign w:val="center"/>
          </w:tcPr>
          <w:p w14:paraId="385525BB" w14:textId="56AA0345" w:rsidR="0083519C" w:rsidRPr="0083519C" w:rsidRDefault="00585D8C" w:rsidP="0083519C">
            <w:pPr>
              <w:spacing w:after="120" w:line="360" w:lineRule="auto"/>
              <w:jc w:val="both"/>
              <w:rPr>
                <w:lang w:val="en-US" w:eastAsia="en-US"/>
              </w:rPr>
            </w:pPr>
            <w:r>
              <w:rPr>
                <w:lang w:val="en-US" w:eastAsia="en-US"/>
              </w:rPr>
              <w:t>1752,68</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59541CA" w14:textId="7AD21E45" w:rsidR="0083519C" w:rsidRPr="0083519C" w:rsidRDefault="0083519C" w:rsidP="0083519C">
            <w:pPr>
              <w:spacing w:after="120" w:line="360" w:lineRule="auto"/>
              <w:jc w:val="both"/>
              <w:rPr>
                <w:lang w:val="en-US" w:eastAsia="en-US"/>
              </w:rPr>
            </w:pPr>
            <w:r w:rsidRPr="0083519C">
              <w:rPr>
                <w:lang w:val="en-US" w:eastAsia="en-US"/>
              </w:rPr>
              <w:t> </w:t>
            </w:r>
            <w:r w:rsidR="00585D8C">
              <w:rPr>
                <w:lang w:val="en-US" w:eastAsia="en-US"/>
              </w:rPr>
              <w:t>409,01</w:t>
            </w:r>
          </w:p>
        </w:tc>
      </w:tr>
      <w:tr w:rsidR="0083519C" w:rsidRPr="0083519C" w14:paraId="3C98DF06" w14:textId="77777777" w:rsidTr="0083519C">
        <w:trPr>
          <w:tblCellSpacing w:w="15" w:type="dxa"/>
        </w:trPr>
        <w:tc>
          <w:tcPr>
            <w:tcW w:w="51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F6A6C34" w14:textId="77777777" w:rsidR="0083519C" w:rsidRPr="0083519C" w:rsidRDefault="0083519C" w:rsidP="0083519C">
            <w:pPr>
              <w:spacing w:after="120" w:line="360" w:lineRule="auto"/>
              <w:jc w:val="both"/>
              <w:rPr>
                <w:lang w:val="en-US" w:eastAsia="en-US"/>
              </w:rPr>
            </w:pPr>
            <w:r w:rsidRPr="0083519C">
              <w:rPr>
                <w:lang w:val="en-US" w:eastAsia="en-US"/>
              </w:rPr>
              <w:t>Pohľadávky po lehote splatnosti</w:t>
            </w:r>
          </w:p>
        </w:tc>
        <w:tc>
          <w:tcPr>
            <w:tcW w:w="213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C5D6EA"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198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D2A88C"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022A5753" w14:textId="77777777" w:rsidR="00134552" w:rsidRDefault="00134552" w:rsidP="0083519C">
      <w:pPr>
        <w:spacing w:after="120" w:line="360" w:lineRule="auto"/>
        <w:jc w:val="both"/>
        <w:outlineLvl w:val="3"/>
        <w:rPr>
          <w:b/>
          <w:bCs/>
          <w:lang w:val="en-US" w:eastAsia="en-US"/>
        </w:rPr>
      </w:pPr>
    </w:p>
    <w:p w14:paraId="4FB0ACB0" w14:textId="55B454E9" w:rsidR="0083519C" w:rsidRDefault="0083519C" w:rsidP="0083519C">
      <w:pPr>
        <w:spacing w:after="120" w:line="360" w:lineRule="auto"/>
        <w:jc w:val="both"/>
        <w:outlineLvl w:val="3"/>
        <w:rPr>
          <w:b/>
          <w:bCs/>
          <w:lang w:val="en-US" w:eastAsia="en-US"/>
        </w:rPr>
      </w:pPr>
      <w:r w:rsidRPr="0083519C">
        <w:rPr>
          <w:b/>
          <w:bCs/>
          <w:lang w:val="en-US" w:eastAsia="en-US"/>
        </w:rPr>
        <w:t>7.4. Záväzky v EUR</w:t>
      </w:r>
    </w:p>
    <w:p w14:paraId="40E099DC" w14:textId="037B56F4" w:rsidR="001204A5" w:rsidRDefault="001204A5" w:rsidP="0083519C">
      <w:pPr>
        <w:spacing w:after="120" w:line="360" w:lineRule="auto"/>
        <w:jc w:val="both"/>
        <w:outlineLvl w:val="3"/>
        <w:rPr>
          <w:b/>
          <w:bCs/>
          <w:lang w:val="en-US" w:eastAsia="en-US"/>
        </w:rPr>
      </w:pPr>
    </w:p>
    <w:tbl>
      <w:tblPr>
        <w:tblW w:w="921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5066"/>
        <w:gridCol w:w="2138"/>
        <w:gridCol w:w="2006"/>
      </w:tblGrid>
      <w:tr w:rsidR="0083519C" w:rsidRPr="0083519C" w14:paraId="19FB75B5" w14:textId="77777777" w:rsidTr="00287B14">
        <w:trPr>
          <w:tblCellSpacing w:w="15" w:type="dxa"/>
        </w:trPr>
        <w:tc>
          <w:tcPr>
            <w:tcW w:w="502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7DDCF07" w14:textId="77777777" w:rsidR="0083519C" w:rsidRPr="0083519C" w:rsidRDefault="0083519C" w:rsidP="00306CCE">
            <w:pPr>
              <w:spacing w:after="120" w:line="360" w:lineRule="auto"/>
              <w:jc w:val="center"/>
              <w:rPr>
                <w:lang w:val="en-US" w:eastAsia="en-US"/>
              </w:rPr>
            </w:pPr>
            <w:r w:rsidRPr="0083519C">
              <w:rPr>
                <w:b/>
                <w:bCs/>
                <w:lang w:val="en-US" w:eastAsia="en-US"/>
              </w:rPr>
              <w:t>Záväzky</w:t>
            </w:r>
          </w:p>
        </w:tc>
        <w:tc>
          <w:tcPr>
            <w:tcW w:w="2108"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35C1962" w14:textId="7E830EF5" w:rsidR="0083519C" w:rsidRPr="0083519C" w:rsidRDefault="0083519C" w:rsidP="00306CCE">
            <w:pPr>
              <w:spacing w:after="120" w:line="360" w:lineRule="auto"/>
              <w:jc w:val="center"/>
              <w:rPr>
                <w:lang w:val="en-US" w:eastAsia="en-US"/>
              </w:rPr>
            </w:pPr>
            <w:r w:rsidRPr="0083519C">
              <w:rPr>
                <w:b/>
                <w:bCs/>
                <w:lang w:val="en-US" w:eastAsia="en-US"/>
              </w:rPr>
              <w:t>Zostatok</w:t>
            </w:r>
          </w:p>
          <w:p w14:paraId="1F469647" w14:textId="5BCEE40D" w:rsidR="0083519C" w:rsidRPr="0083519C" w:rsidRDefault="0083519C" w:rsidP="00306CCE">
            <w:pPr>
              <w:spacing w:after="120" w:line="360" w:lineRule="auto"/>
              <w:jc w:val="center"/>
              <w:rPr>
                <w:lang w:val="en-US" w:eastAsia="en-US"/>
              </w:rPr>
            </w:pPr>
            <w:r w:rsidRPr="0083519C">
              <w:rPr>
                <w:b/>
                <w:bCs/>
                <w:lang w:val="en-US" w:eastAsia="en-US"/>
              </w:rPr>
              <w:t>k 31. 12. 202</w:t>
            </w:r>
            <w:r w:rsidR="00585D8C">
              <w:rPr>
                <w:b/>
                <w:bCs/>
                <w:lang w:val="en-US" w:eastAsia="en-US"/>
              </w:rPr>
              <w:t>3</w:t>
            </w:r>
          </w:p>
        </w:tc>
        <w:tc>
          <w:tcPr>
            <w:tcW w:w="196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1FFD4D1" w14:textId="04E1D12E" w:rsidR="0083519C" w:rsidRPr="0083519C" w:rsidRDefault="0083519C" w:rsidP="00306CCE">
            <w:pPr>
              <w:spacing w:after="120" w:line="360" w:lineRule="auto"/>
              <w:jc w:val="center"/>
              <w:rPr>
                <w:lang w:val="en-US" w:eastAsia="en-US"/>
              </w:rPr>
            </w:pPr>
            <w:r w:rsidRPr="0083519C">
              <w:rPr>
                <w:b/>
                <w:bCs/>
                <w:lang w:val="en-US" w:eastAsia="en-US"/>
              </w:rPr>
              <w:t>Zostatok</w:t>
            </w:r>
          </w:p>
          <w:p w14:paraId="7E944A83" w14:textId="08D8FF9D" w:rsidR="0083519C" w:rsidRPr="0083519C" w:rsidRDefault="0083519C" w:rsidP="00306CCE">
            <w:pPr>
              <w:spacing w:after="120" w:line="360" w:lineRule="auto"/>
              <w:jc w:val="center"/>
              <w:rPr>
                <w:lang w:val="en-US" w:eastAsia="en-US"/>
              </w:rPr>
            </w:pPr>
            <w:r w:rsidRPr="0083519C">
              <w:rPr>
                <w:b/>
                <w:bCs/>
                <w:lang w:val="en-US" w:eastAsia="en-US"/>
              </w:rPr>
              <w:t>k 31. 12. 202</w:t>
            </w:r>
            <w:r w:rsidR="00585D8C">
              <w:rPr>
                <w:b/>
                <w:bCs/>
                <w:lang w:val="en-US" w:eastAsia="en-US"/>
              </w:rPr>
              <w:t>4</w:t>
            </w:r>
          </w:p>
        </w:tc>
      </w:tr>
      <w:tr w:rsidR="0083519C" w:rsidRPr="0083519C" w14:paraId="14BFBB43" w14:textId="77777777" w:rsidTr="00AE7D56">
        <w:trPr>
          <w:tblCellSpacing w:w="15" w:type="dxa"/>
        </w:trPr>
        <w:tc>
          <w:tcPr>
            <w:tcW w:w="502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EDF6CCE" w14:textId="4A387E0D" w:rsidR="0083519C" w:rsidRPr="0083519C" w:rsidRDefault="0083519C" w:rsidP="0083519C">
            <w:pPr>
              <w:spacing w:after="120" w:line="360" w:lineRule="auto"/>
              <w:jc w:val="both"/>
              <w:rPr>
                <w:lang w:val="en-US" w:eastAsia="en-US"/>
              </w:rPr>
            </w:pPr>
            <w:r w:rsidRPr="0083519C">
              <w:rPr>
                <w:lang w:val="en-US" w:eastAsia="en-US"/>
              </w:rPr>
              <w:t>Záväzky do lehoty splatnosti</w:t>
            </w:r>
            <w:r w:rsidR="007834D6">
              <w:rPr>
                <w:lang w:val="en-US" w:eastAsia="en-US"/>
              </w:rPr>
              <w:t xml:space="preserve"> </w:t>
            </w:r>
          </w:p>
        </w:tc>
        <w:tc>
          <w:tcPr>
            <w:tcW w:w="2108" w:type="dxa"/>
            <w:tcBorders>
              <w:top w:val="outset" w:sz="6" w:space="0" w:color="auto"/>
              <w:left w:val="outset" w:sz="6" w:space="0" w:color="auto"/>
              <w:bottom w:val="outset" w:sz="6" w:space="0" w:color="auto"/>
              <w:right w:val="outset" w:sz="6" w:space="0" w:color="auto"/>
            </w:tcBorders>
            <w:shd w:val="clear" w:color="auto" w:fill="DDDDDD"/>
            <w:vAlign w:val="center"/>
          </w:tcPr>
          <w:p w14:paraId="3C5E02B0" w14:textId="43ABEB07" w:rsidR="0083519C" w:rsidRPr="0083519C" w:rsidRDefault="00D25C87" w:rsidP="0083519C">
            <w:pPr>
              <w:spacing w:after="120" w:line="360" w:lineRule="auto"/>
              <w:jc w:val="both"/>
              <w:rPr>
                <w:lang w:val="en-US" w:eastAsia="en-US"/>
              </w:rPr>
            </w:pPr>
            <w:r>
              <w:rPr>
                <w:lang w:val="en-US" w:eastAsia="en-US"/>
              </w:rPr>
              <w:t>59 808,33</w:t>
            </w:r>
          </w:p>
        </w:tc>
        <w:tc>
          <w:tcPr>
            <w:tcW w:w="196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D99EA55" w14:textId="213F529B" w:rsidR="0083519C" w:rsidRPr="0083519C" w:rsidRDefault="0083519C" w:rsidP="0083519C">
            <w:pPr>
              <w:spacing w:after="120" w:line="360" w:lineRule="auto"/>
              <w:jc w:val="both"/>
              <w:rPr>
                <w:lang w:val="en-US" w:eastAsia="en-US"/>
              </w:rPr>
            </w:pPr>
            <w:r w:rsidRPr="0083519C">
              <w:rPr>
                <w:lang w:val="en-US" w:eastAsia="en-US"/>
              </w:rPr>
              <w:t> </w:t>
            </w:r>
            <w:r w:rsidR="00D25C87">
              <w:rPr>
                <w:lang w:val="en-US" w:eastAsia="en-US"/>
              </w:rPr>
              <w:t>68 037,10</w:t>
            </w:r>
          </w:p>
        </w:tc>
      </w:tr>
      <w:tr w:rsidR="0083519C" w:rsidRPr="0083519C" w14:paraId="49D5DA06" w14:textId="77777777" w:rsidTr="00AE7D56">
        <w:trPr>
          <w:tblCellSpacing w:w="15" w:type="dxa"/>
        </w:trPr>
        <w:tc>
          <w:tcPr>
            <w:tcW w:w="502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A7FC0E6" w14:textId="77777777" w:rsidR="0083519C" w:rsidRPr="0083519C" w:rsidRDefault="0083519C" w:rsidP="0083519C">
            <w:pPr>
              <w:spacing w:after="120" w:line="360" w:lineRule="auto"/>
              <w:jc w:val="both"/>
              <w:rPr>
                <w:lang w:val="en-US" w:eastAsia="en-US"/>
              </w:rPr>
            </w:pPr>
            <w:r w:rsidRPr="0083519C">
              <w:rPr>
                <w:lang w:val="en-US" w:eastAsia="en-US"/>
              </w:rPr>
              <w:t>Záväzky po lehote splatnosti</w:t>
            </w:r>
          </w:p>
        </w:tc>
        <w:tc>
          <w:tcPr>
            <w:tcW w:w="2108" w:type="dxa"/>
            <w:tcBorders>
              <w:top w:val="outset" w:sz="6" w:space="0" w:color="auto"/>
              <w:left w:val="outset" w:sz="6" w:space="0" w:color="auto"/>
              <w:bottom w:val="outset" w:sz="6" w:space="0" w:color="auto"/>
              <w:right w:val="outset" w:sz="6" w:space="0" w:color="auto"/>
            </w:tcBorders>
            <w:shd w:val="clear" w:color="auto" w:fill="DDDDDD"/>
            <w:vAlign w:val="center"/>
          </w:tcPr>
          <w:p w14:paraId="3217FCF1" w14:textId="29EAA6E1" w:rsidR="0083519C" w:rsidRPr="0083519C" w:rsidRDefault="0083519C" w:rsidP="0083519C">
            <w:pPr>
              <w:spacing w:after="120" w:line="360" w:lineRule="auto"/>
              <w:jc w:val="both"/>
              <w:rPr>
                <w:lang w:val="en-US" w:eastAsia="en-US"/>
              </w:rPr>
            </w:pPr>
          </w:p>
        </w:tc>
        <w:tc>
          <w:tcPr>
            <w:tcW w:w="196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D4F64AB" w14:textId="77777777" w:rsidR="0083519C" w:rsidRPr="0083519C" w:rsidRDefault="0083519C" w:rsidP="0083519C">
            <w:pPr>
              <w:spacing w:after="120" w:line="360" w:lineRule="auto"/>
              <w:jc w:val="both"/>
              <w:rPr>
                <w:lang w:val="en-US" w:eastAsia="en-US"/>
              </w:rPr>
            </w:pPr>
            <w:r w:rsidRPr="0083519C">
              <w:rPr>
                <w:lang w:val="en-US" w:eastAsia="en-US"/>
              </w:rPr>
              <w:t> </w:t>
            </w:r>
          </w:p>
        </w:tc>
      </w:tr>
    </w:tbl>
    <w:p w14:paraId="40AC55A1" w14:textId="77777777" w:rsidR="00134552" w:rsidRDefault="00134552" w:rsidP="00E920FA">
      <w:pPr>
        <w:spacing w:after="120" w:line="360" w:lineRule="auto"/>
        <w:jc w:val="both"/>
        <w:outlineLvl w:val="2"/>
        <w:rPr>
          <w:b/>
          <w:bCs/>
          <w:sz w:val="27"/>
          <w:szCs w:val="27"/>
          <w:lang w:val="en-US" w:eastAsia="en-US"/>
        </w:rPr>
      </w:pPr>
    </w:p>
    <w:p w14:paraId="63A540D0" w14:textId="77777777" w:rsidR="00134552" w:rsidRDefault="00134552" w:rsidP="00E920FA">
      <w:pPr>
        <w:spacing w:after="120" w:line="360" w:lineRule="auto"/>
        <w:jc w:val="both"/>
        <w:outlineLvl w:val="2"/>
        <w:rPr>
          <w:b/>
          <w:bCs/>
          <w:sz w:val="27"/>
          <w:szCs w:val="27"/>
          <w:lang w:val="en-US" w:eastAsia="en-US"/>
        </w:rPr>
      </w:pPr>
    </w:p>
    <w:p w14:paraId="37133D8E" w14:textId="282551A9" w:rsidR="0083519C" w:rsidRPr="00E920FA" w:rsidRDefault="0083519C" w:rsidP="00E920FA">
      <w:pPr>
        <w:spacing w:after="120" w:line="360" w:lineRule="auto"/>
        <w:jc w:val="both"/>
        <w:outlineLvl w:val="2"/>
        <w:rPr>
          <w:b/>
          <w:bCs/>
          <w:sz w:val="27"/>
          <w:szCs w:val="27"/>
          <w:lang w:val="en-US" w:eastAsia="en-US"/>
        </w:rPr>
      </w:pPr>
      <w:r w:rsidRPr="00E920FA">
        <w:rPr>
          <w:b/>
          <w:bCs/>
          <w:sz w:val="27"/>
          <w:szCs w:val="27"/>
          <w:lang w:val="en-US" w:eastAsia="en-US"/>
        </w:rPr>
        <w:t>8. Hospodársky výsledok za 202</w:t>
      </w:r>
      <w:r w:rsidR="0086075D">
        <w:rPr>
          <w:b/>
          <w:bCs/>
          <w:sz w:val="27"/>
          <w:szCs w:val="27"/>
          <w:lang w:val="en-US" w:eastAsia="en-US"/>
        </w:rPr>
        <w:t>4</w:t>
      </w:r>
      <w:r w:rsidRPr="00E920FA">
        <w:rPr>
          <w:b/>
          <w:bCs/>
          <w:sz w:val="27"/>
          <w:szCs w:val="27"/>
          <w:lang w:val="en-US" w:eastAsia="en-US"/>
        </w:rPr>
        <w:t xml:space="preserve"> – vývoj nákladov a výnosov v EUR </w:t>
      </w:r>
    </w:p>
    <w:tbl>
      <w:tblPr>
        <w:tblW w:w="921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3819"/>
        <w:gridCol w:w="2688"/>
        <w:gridCol w:w="2703"/>
      </w:tblGrid>
      <w:tr w:rsidR="0083519C" w:rsidRPr="0083519C" w14:paraId="0D1EA0B6"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82D4806" w14:textId="77777777" w:rsidR="0083519C" w:rsidRPr="0083519C" w:rsidRDefault="0083519C" w:rsidP="00306CCE">
            <w:pPr>
              <w:spacing w:after="120" w:line="360" w:lineRule="auto"/>
              <w:jc w:val="center"/>
              <w:rPr>
                <w:lang w:val="en-US" w:eastAsia="en-US"/>
              </w:rPr>
            </w:pPr>
            <w:r w:rsidRPr="0083519C">
              <w:rPr>
                <w:b/>
                <w:bCs/>
                <w:lang w:val="en-US" w:eastAsia="en-US"/>
              </w:rPr>
              <w:t>Názov</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C310D68"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00DC391C" w14:textId="3960AD8C" w:rsidR="0083519C" w:rsidRPr="0083519C" w:rsidRDefault="0083519C" w:rsidP="00306CCE">
            <w:pPr>
              <w:spacing w:after="120" w:line="360" w:lineRule="auto"/>
              <w:jc w:val="center"/>
              <w:rPr>
                <w:lang w:val="en-US" w:eastAsia="en-US"/>
              </w:rPr>
            </w:pPr>
            <w:r w:rsidRPr="0083519C">
              <w:rPr>
                <w:b/>
                <w:bCs/>
                <w:lang w:val="en-US" w:eastAsia="en-US"/>
              </w:rPr>
              <w:t>k 31. 12. 202</w:t>
            </w:r>
            <w:r w:rsidR="00CE4D18">
              <w:rPr>
                <w:b/>
                <w:bCs/>
                <w:lang w:val="en-US" w:eastAsia="en-US"/>
              </w:rPr>
              <w:t>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87910F" w14:textId="77777777" w:rsidR="0083519C" w:rsidRPr="0083519C" w:rsidRDefault="0083519C" w:rsidP="00306CCE">
            <w:pPr>
              <w:spacing w:after="120" w:line="360" w:lineRule="auto"/>
              <w:jc w:val="center"/>
              <w:rPr>
                <w:lang w:val="en-US" w:eastAsia="en-US"/>
              </w:rPr>
            </w:pPr>
            <w:r w:rsidRPr="0083519C">
              <w:rPr>
                <w:b/>
                <w:bCs/>
                <w:lang w:val="en-US" w:eastAsia="en-US"/>
              </w:rPr>
              <w:t>Skutočnosť</w:t>
            </w:r>
          </w:p>
          <w:p w14:paraId="3AD4B488" w14:textId="79EC9052" w:rsidR="0083519C" w:rsidRPr="0083519C" w:rsidRDefault="0083519C" w:rsidP="00306CCE">
            <w:pPr>
              <w:spacing w:after="120" w:line="360" w:lineRule="auto"/>
              <w:jc w:val="center"/>
              <w:rPr>
                <w:lang w:val="en-US" w:eastAsia="en-US"/>
              </w:rPr>
            </w:pPr>
            <w:r w:rsidRPr="0083519C">
              <w:rPr>
                <w:b/>
                <w:bCs/>
                <w:lang w:val="en-US" w:eastAsia="en-US"/>
              </w:rPr>
              <w:t>k 31. 12. 202</w:t>
            </w:r>
            <w:r w:rsidR="00CE4D18">
              <w:rPr>
                <w:b/>
                <w:bCs/>
                <w:lang w:val="en-US" w:eastAsia="en-US"/>
              </w:rPr>
              <w:t>4</w:t>
            </w:r>
          </w:p>
        </w:tc>
      </w:tr>
      <w:tr w:rsidR="0083519C" w:rsidRPr="0083519C" w14:paraId="5AB019CC"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B081312" w14:textId="77777777" w:rsidR="0083519C" w:rsidRPr="0083519C" w:rsidRDefault="0083519C" w:rsidP="0083519C">
            <w:pPr>
              <w:spacing w:after="120" w:line="360" w:lineRule="auto"/>
              <w:jc w:val="both"/>
              <w:rPr>
                <w:lang w:val="en-US" w:eastAsia="en-US"/>
              </w:rPr>
            </w:pPr>
            <w:r w:rsidRPr="0083519C">
              <w:rPr>
                <w:b/>
                <w:bCs/>
                <w:lang w:val="en-US" w:eastAsia="en-US"/>
              </w:rPr>
              <w:t>Náklady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FD09925" w14:textId="554BCCE9" w:rsidR="0083519C" w:rsidRPr="0083519C" w:rsidRDefault="00785AD1" w:rsidP="0083519C">
            <w:pPr>
              <w:spacing w:after="120" w:line="360" w:lineRule="auto"/>
              <w:jc w:val="both"/>
              <w:rPr>
                <w:lang w:val="en-US" w:eastAsia="en-US"/>
              </w:rPr>
            </w:pPr>
            <w:r>
              <w:rPr>
                <w:lang w:val="en-US" w:eastAsia="en-US"/>
              </w:rPr>
              <w:t>130 349,68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08FE0CD" w14:textId="3BE6470C" w:rsidR="0083519C" w:rsidRPr="0083519C" w:rsidRDefault="00CE4D18" w:rsidP="0083519C">
            <w:pPr>
              <w:spacing w:after="120" w:line="360" w:lineRule="auto"/>
              <w:jc w:val="both"/>
              <w:rPr>
                <w:lang w:val="en-US" w:eastAsia="en-US"/>
              </w:rPr>
            </w:pPr>
            <w:r>
              <w:rPr>
                <w:lang w:val="en-US" w:eastAsia="en-US"/>
              </w:rPr>
              <w:t>186 523,89</w:t>
            </w:r>
          </w:p>
        </w:tc>
      </w:tr>
      <w:tr w:rsidR="0083519C" w:rsidRPr="0083519C" w14:paraId="122B4DE1"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0DA94BB" w14:textId="77777777" w:rsidR="0083519C" w:rsidRPr="0083519C" w:rsidRDefault="0083519C" w:rsidP="0083519C">
            <w:pPr>
              <w:spacing w:after="120" w:line="360" w:lineRule="auto"/>
              <w:jc w:val="both"/>
              <w:rPr>
                <w:lang w:val="en-US" w:eastAsia="en-US"/>
              </w:rPr>
            </w:pPr>
            <w:r w:rsidRPr="0083519C">
              <w:rPr>
                <w:lang w:val="en-US" w:eastAsia="en-US"/>
              </w:rPr>
              <w:t>50 – Spotrebované nákupy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C8899CF" w14:textId="133F95B2" w:rsidR="0083519C" w:rsidRPr="0083519C" w:rsidRDefault="0083519C" w:rsidP="0083519C">
            <w:pPr>
              <w:spacing w:after="120" w:line="360" w:lineRule="auto"/>
              <w:jc w:val="both"/>
              <w:rPr>
                <w:lang w:val="en-US" w:eastAsia="en-US"/>
              </w:rPr>
            </w:pPr>
            <w:r w:rsidRPr="0083519C">
              <w:rPr>
                <w:lang w:val="en-US" w:eastAsia="en-US"/>
              </w:rPr>
              <w:t> </w:t>
            </w:r>
            <w:r w:rsidR="00CE4D18">
              <w:rPr>
                <w:lang w:val="en-US" w:eastAsia="en-US"/>
              </w:rPr>
              <w:t>14 071,69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F8165CE" w14:textId="3F82E09F" w:rsidR="0083519C" w:rsidRPr="0083519C" w:rsidRDefault="0083519C" w:rsidP="0083519C">
            <w:pPr>
              <w:spacing w:after="120" w:line="360" w:lineRule="auto"/>
              <w:jc w:val="both"/>
              <w:rPr>
                <w:lang w:val="en-US" w:eastAsia="en-US"/>
              </w:rPr>
            </w:pPr>
            <w:r w:rsidRPr="0083519C">
              <w:rPr>
                <w:lang w:val="en-US" w:eastAsia="en-US"/>
              </w:rPr>
              <w:t> </w:t>
            </w:r>
            <w:r w:rsidR="00CE4D18">
              <w:rPr>
                <w:lang w:val="en-US" w:eastAsia="en-US"/>
              </w:rPr>
              <w:t>13 300,95</w:t>
            </w:r>
          </w:p>
        </w:tc>
      </w:tr>
      <w:tr w:rsidR="0083519C" w:rsidRPr="0083519C" w14:paraId="1652120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2577380" w14:textId="77777777" w:rsidR="0083519C" w:rsidRPr="0083519C" w:rsidRDefault="0083519C" w:rsidP="0083519C">
            <w:pPr>
              <w:spacing w:after="120" w:line="360" w:lineRule="auto"/>
              <w:jc w:val="both"/>
              <w:rPr>
                <w:lang w:val="en-US" w:eastAsia="en-US"/>
              </w:rPr>
            </w:pPr>
            <w:r w:rsidRPr="0083519C">
              <w:rPr>
                <w:lang w:val="en-US" w:eastAsia="en-US"/>
              </w:rPr>
              <w:t>51 – Služby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FF6C946" w14:textId="7B52899B" w:rsidR="0083519C" w:rsidRPr="0083519C" w:rsidRDefault="0083519C" w:rsidP="0083519C">
            <w:pPr>
              <w:spacing w:after="120" w:line="360" w:lineRule="auto"/>
              <w:jc w:val="both"/>
              <w:rPr>
                <w:lang w:val="en-US" w:eastAsia="en-US"/>
              </w:rPr>
            </w:pPr>
            <w:r w:rsidRPr="0083519C">
              <w:rPr>
                <w:lang w:val="en-US" w:eastAsia="en-US"/>
              </w:rPr>
              <w:t> </w:t>
            </w:r>
            <w:r w:rsidR="00EF0664">
              <w:rPr>
                <w:lang w:val="en-US" w:eastAsia="en-US"/>
              </w:rPr>
              <w:t>16 282,90</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99438C2" w14:textId="40E08083" w:rsidR="0083519C" w:rsidRPr="0083519C" w:rsidRDefault="00EF0664" w:rsidP="0083519C">
            <w:pPr>
              <w:spacing w:after="120" w:line="360" w:lineRule="auto"/>
              <w:jc w:val="both"/>
              <w:rPr>
                <w:lang w:val="en-US" w:eastAsia="en-US"/>
              </w:rPr>
            </w:pPr>
            <w:r>
              <w:rPr>
                <w:lang w:val="en-US" w:eastAsia="en-US"/>
              </w:rPr>
              <w:t>30 919,49</w:t>
            </w:r>
          </w:p>
        </w:tc>
      </w:tr>
      <w:tr w:rsidR="0083519C" w:rsidRPr="0083519C" w14:paraId="5E062B3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58ADFE0" w14:textId="77777777" w:rsidR="0083519C" w:rsidRPr="0083519C" w:rsidRDefault="0083519C" w:rsidP="0083519C">
            <w:pPr>
              <w:spacing w:after="120" w:line="360" w:lineRule="auto"/>
              <w:jc w:val="both"/>
              <w:rPr>
                <w:lang w:val="en-US" w:eastAsia="en-US"/>
              </w:rPr>
            </w:pPr>
            <w:r w:rsidRPr="0083519C">
              <w:rPr>
                <w:lang w:val="en-US" w:eastAsia="en-US"/>
              </w:rPr>
              <w:lastRenderedPageBreak/>
              <w:t>52 – Osobné náklady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BB70D7" w14:textId="3A49CF26" w:rsidR="0083519C" w:rsidRPr="0083519C" w:rsidRDefault="0083519C" w:rsidP="0083519C">
            <w:pPr>
              <w:spacing w:after="120" w:line="360" w:lineRule="auto"/>
              <w:jc w:val="both"/>
              <w:rPr>
                <w:lang w:val="en-US" w:eastAsia="en-US"/>
              </w:rPr>
            </w:pPr>
            <w:r w:rsidRPr="0083519C">
              <w:rPr>
                <w:lang w:val="en-US" w:eastAsia="en-US"/>
              </w:rPr>
              <w:t> </w:t>
            </w:r>
            <w:r w:rsidR="0013307F">
              <w:rPr>
                <w:lang w:val="en-US" w:eastAsia="en-US"/>
              </w:rPr>
              <w:t>86 730,43</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0E4A121" w14:textId="325AD845" w:rsidR="0083519C" w:rsidRPr="0083519C" w:rsidRDefault="0083519C" w:rsidP="0083519C">
            <w:pPr>
              <w:spacing w:after="120" w:line="360" w:lineRule="auto"/>
              <w:jc w:val="both"/>
              <w:rPr>
                <w:lang w:val="en-US" w:eastAsia="en-US"/>
              </w:rPr>
            </w:pPr>
            <w:r w:rsidRPr="0083519C">
              <w:rPr>
                <w:lang w:val="en-US" w:eastAsia="en-US"/>
              </w:rPr>
              <w:t> </w:t>
            </w:r>
            <w:r w:rsidR="0013307F">
              <w:rPr>
                <w:lang w:val="en-US" w:eastAsia="en-US"/>
              </w:rPr>
              <w:t>86 019,80</w:t>
            </w:r>
          </w:p>
        </w:tc>
      </w:tr>
      <w:tr w:rsidR="0083519C" w:rsidRPr="0083519C" w14:paraId="7D2C0A4A"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DB551C6" w14:textId="77777777" w:rsidR="0083519C" w:rsidRPr="0083519C" w:rsidRDefault="0083519C" w:rsidP="0083519C">
            <w:pPr>
              <w:spacing w:after="120" w:line="360" w:lineRule="auto"/>
              <w:jc w:val="both"/>
              <w:rPr>
                <w:lang w:val="en-US" w:eastAsia="en-US"/>
              </w:rPr>
            </w:pPr>
            <w:r w:rsidRPr="0083519C">
              <w:rPr>
                <w:lang w:val="en-US" w:eastAsia="en-US"/>
              </w:rPr>
              <w:t>53 – Dane a poplatky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00EE7FB"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6E653DC"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44C87156"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D93C454" w14:textId="77777777" w:rsidR="0083519C" w:rsidRPr="0083519C" w:rsidRDefault="0083519C" w:rsidP="0083519C">
            <w:pPr>
              <w:spacing w:after="120" w:line="360" w:lineRule="auto"/>
              <w:jc w:val="both"/>
              <w:rPr>
                <w:lang w:val="en-US" w:eastAsia="en-US"/>
              </w:rPr>
            </w:pPr>
            <w:r w:rsidRPr="0083519C">
              <w:rPr>
                <w:lang w:val="en-US" w:eastAsia="en-US"/>
              </w:rPr>
              <w:t>54 – Ostatné náklady na prevádzkovú činnosť</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8DF7F57" w14:textId="08F80219" w:rsidR="0083519C" w:rsidRPr="0083519C" w:rsidRDefault="0083519C" w:rsidP="0083519C">
            <w:pPr>
              <w:spacing w:after="120" w:line="360" w:lineRule="auto"/>
              <w:jc w:val="both"/>
              <w:rPr>
                <w:lang w:val="en-US" w:eastAsia="en-US"/>
              </w:rPr>
            </w:pPr>
            <w:r w:rsidRPr="0083519C">
              <w:rPr>
                <w:lang w:val="en-US" w:eastAsia="en-US"/>
              </w:rPr>
              <w:t> </w:t>
            </w:r>
            <w:r w:rsidR="0013307F">
              <w:rPr>
                <w:lang w:val="en-US" w:eastAsia="en-US"/>
              </w:rPr>
              <w:t>2160,88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125089E" w14:textId="120268CF" w:rsidR="0083519C" w:rsidRPr="0083519C" w:rsidRDefault="0083519C" w:rsidP="0083519C">
            <w:pPr>
              <w:spacing w:after="120" w:line="360" w:lineRule="auto"/>
              <w:jc w:val="both"/>
              <w:rPr>
                <w:lang w:val="en-US" w:eastAsia="en-US"/>
              </w:rPr>
            </w:pPr>
            <w:r w:rsidRPr="0083519C">
              <w:rPr>
                <w:lang w:val="en-US" w:eastAsia="en-US"/>
              </w:rPr>
              <w:t> </w:t>
            </w:r>
            <w:r w:rsidR="0013307F">
              <w:rPr>
                <w:lang w:val="en-US" w:eastAsia="en-US"/>
              </w:rPr>
              <w:t>2931,26</w:t>
            </w:r>
          </w:p>
        </w:tc>
      </w:tr>
      <w:tr w:rsidR="0083519C" w:rsidRPr="0083519C" w14:paraId="647038D4"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8B0C536" w14:textId="77777777" w:rsidR="0083519C" w:rsidRPr="0083519C" w:rsidRDefault="0083519C" w:rsidP="0083519C">
            <w:pPr>
              <w:spacing w:after="120" w:line="360" w:lineRule="auto"/>
              <w:jc w:val="both"/>
              <w:rPr>
                <w:lang w:val="en-US" w:eastAsia="en-US"/>
              </w:rPr>
            </w:pPr>
            <w:r w:rsidRPr="0083519C">
              <w:rPr>
                <w:lang w:val="en-US" w:eastAsia="en-US"/>
              </w:rPr>
              <w:t xml:space="preserve">55 – Odpisy, rezervy </w:t>
            </w:r>
            <w:proofErr w:type="gramStart"/>
            <w:r w:rsidRPr="0083519C">
              <w:rPr>
                <w:lang w:val="en-US" w:eastAsia="en-US"/>
              </w:rPr>
              <w:t>a</w:t>
            </w:r>
            <w:proofErr w:type="gramEnd"/>
            <w:r w:rsidRPr="0083519C">
              <w:rPr>
                <w:lang w:val="en-US" w:eastAsia="en-US"/>
              </w:rPr>
              <w:t xml:space="preserve"> OP z prevádzkovej a finančnej činnosti a zúčtovanie časového rozlíšenia</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08A81B6" w14:textId="321E751C"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9584,00</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C9ED578" w14:textId="70833B7B"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11311,00</w:t>
            </w:r>
          </w:p>
        </w:tc>
      </w:tr>
      <w:tr w:rsidR="0083519C" w:rsidRPr="0083519C" w14:paraId="07525421"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0410DDC" w14:textId="77777777" w:rsidR="0083519C" w:rsidRPr="0083519C" w:rsidRDefault="0083519C" w:rsidP="0083519C">
            <w:pPr>
              <w:spacing w:after="120" w:line="360" w:lineRule="auto"/>
              <w:jc w:val="both"/>
              <w:rPr>
                <w:lang w:val="en-US" w:eastAsia="en-US"/>
              </w:rPr>
            </w:pPr>
            <w:r w:rsidRPr="0083519C">
              <w:rPr>
                <w:lang w:val="en-US" w:eastAsia="en-US"/>
              </w:rPr>
              <w:t>56 – Finančné náklady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ABD7988" w14:textId="026076FC" w:rsidR="0083519C" w:rsidRPr="0083519C" w:rsidRDefault="00434D8A" w:rsidP="0083519C">
            <w:pPr>
              <w:spacing w:after="120" w:line="360" w:lineRule="auto"/>
              <w:jc w:val="both"/>
              <w:rPr>
                <w:lang w:val="en-US" w:eastAsia="en-US"/>
              </w:rPr>
            </w:pPr>
            <w:r>
              <w:rPr>
                <w:lang w:val="en-US" w:eastAsia="en-US"/>
              </w:rPr>
              <w:t>1519,78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1EC0A41" w14:textId="0E688D3C"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41 041,39</w:t>
            </w:r>
          </w:p>
        </w:tc>
      </w:tr>
      <w:tr w:rsidR="0083519C" w:rsidRPr="0083519C" w14:paraId="331071B5"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C723AD8" w14:textId="77777777" w:rsidR="0083519C" w:rsidRPr="0083519C" w:rsidRDefault="0083519C" w:rsidP="0083519C">
            <w:pPr>
              <w:spacing w:after="120" w:line="360" w:lineRule="auto"/>
              <w:jc w:val="both"/>
              <w:rPr>
                <w:lang w:val="en-US" w:eastAsia="en-US"/>
              </w:rPr>
            </w:pPr>
            <w:r w:rsidRPr="0083519C">
              <w:rPr>
                <w:lang w:val="en-US" w:eastAsia="en-US"/>
              </w:rPr>
              <w:t>58 – Náklady na transfery a náklady z odvodov príjmov</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5486DE6"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6ACED18"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2B9A8938"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8E70B3E" w14:textId="77777777" w:rsidR="0083519C" w:rsidRPr="0083519C" w:rsidRDefault="0083519C" w:rsidP="0083519C">
            <w:pPr>
              <w:spacing w:after="120" w:line="360" w:lineRule="auto"/>
              <w:jc w:val="both"/>
              <w:rPr>
                <w:lang w:val="en-US" w:eastAsia="en-US"/>
              </w:rPr>
            </w:pPr>
            <w:r w:rsidRPr="0083519C">
              <w:rPr>
                <w:lang w:val="en-US" w:eastAsia="en-US"/>
              </w:rPr>
              <w:t>59 – Dane z príjmov</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72A6FEDF"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B8C9771"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0859587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28EE18A" w14:textId="77777777" w:rsidR="0083519C" w:rsidRPr="0083519C" w:rsidRDefault="0083519C" w:rsidP="0083519C">
            <w:pPr>
              <w:spacing w:after="120" w:line="360" w:lineRule="auto"/>
              <w:jc w:val="both"/>
              <w:rPr>
                <w:lang w:val="en-US" w:eastAsia="en-US"/>
              </w:rPr>
            </w:pPr>
            <w:r w:rsidRPr="0083519C">
              <w:rPr>
                <w:b/>
                <w:bCs/>
                <w:lang w:val="en-US" w:eastAsia="en-US"/>
              </w:rPr>
              <w:t>Výnosy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E6F4DD1" w14:textId="0A98C7E9"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118 615,69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F0906DF" w14:textId="1DEE0779"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160 130,00</w:t>
            </w:r>
          </w:p>
        </w:tc>
      </w:tr>
      <w:tr w:rsidR="0083519C" w:rsidRPr="0083519C" w14:paraId="09A8A6C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6A41463" w14:textId="77777777" w:rsidR="0083519C" w:rsidRPr="0083519C" w:rsidRDefault="0083519C" w:rsidP="0083519C">
            <w:pPr>
              <w:spacing w:after="120" w:line="360" w:lineRule="auto"/>
              <w:jc w:val="both"/>
              <w:rPr>
                <w:lang w:val="en-US" w:eastAsia="en-US"/>
              </w:rPr>
            </w:pPr>
            <w:r w:rsidRPr="0083519C">
              <w:rPr>
                <w:lang w:val="en-US" w:eastAsia="en-US"/>
              </w:rPr>
              <w:t>60 – Tržby za vlastné výkony a tovar</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FAF1286" w14:textId="3CE5F485" w:rsidR="0083519C" w:rsidRPr="0083519C" w:rsidRDefault="0083519C" w:rsidP="0083519C">
            <w:pPr>
              <w:spacing w:after="120" w:line="360" w:lineRule="auto"/>
              <w:jc w:val="both"/>
              <w:rPr>
                <w:lang w:val="en-US" w:eastAsia="en-US"/>
              </w:rPr>
            </w:pPr>
            <w:r w:rsidRPr="0083519C">
              <w:rPr>
                <w:lang w:val="en-US" w:eastAsia="en-US"/>
              </w:rPr>
              <w:t> </w:t>
            </w:r>
            <w:r w:rsidR="00434D8A">
              <w:rPr>
                <w:lang w:val="en-US" w:eastAsia="en-US"/>
              </w:rPr>
              <w:t>1570,25</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A66827C" w14:textId="4494C929" w:rsidR="0083519C" w:rsidRPr="0083519C" w:rsidRDefault="00434D8A" w:rsidP="0083519C">
            <w:pPr>
              <w:spacing w:after="120" w:line="360" w:lineRule="auto"/>
              <w:jc w:val="both"/>
              <w:rPr>
                <w:lang w:val="en-US" w:eastAsia="en-US"/>
              </w:rPr>
            </w:pPr>
            <w:r>
              <w:rPr>
                <w:lang w:val="en-US" w:eastAsia="en-US"/>
              </w:rPr>
              <w:t>1366,90</w:t>
            </w:r>
          </w:p>
        </w:tc>
      </w:tr>
      <w:tr w:rsidR="0083519C" w:rsidRPr="0083519C" w14:paraId="7B41F6B0"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61361C2" w14:textId="77777777" w:rsidR="0083519C" w:rsidRPr="0083519C" w:rsidRDefault="0083519C" w:rsidP="0083519C">
            <w:pPr>
              <w:spacing w:after="120" w:line="360" w:lineRule="auto"/>
              <w:jc w:val="both"/>
              <w:rPr>
                <w:lang w:val="en-US" w:eastAsia="en-US"/>
              </w:rPr>
            </w:pPr>
            <w:r w:rsidRPr="0083519C">
              <w:rPr>
                <w:lang w:val="en-US" w:eastAsia="en-US"/>
              </w:rPr>
              <w:t>61 – Zmena stavu vnútroorganizačných služieb</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9A292A" w14:textId="4F3C2C5D"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52A1A5B"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35EB34A1"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CA1B1C7" w14:textId="77777777" w:rsidR="0083519C" w:rsidRPr="0083519C" w:rsidRDefault="0083519C" w:rsidP="0083519C">
            <w:pPr>
              <w:spacing w:after="120" w:line="360" w:lineRule="auto"/>
              <w:jc w:val="both"/>
              <w:rPr>
                <w:lang w:val="en-US" w:eastAsia="en-US"/>
              </w:rPr>
            </w:pPr>
            <w:r w:rsidRPr="0083519C">
              <w:rPr>
                <w:lang w:val="en-US" w:eastAsia="en-US"/>
              </w:rPr>
              <w:t>62 – Aktivácia</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22DF23D"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7B2EAEC"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57F0EE5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B4ED69D" w14:textId="77777777" w:rsidR="0083519C" w:rsidRPr="0083519C" w:rsidRDefault="0083519C" w:rsidP="0083519C">
            <w:pPr>
              <w:spacing w:after="120" w:line="360" w:lineRule="auto"/>
              <w:jc w:val="both"/>
              <w:rPr>
                <w:lang w:val="en-US" w:eastAsia="en-US"/>
              </w:rPr>
            </w:pPr>
            <w:r w:rsidRPr="0083519C">
              <w:rPr>
                <w:lang w:val="en-US" w:eastAsia="en-US"/>
              </w:rPr>
              <w:t>63 – Daňové a colné výnosy a výnosy z poplatkov</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A8BFB82" w14:textId="0DFEDCFF" w:rsidR="0083519C" w:rsidRPr="0083519C" w:rsidRDefault="00C20E6A" w:rsidP="0083519C">
            <w:pPr>
              <w:spacing w:after="120" w:line="360" w:lineRule="auto"/>
              <w:jc w:val="both"/>
              <w:rPr>
                <w:lang w:val="en-US" w:eastAsia="en-US"/>
              </w:rPr>
            </w:pPr>
            <w:r>
              <w:rPr>
                <w:lang w:val="en-US" w:eastAsia="en-US"/>
              </w:rPr>
              <w:t>104 289,97</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73C8617" w14:textId="61E24A03" w:rsidR="0083519C" w:rsidRPr="0083519C" w:rsidRDefault="0083519C" w:rsidP="0083519C">
            <w:pPr>
              <w:spacing w:after="120" w:line="360" w:lineRule="auto"/>
              <w:jc w:val="both"/>
              <w:rPr>
                <w:lang w:val="en-US" w:eastAsia="en-US"/>
              </w:rPr>
            </w:pPr>
            <w:r w:rsidRPr="0083519C">
              <w:rPr>
                <w:lang w:val="en-US" w:eastAsia="en-US"/>
              </w:rPr>
              <w:t> </w:t>
            </w:r>
            <w:r w:rsidR="00C20E6A">
              <w:rPr>
                <w:lang w:val="en-US" w:eastAsia="en-US"/>
              </w:rPr>
              <w:t>103 080,08</w:t>
            </w:r>
          </w:p>
        </w:tc>
      </w:tr>
      <w:tr w:rsidR="0083519C" w:rsidRPr="0083519C" w14:paraId="58B5C337"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F4F645" w14:textId="77777777" w:rsidR="0083519C" w:rsidRPr="0083519C" w:rsidRDefault="0083519C" w:rsidP="0083519C">
            <w:pPr>
              <w:spacing w:after="120" w:line="360" w:lineRule="auto"/>
              <w:jc w:val="both"/>
              <w:rPr>
                <w:lang w:val="en-US" w:eastAsia="en-US"/>
              </w:rPr>
            </w:pPr>
            <w:r w:rsidRPr="0083519C">
              <w:rPr>
                <w:lang w:val="en-US" w:eastAsia="en-US"/>
              </w:rPr>
              <w:t>64 – Ostatné výnosy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0988D68"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775AE8A"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0FBE79F7"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00F0213" w14:textId="77777777" w:rsidR="0083519C" w:rsidRPr="0083519C" w:rsidRDefault="0083519C" w:rsidP="0083519C">
            <w:pPr>
              <w:spacing w:after="120" w:line="360" w:lineRule="auto"/>
              <w:jc w:val="both"/>
              <w:rPr>
                <w:lang w:val="en-US" w:eastAsia="en-US"/>
              </w:rPr>
            </w:pPr>
            <w:r w:rsidRPr="0083519C">
              <w:rPr>
                <w:lang w:val="en-US" w:eastAsia="en-US"/>
              </w:rPr>
              <w:t xml:space="preserve">65 – Zúčtovanie rezerv </w:t>
            </w:r>
            <w:proofErr w:type="gramStart"/>
            <w:r w:rsidRPr="0083519C">
              <w:rPr>
                <w:lang w:val="en-US" w:eastAsia="en-US"/>
              </w:rPr>
              <w:t>a</w:t>
            </w:r>
            <w:proofErr w:type="gramEnd"/>
            <w:r w:rsidRPr="0083519C">
              <w:rPr>
                <w:lang w:val="en-US" w:eastAsia="en-US"/>
              </w:rPr>
              <w:t xml:space="preserve"> OP z prevádzkovej a finančnej činnosti a zúčtovanie časového rozlíšenia</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ACF7EB9" w14:textId="77777777" w:rsidR="0083519C" w:rsidRPr="0083519C" w:rsidRDefault="0083519C" w:rsidP="0083519C">
            <w:pPr>
              <w:spacing w:after="120" w:line="360" w:lineRule="auto"/>
              <w:jc w:val="both"/>
              <w:rPr>
                <w:lang w:val="en-US" w:eastAsia="en-US"/>
              </w:rPr>
            </w:pPr>
            <w:r w:rsidRPr="0083519C">
              <w:rPr>
                <w:lang w:val="en-US" w:eastAsia="en-US"/>
              </w:rPr>
              <w:t> </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53D67A8" w14:textId="77777777" w:rsidR="0083519C" w:rsidRPr="0083519C" w:rsidRDefault="0083519C" w:rsidP="0083519C">
            <w:pPr>
              <w:spacing w:after="120" w:line="360" w:lineRule="auto"/>
              <w:jc w:val="both"/>
              <w:rPr>
                <w:lang w:val="en-US" w:eastAsia="en-US"/>
              </w:rPr>
            </w:pPr>
            <w:r w:rsidRPr="0083519C">
              <w:rPr>
                <w:lang w:val="en-US" w:eastAsia="en-US"/>
              </w:rPr>
              <w:t> </w:t>
            </w:r>
          </w:p>
        </w:tc>
      </w:tr>
      <w:tr w:rsidR="0083519C" w:rsidRPr="0083519C" w14:paraId="79DADA9B"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959BBB8" w14:textId="77777777" w:rsidR="0083519C" w:rsidRPr="0083519C" w:rsidRDefault="0083519C" w:rsidP="0083519C">
            <w:pPr>
              <w:spacing w:after="120" w:line="360" w:lineRule="auto"/>
              <w:jc w:val="both"/>
              <w:rPr>
                <w:lang w:val="en-US" w:eastAsia="en-US"/>
              </w:rPr>
            </w:pPr>
            <w:r w:rsidRPr="0083519C">
              <w:rPr>
                <w:lang w:val="en-US" w:eastAsia="en-US"/>
              </w:rPr>
              <w:t>66 – Finančné výnosy</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2834428" w14:textId="07A51634" w:rsidR="0083519C" w:rsidRPr="0083519C" w:rsidRDefault="0083519C" w:rsidP="0083519C">
            <w:pPr>
              <w:spacing w:after="120" w:line="360" w:lineRule="auto"/>
              <w:jc w:val="both"/>
              <w:rPr>
                <w:lang w:val="en-US" w:eastAsia="en-US"/>
              </w:rPr>
            </w:pPr>
            <w:r w:rsidRPr="0083519C">
              <w:rPr>
                <w:lang w:val="en-US" w:eastAsia="en-US"/>
              </w:rPr>
              <w:t> </w:t>
            </w:r>
            <w:r w:rsidR="00C20E6A">
              <w:rPr>
                <w:lang w:val="en-US" w:eastAsia="en-US"/>
              </w:rPr>
              <w:t>130,29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0DA82DB" w14:textId="741DF9DD" w:rsidR="0083519C" w:rsidRPr="0083519C" w:rsidRDefault="0083519C" w:rsidP="0083519C">
            <w:pPr>
              <w:spacing w:after="120" w:line="360" w:lineRule="auto"/>
              <w:jc w:val="both"/>
              <w:rPr>
                <w:lang w:val="en-US" w:eastAsia="en-US"/>
              </w:rPr>
            </w:pPr>
            <w:r w:rsidRPr="0083519C">
              <w:rPr>
                <w:lang w:val="en-US" w:eastAsia="en-US"/>
              </w:rPr>
              <w:t> </w:t>
            </w:r>
            <w:r w:rsidR="00C20E6A">
              <w:rPr>
                <w:lang w:val="en-US" w:eastAsia="en-US"/>
              </w:rPr>
              <w:t>19 638,61</w:t>
            </w:r>
          </w:p>
        </w:tc>
      </w:tr>
      <w:tr w:rsidR="0083519C" w:rsidRPr="0083519C" w14:paraId="40294F9E"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C015E59" w14:textId="77777777" w:rsidR="0083519C" w:rsidRPr="0083519C" w:rsidRDefault="0083519C" w:rsidP="0083519C">
            <w:pPr>
              <w:spacing w:after="120" w:line="360" w:lineRule="auto"/>
              <w:jc w:val="both"/>
              <w:rPr>
                <w:lang w:val="en-US" w:eastAsia="en-US"/>
              </w:rPr>
            </w:pPr>
            <w:r w:rsidRPr="0083519C">
              <w:rPr>
                <w:lang w:val="en-US" w:eastAsia="en-US"/>
              </w:rPr>
              <w:t xml:space="preserve">69 – Výnosy z transferov a rozpočtových príjmov v obciach, VÚC </w:t>
            </w:r>
            <w:r w:rsidRPr="0083519C">
              <w:rPr>
                <w:lang w:val="en-US" w:eastAsia="en-US"/>
              </w:rPr>
              <w:lastRenderedPageBreak/>
              <w:t>a v RO a PO zriadených obcou alebo VÚC</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B8D67DB" w14:textId="61ED9587" w:rsidR="0083519C" w:rsidRPr="0083519C" w:rsidRDefault="0083519C" w:rsidP="0083519C">
            <w:pPr>
              <w:spacing w:after="120" w:line="360" w:lineRule="auto"/>
              <w:jc w:val="both"/>
              <w:rPr>
                <w:lang w:val="en-US" w:eastAsia="en-US"/>
              </w:rPr>
            </w:pPr>
            <w:r w:rsidRPr="0083519C">
              <w:rPr>
                <w:lang w:val="en-US" w:eastAsia="en-US"/>
              </w:rPr>
              <w:lastRenderedPageBreak/>
              <w:t> </w:t>
            </w:r>
            <w:r w:rsidR="00C4001D">
              <w:rPr>
                <w:lang w:val="en-US" w:eastAsia="en-US"/>
              </w:rPr>
              <w:t>12 625,18</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AD60923" w14:textId="330D80F3" w:rsidR="0083519C" w:rsidRPr="0083519C" w:rsidRDefault="0083519C" w:rsidP="0083519C">
            <w:pPr>
              <w:spacing w:after="120" w:line="360" w:lineRule="auto"/>
              <w:jc w:val="both"/>
              <w:rPr>
                <w:lang w:val="en-US" w:eastAsia="en-US"/>
              </w:rPr>
            </w:pPr>
            <w:r w:rsidRPr="0083519C">
              <w:rPr>
                <w:lang w:val="en-US" w:eastAsia="en-US"/>
              </w:rPr>
              <w:t> </w:t>
            </w:r>
            <w:r w:rsidR="00C4001D">
              <w:rPr>
                <w:lang w:val="en-US" w:eastAsia="en-US"/>
              </w:rPr>
              <w:t>27 890,65</w:t>
            </w:r>
          </w:p>
        </w:tc>
      </w:tr>
      <w:tr w:rsidR="0083519C" w:rsidRPr="0083519C" w14:paraId="2E933CDE" w14:textId="77777777" w:rsidTr="0083519C">
        <w:trPr>
          <w:tblCellSpacing w:w="15" w:type="dxa"/>
        </w:trPr>
        <w:tc>
          <w:tcPr>
            <w:tcW w:w="382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BE03A51" w14:textId="77777777" w:rsidR="0083519C" w:rsidRPr="0083519C" w:rsidRDefault="0083519C" w:rsidP="0083519C">
            <w:pPr>
              <w:spacing w:after="120" w:line="360" w:lineRule="auto"/>
              <w:jc w:val="both"/>
              <w:rPr>
                <w:lang w:val="en-US" w:eastAsia="en-US"/>
              </w:rPr>
            </w:pPr>
            <w:r w:rsidRPr="0083519C">
              <w:rPr>
                <w:b/>
                <w:bCs/>
                <w:lang w:val="en-US" w:eastAsia="en-US"/>
              </w:rPr>
              <w:t>Hospodársky výsledok</w:t>
            </w:r>
          </w:p>
          <w:p w14:paraId="3429E7B4" w14:textId="77777777" w:rsidR="0083519C" w:rsidRPr="0083519C" w:rsidRDefault="0083519C" w:rsidP="0083519C">
            <w:pPr>
              <w:spacing w:after="120" w:line="360" w:lineRule="auto"/>
              <w:jc w:val="both"/>
              <w:rPr>
                <w:lang w:val="en-US" w:eastAsia="en-US"/>
              </w:rPr>
            </w:pPr>
            <w:r w:rsidRPr="0083519C">
              <w:rPr>
                <w:b/>
                <w:bCs/>
                <w:lang w:val="en-US" w:eastAsia="en-US"/>
              </w:rPr>
              <w:t>(+ kladný HV, - záporný HV)</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6AAB9A9" w14:textId="2DB79AB4" w:rsidR="0083519C" w:rsidRPr="00B32C46" w:rsidRDefault="00B32C46" w:rsidP="00B32C46">
            <w:pPr>
              <w:spacing w:after="120" w:line="360" w:lineRule="auto"/>
              <w:jc w:val="both"/>
              <w:rPr>
                <w:lang w:val="en-US" w:eastAsia="en-US"/>
              </w:rPr>
            </w:pPr>
            <w:r>
              <w:rPr>
                <w:lang w:val="en-US" w:eastAsia="en-US"/>
              </w:rPr>
              <w:t>-11733,99</w:t>
            </w:r>
          </w:p>
        </w:tc>
        <w:tc>
          <w:tcPr>
            <w:tcW w:w="2700"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EA156FF" w14:textId="2802570A" w:rsidR="0083519C" w:rsidRPr="00B32C46" w:rsidRDefault="00B32C46" w:rsidP="00B32C46">
            <w:pPr>
              <w:spacing w:after="120" w:line="360" w:lineRule="auto"/>
              <w:jc w:val="both"/>
              <w:rPr>
                <w:lang w:val="en-US" w:eastAsia="en-US"/>
              </w:rPr>
            </w:pPr>
            <w:r>
              <w:rPr>
                <w:lang w:val="en-US" w:eastAsia="en-US"/>
              </w:rPr>
              <w:t>-</w:t>
            </w:r>
            <w:r w:rsidR="008A5F70" w:rsidRPr="00B32C46">
              <w:rPr>
                <w:lang w:val="en-US" w:eastAsia="en-US"/>
              </w:rPr>
              <w:t>2</w:t>
            </w:r>
            <w:r>
              <w:rPr>
                <w:lang w:val="en-US" w:eastAsia="en-US"/>
              </w:rPr>
              <w:t>6393,89</w:t>
            </w:r>
          </w:p>
        </w:tc>
      </w:tr>
    </w:tbl>
    <w:p w14:paraId="116FD48F" w14:textId="77777777" w:rsidR="00D17607" w:rsidRDefault="00D17607" w:rsidP="0083519C">
      <w:pPr>
        <w:spacing w:after="120" w:line="360" w:lineRule="auto"/>
        <w:jc w:val="both"/>
        <w:rPr>
          <w:lang w:val="en-US" w:eastAsia="en-US"/>
        </w:rPr>
      </w:pPr>
    </w:p>
    <w:p w14:paraId="6192EE62" w14:textId="72783832" w:rsidR="0083519C" w:rsidRPr="0083519C" w:rsidRDefault="0083519C" w:rsidP="0083519C">
      <w:pPr>
        <w:spacing w:after="120" w:line="360" w:lineRule="auto"/>
        <w:jc w:val="both"/>
        <w:rPr>
          <w:lang w:val="en-US" w:eastAsia="en-US"/>
        </w:rPr>
      </w:pPr>
      <w:r w:rsidRPr="0083519C">
        <w:rPr>
          <w:lang w:val="en-US" w:eastAsia="en-US"/>
        </w:rPr>
        <w:t xml:space="preserve">Hospodársky výsledok (kladný, záporný) v sume </w:t>
      </w:r>
      <w:r w:rsidR="00B32C46">
        <w:rPr>
          <w:shd w:val="clear" w:color="auto" w:fill="FFFFFF" w:themeFill="background1"/>
          <w:lang w:val="en-US" w:eastAsia="en-US"/>
        </w:rPr>
        <w:t>-26 393,89</w:t>
      </w:r>
      <w:r w:rsidRPr="0083519C">
        <w:rPr>
          <w:lang w:val="en-US" w:eastAsia="en-US"/>
        </w:rPr>
        <w:t xml:space="preserve"> </w:t>
      </w:r>
      <w:r w:rsidR="00B32C46">
        <w:rPr>
          <w:lang w:val="en-US" w:eastAsia="en-US"/>
        </w:rPr>
        <w:t>EUR</w:t>
      </w:r>
      <w:r w:rsidRPr="0083519C">
        <w:rPr>
          <w:lang w:val="en-US" w:eastAsia="en-US"/>
        </w:rPr>
        <w:t xml:space="preserve"> bol zúčtovaný na účet 428 – Nevysporiadaný výsledok hospodárenia minulých rokov.</w:t>
      </w:r>
    </w:p>
    <w:p w14:paraId="510FADC8" w14:textId="77777777" w:rsidR="00AA0B91" w:rsidRDefault="00E444CB" w:rsidP="0083519C">
      <w:pPr>
        <w:spacing w:after="120" w:line="360" w:lineRule="auto"/>
        <w:jc w:val="both"/>
        <w:rPr>
          <w:lang w:val="en-US" w:eastAsia="en-US"/>
        </w:rPr>
      </w:pPr>
      <w:r>
        <w:rPr>
          <w:lang w:val="en-US" w:eastAsia="en-US"/>
        </w:rPr>
        <w:t>K 31.12.202</w:t>
      </w:r>
      <w:r w:rsidR="00B32C46">
        <w:rPr>
          <w:lang w:val="en-US" w:eastAsia="en-US"/>
        </w:rPr>
        <w:t xml:space="preserve">4 </w:t>
      </w:r>
      <w:r>
        <w:rPr>
          <w:lang w:val="en-US" w:eastAsia="en-US"/>
        </w:rPr>
        <w:t>došlo v porovnaní s rokom 202</w:t>
      </w:r>
      <w:r w:rsidR="00B32C46">
        <w:rPr>
          <w:lang w:val="en-US" w:eastAsia="en-US"/>
        </w:rPr>
        <w:t>3</w:t>
      </w:r>
      <w:r>
        <w:rPr>
          <w:lang w:val="en-US" w:eastAsia="en-US"/>
        </w:rPr>
        <w:t xml:space="preserve"> k </w:t>
      </w:r>
      <w:r w:rsidR="006E2091">
        <w:rPr>
          <w:lang w:val="en-US" w:eastAsia="en-US"/>
        </w:rPr>
        <w:t>na</w:t>
      </w:r>
      <w:r>
        <w:rPr>
          <w:lang w:val="en-US" w:eastAsia="en-US"/>
        </w:rPr>
        <w:t xml:space="preserve">výšeniu nákladov vo viacerých oblastiach. Uvedené zvýšenie súvisí so zvyšovaním mzdových a sociálnych nákladov, so zvyšením cien služieb, cien energií, poplatkov spojených s vývozom a spracovaním odpadu a celkove s rastúcou infláciou, ktorá navýšila úroveň cien na </w:t>
      </w:r>
      <w:r w:rsidR="00BB4E0C">
        <w:rPr>
          <w:lang w:val="en-US" w:eastAsia="en-US"/>
        </w:rPr>
        <w:t xml:space="preserve">prevádzkovú činnosť a cien ostatných finančných </w:t>
      </w:r>
      <w:proofErr w:type="gramStart"/>
      <w:r w:rsidR="00BB4E0C">
        <w:rPr>
          <w:lang w:val="en-US" w:eastAsia="en-US"/>
        </w:rPr>
        <w:t>nákladov .</w:t>
      </w:r>
      <w:proofErr w:type="gramEnd"/>
      <w:r w:rsidR="00BB4E0C">
        <w:rPr>
          <w:lang w:val="en-US" w:eastAsia="en-US"/>
        </w:rPr>
        <w:t xml:space="preserve"> Išlo o navýšenie nákladov vo výške </w:t>
      </w:r>
      <w:r w:rsidR="00AA0B91">
        <w:rPr>
          <w:lang w:val="en-US" w:eastAsia="en-US"/>
        </w:rPr>
        <w:t>56 174,21</w:t>
      </w:r>
      <w:r w:rsidR="00BB4E0C">
        <w:rPr>
          <w:lang w:val="en-US" w:eastAsia="en-US"/>
        </w:rPr>
        <w:t xml:space="preserve"> EUR.  </w:t>
      </w:r>
    </w:p>
    <w:p w14:paraId="1EEFCE57" w14:textId="5AF6BED4" w:rsidR="00E444CB" w:rsidRDefault="00BB4E0C" w:rsidP="0083519C">
      <w:pPr>
        <w:spacing w:after="120" w:line="360" w:lineRule="auto"/>
        <w:jc w:val="both"/>
        <w:rPr>
          <w:lang w:val="en-US" w:eastAsia="en-US"/>
        </w:rPr>
      </w:pPr>
      <w:r>
        <w:rPr>
          <w:lang w:val="en-US" w:eastAsia="en-US"/>
        </w:rPr>
        <w:t>Navýšená bola aj suma výnosov oproti roku 202</w:t>
      </w:r>
      <w:r w:rsidR="00AA0B91">
        <w:rPr>
          <w:lang w:val="en-US" w:eastAsia="en-US"/>
        </w:rPr>
        <w:t>3</w:t>
      </w:r>
      <w:r>
        <w:rPr>
          <w:lang w:val="en-US" w:eastAsia="en-US"/>
        </w:rPr>
        <w:t>. K 31.12.202</w:t>
      </w:r>
      <w:r w:rsidR="00AA0B91">
        <w:rPr>
          <w:lang w:val="en-US" w:eastAsia="en-US"/>
        </w:rPr>
        <w:t>4</w:t>
      </w:r>
      <w:r>
        <w:rPr>
          <w:lang w:val="en-US" w:eastAsia="en-US"/>
        </w:rPr>
        <w:t xml:space="preserve"> boli výnosy vo výške </w:t>
      </w:r>
      <w:r w:rsidR="00AA0B91">
        <w:rPr>
          <w:lang w:val="en-US" w:eastAsia="en-US"/>
        </w:rPr>
        <w:t>160 130,00</w:t>
      </w:r>
      <w:r>
        <w:rPr>
          <w:lang w:val="en-US" w:eastAsia="en-US"/>
        </w:rPr>
        <w:t xml:space="preserve"> v porovnaní s rokom 202</w:t>
      </w:r>
      <w:r w:rsidR="00AA0B91">
        <w:rPr>
          <w:lang w:val="en-US" w:eastAsia="en-US"/>
        </w:rPr>
        <w:t>3</w:t>
      </w:r>
      <w:r>
        <w:rPr>
          <w:lang w:val="en-US" w:eastAsia="en-US"/>
        </w:rPr>
        <w:t xml:space="preserve">, vo výške </w:t>
      </w:r>
      <w:r w:rsidR="00AA0B91">
        <w:rPr>
          <w:lang w:val="en-US" w:eastAsia="en-US"/>
        </w:rPr>
        <w:t>118 615,69</w:t>
      </w:r>
      <w:r>
        <w:rPr>
          <w:lang w:val="en-US" w:eastAsia="en-US"/>
        </w:rPr>
        <w:t xml:space="preserve"> EUR. Ide najmä o navýšenie v oblasti poskytnutých transferov. Celkove boli výnosy navýšené o </w:t>
      </w:r>
      <w:r w:rsidR="00AA0B91">
        <w:rPr>
          <w:lang w:val="en-US" w:eastAsia="en-US"/>
        </w:rPr>
        <w:t>41514,31</w:t>
      </w:r>
      <w:r>
        <w:rPr>
          <w:lang w:val="en-US" w:eastAsia="en-US"/>
        </w:rPr>
        <w:t xml:space="preserve"> EUR. </w:t>
      </w:r>
    </w:p>
    <w:p w14:paraId="645FD9A2" w14:textId="77777777" w:rsidR="00BB4E0C" w:rsidRPr="0083519C" w:rsidRDefault="00BB4E0C" w:rsidP="0083519C">
      <w:pPr>
        <w:spacing w:after="120" w:line="360" w:lineRule="auto"/>
        <w:jc w:val="both"/>
        <w:rPr>
          <w:lang w:val="en-US" w:eastAsia="en-US"/>
        </w:rPr>
      </w:pPr>
    </w:p>
    <w:p w14:paraId="694E6DDC" w14:textId="77777777" w:rsidR="0083519C" w:rsidRPr="0083519C" w:rsidRDefault="0083519C" w:rsidP="0083519C">
      <w:pPr>
        <w:spacing w:after="120" w:line="360" w:lineRule="auto"/>
        <w:jc w:val="both"/>
        <w:outlineLvl w:val="2"/>
        <w:rPr>
          <w:b/>
          <w:bCs/>
          <w:sz w:val="27"/>
          <w:szCs w:val="27"/>
          <w:lang w:val="en-US" w:eastAsia="en-US"/>
        </w:rPr>
      </w:pPr>
      <w:r w:rsidRPr="0083519C">
        <w:rPr>
          <w:b/>
          <w:bCs/>
          <w:sz w:val="27"/>
          <w:szCs w:val="27"/>
          <w:lang w:val="en-US" w:eastAsia="en-US"/>
        </w:rPr>
        <w:t>9. Ostatné významné skutočnosti, ktoré mali vplyv na hospodárenie a činnosť obce</w:t>
      </w:r>
    </w:p>
    <w:p w14:paraId="00D9867D"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9.1. Prijaté granty a transfery </w:t>
      </w:r>
    </w:p>
    <w:p w14:paraId="34091CAA" w14:textId="77777777" w:rsidR="0083519C" w:rsidRPr="0083519C" w:rsidRDefault="0083519C" w:rsidP="0083519C">
      <w:pPr>
        <w:spacing w:after="120" w:line="360" w:lineRule="auto"/>
        <w:jc w:val="both"/>
        <w:rPr>
          <w:lang w:val="en-US" w:eastAsia="en-US"/>
        </w:rPr>
      </w:pPr>
      <w:r w:rsidRPr="0083519C">
        <w:rPr>
          <w:lang w:val="en-US" w:eastAsia="en-US"/>
        </w:rPr>
        <w:t>V roku 2023 obec prijala nasledovné granty a transfery:</w:t>
      </w:r>
    </w:p>
    <w:tbl>
      <w:tblPr>
        <w:tblW w:w="8820" w:type="dxa"/>
        <w:tblCellSpacing w:w="15" w:type="dxa"/>
        <w:tblBorders>
          <w:top w:val="outset" w:sz="6" w:space="0" w:color="auto"/>
          <w:left w:val="outset" w:sz="6" w:space="0" w:color="auto"/>
          <w:bottom w:val="outset" w:sz="6" w:space="0" w:color="auto"/>
          <w:right w:val="outset" w:sz="6" w:space="0" w:color="auto"/>
        </w:tblBorders>
        <w:shd w:val="clear" w:color="auto" w:fill="DDDDDD"/>
        <w:tblCellMar>
          <w:top w:w="15" w:type="dxa"/>
          <w:left w:w="15" w:type="dxa"/>
          <w:bottom w:w="15" w:type="dxa"/>
          <w:right w:w="15" w:type="dxa"/>
        </w:tblCellMar>
        <w:tblLook w:val="04A0" w:firstRow="1" w:lastRow="0" w:firstColumn="1" w:lastColumn="0" w:noHBand="0" w:noVBand="1"/>
      </w:tblPr>
      <w:tblGrid>
        <w:gridCol w:w="1659"/>
        <w:gridCol w:w="4801"/>
        <w:gridCol w:w="2360"/>
      </w:tblGrid>
      <w:tr w:rsidR="0083519C" w:rsidRPr="0083519C" w14:paraId="2798C133" w14:textId="77777777" w:rsidTr="00C66ED8">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C9D6286" w14:textId="77777777" w:rsidR="0083519C" w:rsidRPr="0083519C" w:rsidRDefault="0083519C" w:rsidP="006F1088">
            <w:pPr>
              <w:spacing w:after="120" w:line="360" w:lineRule="auto"/>
              <w:jc w:val="center"/>
              <w:rPr>
                <w:lang w:val="en-US" w:eastAsia="en-US"/>
              </w:rPr>
            </w:pPr>
            <w:r w:rsidRPr="0083519C">
              <w:rPr>
                <w:b/>
                <w:bCs/>
                <w:lang w:val="en-US" w:eastAsia="en-US"/>
              </w:rPr>
              <w:t>Poskytovateľ</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1CD99FF0" w14:textId="77777777" w:rsidR="0083519C" w:rsidRPr="0083519C" w:rsidRDefault="0083519C" w:rsidP="006F1088">
            <w:pPr>
              <w:spacing w:after="120" w:line="360" w:lineRule="auto"/>
              <w:jc w:val="center"/>
              <w:rPr>
                <w:lang w:val="en-US" w:eastAsia="en-US"/>
              </w:rPr>
            </w:pPr>
            <w:r w:rsidRPr="0083519C">
              <w:rPr>
                <w:b/>
                <w:bCs/>
                <w:lang w:val="en-US" w:eastAsia="en-US"/>
              </w:rPr>
              <w:t>Účelové určenie grantov a transferov</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63D96F89" w14:textId="52DA1E1E" w:rsidR="0083519C" w:rsidRPr="0083519C" w:rsidRDefault="0083519C" w:rsidP="006F1088">
            <w:pPr>
              <w:spacing w:after="120" w:line="360" w:lineRule="auto"/>
              <w:jc w:val="center"/>
              <w:rPr>
                <w:lang w:val="en-US" w:eastAsia="en-US"/>
              </w:rPr>
            </w:pPr>
            <w:r w:rsidRPr="0083519C">
              <w:rPr>
                <w:b/>
                <w:bCs/>
                <w:lang w:val="en-US" w:eastAsia="en-US"/>
              </w:rPr>
              <w:t>Suma prijatých prostriedkov v EUR</w:t>
            </w:r>
          </w:p>
        </w:tc>
      </w:tr>
      <w:tr w:rsidR="0083519C" w:rsidRPr="0083519C" w14:paraId="3FB7DC0C" w14:textId="77777777" w:rsidTr="00C66ED8">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A38809E" w14:textId="3061ACD1" w:rsidR="0083519C" w:rsidRPr="0083519C" w:rsidRDefault="0083519C" w:rsidP="0083519C">
            <w:pPr>
              <w:spacing w:after="120" w:line="360" w:lineRule="auto"/>
              <w:jc w:val="both"/>
              <w:rPr>
                <w:lang w:val="en-US" w:eastAsia="en-US"/>
              </w:rPr>
            </w:pPr>
            <w:r w:rsidRPr="0083519C">
              <w:rPr>
                <w:lang w:val="en-US" w:eastAsia="en-US"/>
              </w:rPr>
              <w:t> </w:t>
            </w:r>
            <w:r w:rsidR="00137CDD">
              <w:rPr>
                <w:lang w:val="en-US" w:eastAsia="en-US"/>
              </w:rPr>
              <w:t xml:space="preserve">Ministerstvo vnútra </w:t>
            </w:r>
            <w:r w:rsidR="00AB1C5E">
              <w:rPr>
                <w:lang w:val="en-US" w:eastAsia="en-US"/>
              </w:rPr>
              <w:t>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54AB04FD" w14:textId="2D76B557" w:rsidR="0083519C" w:rsidRPr="0083519C" w:rsidRDefault="0083519C" w:rsidP="0083519C">
            <w:pPr>
              <w:spacing w:after="120" w:line="360" w:lineRule="auto"/>
              <w:jc w:val="both"/>
              <w:rPr>
                <w:lang w:val="en-US" w:eastAsia="en-US"/>
              </w:rPr>
            </w:pPr>
            <w:r w:rsidRPr="0083519C">
              <w:rPr>
                <w:lang w:val="en-US" w:eastAsia="en-US"/>
              </w:rPr>
              <w:t> </w:t>
            </w:r>
            <w:r w:rsidR="002D4794">
              <w:rPr>
                <w:lang w:val="en-US" w:eastAsia="en-US"/>
              </w:rPr>
              <w:t xml:space="preserve">Register </w:t>
            </w:r>
            <w:r w:rsidR="00C66ED8">
              <w:rPr>
                <w:lang w:val="en-US" w:eastAsia="en-US"/>
              </w:rPr>
              <w:t>obyvateľstva a Register adries</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FEB44B6" w14:textId="120E45AB" w:rsidR="0083519C" w:rsidRPr="0083519C" w:rsidRDefault="0083519C" w:rsidP="0083519C">
            <w:pPr>
              <w:spacing w:after="120" w:line="360" w:lineRule="auto"/>
              <w:jc w:val="both"/>
              <w:rPr>
                <w:lang w:val="en-US" w:eastAsia="en-US"/>
              </w:rPr>
            </w:pPr>
            <w:r w:rsidRPr="0083519C">
              <w:rPr>
                <w:lang w:val="en-US" w:eastAsia="en-US"/>
              </w:rPr>
              <w:t> </w:t>
            </w:r>
            <w:r w:rsidR="00AA0B91">
              <w:rPr>
                <w:lang w:val="en-US" w:eastAsia="en-US"/>
              </w:rPr>
              <w:t>89,94</w:t>
            </w:r>
          </w:p>
        </w:tc>
      </w:tr>
      <w:tr w:rsidR="0083519C" w:rsidRPr="0083519C" w14:paraId="58AAC891" w14:textId="77777777" w:rsidTr="00C66ED8">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B81A1B6" w14:textId="73140B11" w:rsidR="0083519C" w:rsidRPr="0083519C" w:rsidRDefault="0083519C" w:rsidP="0083519C">
            <w:pPr>
              <w:spacing w:after="120" w:line="360" w:lineRule="auto"/>
              <w:jc w:val="both"/>
              <w:rPr>
                <w:lang w:val="en-US" w:eastAsia="en-US"/>
              </w:rPr>
            </w:pPr>
            <w:r w:rsidRPr="0083519C">
              <w:rPr>
                <w:lang w:val="en-US" w:eastAsia="en-US"/>
              </w:rPr>
              <w:t> </w:t>
            </w:r>
            <w:r w:rsidR="00C66ED8">
              <w:rPr>
                <w:lang w:val="en-US" w:eastAsia="en-US"/>
              </w:rPr>
              <w:t xml:space="preserve">Regionálny úrad školskej </w:t>
            </w:r>
            <w:proofErr w:type="gramStart"/>
            <w:r w:rsidR="00C66ED8">
              <w:rPr>
                <w:lang w:val="en-US" w:eastAsia="en-US"/>
              </w:rPr>
              <w:t>správy  v</w:t>
            </w:r>
            <w:proofErr w:type="gramEnd"/>
            <w:r w:rsidR="00C66ED8">
              <w:rPr>
                <w:lang w:val="en-US" w:eastAsia="en-US"/>
              </w:rPr>
              <w:t xml:space="preserve"> Prešove</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725856F" w14:textId="6EA39CDF" w:rsidR="0083519C" w:rsidRPr="0083519C" w:rsidRDefault="0083519C" w:rsidP="0083519C">
            <w:pPr>
              <w:spacing w:after="120" w:line="360" w:lineRule="auto"/>
              <w:jc w:val="both"/>
              <w:rPr>
                <w:lang w:val="en-US" w:eastAsia="en-US"/>
              </w:rPr>
            </w:pPr>
            <w:r w:rsidRPr="0083519C">
              <w:rPr>
                <w:lang w:val="en-US" w:eastAsia="en-US"/>
              </w:rPr>
              <w:t> </w:t>
            </w:r>
            <w:r w:rsidR="00C66ED8">
              <w:rPr>
                <w:lang w:val="en-US" w:eastAsia="en-US"/>
              </w:rPr>
              <w:t>Nenormatívne finančné prostriedky pre predprimárne vzdelávanie</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457C9D49" w14:textId="5FCF1177" w:rsidR="0083519C" w:rsidRPr="0083519C" w:rsidRDefault="0083519C" w:rsidP="0083519C">
            <w:pPr>
              <w:spacing w:after="120" w:line="360" w:lineRule="auto"/>
              <w:jc w:val="both"/>
              <w:rPr>
                <w:lang w:val="en-US" w:eastAsia="en-US"/>
              </w:rPr>
            </w:pPr>
            <w:r w:rsidRPr="0083519C">
              <w:rPr>
                <w:lang w:val="en-US" w:eastAsia="en-US"/>
              </w:rPr>
              <w:t> </w:t>
            </w:r>
            <w:r w:rsidR="00AA0B91">
              <w:rPr>
                <w:lang w:val="en-US" w:eastAsia="en-US"/>
              </w:rPr>
              <w:t>1179,00</w:t>
            </w:r>
          </w:p>
        </w:tc>
      </w:tr>
      <w:tr w:rsidR="0083519C" w:rsidRPr="0083519C" w14:paraId="3DDBBBAC" w14:textId="77777777" w:rsidTr="00C66ED8">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2ADD54B8" w14:textId="3981BE03" w:rsidR="0083519C" w:rsidRPr="0083519C" w:rsidRDefault="00C66ED8" w:rsidP="0083519C">
            <w:pPr>
              <w:spacing w:after="120" w:line="360" w:lineRule="auto"/>
              <w:jc w:val="both"/>
              <w:rPr>
                <w:lang w:val="en-US" w:eastAsia="en-US"/>
              </w:rPr>
            </w:pPr>
            <w:r>
              <w:rPr>
                <w:lang w:val="en-US" w:eastAsia="en-US"/>
              </w:rPr>
              <w:lastRenderedPageBreak/>
              <w:t>Dobrovoľná požiarna ochrana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807DBDB" w14:textId="076C91E0" w:rsidR="0083519C" w:rsidRPr="0083519C" w:rsidRDefault="0083519C" w:rsidP="0083519C">
            <w:pPr>
              <w:spacing w:after="120" w:line="360" w:lineRule="auto"/>
              <w:jc w:val="both"/>
              <w:rPr>
                <w:lang w:val="en-US" w:eastAsia="en-US"/>
              </w:rPr>
            </w:pPr>
            <w:r w:rsidRPr="0083519C">
              <w:rPr>
                <w:lang w:val="en-US" w:eastAsia="en-US"/>
              </w:rPr>
              <w:t> </w:t>
            </w:r>
            <w:r w:rsidR="00C66ED8">
              <w:rPr>
                <w:lang w:val="en-US" w:eastAsia="en-US"/>
              </w:rPr>
              <w:t>Dotácia Dobrovoľný hasičský zbor obce</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08A1F33" w14:textId="1D2F6473" w:rsidR="0083519C" w:rsidRPr="0083519C" w:rsidRDefault="0083519C" w:rsidP="0083519C">
            <w:pPr>
              <w:spacing w:after="120" w:line="360" w:lineRule="auto"/>
              <w:jc w:val="both"/>
              <w:rPr>
                <w:lang w:val="en-US" w:eastAsia="en-US"/>
              </w:rPr>
            </w:pPr>
            <w:r w:rsidRPr="0083519C">
              <w:rPr>
                <w:lang w:val="en-US" w:eastAsia="en-US"/>
              </w:rPr>
              <w:t> </w:t>
            </w:r>
            <w:r w:rsidR="00C66ED8">
              <w:rPr>
                <w:lang w:val="en-US" w:eastAsia="en-US"/>
              </w:rPr>
              <w:t>1400,00</w:t>
            </w:r>
          </w:p>
        </w:tc>
      </w:tr>
      <w:tr w:rsidR="00C66ED8" w:rsidRPr="0083519C" w14:paraId="3E8A0E66"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31BB8EA6" w14:textId="60AD396D" w:rsidR="00C66ED8" w:rsidRPr="0083519C" w:rsidRDefault="00C66ED8" w:rsidP="0083519C">
            <w:pPr>
              <w:spacing w:after="120" w:line="360" w:lineRule="auto"/>
              <w:jc w:val="both"/>
              <w:rPr>
                <w:lang w:val="en-US" w:eastAsia="en-US"/>
              </w:rPr>
            </w:pPr>
            <w:r>
              <w:rPr>
                <w:lang w:val="en-US" w:eastAsia="en-US"/>
              </w:rPr>
              <w:t xml:space="preserve">Úrad práce, soc. </w:t>
            </w:r>
            <w:r w:rsidR="005E7CF6">
              <w:rPr>
                <w:lang w:val="en-US" w:eastAsia="en-US"/>
              </w:rPr>
              <w:t>v</w:t>
            </w:r>
            <w:r>
              <w:rPr>
                <w:lang w:val="en-US" w:eastAsia="en-US"/>
              </w:rPr>
              <w:t xml:space="preserve">ecí a rodiny Vranov </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hideMark/>
          </w:tcPr>
          <w:p w14:paraId="035C55FE" w14:textId="1ACC1F9A" w:rsidR="00C66ED8" w:rsidRPr="0083519C" w:rsidRDefault="00C66ED8" w:rsidP="0083519C">
            <w:pPr>
              <w:spacing w:after="120" w:line="360" w:lineRule="auto"/>
              <w:jc w:val="both"/>
              <w:rPr>
                <w:lang w:val="en-US" w:eastAsia="en-US"/>
              </w:rPr>
            </w:pPr>
            <w:r w:rsidRPr="0083519C">
              <w:rPr>
                <w:lang w:val="en-US" w:eastAsia="en-US"/>
              </w:rPr>
              <w:t> </w:t>
            </w:r>
            <w:r>
              <w:rPr>
                <w:lang w:val="en-US" w:eastAsia="en-US"/>
              </w:rPr>
              <w:t>Dotácia na podporu výchovy k stravovacím návykom dieťaťa</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085BA308" w14:textId="35F262D6" w:rsidR="00C66ED8" w:rsidRPr="0083519C" w:rsidRDefault="00AA0B91" w:rsidP="0083519C">
            <w:pPr>
              <w:spacing w:after="120" w:line="360" w:lineRule="auto"/>
              <w:jc w:val="both"/>
              <w:rPr>
                <w:lang w:val="en-US" w:eastAsia="en-US"/>
              </w:rPr>
            </w:pPr>
            <w:r>
              <w:rPr>
                <w:lang w:val="en-US" w:eastAsia="en-US"/>
              </w:rPr>
              <w:t>470,40</w:t>
            </w:r>
          </w:p>
        </w:tc>
      </w:tr>
      <w:tr w:rsidR="005E7CF6" w:rsidRPr="0083519C" w14:paraId="44C200FE"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081DE070" w14:textId="01255E9F" w:rsidR="005E7CF6" w:rsidRDefault="005E7CF6" w:rsidP="0083519C">
            <w:pPr>
              <w:spacing w:after="120" w:line="360" w:lineRule="auto"/>
              <w:jc w:val="both"/>
              <w:rPr>
                <w:lang w:val="en-US" w:eastAsia="en-US"/>
              </w:rPr>
            </w:pPr>
            <w:r>
              <w:rPr>
                <w:lang w:val="en-US" w:eastAsia="en-US"/>
              </w:rPr>
              <w:t>Ministerstvo vnútra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7D37CDC6" w14:textId="16326F2C" w:rsidR="005E7CF6" w:rsidRPr="0083519C" w:rsidRDefault="005E7CF6" w:rsidP="0083519C">
            <w:pPr>
              <w:spacing w:after="120" w:line="360" w:lineRule="auto"/>
              <w:jc w:val="both"/>
              <w:rPr>
                <w:lang w:val="en-US" w:eastAsia="en-US"/>
              </w:rPr>
            </w:pPr>
            <w:r>
              <w:rPr>
                <w:lang w:val="en-US" w:eastAsia="en-US"/>
              </w:rPr>
              <w:t>Prenesený výkon štátnej správy na úseku starostlivosti o životné prostredie.</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60DE21C2" w14:textId="458BBAE9" w:rsidR="005E7CF6" w:rsidRDefault="005E7CF6" w:rsidP="0083519C">
            <w:pPr>
              <w:spacing w:after="120" w:line="360" w:lineRule="auto"/>
              <w:jc w:val="both"/>
              <w:rPr>
                <w:lang w:val="en-US" w:eastAsia="en-US"/>
              </w:rPr>
            </w:pPr>
            <w:r>
              <w:rPr>
                <w:lang w:val="en-US" w:eastAsia="en-US"/>
              </w:rPr>
              <w:t>26,40</w:t>
            </w:r>
          </w:p>
        </w:tc>
      </w:tr>
      <w:tr w:rsidR="00C66ED8" w:rsidRPr="0083519C" w14:paraId="3D985275"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3EA4EE1C" w14:textId="135C8854" w:rsidR="00C66ED8" w:rsidRDefault="005E7CF6" w:rsidP="0083519C">
            <w:pPr>
              <w:spacing w:after="120" w:line="360" w:lineRule="auto"/>
              <w:jc w:val="both"/>
              <w:rPr>
                <w:lang w:val="en-US" w:eastAsia="en-US"/>
              </w:rPr>
            </w:pPr>
            <w:r>
              <w:rPr>
                <w:lang w:val="en-US" w:eastAsia="en-US"/>
              </w:rPr>
              <w:t>Prešovský samosprávny kraj</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584F7426" w14:textId="6085A5B2" w:rsidR="00C66ED8" w:rsidRPr="0083519C" w:rsidRDefault="005E7CF6" w:rsidP="0083519C">
            <w:pPr>
              <w:spacing w:after="120" w:line="360" w:lineRule="auto"/>
              <w:jc w:val="both"/>
              <w:rPr>
                <w:lang w:val="en-US" w:eastAsia="en-US"/>
              </w:rPr>
            </w:pPr>
            <w:r>
              <w:rPr>
                <w:lang w:val="en-US" w:eastAsia="en-US"/>
              </w:rPr>
              <w:t>Dotácia Radvanovské slávnosti prvej písomnej zmienky obce</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7B27B6AF" w14:textId="1EC52D6F" w:rsidR="00C66ED8" w:rsidRPr="0083519C" w:rsidRDefault="005E7CF6" w:rsidP="0083519C">
            <w:pPr>
              <w:spacing w:after="120" w:line="360" w:lineRule="auto"/>
              <w:jc w:val="both"/>
              <w:rPr>
                <w:lang w:val="en-US" w:eastAsia="en-US"/>
              </w:rPr>
            </w:pPr>
            <w:r>
              <w:rPr>
                <w:lang w:val="en-US" w:eastAsia="en-US"/>
              </w:rPr>
              <w:t>1000,00</w:t>
            </w:r>
          </w:p>
        </w:tc>
      </w:tr>
      <w:tr w:rsidR="00C66ED8" w:rsidRPr="0083519C" w14:paraId="1B536C50"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7351497F" w14:textId="7982E715" w:rsidR="00C66ED8" w:rsidRDefault="00C66ED8" w:rsidP="0083519C">
            <w:pPr>
              <w:spacing w:after="120" w:line="360" w:lineRule="auto"/>
              <w:jc w:val="both"/>
              <w:rPr>
                <w:lang w:val="en-US" w:eastAsia="en-US"/>
              </w:rPr>
            </w:pPr>
            <w:r>
              <w:rPr>
                <w:lang w:val="en-US" w:eastAsia="en-US"/>
              </w:rPr>
              <w:t xml:space="preserve">Ministerstvo </w:t>
            </w:r>
            <w:r w:rsidR="005E7CF6">
              <w:rPr>
                <w:lang w:val="en-US" w:eastAsia="en-US"/>
              </w:rPr>
              <w:t>financií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107D76A4" w14:textId="43CA7F81" w:rsidR="00C66ED8" w:rsidRDefault="005E7CF6" w:rsidP="0083519C">
            <w:pPr>
              <w:spacing w:after="120" w:line="360" w:lineRule="auto"/>
              <w:jc w:val="both"/>
              <w:rPr>
                <w:lang w:val="en-US" w:eastAsia="en-US"/>
              </w:rPr>
            </w:pPr>
            <w:r>
              <w:rPr>
                <w:lang w:val="en-US" w:eastAsia="en-US"/>
              </w:rPr>
              <w:t xml:space="preserve">Dotácia na Zrekonštruovanie vchodu obecnej budovy a výmena okenných výplní budovy </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383D1B77" w14:textId="503076BE" w:rsidR="00C66ED8" w:rsidRDefault="005E7CF6" w:rsidP="0083519C">
            <w:pPr>
              <w:spacing w:after="120" w:line="360" w:lineRule="auto"/>
              <w:jc w:val="both"/>
              <w:rPr>
                <w:lang w:val="en-US" w:eastAsia="en-US"/>
              </w:rPr>
            </w:pPr>
            <w:r>
              <w:rPr>
                <w:lang w:val="en-US" w:eastAsia="en-US"/>
              </w:rPr>
              <w:t>2500,00</w:t>
            </w:r>
          </w:p>
        </w:tc>
      </w:tr>
      <w:tr w:rsidR="005E7CF6" w:rsidRPr="0083519C" w14:paraId="6857926C"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0134BF1C" w14:textId="7DB8330F" w:rsidR="005E7CF6" w:rsidRDefault="005E7CF6" w:rsidP="0083519C">
            <w:pPr>
              <w:spacing w:after="120" w:line="360" w:lineRule="auto"/>
              <w:jc w:val="both"/>
              <w:rPr>
                <w:lang w:val="en-US" w:eastAsia="en-US"/>
              </w:rPr>
            </w:pPr>
            <w:r>
              <w:rPr>
                <w:lang w:val="en-US" w:eastAsia="en-US"/>
              </w:rPr>
              <w:t>Úrad vlády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5F944772" w14:textId="7F2B7C5E" w:rsidR="005E7CF6" w:rsidRDefault="005E7CF6" w:rsidP="0083519C">
            <w:pPr>
              <w:spacing w:after="120" w:line="360" w:lineRule="auto"/>
              <w:jc w:val="both"/>
              <w:rPr>
                <w:lang w:val="en-US" w:eastAsia="en-US"/>
              </w:rPr>
            </w:pPr>
            <w:r>
              <w:rPr>
                <w:lang w:val="en-US" w:eastAsia="en-US"/>
              </w:rPr>
              <w:t>Príspevok na opravu Domu smútku a chodníkov na obecnom cintoríne</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5685DC0C" w14:textId="03E5F141" w:rsidR="005E7CF6" w:rsidRDefault="005E7CF6" w:rsidP="0083519C">
            <w:pPr>
              <w:spacing w:after="120" w:line="360" w:lineRule="auto"/>
              <w:jc w:val="both"/>
              <w:rPr>
                <w:lang w:val="en-US" w:eastAsia="en-US"/>
              </w:rPr>
            </w:pPr>
            <w:r>
              <w:rPr>
                <w:lang w:val="en-US" w:eastAsia="en-US"/>
              </w:rPr>
              <w:t>8000,00</w:t>
            </w:r>
          </w:p>
        </w:tc>
      </w:tr>
      <w:tr w:rsidR="005E7CF6" w:rsidRPr="0083519C" w14:paraId="09701DB0"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4767CC72" w14:textId="6C178F37" w:rsidR="005E7CF6" w:rsidRDefault="005E7CF6" w:rsidP="0083519C">
            <w:pPr>
              <w:spacing w:after="120" w:line="360" w:lineRule="auto"/>
              <w:jc w:val="both"/>
              <w:rPr>
                <w:lang w:val="en-US" w:eastAsia="en-US"/>
              </w:rPr>
            </w:pPr>
            <w:r>
              <w:rPr>
                <w:lang w:val="en-US" w:eastAsia="en-US"/>
              </w:rPr>
              <w:t>Ministerstvo vnútra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741B033C" w14:textId="79BDBDE9" w:rsidR="005E7CF6" w:rsidRDefault="005E7CF6" w:rsidP="0083519C">
            <w:pPr>
              <w:spacing w:after="120" w:line="360" w:lineRule="auto"/>
              <w:jc w:val="both"/>
              <w:rPr>
                <w:lang w:val="en-US" w:eastAsia="en-US"/>
              </w:rPr>
            </w:pPr>
            <w:r>
              <w:rPr>
                <w:lang w:val="en-US" w:eastAsia="en-US"/>
              </w:rPr>
              <w:t>Voľby prezidenta Slovenskej republiky</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4B57FC1F" w14:textId="697CE720" w:rsidR="005E7CF6" w:rsidRDefault="005E7CF6" w:rsidP="0083519C">
            <w:pPr>
              <w:spacing w:after="120" w:line="360" w:lineRule="auto"/>
              <w:jc w:val="both"/>
              <w:rPr>
                <w:lang w:val="en-US" w:eastAsia="en-US"/>
              </w:rPr>
            </w:pPr>
            <w:r>
              <w:rPr>
                <w:lang w:val="en-US" w:eastAsia="en-US"/>
              </w:rPr>
              <w:t>1787,66</w:t>
            </w:r>
          </w:p>
        </w:tc>
      </w:tr>
      <w:tr w:rsidR="005E7CF6" w:rsidRPr="0083519C" w14:paraId="21BDA178" w14:textId="77777777" w:rsidTr="00D659B0">
        <w:trPr>
          <w:tblCellSpacing w:w="15" w:type="dxa"/>
        </w:trPr>
        <w:tc>
          <w:tcPr>
            <w:tcW w:w="1614" w:type="dxa"/>
            <w:tcBorders>
              <w:top w:val="outset" w:sz="6" w:space="0" w:color="auto"/>
              <w:left w:val="outset" w:sz="6" w:space="0" w:color="auto"/>
              <w:bottom w:val="outset" w:sz="6" w:space="0" w:color="auto"/>
              <w:right w:val="outset" w:sz="6" w:space="0" w:color="auto"/>
            </w:tcBorders>
            <w:shd w:val="clear" w:color="auto" w:fill="DDDDDD"/>
            <w:vAlign w:val="center"/>
          </w:tcPr>
          <w:p w14:paraId="35557870" w14:textId="73FD2577" w:rsidR="005E7CF6" w:rsidRDefault="005E7CF6" w:rsidP="0083519C">
            <w:pPr>
              <w:spacing w:after="120" w:line="360" w:lineRule="auto"/>
              <w:jc w:val="both"/>
              <w:rPr>
                <w:lang w:val="en-US" w:eastAsia="en-US"/>
              </w:rPr>
            </w:pPr>
            <w:r>
              <w:rPr>
                <w:lang w:val="en-US" w:eastAsia="en-US"/>
              </w:rPr>
              <w:t>Ministerstvo vnútra SR</w:t>
            </w:r>
          </w:p>
        </w:tc>
        <w:tc>
          <w:tcPr>
            <w:tcW w:w="4771" w:type="dxa"/>
            <w:tcBorders>
              <w:top w:val="outset" w:sz="6" w:space="0" w:color="auto"/>
              <w:left w:val="outset" w:sz="6" w:space="0" w:color="auto"/>
              <w:bottom w:val="outset" w:sz="6" w:space="0" w:color="auto"/>
              <w:right w:val="outset" w:sz="6" w:space="0" w:color="auto"/>
            </w:tcBorders>
            <w:shd w:val="clear" w:color="auto" w:fill="DDDDDD"/>
            <w:vAlign w:val="center"/>
          </w:tcPr>
          <w:p w14:paraId="2AFA24E0" w14:textId="1A802186" w:rsidR="005E7CF6" w:rsidRDefault="005E7CF6" w:rsidP="0083519C">
            <w:pPr>
              <w:spacing w:after="120" w:line="360" w:lineRule="auto"/>
              <w:jc w:val="both"/>
              <w:rPr>
                <w:lang w:val="en-US" w:eastAsia="en-US"/>
              </w:rPr>
            </w:pPr>
            <w:r>
              <w:rPr>
                <w:lang w:val="en-US" w:eastAsia="en-US"/>
              </w:rPr>
              <w:t>Voľby do Európskeho parlamentu</w:t>
            </w:r>
          </w:p>
        </w:tc>
        <w:tc>
          <w:tcPr>
            <w:tcW w:w="2315" w:type="dxa"/>
            <w:tcBorders>
              <w:top w:val="outset" w:sz="6" w:space="0" w:color="auto"/>
              <w:left w:val="outset" w:sz="6" w:space="0" w:color="auto"/>
              <w:bottom w:val="outset" w:sz="6" w:space="0" w:color="auto"/>
              <w:right w:val="outset" w:sz="6" w:space="0" w:color="auto"/>
            </w:tcBorders>
            <w:shd w:val="clear" w:color="auto" w:fill="DDDDDD"/>
            <w:vAlign w:val="center"/>
          </w:tcPr>
          <w:p w14:paraId="59656417" w14:textId="0A8DC424" w:rsidR="005E7CF6" w:rsidRDefault="00B67505" w:rsidP="0083519C">
            <w:pPr>
              <w:spacing w:after="120" w:line="360" w:lineRule="auto"/>
              <w:jc w:val="both"/>
              <w:rPr>
                <w:lang w:val="en-US" w:eastAsia="en-US"/>
              </w:rPr>
            </w:pPr>
            <w:r>
              <w:rPr>
                <w:lang w:val="en-US" w:eastAsia="en-US"/>
              </w:rPr>
              <w:t>1619,30</w:t>
            </w:r>
          </w:p>
        </w:tc>
      </w:tr>
    </w:tbl>
    <w:p w14:paraId="632CC28B" w14:textId="47304B54" w:rsidR="00B12189" w:rsidRDefault="00B12189" w:rsidP="0083519C">
      <w:pPr>
        <w:spacing w:after="120" w:line="360" w:lineRule="auto"/>
        <w:jc w:val="both"/>
        <w:rPr>
          <w:lang w:val="en-US" w:eastAsia="en-US"/>
        </w:rPr>
      </w:pPr>
    </w:p>
    <w:p w14:paraId="22C6A085" w14:textId="7A0FFCC8" w:rsidR="00B12189" w:rsidRDefault="00B12189" w:rsidP="0083519C">
      <w:pPr>
        <w:spacing w:after="120" w:line="360" w:lineRule="auto"/>
        <w:jc w:val="both"/>
        <w:rPr>
          <w:lang w:val="en-US" w:eastAsia="en-US"/>
        </w:rPr>
      </w:pPr>
      <w:r w:rsidRPr="005D7325">
        <w:rPr>
          <w:b/>
          <w:lang w:val="en-US" w:eastAsia="en-US"/>
        </w:rPr>
        <w:t>REGOP a Register adries</w:t>
      </w:r>
      <w:r>
        <w:rPr>
          <w:lang w:val="en-US" w:eastAsia="en-US"/>
        </w:rPr>
        <w:t xml:space="preserve">. Prijatá dotácia, ktorej výška vychádza z počtu obyvateľov podľa údajov zo Štatistického </w:t>
      </w:r>
      <w:proofErr w:type="gramStart"/>
      <w:r>
        <w:rPr>
          <w:lang w:val="en-US" w:eastAsia="en-US"/>
        </w:rPr>
        <w:t>úradu  bola</w:t>
      </w:r>
      <w:proofErr w:type="gramEnd"/>
      <w:r>
        <w:rPr>
          <w:lang w:val="en-US" w:eastAsia="en-US"/>
        </w:rPr>
        <w:t xml:space="preserve"> v roku 202</w:t>
      </w:r>
      <w:r w:rsidR="005E7CF6">
        <w:rPr>
          <w:lang w:val="en-US" w:eastAsia="en-US"/>
        </w:rPr>
        <w:t>4</w:t>
      </w:r>
      <w:r>
        <w:rPr>
          <w:lang w:val="en-US" w:eastAsia="en-US"/>
        </w:rPr>
        <w:t xml:space="preserve"> vo výške </w:t>
      </w:r>
      <w:r w:rsidR="005E7CF6" w:rsidRPr="001D2D9B">
        <w:rPr>
          <w:b/>
          <w:lang w:val="en-US" w:eastAsia="en-US"/>
        </w:rPr>
        <w:t>89,94</w:t>
      </w:r>
      <w:r w:rsidRPr="001D2D9B">
        <w:rPr>
          <w:b/>
          <w:lang w:val="en-US" w:eastAsia="en-US"/>
        </w:rPr>
        <w:t xml:space="preserve"> EUR</w:t>
      </w:r>
      <w:r>
        <w:rPr>
          <w:lang w:val="en-US" w:eastAsia="en-US"/>
        </w:rPr>
        <w:t xml:space="preserve">. </w:t>
      </w:r>
      <w:r w:rsidR="00C53801">
        <w:rPr>
          <w:lang w:val="en-US" w:eastAsia="en-US"/>
        </w:rPr>
        <w:t xml:space="preserve">Uvedená dotácia bola následne zúčtovaná faktúrami za kancelársky material v závere kalendárneho roka podľa vyúčtovacích faktúr. </w:t>
      </w:r>
    </w:p>
    <w:p w14:paraId="138D5E82" w14:textId="07270338" w:rsidR="00C53801" w:rsidRDefault="00C53801" w:rsidP="0083519C">
      <w:pPr>
        <w:spacing w:after="120" w:line="360" w:lineRule="auto"/>
        <w:jc w:val="both"/>
        <w:rPr>
          <w:lang w:val="en-US" w:eastAsia="en-US"/>
        </w:rPr>
      </w:pPr>
      <w:r w:rsidRPr="005D7325">
        <w:rPr>
          <w:b/>
          <w:lang w:val="en-US" w:eastAsia="en-US"/>
        </w:rPr>
        <w:t>Príspevok na výchovu a vzdelávanie pre deti materskej školy – Nenormatívne finančné prostriedky</w:t>
      </w:r>
      <w:r>
        <w:rPr>
          <w:lang w:val="en-US" w:eastAsia="en-US"/>
        </w:rPr>
        <w:t xml:space="preserve"> poskytnuté Regionálnym úradom školskej správy na základe nahláseného počtu detí, pre ktorých je predprimárne vzdelávanie povinné, vo výške celkove </w:t>
      </w:r>
      <w:r w:rsidR="005E7CF6" w:rsidRPr="001D2D9B">
        <w:rPr>
          <w:b/>
          <w:lang w:val="en-US" w:eastAsia="en-US"/>
        </w:rPr>
        <w:t>1179</w:t>
      </w:r>
      <w:r w:rsidRPr="001D2D9B">
        <w:rPr>
          <w:b/>
          <w:lang w:val="en-US" w:eastAsia="en-US"/>
        </w:rPr>
        <w:t xml:space="preserve"> EUR</w:t>
      </w:r>
      <w:r>
        <w:rPr>
          <w:lang w:val="en-US" w:eastAsia="en-US"/>
        </w:rPr>
        <w:t xml:space="preserve">. </w:t>
      </w:r>
    </w:p>
    <w:p w14:paraId="2697A173" w14:textId="68926F57" w:rsidR="00C53801" w:rsidRDefault="005D7325" w:rsidP="0083519C">
      <w:pPr>
        <w:spacing w:after="120" w:line="360" w:lineRule="auto"/>
        <w:jc w:val="both"/>
        <w:rPr>
          <w:bCs/>
        </w:rPr>
      </w:pPr>
      <w:r w:rsidRPr="001B1655">
        <w:rPr>
          <w:b/>
          <w:bCs/>
        </w:rPr>
        <w:t>Dotácia Dobrovoľný hasičský zbor</w:t>
      </w:r>
      <w:r>
        <w:rPr>
          <w:bCs/>
        </w:rPr>
        <w:t xml:space="preserve">. Na základe Zmluvy č. 1423 510 o poskytnutí dotácie z prostriedkov Dobrovoľnej požiarnej ochrany Slovenskej republiky  (DPO SR) uzatvorenej </w:t>
      </w:r>
      <w:r>
        <w:rPr>
          <w:bCs/>
        </w:rPr>
        <w:lastRenderedPageBreak/>
        <w:t xml:space="preserve">v zmysle  § 51 Občianskeho zákonníka, Dobrovoľná požiarna ochrana Slovenskej republiky poskytla pre obec Radvanovce dotáciu v sume </w:t>
      </w:r>
      <w:r w:rsidRPr="001B1655">
        <w:rPr>
          <w:b/>
          <w:bCs/>
        </w:rPr>
        <w:t>1400 EUR</w:t>
      </w:r>
      <w:r>
        <w:rPr>
          <w:bCs/>
        </w:rPr>
        <w:t xml:space="preserve"> na zabezpečenie materiálno-technického vybavenia DHZO, na osobné ochranné pracovné prostriedky.</w:t>
      </w:r>
    </w:p>
    <w:p w14:paraId="54C64102" w14:textId="4560D20E" w:rsidR="005D7325" w:rsidRDefault="005D7325" w:rsidP="0083519C">
      <w:pPr>
        <w:spacing w:after="120" w:line="360" w:lineRule="auto"/>
        <w:jc w:val="both"/>
        <w:rPr>
          <w:bCs/>
        </w:rPr>
      </w:pPr>
      <w:r w:rsidRPr="00274A68">
        <w:rPr>
          <w:b/>
          <w:bCs/>
        </w:rPr>
        <w:t xml:space="preserve">Dotácia na podporu výchovy k stravovacím návykom dieťaťa </w:t>
      </w:r>
      <w:r>
        <w:rPr>
          <w:bCs/>
        </w:rPr>
        <w:t>. Na základe žiadosti obce Radvanovce bola schválená dotácia na podporu výchovy k stravovacím návykom dieťaťa pre Materskú školu Radvanovce</w:t>
      </w:r>
      <w:r w:rsidR="005E7CF6">
        <w:rPr>
          <w:bCs/>
        </w:rPr>
        <w:t xml:space="preserve"> vo výške </w:t>
      </w:r>
      <w:r w:rsidR="005E7CF6" w:rsidRPr="001D2D9B">
        <w:rPr>
          <w:b/>
          <w:bCs/>
        </w:rPr>
        <w:t>470,40</w:t>
      </w:r>
      <w:r w:rsidR="005E7CF6">
        <w:rPr>
          <w:bCs/>
        </w:rPr>
        <w:t xml:space="preserve"> EUR pre dve deti v predprimárnom vzdelávaní</w:t>
      </w:r>
      <w:r>
        <w:rPr>
          <w:bCs/>
        </w:rPr>
        <w:t>.</w:t>
      </w:r>
    </w:p>
    <w:p w14:paraId="441A12B0" w14:textId="7DF68887" w:rsidR="005D7325" w:rsidRDefault="005D7325" w:rsidP="005D7325">
      <w:pPr>
        <w:pStyle w:val="Zkladntext"/>
        <w:spacing w:after="120" w:line="360" w:lineRule="auto"/>
        <w:rPr>
          <w:bCs/>
        </w:rPr>
      </w:pPr>
      <w:r w:rsidRPr="004416FB">
        <w:rPr>
          <w:b/>
          <w:bCs/>
        </w:rPr>
        <w:t xml:space="preserve">Dotácia poskytnutá </w:t>
      </w:r>
      <w:r w:rsidR="00C334E3">
        <w:rPr>
          <w:b/>
          <w:bCs/>
        </w:rPr>
        <w:t xml:space="preserve">obci na odstránenie následkov mimoriadnych udalostí alebo plnenie naliehavých úloh, </w:t>
      </w:r>
      <w:r w:rsidR="00C334E3" w:rsidRPr="00C334E3">
        <w:rPr>
          <w:bCs/>
        </w:rPr>
        <w:t xml:space="preserve">s účelom Zrekonštruovanie vchodu obecnej budovy a výmena okenných výplní budovy. Obec dostala dotáciu vo výške </w:t>
      </w:r>
      <w:r w:rsidR="00C334E3" w:rsidRPr="001D2D9B">
        <w:rPr>
          <w:b/>
          <w:bCs/>
        </w:rPr>
        <w:t>2500 EUR</w:t>
      </w:r>
      <w:r w:rsidR="00C334E3" w:rsidRPr="00C334E3">
        <w:rPr>
          <w:bCs/>
        </w:rPr>
        <w:t>, ktoré boli účelovo použité.</w:t>
      </w:r>
      <w:r w:rsidR="00C334E3">
        <w:rPr>
          <w:b/>
          <w:bCs/>
        </w:rPr>
        <w:t xml:space="preserve"> </w:t>
      </w:r>
    </w:p>
    <w:p w14:paraId="48EA1BF5" w14:textId="07340959" w:rsidR="006E2091" w:rsidRDefault="005D7325" w:rsidP="00E920FA">
      <w:pPr>
        <w:pStyle w:val="Zkladntext"/>
        <w:spacing w:after="120" w:line="360" w:lineRule="auto"/>
        <w:rPr>
          <w:bCs/>
        </w:rPr>
      </w:pPr>
      <w:r w:rsidRPr="004416FB">
        <w:rPr>
          <w:b/>
          <w:bCs/>
        </w:rPr>
        <w:t xml:space="preserve">Dotácia na </w:t>
      </w:r>
      <w:r w:rsidR="00C334E3">
        <w:rPr>
          <w:b/>
          <w:bCs/>
        </w:rPr>
        <w:t xml:space="preserve">projekt Radvanovské slávnosti prvej písomnej zmienky obce. </w:t>
      </w:r>
      <w:r w:rsidR="00C334E3" w:rsidRPr="00C334E3">
        <w:rPr>
          <w:bCs/>
        </w:rPr>
        <w:t xml:space="preserve">Poskytnutá bola v rámci výzvy predsedu Prešovského samosprávneho kraja v sume </w:t>
      </w:r>
      <w:r w:rsidR="00C334E3" w:rsidRPr="001D2D9B">
        <w:rPr>
          <w:b/>
          <w:bCs/>
        </w:rPr>
        <w:t>1000 EUR.</w:t>
      </w:r>
      <w:r w:rsidR="00C334E3" w:rsidRPr="00C334E3">
        <w:rPr>
          <w:bCs/>
        </w:rPr>
        <w:t xml:space="preserve"> </w:t>
      </w:r>
    </w:p>
    <w:p w14:paraId="72574391" w14:textId="01F456F0" w:rsidR="00C334E3" w:rsidRPr="001D2D9B" w:rsidRDefault="00C334E3" w:rsidP="00E920FA">
      <w:pPr>
        <w:pStyle w:val="Zkladntext"/>
        <w:spacing w:after="120" w:line="360" w:lineRule="auto"/>
        <w:rPr>
          <w:b/>
          <w:bCs/>
        </w:rPr>
      </w:pPr>
      <w:r w:rsidRPr="00C334E3">
        <w:rPr>
          <w:b/>
          <w:bCs/>
        </w:rPr>
        <w:t>Príspevok na opravu Domu smútku a chodníkov na obecnom cintoríne.</w:t>
      </w:r>
      <w:r>
        <w:rPr>
          <w:bCs/>
        </w:rPr>
        <w:t xml:space="preserve">  Poskytnutý z rozpočtovej rezervy predsedu vlády Slovenskej republiky v rámci Priamnej podpory vo výške </w:t>
      </w:r>
      <w:r w:rsidRPr="001D2D9B">
        <w:rPr>
          <w:b/>
          <w:bCs/>
        </w:rPr>
        <w:t xml:space="preserve">8000 EUR. </w:t>
      </w:r>
    </w:p>
    <w:p w14:paraId="15B7F6E7" w14:textId="79D484CE" w:rsidR="00C334E3" w:rsidRPr="001D2D9B" w:rsidRDefault="00C334E3" w:rsidP="00E920FA">
      <w:pPr>
        <w:pStyle w:val="Zkladntext"/>
        <w:spacing w:after="120" w:line="360" w:lineRule="auto"/>
        <w:rPr>
          <w:b/>
          <w:bCs/>
        </w:rPr>
      </w:pPr>
      <w:r w:rsidRPr="001D2D9B">
        <w:rPr>
          <w:b/>
          <w:bCs/>
        </w:rPr>
        <w:t>Finančné prostriedky poskytnuté pre obec Radvanovce pre vykonanie volie</w:t>
      </w:r>
      <w:r w:rsidR="001D2D9B" w:rsidRPr="001D2D9B">
        <w:rPr>
          <w:b/>
          <w:bCs/>
        </w:rPr>
        <w:t>b prezidenta</w:t>
      </w:r>
      <w:r w:rsidR="001D2D9B">
        <w:rPr>
          <w:b/>
          <w:bCs/>
        </w:rPr>
        <w:t xml:space="preserve">. </w:t>
      </w:r>
      <w:r w:rsidR="001D2D9B">
        <w:rPr>
          <w:bCs/>
        </w:rPr>
        <w:t xml:space="preserve">Dotovaných pre potreby volebnej okrskovej komisie bolo 2244,03 EUR, zúčtovaných bolo </w:t>
      </w:r>
      <w:r w:rsidR="001D2D9B" w:rsidRPr="001D2D9B">
        <w:rPr>
          <w:b/>
          <w:bCs/>
        </w:rPr>
        <w:t xml:space="preserve">1797,66 EUR. </w:t>
      </w:r>
    </w:p>
    <w:p w14:paraId="4576CD1D" w14:textId="5B82C4C4" w:rsidR="001D2D9B" w:rsidRPr="00C334E3" w:rsidRDefault="001D2D9B" w:rsidP="001D2D9B">
      <w:pPr>
        <w:pStyle w:val="Zkladntext"/>
        <w:spacing w:after="120" w:line="360" w:lineRule="auto"/>
        <w:rPr>
          <w:bCs/>
        </w:rPr>
      </w:pPr>
      <w:r w:rsidRPr="001D2D9B">
        <w:rPr>
          <w:b/>
          <w:bCs/>
        </w:rPr>
        <w:t xml:space="preserve">Finančné prostriedky poskytnuté </w:t>
      </w:r>
      <w:r>
        <w:rPr>
          <w:b/>
          <w:bCs/>
        </w:rPr>
        <w:t>obci</w:t>
      </w:r>
      <w:r w:rsidRPr="001D2D9B">
        <w:rPr>
          <w:b/>
          <w:bCs/>
        </w:rPr>
        <w:t xml:space="preserve"> Radvanovce pre vykonanie volieb do Európskeho parlamentu</w:t>
      </w:r>
      <w:r>
        <w:rPr>
          <w:b/>
          <w:bCs/>
        </w:rPr>
        <w:t xml:space="preserve">. </w:t>
      </w:r>
      <w:r>
        <w:rPr>
          <w:bCs/>
        </w:rPr>
        <w:t xml:space="preserve"> Pre potreby volebnej okrskovej komisie bolo dotovaných 1634,22 EUR, zúčtovaných bolo </w:t>
      </w:r>
      <w:r w:rsidRPr="001D2D9B">
        <w:rPr>
          <w:b/>
          <w:bCs/>
        </w:rPr>
        <w:t>1319,30 EUR</w:t>
      </w:r>
      <w:r>
        <w:rPr>
          <w:bCs/>
        </w:rPr>
        <w:t xml:space="preserve">. </w:t>
      </w:r>
    </w:p>
    <w:p w14:paraId="208077E9" w14:textId="42C373C9" w:rsidR="0083519C" w:rsidRPr="00E920FA" w:rsidRDefault="005D7325" w:rsidP="00E920FA">
      <w:pPr>
        <w:pStyle w:val="Zkladntext"/>
        <w:spacing w:after="120" w:line="360" w:lineRule="auto"/>
        <w:rPr>
          <w:bCs/>
        </w:rPr>
      </w:pPr>
      <w:r>
        <w:rPr>
          <w:bCs/>
        </w:rPr>
        <w:t xml:space="preserve">                                                                                                </w:t>
      </w:r>
    </w:p>
    <w:p w14:paraId="7B84DB71"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9.2. Poskytnuté dotácie </w:t>
      </w:r>
    </w:p>
    <w:p w14:paraId="7C3193BA" w14:textId="5E5ACDC4" w:rsidR="00137CDD" w:rsidRDefault="0083519C" w:rsidP="009B3E64">
      <w:pPr>
        <w:spacing w:after="120" w:line="360" w:lineRule="auto"/>
        <w:jc w:val="both"/>
        <w:rPr>
          <w:lang w:val="en-US" w:eastAsia="en-US"/>
        </w:rPr>
      </w:pPr>
      <w:r w:rsidRPr="0083519C">
        <w:rPr>
          <w:lang w:val="en-US" w:eastAsia="en-US"/>
        </w:rPr>
        <w:t>V roku 202</w:t>
      </w:r>
      <w:r w:rsidR="0012759E">
        <w:rPr>
          <w:lang w:val="en-US" w:eastAsia="en-US"/>
        </w:rPr>
        <w:t>4</w:t>
      </w:r>
      <w:r w:rsidRPr="0083519C">
        <w:rPr>
          <w:lang w:val="en-US" w:eastAsia="en-US"/>
        </w:rPr>
        <w:t xml:space="preserve"> obec </w:t>
      </w:r>
      <w:r w:rsidR="009B3E64">
        <w:rPr>
          <w:lang w:val="en-US" w:eastAsia="en-US"/>
        </w:rPr>
        <w:t>ne</w:t>
      </w:r>
      <w:r w:rsidRPr="0083519C">
        <w:rPr>
          <w:lang w:val="en-US" w:eastAsia="en-US"/>
        </w:rPr>
        <w:t xml:space="preserve">poskytla zo svojho rozpočtu </w:t>
      </w:r>
      <w:r w:rsidR="00D659B0">
        <w:rPr>
          <w:lang w:val="en-US" w:eastAsia="en-US"/>
        </w:rPr>
        <w:t>žiadnu dotáciu.</w:t>
      </w:r>
    </w:p>
    <w:p w14:paraId="568B548F" w14:textId="4AA6FDCF" w:rsidR="0083519C" w:rsidRPr="0083519C" w:rsidRDefault="0083519C" w:rsidP="009B3E64">
      <w:pPr>
        <w:spacing w:after="120" w:line="360" w:lineRule="auto"/>
        <w:jc w:val="both"/>
        <w:rPr>
          <w:b/>
          <w:bCs/>
          <w:lang w:val="en-US" w:eastAsia="en-US"/>
        </w:rPr>
      </w:pPr>
      <w:r w:rsidRPr="0083519C">
        <w:rPr>
          <w:b/>
          <w:bCs/>
          <w:lang w:val="en-US" w:eastAsia="en-US"/>
        </w:rPr>
        <w:t>9.3. Významné investičné akcie v roku 202</w:t>
      </w:r>
      <w:r w:rsidR="0012759E">
        <w:rPr>
          <w:b/>
          <w:bCs/>
          <w:lang w:val="en-US" w:eastAsia="en-US"/>
        </w:rPr>
        <w:t>4</w:t>
      </w:r>
    </w:p>
    <w:p w14:paraId="45A2C66E" w14:textId="2850FE89" w:rsidR="005D7325" w:rsidRPr="0083519C" w:rsidRDefault="005D7325" w:rsidP="005D7325">
      <w:pPr>
        <w:spacing w:after="120" w:line="360" w:lineRule="auto"/>
        <w:jc w:val="both"/>
        <w:rPr>
          <w:lang w:val="en-US" w:eastAsia="en-US"/>
        </w:rPr>
      </w:pPr>
      <w:r>
        <w:rPr>
          <w:lang w:val="en-US" w:eastAsia="en-US"/>
        </w:rPr>
        <w:t>Obec Radvanovce v roku 202</w:t>
      </w:r>
      <w:r w:rsidR="0012759E">
        <w:rPr>
          <w:lang w:val="en-US" w:eastAsia="en-US"/>
        </w:rPr>
        <w:t>4</w:t>
      </w:r>
      <w:r>
        <w:rPr>
          <w:lang w:val="en-US" w:eastAsia="en-US"/>
        </w:rPr>
        <w:t xml:space="preserve"> investovala do projektových dokumentáci</w:t>
      </w:r>
      <w:r w:rsidR="00CB2B2C">
        <w:rPr>
          <w:lang w:val="en-US" w:eastAsia="en-US"/>
        </w:rPr>
        <w:t>í</w:t>
      </w:r>
      <w:r>
        <w:rPr>
          <w:lang w:val="en-US" w:eastAsia="en-US"/>
        </w:rPr>
        <w:t xml:space="preserve"> zamernaých na výstavbu vodovodu v obci a rekonštrukciu budovy kultúrneho domu. </w:t>
      </w:r>
    </w:p>
    <w:p w14:paraId="1E4AA496"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9.4. Predpokladaný budúci vývoj činnosti </w:t>
      </w:r>
    </w:p>
    <w:p w14:paraId="3098D05B" w14:textId="5F3DC507" w:rsidR="0083519C" w:rsidRPr="0083519C" w:rsidRDefault="00123E53" w:rsidP="0083519C">
      <w:pPr>
        <w:spacing w:after="120" w:line="360" w:lineRule="auto"/>
        <w:jc w:val="both"/>
        <w:rPr>
          <w:lang w:val="en-US" w:eastAsia="en-US"/>
        </w:rPr>
      </w:pPr>
      <w:r>
        <w:rPr>
          <w:lang w:val="en-US" w:eastAsia="en-US"/>
        </w:rPr>
        <w:t xml:space="preserve">V budúcich rokoch obec plánuje zrealizovať výstavbu vodovou, rekonštrukciu budovy kultúrneho domu, rekonštrukciu obecnej budovy – predajne potravín, rekonštrukciu obecného </w:t>
      </w:r>
      <w:r>
        <w:rPr>
          <w:lang w:val="en-US" w:eastAsia="en-US"/>
        </w:rPr>
        <w:lastRenderedPageBreak/>
        <w:t xml:space="preserve">rozhlasu a kanalizáciu. </w:t>
      </w:r>
      <w:r w:rsidR="0083519C" w:rsidRPr="0083519C">
        <w:rPr>
          <w:lang w:val="en-US" w:eastAsia="en-US"/>
        </w:rPr>
        <w:t xml:space="preserve">Predpokladané investičné akcie </w:t>
      </w:r>
      <w:r>
        <w:rPr>
          <w:lang w:val="en-US" w:eastAsia="en-US"/>
        </w:rPr>
        <w:t>plánuje obec zrealizova</w:t>
      </w:r>
      <w:r w:rsidR="00CB2B2C">
        <w:rPr>
          <w:lang w:val="en-US" w:eastAsia="en-US"/>
        </w:rPr>
        <w:t>ť</w:t>
      </w:r>
      <w:r>
        <w:rPr>
          <w:lang w:val="en-US" w:eastAsia="en-US"/>
        </w:rPr>
        <w:t xml:space="preserve"> z prostriedkov Európskej únie.</w:t>
      </w:r>
    </w:p>
    <w:p w14:paraId="36B9D8E3" w14:textId="77777777" w:rsidR="0083519C" w:rsidRPr="0083519C" w:rsidRDefault="0083519C" w:rsidP="0083519C">
      <w:pPr>
        <w:spacing w:after="120" w:line="360" w:lineRule="auto"/>
        <w:jc w:val="both"/>
        <w:outlineLvl w:val="3"/>
        <w:rPr>
          <w:b/>
          <w:bCs/>
          <w:lang w:val="en-US" w:eastAsia="en-US"/>
        </w:rPr>
      </w:pPr>
      <w:r w:rsidRPr="0083519C">
        <w:rPr>
          <w:b/>
          <w:bCs/>
          <w:lang w:val="en-US" w:eastAsia="en-US"/>
        </w:rPr>
        <w:t xml:space="preserve">9.5. Udalosti osobitného významu po skončení účtovného obdobia </w:t>
      </w:r>
    </w:p>
    <w:p w14:paraId="12C23F87" w14:textId="14FD4DAB" w:rsidR="0083519C" w:rsidRPr="0083519C" w:rsidRDefault="0083519C" w:rsidP="0083519C">
      <w:pPr>
        <w:spacing w:after="120" w:line="360" w:lineRule="auto"/>
        <w:jc w:val="both"/>
        <w:rPr>
          <w:lang w:val="en-US" w:eastAsia="en-US"/>
        </w:rPr>
      </w:pPr>
      <w:r w:rsidRPr="0083519C">
        <w:rPr>
          <w:lang w:val="en-US" w:eastAsia="en-US"/>
        </w:rPr>
        <w:t>Obec nezaznamenala žiadnu udalosť osobitného významu po skončení účtovného obdobia, za ktoré sa vyhotovuje výročná správa.</w:t>
      </w:r>
    </w:p>
    <w:p w14:paraId="410BE753" w14:textId="5916C093" w:rsidR="0083519C" w:rsidRDefault="0083519C" w:rsidP="0083519C">
      <w:pPr>
        <w:spacing w:after="120" w:line="360" w:lineRule="auto"/>
        <w:jc w:val="both"/>
        <w:outlineLvl w:val="3"/>
        <w:rPr>
          <w:b/>
          <w:bCs/>
          <w:lang w:val="en-US" w:eastAsia="en-US"/>
        </w:rPr>
      </w:pPr>
      <w:r w:rsidRPr="0083519C">
        <w:rPr>
          <w:b/>
          <w:bCs/>
          <w:lang w:val="en-US" w:eastAsia="en-US"/>
        </w:rPr>
        <w:t xml:space="preserve">9.6. Významné riziká a neistoty, ktorým je účtovná jednotka vystavená </w:t>
      </w:r>
    </w:p>
    <w:p w14:paraId="703BBB1E" w14:textId="2A304AF8" w:rsidR="0083519C" w:rsidRDefault="00CB2B2C" w:rsidP="00CB2B2C">
      <w:pPr>
        <w:spacing w:after="120" w:line="360" w:lineRule="auto"/>
        <w:jc w:val="both"/>
        <w:outlineLvl w:val="3"/>
        <w:rPr>
          <w:bCs/>
          <w:lang w:val="en-US" w:eastAsia="en-US"/>
        </w:rPr>
      </w:pPr>
      <w:r>
        <w:rPr>
          <w:bCs/>
          <w:lang w:val="en-US" w:eastAsia="en-US"/>
        </w:rPr>
        <w:t xml:space="preserve">Obec </w:t>
      </w:r>
      <w:r w:rsidR="00123E53" w:rsidRPr="00123E53">
        <w:rPr>
          <w:bCs/>
          <w:lang w:val="en-US" w:eastAsia="en-US"/>
        </w:rPr>
        <w:t xml:space="preserve">nie je vyastavená významným rizikám ani neistotám. Obec nevedie súdny spor. </w:t>
      </w:r>
    </w:p>
    <w:p w14:paraId="19B8D05B" w14:textId="2D38E58D" w:rsidR="00E920FA" w:rsidRDefault="00E920FA" w:rsidP="00CB2B2C">
      <w:pPr>
        <w:spacing w:after="120" w:line="360" w:lineRule="auto"/>
        <w:jc w:val="both"/>
        <w:outlineLvl w:val="3"/>
        <w:rPr>
          <w:bCs/>
          <w:lang w:val="en-US" w:eastAsia="en-US"/>
        </w:rPr>
      </w:pPr>
    </w:p>
    <w:p w14:paraId="32DC6804" w14:textId="77777777" w:rsidR="00E920FA" w:rsidRPr="00CB2B2C" w:rsidRDefault="00E920FA" w:rsidP="00CB2B2C">
      <w:pPr>
        <w:spacing w:after="120" w:line="360" w:lineRule="auto"/>
        <w:jc w:val="both"/>
        <w:outlineLvl w:val="3"/>
        <w:rPr>
          <w:bCs/>
          <w:lang w:val="en-US" w:eastAsia="en-US"/>
        </w:rPr>
      </w:pPr>
    </w:p>
    <w:p w14:paraId="3E86731F" w14:textId="3E55A052" w:rsidR="0083519C" w:rsidRPr="0083519C" w:rsidRDefault="0083519C" w:rsidP="0083519C">
      <w:pPr>
        <w:spacing w:after="120" w:line="360" w:lineRule="auto"/>
        <w:jc w:val="both"/>
        <w:rPr>
          <w:lang w:val="en-US" w:eastAsia="en-US"/>
        </w:rPr>
      </w:pPr>
      <w:r w:rsidRPr="0083519C">
        <w:rPr>
          <w:lang w:val="en-US" w:eastAsia="en-US"/>
        </w:rPr>
        <w:t>Vypracoval</w:t>
      </w:r>
      <w:r w:rsidR="00C90028">
        <w:rPr>
          <w:lang w:val="en-US" w:eastAsia="en-US"/>
        </w:rPr>
        <w:t>a</w:t>
      </w:r>
      <w:r w:rsidRPr="0083519C">
        <w:rPr>
          <w:lang w:val="en-US" w:eastAsia="en-US"/>
        </w:rPr>
        <w:t xml:space="preserve">:  </w:t>
      </w:r>
      <w:r w:rsidR="00137CDD">
        <w:rPr>
          <w:lang w:val="en-US" w:eastAsia="en-US"/>
        </w:rPr>
        <w:t xml:space="preserve">PhDr. Viera </w:t>
      </w:r>
      <w:r w:rsidR="00FD1E8E">
        <w:rPr>
          <w:lang w:val="en-US" w:eastAsia="en-US"/>
        </w:rPr>
        <w:t>T</w:t>
      </w:r>
      <w:r w:rsidR="00137CDD">
        <w:rPr>
          <w:lang w:val="en-US" w:eastAsia="en-US"/>
        </w:rPr>
        <w:t xml:space="preserve">akács Sokáčová, PhD. </w:t>
      </w:r>
      <w:r w:rsidRPr="0083519C">
        <w:rPr>
          <w:lang w:val="en-US" w:eastAsia="en-US"/>
        </w:rPr>
        <w:t>                         Schválil:</w:t>
      </w:r>
      <w:r w:rsidR="00137CDD">
        <w:rPr>
          <w:lang w:val="en-US" w:eastAsia="en-US"/>
        </w:rPr>
        <w:t xml:space="preserve"> Peter Dzugas</w:t>
      </w:r>
    </w:p>
    <w:p w14:paraId="46FB449A" w14:textId="77777777" w:rsidR="0083519C" w:rsidRPr="0083519C" w:rsidRDefault="0083519C" w:rsidP="0083519C">
      <w:pPr>
        <w:spacing w:after="120" w:line="360" w:lineRule="auto"/>
        <w:jc w:val="both"/>
        <w:rPr>
          <w:lang w:val="en-US" w:eastAsia="en-US"/>
        </w:rPr>
      </w:pPr>
      <w:r w:rsidRPr="0083519C">
        <w:rPr>
          <w:lang w:val="en-US" w:eastAsia="en-US"/>
        </w:rPr>
        <w:t> </w:t>
      </w:r>
    </w:p>
    <w:p w14:paraId="3083A7B4" w14:textId="56F7490D" w:rsidR="0083519C" w:rsidRPr="0083519C" w:rsidRDefault="0083519C" w:rsidP="0083519C">
      <w:pPr>
        <w:spacing w:after="120" w:line="360" w:lineRule="auto"/>
        <w:jc w:val="both"/>
        <w:rPr>
          <w:lang w:val="en-US" w:eastAsia="en-US"/>
        </w:rPr>
      </w:pPr>
      <w:r w:rsidRPr="00C90028">
        <w:rPr>
          <w:shd w:val="clear" w:color="auto" w:fill="FFFFFF" w:themeFill="background1"/>
          <w:lang w:val="en-US" w:eastAsia="en-US"/>
        </w:rPr>
        <w:t xml:space="preserve">V </w:t>
      </w:r>
      <w:proofErr w:type="gramStart"/>
      <w:r w:rsidR="00547CFC" w:rsidRPr="00C90028">
        <w:rPr>
          <w:shd w:val="clear" w:color="auto" w:fill="FFFFFF" w:themeFill="background1"/>
          <w:lang w:val="en-US" w:eastAsia="en-US"/>
        </w:rPr>
        <w:t xml:space="preserve">Radvanovciach </w:t>
      </w:r>
      <w:r w:rsidRPr="00C90028">
        <w:rPr>
          <w:shd w:val="clear" w:color="auto" w:fill="FFFFFF" w:themeFill="background1"/>
          <w:lang w:val="en-US" w:eastAsia="en-US"/>
        </w:rPr>
        <w:t xml:space="preserve"> dňa</w:t>
      </w:r>
      <w:proofErr w:type="gramEnd"/>
      <w:r w:rsidRPr="00C90028">
        <w:rPr>
          <w:shd w:val="clear" w:color="auto" w:fill="FFFFFF" w:themeFill="background1"/>
          <w:lang w:val="en-US" w:eastAsia="en-US"/>
        </w:rPr>
        <w:t xml:space="preserve"> </w:t>
      </w:r>
      <w:r w:rsidR="00D3359B" w:rsidRPr="00C90028">
        <w:rPr>
          <w:shd w:val="clear" w:color="auto" w:fill="FFFFFF" w:themeFill="background1"/>
          <w:lang w:val="en-US" w:eastAsia="en-US"/>
        </w:rPr>
        <w:t>21.05</w:t>
      </w:r>
      <w:r w:rsidR="00137CDD" w:rsidRPr="00C90028">
        <w:rPr>
          <w:shd w:val="clear" w:color="auto" w:fill="FFFFFF" w:themeFill="background1"/>
          <w:lang w:val="en-US" w:eastAsia="en-US"/>
        </w:rPr>
        <w:t>.2024</w:t>
      </w:r>
    </w:p>
    <w:p w14:paraId="45C58379" w14:textId="583F62EA" w:rsidR="0083519C" w:rsidRDefault="0083519C" w:rsidP="0083519C">
      <w:pPr>
        <w:spacing w:after="120" w:line="360" w:lineRule="auto"/>
        <w:jc w:val="both"/>
        <w:rPr>
          <w:lang w:val="en-US" w:eastAsia="en-US"/>
        </w:rPr>
      </w:pPr>
      <w:r w:rsidRPr="0083519C">
        <w:rPr>
          <w:lang w:val="en-US" w:eastAsia="en-US"/>
        </w:rPr>
        <w:t> </w:t>
      </w:r>
    </w:p>
    <w:p w14:paraId="12C28DD7" w14:textId="77777777" w:rsidR="006E2091" w:rsidRPr="0083519C" w:rsidRDefault="006E2091" w:rsidP="0083519C">
      <w:pPr>
        <w:spacing w:after="120" w:line="360" w:lineRule="auto"/>
        <w:jc w:val="both"/>
        <w:rPr>
          <w:lang w:val="en-US" w:eastAsia="en-US"/>
        </w:rPr>
      </w:pPr>
    </w:p>
    <w:p w14:paraId="4551A60D" w14:textId="77777777" w:rsidR="0083519C" w:rsidRPr="0083519C" w:rsidRDefault="0083519C" w:rsidP="0083519C">
      <w:pPr>
        <w:spacing w:after="120" w:line="360" w:lineRule="auto"/>
        <w:jc w:val="both"/>
        <w:rPr>
          <w:lang w:val="en-US" w:eastAsia="en-US"/>
        </w:rPr>
      </w:pPr>
      <w:r w:rsidRPr="0083519C">
        <w:rPr>
          <w:b/>
          <w:bCs/>
          <w:lang w:val="en-US" w:eastAsia="en-US"/>
        </w:rPr>
        <w:t>Prílohy:</w:t>
      </w:r>
    </w:p>
    <w:p w14:paraId="685C2C8B" w14:textId="77777777" w:rsidR="0083519C" w:rsidRPr="0083519C" w:rsidRDefault="0083519C" w:rsidP="0083519C">
      <w:pPr>
        <w:numPr>
          <w:ilvl w:val="0"/>
          <w:numId w:val="45"/>
        </w:numPr>
        <w:spacing w:after="120" w:line="360" w:lineRule="auto"/>
        <w:jc w:val="both"/>
        <w:rPr>
          <w:lang w:val="en-US" w:eastAsia="en-US"/>
        </w:rPr>
      </w:pPr>
      <w:r w:rsidRPr="0083519C">
        <w:rPr>
          <w:lang w:val="en-US" w:eastAsia="en-US"/>
        </w:rPr>
        <w:t>Individuálna účtovná závierka: Súvaha, Výkaz ziskov a strát, Poznámky</w:t>
      </w:r>
    </w:p>
    <w:p w14:paraId="3325B8F2" w14:textId="77777777" w:rsidR="0083519C" w:rsidRPr="0083519C" w:rsidRDefault="0083519C" w:rsidP="0083519C">
      <w:pPr>
        <w:numPr>
          <w:ilvl w:val="0"/>
          <w:numId w:val="45"/>
        </w:numPr>
        <w:spacing w:after="120" w:line="360" w:lineRule="auto"/>
        <w:jc w:val="both"/>
        <w:rPr>
          <w:lang w:val="en-US" w:eastAsia="en-US"/>
        </w:rPr>
      </w:pPr>
      <w:r w:rsidRPr="0083519C">
        <w:rPr>
          <w:lang w:val="en-US" w:eastAsia="en-US"/>
        </w:rPr>
        <w:t>Výrok audítora k individuálnej účtovnej závierke</w:t>
      </w:r>
    </w:p>
    <w:p w14:paraId="1DDCA730" w14:textId="74108E86" w:rsidR="000F6DA0" w:rsidRPr="0083519C" w:rsidRDefault="000F6DA0" w:rsidP="0083519C">
      <w:pPr>
        <w:spacing w:after="120" w:line="360" w:lineRule="auto"/>
        <w:jc w:val="both"/>
      </w:pPr>
    </w:p>
    <w:sectPr w:rsidR="000F6DA0" w:rsidRPr="0083519C" w:rsidSect="00697775">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A1F735" w14:textId="77777777" w:rsidR="00DA5A4D" w:rsidRDefault="00DA5A4D">
      <w:r>
        <w:separator/>
      </w:r>
    </w:p>
  </w:endnote>
  <w:endnote w:type="continuationSeparator" w:id="0">
    <w:p w14:paraId="7B3F7F3F" w14:textId="77777777" w:rsidR="00DA5A4D" w:rsidRDefault="00DA5A4D">
      <w:r>
        <w:continuationSeparator/>
      </w:r>
    </w:p>
  </w:endnote>
  <w:endnote w:type="continuationNotice" w:id="1">
    <w:p w14:paraId="2C3F37D4" w14:textId="77777777" w:rsidR="00DA5A4D" w:rsidRDefault="00DA5A4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entury Gothic">
    <w:altName w:val="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06A9D7" w14:textId="77777777" w:rsidR="00FA64D9" w:rsidRDefault="00FA64D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5BAE68EE" w14:textId="77777777" w:rsidR="00FA64D9" w:rsidRDefault="00FA64D9"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BF4155" w14:textId="77777777" w:rsidR="00FA64D9" w:rsidRDefault="00FA64D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17</w:t>
    </w:r>
    <w:r>
      <w:rPr>
        <w:rStyle w:val="slostrany"/>
      </w:rPr>
      <w:fldChar w:fldCharType="end"/>
    </w:r>
  </w:p>
  <w:p w14:paraId="663A0868" w14:textId="77777777" w:rsidR="00FA64D9" w:rsidRDefault="00FA64D9" w:rsidP="00406C0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04CD2B" w14:textId="77777777" w:rsidR="00DA5A4D" w:rsidRDefault="00DA5A4D">
      <w:r>
        <w:separator/>
      </w:r>
    </w:p>
  </w:footnote>
  <w:footnote w:type="continuationSeparator" w:id="0">
    <w:p w14:paraId="32F27478" w14:textId="77777777" w:rsidR="00DA5A4D" w:rsidRDefault="00DA5A4D">
      <w:r>
        <w:continuationSeparator/>
      </w:r>
    </w:p>
  </w:footnote>
  <w:footnote w:type="continuationNotice" w:id="1">
    <w:p w14:paraId="144C105F" w14:textId="77777777" w:rsidR="00DA5A4D" w:rsidRDefault="00DA5A4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3C04AD"/>
    <w:multiLevelType w:val="multilevel"/>
    <w:tmpl w:val="245AF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3511FC"/>
    <w:multiLevelType w:val="multilevel"/>
    <w:tmpl w:val="4B768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DA1529F"/>
    <w:multiLevelType w:val="multilevel"/>
    <w:tmpl w:val="DDE4F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EB82808"/>
    <w:multiLevelType w:val="hybridMultilevel"/>
    <w:tmpl w:val="D7DA83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3B5130"/>
    <w:multiLevelType w:val="hybridMultilevel"/>
    <w:tmpl w:val="337682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FB52BBE"/>
    <w:multiLevelType w:val="multilevel"/>
    <w:tmpl w:val="84F67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52D7705"/>
    <w:multiLevelType w:val="multilevel"/>
    <w:tmpl w:val="98A8CB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3"/>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AD13D22"/>
    <w:multiLevelType w:val="hybridMultilevel"/>
    <w:tmpl w:val="5EA2D9A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AED7B68"/>
    <w:multiLevelType w:val="multilevel"/>
    <w:tmpl w:val="31BEB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180C84"/>
    <w:multiLevelType w:val="multilevel"/>
    <w:tmpl w:val="9216FA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6" w15:restartNumberingAfterBreak="0">
    <w:nsid w:val="2F284F15"/>
    <w:multiLevelType w:val="hybridMultilevel"/>
    <w:tmpl w:val="5B1E118E"/>
    <w:lvl w:ilvl="0" w:tplc="805AA4D0">
      <w:start w:val="9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16D5AE6"/>
    <w:multiLevelType w:val="multilevel"/>
    <w:tmpl w:val="EE1A1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B27E24"/>
    <w:multiLevelType w:val="multilevel"/>
    <w:tmpl w:val="DF845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C957FD"/>
    <w:multiLevelType w:val="hybridMultilevel"/>
    <w:tmpl w:val="1A3610A8"/>
    <w:lvl w:ilvl="0" w:tplc="6F1627C4">
      <w:start w:val="2"/>
      <w:numFmt w:val="bullet"/>
      <w:lvlText w:val="-"/>
      <w:lvlJc w:val="left"/>
      <w:pPr>
        <w:tabs>
          <w:tab w:val="num" w:pos="720"/>
        </w:tabs>
        <w:ind w:left="720" w:hanging="360"/>
      </w:pPr>
      <w:rPr>
        <w:rFonts w:ascii="Times New Roman" w:eastAsia="Times New Roman" w:hAnsi="Times New Roman" w:cs="Times New Roman" w:hint="default"/>
        <w:b/>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9320349"/>
    <w:multiLevelType w:val="multilevel"/>
    <w:tmpl w:val="6040D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AED5FEF"/>
    <w:multiLevelType w:val="multilevel"/>
    <w:tmpl w:val="34366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08B6156"/>
    <w:multiLevelType w:val="multilevel"/>
    <w:tmpl w:val="D3F85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29A5E77"/>
    <w:multiLevelType w:val="multilevel"/>
    <w:tmpl w:val="9B2EB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6A271B0"/>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73740E5"/>
    <w:multiLevelType w:val="multilevel"/>
    <w:tmpl w:val="CB8AF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653E4051"/>
    <w:multiLevelType w:val="multilevel"/>
    <w:tmpl w:val="D38C1A6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5582A4F"/>
    <w:multiLevelType w:val="multilevel"/>
    <w:tmpl w:val="C6180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7"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9" w15:restartNumberingAfterBreak="0">
    <w:nsid w:val="6B672509"/>
    <w:multiLevelType w:val="multilevel"/>
    <w:tmpl w:val="F36AAB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6229F9"/>
    <w:multiLevelType w:val="multilevel"/>
    <w:tmpl w:val="EB42C5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01D69E7"/>
    <w:multiLevelType w:val="hybridMultilevel"/>
    <w:tmpl w:val="423200DA"/>
    <w:lvl w:ilvl="0" w:tplc="041B0001">
      <w:start w:val="1"/>
      <w:numFmt w:val="bullet"/>
      <w:lvlText w:val=""/>
      <w:lvlJc w:val="left"/>
      <w:pPr>
        <w:ind w:left="1004" w:hanging="360"/>
      </w:pPr>
      <w:rPr>
        <w:rFonts w:ascii="Symbol" w:hAnsi="Symbol" w:hint="default"/>
      </w:rPr>
    </w:lvl>
    <w:lvl w:ilvl="1" w:tplc="041B0003">
      <w:start w:val="1"/>
      <w:numFmt w:val="bullet"/>
      <w:lvlText w:val="o"/>
      <w:lvlJc w:val="left"/>
      <w:pPr>
        <w:ind w:left="1724" w:hanging="360"/>
      </w:pPr>
      <w:rPr>
        <w:rFonts w:ascii="Courier New" w:hAnsi="Courier New" w:cs="Courier New" w:hint="default"/>
      </w:rPr>
    </w:lvl>
    <w:lvl w:ilvl="2" w:tplc="041B0005">
      <w:start w:val="1"/>
      <w:numFmt w:val="bullet"/>
      <w:lvlText w:val=""/>
      <w:lvlJc w:val="left"/>
      <w:pPr>
        <w:ind w:left="2444" w:hanging="360"/>
      </w:pPr>
      <w:rPr>
        <w:rFonts w:ascii="Wingdings" w:hAnsi="Wingdings" w:hint="default"/>
      </w:rPr>
    </w:lvl>
    <w:lvl w:ilvl="3" w:tplc="041B0001">
      <w:start w:val="1"/>
      <w:numFmt w:val="bullet"/>
      <w:lvlText w:val=""/>
      <w:lvlJc w:val="left"/>
      <w:pPr>
        <w:ind w:left="3164" w:hanging="360"/>
      </w:pPr>
      <w:rPr>
        <w:rFonts w:ascii="Symbol" w:hAnsi="Symbol" w:hint="default"/>
      </w:rPr>
    </w:lvl>
    <w:lvl w:ilvl="4" w:tplc="041B0003">
      <w:start w:val="1"/>
      <w:numFmt w:val="bullet"/>
      <w:lvlText w:val="o"/>
      <w:lvlJc w:val="left"/>
      <w:pPr>
        <w:ind w:left="3884" w:hanging="360"/>
      </w:pPr>
      <w:rPr>
        <w:rFonts w:ascii="Courier New" w:hAnsi="Courier New" w:cs="Courier New" w:hint="default"/>
      </w:rPr>
    </w:lvl>
    <w:lvl w:ilvl="5" w:tplc="041B0005">
      <w:start w:val="1"/>
      <w:numFmt w:val="bullet"/>
      <w:lvlText w:val=""/>
      <w:lvlJc w:val="left"/>
      <w:pPr>
        <w:ind w:left="4604" w:hanging="360"/>
      </w:pPr>
      <w:rPr>
        <w:rFonts w:ascii="Wingdings" w:hAnsi="Wingdings" w:hint="default"/>
      </w:rPr>
    </w:lvl>
    <w:lvl w:ilvl="6" w:tplc="041B0001">
      <w:start w:val="1"/>
      <w:numFmt w:val="bullet"/>
      <w:lvlText w:val=""/>
      <w:lvlJc w:val="left"/>
      <w:pPr>
        <w:ind w:left="5324" w:hanging="360"/>
      </w:pPr>
      <w:rPr>
        <w:rFonts w:ascii="Symbol" w:hAnsi="Symbol" w:hint="default"/>
      </w:rPr>
    </w:lvl>
    <w:lvl w:ilvl="7" w:tplc="041B0003">
      <w:start w:val="1"/>
      <w:numFmt w:val="bullet"/>
      <w:lvlText w:val="o"/>
      <w:lvlJc w:val="left"/>
      <w:pPr>
        <w:ind w:left="6044" w:hanging="360"/>
      </w:pPr>
      <w:rPr>
        <w:rFonts w:ascii="Courier New" w:hAnsi="Courier New" w:cs="Courier New" w:hint="default"/>
      </w:rPr>
    </w:lvl>
    <w:lvl w:ilvl="8" w:tplc="041B0005">
      <w:start w:val="1"/>
      <w:numFmt w:val="bullet"/>
      <w:lvlText w:val=""/>
      <w:lvlJc w:val="left"/>
      <w:pPr>
        <w:ind w:left="6764" w:hanging="360"/>
      </w:pPr>
      <w:rPr>
        <w:rFonts w:ascii="Wingdings" w:hAnsi="Wingdings" w:hint="default"/>
      </w:rPr>
    </w:lvl>
  </w:abstractNum>
  <w:abstractNum w:abstractNumId="43" w15:restartNumberingAfterBreak="0">
    <w:nsid w:val="76DF2365"/>
    <w:multiLevelType w:val="multilevel"/>
    <w:tmpl w:val="2F484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9A6258F"/>
    <w:multiLevelType w:val="multilevel"/>
    <w:tmpl w:val="385A4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8"/>
  </w:num>
  <w:num w:numId="3">
    <w:abstractNumId w:val="33"/>
  </w:num>
  <w:num w:numId="4">
    <w:abstractNumId w:val="17"/>
  </w:num>
  <w:num w:numId="5">
    <w:abstractNumId w:val="14"/>
  </w:num>
  <w:num w:numId="6">
    <w:abstractNumId w:val="22"/>
  </w:num>
  <w:num w:numId="7">
    <w:abstractNumId w:val="21"/>
  </w:num>
  <w:num w:numId="8">
    <w:abstractNumId w:val="1"/>
  </w:num>
  <w:num w:numId="9">
    <w:abstractNumId w:val="31"/>
  </w:num>
  <w:num w:numId="10">
    <w:abstractNumId w:val="11"/>
  </w:num>
  <w:num w:numId="11">
    <w:abstractNumId w:val="26"/>
  </w:num>
  <w:num w:numId="12">
    <w:abstractNumId w:val="38"/>
  </w:num>
  <w:num w:numId="13">
    <w:abstractNumId w:val="32"/>
  </w:num>
  <w:num w:numId="14">
    <w:abstractNumId w:val="20"/>
  </w:num>
  <w:num w:numId="15">
    <w:abstractNumId w:val="3"/>
  </w:num>
  <w:num w:numId="16">
    <w:abstractNumId w:val="41"/>
  </w:num>
  <w:num w:numId="17">
    <w:abstractNumId w:val="45"/>
  </w:num>
  <w:num w:numId="18">
    <w:abstractNumId w:val="34"/>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6"/>
  </w:num>
  <w:num w:numId="22">
    <w:abstractNumId w:val="12"/>
  </w:num>
  <w:num w:numId="23">
    <w:abstractNumId w:val="16"/>
  </w:num>
  <w:num w:numId="24">
    <w:abstractNumId w:val="37"/>
  </w:num>
  <w:num w:numId="25">
    <w:abstractNumId w:val="36"/>
  </w:num>
  <w:num w:numId="2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num>
  <w:num w:numId="28">
    <w:abstractNumId w:val="4"/>
  </w:num>
  <w:num w:numId="29">
    <w:abstractNumId w:val="27"/>
  </w:num>
  <w:num w:numId="30">
    <w:abstractNumId w:val="7"/>
  </w:num>
  <w:num w:numId="31">
    <w:abstractNumId w:val="2"/>
  </w:num>
  <w:num w:numId="32">
    <w:abstractNumId w:val="18"/>
  </w:num>
  <w:num w:numId="33">
    <w:abstractNumId w:val="0"/>
  </w:num>
  <w:num w:numId="34">
    <w:abstractNumId w:val="40"/>
  </w:num>
  <w:num w:numId="35">
    <w:abstractNumId w:val="24"/>
  </w:num>
  <w:num w:numId="36">
    <w:abstractNumId w:val="25"/>
  </w:num>
  <w:num w:numId="37">
    <w:abstractNumId w:val="13"/>
  </w:num>
  <w:num w:numId="38">
    <w:abstractNumId w:val="10"/>
  </w:num>
  <w:num w:numId="39">
    <w:abstractNumId w:val="39"/>
  </w:num>
  <w:num w:numId="40">
    <w:abstractNumId w:val="28"/>
  </w:num>
  <w:num w:numId="41">
    <w:abstractNumId w:val="19"/>
  </w:num>
  <w:num w:numId="42">
    <w:abstractNumId w:val="15"/>
  </w:num>
  <w:num w:numId="43">
    <w:abstractNumId w:val="30"/>
  </w:num>
  <w:num w:numId="44">
    <w:abstractNumId w:val="35"/>
  </w:num>
  <w:num w:numId="45">
    <w:abstractNumId w:val="44"/>
  </w:num>
  <w:num w:numId="46">
    <w:abstractNumId w:val="5"/>
  </w:num>
  <w:num w:numId="47">
    <w:abstractNumId w:val="42"/>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4B3"/>
    <w:rsid w:val="00001D70"/>
    <w:rsid w:val="000020E7"/>
    <w:rsid w:val="00005AB2"/>
    <w:rsid w:val="00016A7A"/>
    <w:rsid w:val="000177AE"/>
    <w:rsid w:val="00020C1F"/>
    <w:rsid w:val="00023AB8"/>
    <w:rsid w:val="00024868"/>
    <w:rsid w:val="00030622"/>
    <w:rsid w:val="00032868"/>
    <w:rsid w:val="00033A1A"/>
    <w:rsid w:val="0003642B"/>
    <w:rsid w:val="00036B1D"/>
    <w:rsid w:val="00037E82"/>
    <w:rsid w:val="00040B73"/>
    <w:rsid w:val="00040CEA"/>
    <w:rsid w:val="000411C1"/>
    <w:rsid w:val="000466FD"/>
    <w:rsid w:val="00047736"/>
    <w:rsid w:val="00050D1E"/>
    <w:rsid w:val="00051F69"/>
    <w:rsid w:val="00056DF2"/>
    <w:rsid w:val="00060279"/>
    <w:rsid w:val="0006109D"/>
    <w:rsid w:val="00064708"/>
    <w:rsid w:val="00067525"/>
    <w:rsid w:val="00071D99"/>
    <w:rsid w:val="00073313"/>
    <w:rsid w:val="00077C92"/>
    <w:rsid w:val="00086A36"/>
    <w:rsid w:val="00092635"/>
    <w:rsid w:val="00092D79"/>
    <w:rsid w:val="00095C45"/>
    <w:rsid w:val="000A14F4"/>
    <w:rsid w:val="000A2B1A"/>
    <w:rsid w:val="000A35C7"/>
    <w:rsid w:val="000A5AAA"/>
    <w:rsid w:val="000A5E59"/>
    <w:rsid w:val="000A763C"/>
    <w:rsid w:val="000B35B4"/>
    <w:rsid w:val="000B4DB7"/>
    <w:rsid w:val="000B5679"/>
    <w:rsid w:val="000B65CC"/>
    <w:rsid w:val="000B7418"/>
    <w:rsid w:val="000C1F01"/>
    <w:rsid w:val="000C6DC9"/>
    <w:rsid w:val="000D1C58"/>
    <w:rsid w:val="000D2D14"/>
    <w:rsid w:val="000D30AF"/>
    <w:rsid w:val="000D3C39"/>
    <w:rsid w:val="000D7606"/>
    <w:rsid w:val="000E1788"/>
    <w:rsid w:val="000E3E59"/>
    <w:rsid w:val="000E49FB"/>
    <w:rsid w:val="000E5BC8"/>
    <w:rsid w:val="000E6B31"/>
    <w:rsid w:val="000F2439"/>
    <w:rsid w:val="000F3BE2"/>
    <w:rsid w:val="000F6DA0"/>
    <w:rsid w:val="000F7224"/>
    <w:rsid w:val="00100AB5"/>
    <w:rsid w:val="00100AB9"/>
    <w:rsid w:val="00103F1E"/>
    <w:rsid w:val="00104140"/>
    <w:rsid w:val="00104DC7"/>
    <w:rsid w:val="00105836"/>
    <w:rsid w:val="001069D0"/>
    <w:rsid w:val="0011437C"/>
    <w:rsid w:val="001147CA"/>
    <w:rsid w:val="00114CB5"/>
    <w:rsid w:val="00115900"/>
    <w:rsid w:val="001204A5"/>
    <w:rsid w:val="001232DA"/>
    <w:rsid w:val="00123E53"/>
    <w:rsid w:val="00123E84"/>
    <w:rsid w:val="001259C2"/>
    <w:rsid w:val="0012715B"/>
    <w:rsid w:val="0012759E"/>
    <w:rsid w:val="0013307F"/>
    <w:rsid w:val="00134552"/>
    <w:rsid w:val="00135D64"/>
    <w:rsid w:val="00137CDD"/>
    <w:rsid w:val="00143669"/>
    <w:rsid w:val="00144788"/>
    <w:rsid w:val="00145189"/>
    <w:rsid w:val="00151624"/>
    <w:rsid w:val="0015407C"/>
    <w:rsid w:val="0015568E"/>
    <w:rsid w:val="00156485"/>
    <w:rsid w:val="001628B4"/>
    <w:rsid w:val="00163229"/>
    <w:rsid w:val="00163988"/>
    <w:rsid w:val="00165A95"/>
    <w:rsid w:val="00171690"/>
    <w:rsid w:val="001764F5"/>
    <w:rsid w:val="0018126E"/>
    <w:rsid w:val="00183F9B"/>
    <w:rsid w:val="00185C54"/>
    <w:rsid w:val="00192D22"/>
    <w:rsid w:val="00193020"/>
    <w:rsid w:val="00197E14"/>
    <w:rsid w:val="001A0C0A"/>
    <w:rsid w:val="001A1252"/>
    <w:rsid w:val="001A5359"/>
    <w:rsid w:val="001A6D45"/>
    <w:rsid w:val="001A77C8"/>
    <w:rsid w:val="001B7B8F"/>
    <w:rsid w:val="001C26E3"/>
    <w:rsid w:val="001C4A4B"/>
    <w:rsid w:val="001C5C9E"/>
    <w:rsid w:val="001C7FC1"/>
    <w:rsid w:val="001D2D9B"/>
    <w:rsid w:val="001D51FA"/>
    <w:rsid w:val="001D71F4"/>
    <w:rsid w:val="001D7515"/>
    <w:rsid w:val="001E0A42"/>
    <w:rsid w:val="001E1699"/>
    <w:rsid w:val="001E1F45"/>
    <w:rsid w:val="001E2C96"/>
    <w:rsid w:val="001E3885"/>
    <w:rsid w:val="001E416F"/>
    <w:rsid w:val="001E4A9D"/>
    <w:rsid w:val="001E4FA1"/>
    <w:rsid w:val="001E692F"/>
    <w:rsid w:val="001E6D82"/>
    <w:rsid w:val="001E7301"/>
    <w:rsid w:val="001F0D5D"/>
    <w:rsid w:val="001F3743"/>
    <w:rsid w:val="001F44FC"/>
    <w:rsid w:val="00202155"/>
    <w:rsid w:val="002030DC"/>
    <w:rsid w:val="00203B92"/>
    <w:rsid w:val="00204179"/>
    <w:rsid w:val="002062BB"/>
    <w:rsid w:val="00206AF6"/>
    <w:rsid w:val="00211DE9"/>
    <w:rsid w:val="00214C5E"/>
    <w:rsid w:val="002163DE"/>
    <w:rsid w:val="0021667A"/>
    <w:rsid w:val="00216E2F"/>
    <w:rsid w:val="00232AE1"/>
    <w:rsid w:val="002344CB"/>
    <w:rsid w:val="00245941"/>
    <w:rsid w:val="00245CC8"/>
    <w:rsid w:val="0024670D"/>
    <w:rsid w:val="002468DC"/>
    <w:rsid w:val="00246CA7"/>
    <w:rsid w:val="00246E71"/>
    <w:rsid w:val="002556C1"/>
    <w:rsid w:val="00257ABC"/>
    <w:rsid w:val="00260B6F"/>
    <w:rsid w:val="00261405"/>
    <w:rsid w:val="00261DA3"/>
    <w:rsid w:val="00262512"/>
    <w:rsid w:val="00262AC5"/>
    <w:rsid w:val="00266012"/>
    <w:rsid w:val="00266B78"/>
    <w:rsid w:val="00284F51"/>
    <w:rsid w:val="0028613C"/>
    <w:rsid w:val="00287B14"/>
    <w:rsid w:val="002911EC"/>
    <w:rsid w:val="002947D4"/>
    <w:rsid w:val="002A5FD8"/>
    <w:rsid w:val="002B0971"/>
    <w:rsid w:val="002B10C7"/>
    <w:rsid w:val="002B4419"/>
    <w:rsid w:val="002B6D47"/>
    <w:rsid w:val="002C1310"/>
    <w:rsid w:val="002C2B8C"/>
    <w:rsid w:val="002C59A2"/>
    <w:rsid w:val="002D0E8F"/>
    <w:rsid w:val="002D3668"/>
    <w:rsid w:val="002D3756"/>
    <w:rsid w:val="002D4794"/>
    <w:rsid w:val="002D4D88"/>
    <w:rsid w:val="002D5386"/>
    <w:rsid w:val="002D5ABF"/>
    <w:rsid w:val="002E47D5"/>
    <w:rsid w:val="002E7C1C"/>
    <w:rsid w:val="00300E53"/>
    <w:rsid w:val="003029D5"/>
    <w:rsid w:val="003045EE"/>
    <w:rsid w:val="00306165"/>
    <w:rsid w:val="00306CCE"/>
    <w:rsid w:val="003232B0"/>
    <w:rsid w:val="003242E8"/>
    <w:rsid w:val="00324E85"/>
    <w:rsid w:val="00325717"/>
    <w:rsid w:val="00327A39"/>
    <w:rsid w:val="003326BA"/>
    <w:rsid w:val="00332F29"/>
    <w:rsid w:val="00333894"/>
    <w:rsid w:val="0034289B"/>
    <w:rsid w:val="00342E43"/>
    <w:rsid w:val="003460D8"/>
    <w:rsid w:val="00353F19"/>
    <w:rsid w:val="0035405E"/>
    <w:rsid w:val="00357144"/>
    <w:rsid w:val="00361F35"/>
    <w:rsid w:val="00363335"/>
    <w:rsid w:val="003633FD"/>
    <w:rsid w:val="0036355B"/>
    <w:rsid w:val="0036506C"/>
    <w:rsid w:val="003651CC"/>
    <w:rsid w:val="0036623C"/>
    <w:rsid w:val="003672DA"/>
    <w:rsid w:val="003679A0"/>
    <w:rsid w:val="00375674"/>
    <w:rsid w:val="00380390"/>
    <w:rsid w:val="00386E99"/>
    <w:rsid w:val="00387C6F"/>
    <w:rsid w:val="00391AFA"/>
    <w:rsid w:val="00392D91"/>
    <w:rsid w:val="003936F9"/>
    <w:rsid w:val="00394595"/>
    <w:rsid w:val="00394A9D"/>
    <w:rsid w:val="00395F2C"/>
    <w:rsid w:val="00396FBB"/>
    <w:rsid w:val="00397C05"/>
    <w:rsid w:val="003A00E2"/>
    <w:rsid w:val="003A38C4"/>
    <w:rsid w:val="003A4A09"/>
    <w:rsid w:val="003A52CC"/>
    <w:rsid w:val="003A79AB"/>
    <w:rsid w:val="003A7B1C"/>
    <w:rsid w:val="003B0AF2"/>
    <w:rsid w:val="003C1058"/>
    <w:rsid w:val="003C24EE"/>
    <w:rsid w:val="003C41C4"/>
    <w:rsid w:val="003C4586"/>
    <w:rsid w:val="003D0E7B"/>
    <w:rsid w:val="003D2EB4"/>
    <w:rsid w:val="003D376D"/>
    <w:rsid w:val="003D6A05"/>
    <w:rsid w:val="003E293A"/>
    <w:rsid w:val="003E3353"/>
    <w:rsid w:val="003E4160"/>
    <w:rsid w:val="003E42B3"/>
    <w:rsid w:val="003E6F71"/>
    <w:rsid w:val="003E7801"/>
    <w:rsid w:val="003F1717"/>
    <w:rsid w:val="003F1F61"/>
    <w:rsid w:val="003F7577"/>
    <w:rsid w:val="0040079D"/>
    <w:rsid w:val="00404A1C"/>
    <w:rsid w:val="004062AD"/>
    <w:rsid w:val="004063EF"/>
    <w:rsid w:val="00406C00"/>
    <w:rsid w:val="00406FEB"/>
    <w:rsid w:val="0041491B"/>
    <w:rsid w:val="00415FF9"/>
    <w:rsid w:val="00417CCE"/>
    <w:rsid w:val="00420F2F"/>
    <w:rsid w:val="004217B2"/>
    <w:rsid w:val="00426FBA"/>
    <w:rsid w:val="0043192F"/>
    <w:rsid w:val="00434D8A"/>
    <w:rsid w:val="00445A29"/>
    <w:rsid w:val="00445E61"/>
    <w:rsid w:val="004544F4"/>
    <w:rsid w:val="00455155"/>
    <w:rsid w:val="00461825"/>
    <w:rsid w:val="004639DB"/>
    <w:rsid w:val="004641AF"/>
    <w:rsid w:val="00475E34"/>
    <w:rsid w:val="0048359E"/>
    <w:rsid w:val="00486E20"/>
    <w:rsid w:val="00487712"/>
    <w:rsid w:val="00491FCF"/>
    <w:rsid w:val="00494320"/>
    <w:rsid w:val="004A3FB0"/>
    <w:rsid w:val="004A4D26"/>
    <w:rsid w:val="004B0475"/>
    <w:rsid w:val="004B1AAA"/>
    <w:rsid w:val="004B2C59"/>
    <w:rsid w:val="004B6813"/>
    <w:rsid w:val="004C1301"/>
    <w:rsid w:val="004C2894"/>
    <w:rsid w:val="004C3563"/>
    <w:rsid w:val="004C4089"/>
    <w:rsid w:val="004C7CDD"/>
    <w:rsid w:val="004D005B"/>
    <w:rsid w:val="004D01E5"/>
    <w:rsid w:val="004D3DA5"/>
    <w:rsid w:val="004D57AB"/>
    <w:rsid w:val="004D7A94"/>
    <w:rsid w:val="004E3062"/>
    <w:rsid w:val="004E413D"/>
    <w:rsid w:val="004E748C"/>
    <w:rsid w:val="005003CE"/>
    <w:rsid w:val="00500CA9"/>
    <w:rsid w:val="00501ACB"/>
    <w:rsid w:val="00505227"/>
    <w:rsid w:val="0050570C"/>
    <w:rsid w:val="0051039E"/>
    <w:rsid w:val="005104DD"/>
    <w:rsid w:val="005106C4"/>
    <w:rsid w:val="00511014"/>
    <w:rsid w:val="00514DE2"/>
    <w:rsid w:val="00515942"/>
    <w:rsid w:val="005171EB"/>
    <w:rsid w:val="005233D0"/>
    <w:rsid w:val="00527058"/>
    <w:rsid w:val="00530776"/>
    <w:rsid w:val="00530A19"/>
    <w:rsid w:val="00530C85"/>
    <w:rsid w:val="00531E9A"/>
    <w:rsid w:val="005347CF"/>
    <w:rsid w:val="00536DF8"/>
    <w:rsid w:val="00536FB1"/>
    <w:rsid w:val="00542E0B"/>
    <w:rsid w:val="00543126"/>
    <w:rsid w:val="005433E7"/>
    <w:rsid w:val="00547CFC"/>
    <w:rsid w:val="00553C1E"/>
    <w:rsid w:val="00554D99"/>
    <w:rsid w:val="00555013"/>
    <w:rsid w:val="0055684E"/>
    <w:rsid w:val="00556887"/>
    <w:rsid w:val="00561F59"/>
    <w:rsid w:val="00565792"/>
    <w:rsid w:val="0056694B"/>
    <w:rsid w:val="00567B53"/>
    <w:rsid w:val="00581748"/>
    <w:rsid w:val="005834D2"/>
    <w:rsid w:val="00583E6F"/>
    <w:rsid w:val="00585D8C"/>
    <w:rsid w:val="00587407"/>
    <w:rsid w:val="0059114E"/>
    <w:rsid w:val="00593837"/>
    <w:rsid w:val="00594311"/>
    <w:rsid w:val="005A0B2E"/>
    <w:rsid w:val="005A0DDA"/>
    <w:rsid w:val="005A1CA3"/>
    <w:rsid w:val="005A1E82"/>
    <w:rsid w:val="005B0344"/>
    <w:rsid w:val="005B3CA7"/>
    <w:rsid w:val="005C0BE0"/>
    <w:rsid w:val="005C1CCC"/>
    <w:rsid w:val="005C37A2"/>
    <w:rsid w:val="005C499F"/>
    <w:rsid w:val="005D54F9"/>
    <w:rsid w:val="005D7325"/>
    <w:rsid w:val="005E2A90"/>
    <w:rsid w:val="005E5935"/>
    <w:rsid w:val="005E7CF6"/>
    <w:rsid w:val="005F1214"/>
    <w:rsid w:val="005F1CE4"/>
    <w:rsid w:val="005F20E4"/>
    <w:rsid w:val="005F3107"/>
    <w:rsid w:val="005F7E0B"/>
    <w:rsid w:val="00602728"/>
    <w:rsid w:val="0060770C"/>
    <w:rsid w:val="0061308A"/>
    <w:rsid w:val="006160CE"/>
    <w:rsid w:val="00617A28"/>
    <w:rsid w:val="00621A22"/>
    <w:rsid w:val="006229E1"/>
    <w:rsid w:val="0062441A"/>
    <w:rsid w:val="00625178"/>
    <w:rsid w:val="006438EE"/>
    <w:rsid w:val="00643FE8"/>
    <w:rsid w:val="00655457"/>
    <w:rsid w:val="00656B5A"/>
    <w:rsid w:val="0066061B"/>
    <w:rsid w:val="006636B4"/>
    <w:rsid w:val="00664590"/>
    <w:rsid w:val="0066599E"/>
    <w:rsid w:val="00665EDF"/>
    <w:rsid w:val="006675FF"/>
    <w:rsid w:val="00667864"/>
    <w:rsid w:val="00667FD2"/>
    <w:rsid w:val="0068089C"/>
    <w:rsid w:val="00681DE0"/>
    <w:rsid w:val="0068306E"/>
    <w:rsid w:val="00683EE9"/>
    <w:rsid w:val="00685D55"/>
    <w:rsid w:val="006863BF"/>
    <w:rsid w:val="00687A9D"/>
    <w:rsid w:val="00691F9B"/>
    <w:rsid w:val="00692224"/>
    <w:rsid w:val="006934E5"/>
    <w:rsid w:val="00693563"/>
    <w:rsid w:val="00697775"/>
    <w:rsid w:val="006A14DE"/>
    <w:rsid w:val="006A38A4"/>
    <w:rsid w:val="006A5179"/>
    <w:rsid w:val="006A51AF"/>
    <w:rsid w:val="006B3832"/>
    <w:rsid w:val="006B5D9E"/>
    <w:rsid w:val="006C41DE"/>
    <w:rsid w:val="006C5541"/>
    <w:rsid w:val="006C6911"/>
    <w:rsid w:val="006D0CAE"/>
    <w:rsid w:val="006D222A"/>
    <w:rsid w:val="006D5807"/>
    <w:rsid w:val="006E0062"/>
    <w:rsid w:val="006E2091"/>
    <w:rsid w:val="006E50A2"/>
    <w:rsid w:val="006F0494"/>
    <w:rsid w:val="006F1088"/>
    <w:rsid w:val="006F14DD"/>
    <w:rsid w:val="006F72C3"/>
    <w:rsid w:val="00700774"/>
    <w:rsid w:val="00704D9C"/>
    <w:rsid w:val="007054E7"/>
    <w:rsid w:val="007064CD"/>
    <w:rsid w:val="00706BB1"/>
    <w:rsid w:val="00714B3C"/>
    <w:rsid w:val="00717A0A"/>
    <w:rsid w:val="00722D4C"/>
    <w:rsid w:val="00724C56"/>
    <w:rsid w:val="00726E73"/>
    <w:rsid w:val="0072781E"/>
    <w:rsid w:val="00727FD5"/>
    <w:rsid w:val="00733B77"/>
    <w:rsid w:val="00737CD3"/>
    <w:rsid w:val="00742392"/>
    <w:rsid w:val="0074406D"/>
    <w:rsid w:val="00746158"/>
    <w:rsid w:val="00746BCE"/>
    <w:rsid w:val="00754EF6"/>
    <w:rsid w:val="007567EA"/>
    <w:rsid w:val="007625FE"/>
    <w:rsid w:val="00764117"/>
    <w:rsid w:val="007834D6"/>
    <w:rsid w:val="00784737"/>
    <w:rsid w:val="007859CA"/>
    <w:rsid w:val="00785AD1"/>
    <w:rsid w:val="00790E92"/>
    <w:rsid w:val="00792AA2"/>
    <w:rsid w:val="007968F5"/>
    <w:rsid w:val="007978D3"/>
    <w:rsid w:val="007A370A"/>
    <w:rsid w:val="007B363E"/>
    <w:rsid w:val="007B38EC"/>
    <w:rsid w:val="007B6F2B"/>
    <w:rsid w:val="007C2F5E"/>
    <w:rsid w:val="007C3588"/>
    <w:rsid w:val="007C542E"/>
    <w:rsid w:val="007C5B7D"/>
    <w:rsid w:val="007D0ABE"/>
    <w:rsid w:val="007D514A"/>
    <w:rsid w:val="007D6F4A"/>
    <w:rsid w:val="007D78E9"/>
    <w:rsid w:val="007E1109"/>
    <w:rsid w:val="007E1831"/>
    <w:rsid w:val="007E47A5"/>
    <w:rsid w:val="007F3C1D"/>
    <w:rsid w:val="00813DB7"/>
    <w:rsid w:val="008246B4"/>
    <w:rsid w:val="0082528A"/>
    <w:rsid w:val="00825DC2"/>
    <w:rsid w:val="00825F42"/>
    <w:rsid w:val="00830D3F"/>
    <w:rsid w:val="0083151A"/>
    <w:rsid w:val="00833872"/>
    <w:rsid w:val="0083519C"/>
    <w:rsid w:val="00835297"/>
    <w:rsid w:val="00841195"/>
    <w:rsid w:val="00842F8F"/>
    <w:rsid w:val="008431F2"/>
    <w:rsid w:val="008433AC"/>
    <w:rsid w:val="00844715"/>
    <w:rsid w:val="00844A85"/>
    <w:rsid w:val="00844F91"/>
    <w:rsid w:val="008453CB"/>
    <w:rsid w:val="00845490"/>
    <w:rsid w:val="00845805"/>
    <w:rsid w:val="0084674F"/>
    <w:rsid w:val="00847DD5"/>
    <w:rsid w:val="00850395"/>
    <w:rsid w:val="008561BA"/>
    <w:rsid w:val="0086075D"/>
    <w:rsid w:val="00860A3F"/>
    <w:rsid w:val="00860C2B"/>
    <w:rsid w:val="00875C10"/>
    <w:rsid w:val="008812C2"/>
    <w:rsid w:val="00883EEE"/>
    <w:rsid w:val="00891999"/>
    <w:rsid w:val="00891E55"/>
    <w:rsid w:val="008A5F70"/>
    <w:rsid w:val="008A7FBA"/>
    <w:rsid w:val="008B1FCE"/>
    <w:rsid w:val="008B2804"/>
    <w:rsid w:val="008B3386"/>
    <w:rsid w:val="008B3C35"/>
    <w:rsid w:val="008B4882"/>
    <w:rsid w:val="008B615D"/>
    <w:rsid w:val="008B6DA5"/>
    <w:rsid w:val="008C31D0"/>
    <w:rsid w:val="008C5973"/>
    <w:rsid w:val="008D6A09"/>
    <w:rsid w:val="008E0541"/>
    <w:rsid w:val="008E056A"/>
    <w:rsid w:val="008E28BF"/>
    <w:rsid w:val="008E7D08"/>
    <w:rsid w:val="008F2EB5"/>
    <w:rsid w:val="008F2FC6"/>
    <w:rsid w:val="008F61E8"/>
    <w:rsid w:val="00900C70"/>
    <w:rsid w:val="00902A7F"/>
    <w:rsid w:val="009036F9"/>
    <w:rsid w:val="00903A8E"/>
    <w:rsid w:val="0091155C"/>
    <w:rsid w:val="0091168D"/>
    <w:rsid w:val="00915579"/>
    <w:rsid w:val="00922295"/>
    <w:rsid w:val="00923DAB"/>
    <w:rsid w:val="00926B23"/>
    <w:rsid w:val="00930911"/>
    <w:rsid w:val="00930ED3"/>
    <w:rsid w:val="00932277"/>
    <w:rsid w:val="009341B9"/>
    <w:rsid w:val="009504FD"/>
    <w:rsid w:val="00952845"/>
    <w:rsid w:val="00957503"/>
    <w:rsid w:val="00961C7B"/>
    <w:rsid w:val="00961D44"/>
    <w:rsid w:val="0096294E"/>
    <w:rsid w:val="00970A19"/>
    <w:rsid w:val="00971DA9"/>
    <w:rsid w:val="0097562D"/>
    <w:rsid w:val="009756FD"/>
    <w:rsid w:val="00976CD9"/>
    <w:rsid w:val="00981A3B"/>
    <w:rsid w:val="0098200B"/>
    <w:rsid w:val="0098307D"/>
    <w:rsid w:val="00983C51"/>
    <w:rsid w:val="00994410"/>
    <w:rsid w:val="00995E68"/>
    <w:rsid w:val="00995F52"/>
    <w:rsid w:val="00997B7C"/>
    <w:rsid w:val="009A0D93"/>
    <w:rsid w:val="009A22BE"/>
    <w:rsid w:val="009A3E53"/>
    <w:rsid w:val="009A5866"/>
    <w:rsid w:val="009A6D39"/>
    <w:rsid w:val="009B3E64"/>
    <w:rsid w:val="009B5AB6"/>
    <w:rsid w:val="009C0550"/>
    <w:rsid w:val="009C37E1"/>
    <w:rsid w:val="009C4CE9"/>
    <w:rsid w:val="009C5CE2"/>
    <w:rsid w:val="009C7590"/>
    <w:rsid w:val="009D4E6F"/>
    <w:rsid w:val="009E547E"/>
    <w:rsid w:val="009F3D26"/>
    <w:rsid w:val="009F4A08"/>
    <w:rsid w:val="009F6020"/>
    <w:rsid w:val="009F7E5B"/>
    <w:rsid w:val="00A03273"/>
    <w:rsid w:val="00A04B5F"/>
    <w:rsid w:val="00A05946"/>
    <w:rsid w:val="00A05A9C"/>
    <w:rsid w:val="00A07E4A"/>
    <w:rsid w:val="00A14FD0"/>
    <w:rsid w:val="00A1676D"/>
    <w:rsid w:val="00A169BF"/>
    <w:rsid w:val="00A20163"/>
    <w:rsid w:val="00A220E9"/>
    <w:rsid w:val="00A2369A"/>
    <w:rsid w:val="00A250FD"/>
    <w:rsid w:val="00A30BE4"/>
    <w:rsid w:val="00A33139"/>
    <w:rsid w:val="00A3387E"/>
    <w:rsid w:val="00A36BA5"/>
    <w:rsid w:val="00A37157"/>
    <w:rsid w:val="00A402A3"/>
    <w:rsid w:val="00A42806"/>
    <w:rsid w:val="00A4387F"/>
    <w:rsid w:val="00A45E1C"/>
    <w:rsid w:val="00A50955"/>
    <w:rsid w:val="00A53A63"/>
    <w:rsid w:val="00A55957"/>
    <w:rsid w:val="00A56A9C"/>
    <w:rsid w:val="00A56ACE"/>
    <w:rsid w:val="00A61647"/>
    <w:rsid w:val="00A61D9A"/>
    <w:rsid w:val="00A62CBB"/>
    <w:rsid w:val="00A63BB1"/>
    <w:rsid w:val="00A66101"/>
    <w:rsid w:val="00A67EA7"/>
    <w:rsid w:val="00A72CAB"/>
    <w:rsid w:val="00A75A8E"/>
    <w:rsid w:val="00A7672A"/>
    <w:rsid w:val="00A7691B"/>
    <w:rsid w:val="00A771A9"/>
    <w:rsid w:val="00A77AFD"/>
    <w:rsid w:val="00A8195F"/>
    <w:rsid w:val="00A821CB"/>
    <w:rsid w:val="00A92B52"/>
    <w:rsid w:val="00A92B99"/>
    <w:rsid w:val="00AA0B91"/>
    <w:rsid w:val="00AA4426"/>
    <w:rsid w:val="00AA52AB"/>
    <w:rsid w:val="00AA568C"/>
    <w:rsid w:val="00AA7298"/>
    <w:rsid w:val="00AA73DA"/>
    <w:rsid w:val="00AB1C5E"/>
    <w:rsid w:val="00AB23CC"/>
    <w:rsid w:val="00AB26EF"/>
    <w:rsid w:val="00AB2B95"/>
    <w:rsid w:val="00AB4B1D"/>
    <w:rsid w:val="00AC4805"/>
    <w:rsid w:val="00AC6689"/>
    <w:rsid w:val="00AC7769"/>
    <w:rsid w:val="00AD241C"/>
    <w:rsid w:val="00AD3F56"/>
    <w:rsid w:val="00AD7A61"/>
    <w:rsid w:val="00AE62A7"/>
    <w:rsid w:val="00AE62C5"/>
    <w:rsid w:val="00AE7D56"/>
    <w:rsid w:val="00AF1986"/>
    <w:rsid w:val="00AF3046"/>
    <w:rsid w:val="00AF522D"/>
    <w:rsid w:val="00AF77C1"/>
    <w:rsid w:val="00B036EC"/>
    <w:rsid w:val="00B048D6"/>
    <w:rsid w:val="00B12189"/>
    <w:rsid w:val="00B138D0"/>
    <w:rsid w:val="00B15A18"/>
    <w:rsid w:val="00B23732"/>
    <w:rsid w:val="00B23FDB"/>
    <w:rsid w:val="00B25E86"/>
    <w:rsid w:val="00B32C46"/>
    <w:rsid w:val="00B37E98"/>
    <w:rsid w:val="00B45523"/>
    <w:rsid w:val="00B4607F"/>
    <w:rsid w:val="00B52F98"/>
    <w:rsid w:val="00B56B2C"/>
    <w:rsid w:val="00B61F88"/>
    <w:rsid w:val="00B6282B"/>
    <w:rsid w:val="00B67505"/>
    <w:rsid w:val="00B7640F"/>
    <w:rsid w:val="00B775DF"/>
    <w:rsid w:val="00B81CCD"/>
    <w:rsid w:val="00B844CE"/>
    <w:rsid w:val="00B8599C"/>
    <w:rsid w:val="00B85BED"/>
    <w:rsid w:val="00B87868"/>
    <w:rsid w:val="00B92731"/>
    <w:rsid w:val="00B93F12"/>
    <w:rsid w:val="00B969FC"/>
    <w:rsid w:val="00BA0A1C"/>
    <w:rsid w:val="00BA608B"/>
    <w:rsid w:val="00BB4E0C"/>
    <w:rsid w:val="00BB67CB"/>
    <w:rsid w:val="00BC07BA"/>
    <w:rsid w:val="00BD06C2"/>
    <w:rsid w:val="00BD5F58"/>
    <w:rsid w:val="00BD63DB"/>
    <w:rsid w:val="00BE1E69"/>
    <w:rsid w:val="00BE4754"/>
    <w:rsid w:val="00BE588B"/>
    <w:rsid w:val="00BE67ED"/>
    <w:rsid w:val="00BE6D77"/>
    <w:rsid w:val="00C00029"/>
    <w:rsid w:val="00C01C6F"/>
    <w:rsid w:val="00C034C6"/>
    <w:rsid w:val="00C04781"/>
    <w:rsid w:val="00C04A9C"/>
    <w:rsid w:val="00C05A38"/>
    <w:rsid w:val="00C06B24"/>
    <w:rsid w:val="00C078F5"/>
    <w:rsid w:val="00C108CF"/>
    <w:rsid w:val="00C11D22"/>
    <w:rsid w:val="00C14594"/>
    <w:rsid w:val="00C1534E"/>
    <w:rsid w:val="00C16C9A"/>
    <w:rsid w:val="00C1742A"/>
    <w:rsid w:val="00C20E6A"/>
    <w:rsid w:val="00C272EB"/>
    <w:rsid w:val="00C31213"/>
    <w:rsid w:val="00C31F27"/>
    <w:rsid w:val="00C334E3"/>
    <w:rsid w:val="00C36E64"/>
    <w:rsid w:val="00C4001D"/>
    <w:rsid w:val="00C4439B"/>
    <w:rsid w:val="00C50AC6"/>
    <w:rsid w:val="00C51EED"/>
    <w:rsid w:val="00C53801"/>
    <w:rsid w:val="00C551A7"/>
    <w:rsid w:val="00C56699"/>
    <w:rsid w:val="00C577EA"/>
    <w:rsid w:val="00C6054D"/>
    <w:rsid w:val="00C62EBA"/>
    <w:rsid w:val="00C64B6E"/>
    <w:rsid w:val="00C65337"/>
    <w:rsid w:val="00C66BCB"/>
    <w:rsid w:val="00C66ED8"/>
    <w:rsid w:val="00C7581F"/>
    <w:rsid w:val="00C8262B"/>
    <w:rsid w:val="00C84642"/>
    <w:rsid w:val="00C87006"/>
    <w:rsid w:val="00C90028"/>
    <w:rsid w:val="00C9128B"/>
    <w:rsid w:val="00C91309"/>
    <w:rsid w:val="00C93336"/>
    <w:rsid w:val="00C954A9"/>
    <w:rsid w:val="00CA18C6"/>
    <w:rsid w:val="00CA27C4"/>
    <w:rsid w:val="00CA57DF"/>
    <w:rsid w:val="00CA7B77"/>
    <w:rsid w:val="00CB0D3F"/>
    <w:rsid w:val="00CB1739"/>
    <w:rsid w:val="00CB235D"/>
    <w:rsid w:val="00CB2B2C"/>
    <w:rsid w:val="00CB636C"/>
    <w:rsid w:val="00CC5883"/>
    <w:rsid w:val="00CD4DD8"/>
    <w:rsid w:val="00CD5854"/>
    <w:rsid w:val="00CD5864"/>
    <w:rsid w:val="00CD58E5"/>
    <w:rsid w:val="00CE07BB"/>
    <w:rsid w:val="00CE22AC"/>
    <w:rsid w:val="00CE4D18"/>
    <w:rsid w:val="00CF1A2E"/>
    <w:rsid w:val="00CF601E"/>
    <w:rsid w:val="00CF60E6"/>
    <w:rsid w:val="00CF610A"/>
    <w:rsid w:val="00D015B5"/>
    <w:rsid w:val="00D0223C"/>
    <w:rsid w:val="00D1142D"/>
    <w:rsid w:val="00D11ACB"/>
    <w:rsid w:val="00D11B72"/>
    <w:rsid w:val="00D14605"/>
    <w:rsid w:val="00D17607"/>
    <w:rsid w:val="00D241D6"/>
    <w:rsid w:val="00D25C87"/>
    <w:rsid w:val="00D322CA"/>
    <w:rsid w:val="00D3359B"/>
    <w:rsid w:val="00D35709"/>
    <w:rsid w:val="00D36059"/>
    <w:rsid w:val="00D45962"/>
    <w:rsid w:val="00D45FFF"/>
    <w:rsid w:val="00D46C62"/>
    <w:rsid w:val="00D50464"/>
    <w:rsid w:val="00D52505"/>
    <w:rsid w:val="00D5258C"/>
    <w:rsid w:val="00D5429F"/>
    <w:rsid w:val="00D542D8"/>
    <w:rsid w:val="00D652F3"/>
    <w:rsid w:val="00D65624"/>
    <w:rsid w:val="00D659B0"/>
    <w:rsid w:val="00D7062D"/>
    <w:rsid w:val="00D71369"/>
    <w:rsid w:val="00D74BC1"/>
    <w:rsid w:val="00D82E1F"/>
    <w:rsid w:val="00D83172"/>
    <w:rsid w:val="00D83205"/>
    <w:rsid w:val="00D833EC"/>
    <w:rsid w:val="00D8549E"/>
    <w:rsid w:val="00D875EE"/>
    <w:rsid w:val="00D9042A"/>
    <w:rsid w:val="00D917FF"/>
    <w:rsid w:val="00D94B4D"/>
    <w:rsid w:val="00D97F40"/>
    <w:rsid w:val="00DA5A4D"/>
    <w:rsid w:val="00DA744C"/>
    <w:rsid w:val="00DB12AD"/>
    <w:rsid w:val="00DC5291"/>
    <w:rsid w:val="00DC6A80"/>
    <w:rsid w:val="00DC6C7A"/>
    <w:rsid w:val="00DD14E6"/>
    <w:rsid w:val="00DD2358"/>
    <w:rsid w:val="00DD2D92"/>
    <w:rsid w:val="00DE283D"/>
    <w:rsid w:val="00DE5591"/>
    <w:rsid w:val="00DE7809"/>
    <w:rsid w:val="00DE78AD"/>
    <w:rsid w:val="00DF0068"/>
    <w:rsid w:val="00DF22EC"/>
    <w:rsid w:val="00DF4548"/>
    <w:rsid w:val="00DF6113"/>
    <w:rsid w:val="00E017F3"/>
    <w:rsid w:val="00E04C1A"/>
    <w:rsid w:val="00E04DB0"/>
    <w:rsid w:val="00E07D65"/>
    <w:rsid w:val="00E12EA2"/>
    <w:rsid w:val="00E12ED9"/>
    <w:rsid w:val="00E17DF0"/>
    <w:rsid w:val="00E32E62"/>
    <w:rsid w:val="00E36DC3"/>
    <w:rsid w:val="00E36E01"/>
    <w:rsid w:val="00E41C37"/>
    <w:rsid w:val="00E444CB"/>
    <w:rsid w:val="00E52382"/>
    <w:rsid w:val="00E54125"/>
    <w:rsid w:val="00E60F05"/>
    <w:rsid w:val="00E62D4F"/>
    <w:rsid w:val="00E633FA"/>
    <w:rsid w:val="00E65937"/>
    <w:rsid w:val="00E66540"/>
    <w:rsid w:val="00E70783"/>
    <w:rsid w:val="00E71D62"/>
    <w:rsid w:val="00E750BB"/>
    <w:rsid w:val="00E76C9A"/>
    <w:rsid w:val="00E857C5"/>
    <w:rsid w:val="00E90482"/>
    <w:rsid w:val="00E9166C"/>
    <w:rsid w:val="00E920FA"/>
    <w:rsid w:val="00E93D60"/>
    <w:rsid w:val="00E9600F"/>
    <w:rsid w:val="00EA76A8"/>
    <w:rsid w:val="00EB4DB3"/>
    <w:rsid w:val="00EB62A0"/>
    <w:rsid w:val="00EB6658"/>
    <w:rsid w:val="00EC0AD6"/>
    <w:rsid w:val="00EC40B7"/>
    <w:rsid w:val="00EC7154"/>
    <w:rsid w:val="00EC74FE"/>
    <w:rsid w:val="00EC7B72"/>
    <w:rsid w:val="00ED2762"/>
    <w:rsid w:val="00EE5A97"/>
    <w:rsid w:val="00EE5EF6"/>
    <w:rsid w:val="00EE7E16"/>
    <w:rsid w:val="00EF0664"/>
    <w:rsid w:val="00EF2797"/>
    <w:rsid w:val="00EF38D9"/>
    <w:rsid w:val="00F01A39"/>
    <w:rsid w:val="00F03079"/>
    <w:rsid w:val="00F049DA"/>
    <w:rsid w:val="00F06BED"/>
    <w:rsid w:val="00F0713D"/>
    <w:rsid w:val="00F07529"/>
    <w:rsid w:val="00F11CD0"/>
    <w:rsid w:val="00F13773"/>
    <w:rsid w:val="00F167D7"/>
    <w:rsid w:val="00F2013A"/>
    <w:rsid w:val="00F216FB"/>
    <w:rsid w:val="00F23BF4"/>
    <w:rsid w:val="00F319EA"/>
    <w:rsid w:val="00F40197"/>
    <w:rsid w:val="00F43EC9"/>
    <w:rsid w:val="00F4648E"/>
    <w:rsid w:val="00F51CD4"/>
    <w:rsid w:val="00F555E2"/>
    <w:rsid w:val="00F6164E"/>
    <w:rsid w:val="00F6204F"/>
    <w:rsid w:val="00F63720"/>
    <w:rsid w:val="00F65514"/>
    <w:rsid w:val="00F6567E"/>
    <w:rsid w:val="00F665AF"/>
    <w:rsid w:val="00F7457B"/>
    <w:rsid w:val="00F80BC0"/>
    <w:rsid w:val="00F81D67"/>
    <w:rsid w:val="00F81EDE"/>
    <w:rsid w:val="00F86099"/>
    <w:rsid w:val="00F87E10"/>
    <w:rsid w:val="00F92DA1"/>
    <w:rsid w:val="00F94FED"/>
    <w:rsid w:val="00F97889"/>
    <w:rsid w:val="00FA1371"/>
    <w:rsid w:val="00FA34D9"/>
    <w:rsid w:val="00FA5F33"/>
    <w:rsid w:val="00FA64D9"/>
    <w:rsid w:val="00FA75CD"/>
    <w:rsid w:val="00FB0F41"/>
    <w:rsid w:val="00FB1B49"/>
    <w:rsid w:val="00FB31AA"/>
    <w:rsid w:val="00FB33BA"/>
    <w:rsid w:val="00FB72EF"/>
    <w:rsid w:val="00FB7423"/>
    <w:rsid w:val="00FB7595"/>
    <w:rsid w:val="00FC7D5B"/>
    <w:rsid w:val="00FD0EB9"/>
    <w:rsid w:val="00FD1E8E"/>
    <w:rsid w:val="00FD2390"/>
    <w:rsid w:val="00FD39F1"/>
    <w:rsid w:val="00FD596A"/>
    <w:rsid w:val="00FE00A3"/>
    <w:rsid w:val="00FE0EC4"/>
    <w:rsid w:val="00FE35B2"/>
    <w:rsid w:val="00FE37E1"/>
    <w:rsid w:val="00FE5593"/>
    <w:rsid w:val="00FF0899"/>
    <w:rsid w:val="00FF0B24"/>
    <w:rsid w:val="00FF4089"/>
    <w:rsid w:val="00FF6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B260F6"/>
  <w15:chartTrackingRefBased/>
  <w15:docId w15:val="{0770FADD-6244-49C1-88C7-E039C69F5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Pr>
      <w:sz w:val="24"/>
      <w:szCs w:val="24"/>
    </w:rPr>
  </w:style>
  <w:style w:type="paragraph" w:styleId="Nadpis3">
    <w:name w:val="heading 3"/>
    <w:basedOn w:val="Normlny"/>
    <w:link w:val="Nadpis3Char"/>
    <w:uiPriority w:val="9"/>
    <w:qFormat/>
    <w:rsid w:val="0083519C"/>
    <w:pPr>
      <w:spacing w:before="100" w:beforeAutospacing="1" w:after="100" w:afterAutospacing="1"/>
      <w:outlineLvl w:val="2"/>
    </w:pPr>
    <w:rPr>
      <w:b/>
      <w:bCs/>
      <w:sz w:val="27"/>
      <w:szCs w:val="27"/>
      <w:lang w:val="en-US" w:eastAsia="en-US"/>
    </w:rPr>
  </w:style>
  <w:style w:type="paragraph" w:styleId="Nadpis4">
    <w:name w:val="heading 4"/>
    <w:basedOn w:val="Normlny"/>
    <w:link w:val="Nadpis4Char"/>
    <w:uiPriority w:val="9"/>
    <w:qFormat/>
    <w:rsid w:val="0083519C"/>
    <w:pPr>
      <w:spacing w:before="100" w:beforeAutospacing="1" w:after="100" w:afterAutospacing="1"/>
      <w:outlineLvl w:val="3"/>
    </w:pPr>
    <w:rPr>
      <w:b/>
      <w:bCs/>
      <w:lang w:val="en-US"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aliases w:val="Silný"/>
    <w:uiPriority w:val="22"/>
    <w:qFormat/>
    <w:rsid w:val="003326BA"/>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cs="Tahoma"/>
      <w:sz w:val="16"/>
      <w:szCs w:val="16"/>
    </w:rPr>
  </w:style>
  <w:style w:type="character" w:customStyle="1" w:styleId="TextbublinyChar">
    <w:name w:val="Text bubliny Char"/>
    <w:link w:val="Textbubliny"/>
    <w:rsid w:val="00B4607F"/>
    <w:rPr>
      <w:rFonts w:ascii="Tahoma" w:hAnsi="Tahoma" w:cs="Tahoma"/>
      <w:sz w:val="16"/>
      <w:szCs w:val="16"/>
    </w:rPr>
  </w:style>
  <w:style w:type="paragraph" w:styleId="Odsekzoznamu">
    <w:name w:val="List Paragraph"/>
    <w:basedOn w:val="Normlny"/>
    <w:link w:val="OdsekzoznamuChar"/>
    <w:uiPriority w:val="34"/>
    <w:qFormat/>
    <w:rsid w:val="00EF2797"/>
    <w:pPr>
      <w:ind w:left="708"/>
    </w:pPr>
  </w:style>
  <w:style w:type="paragraph" w:styleId="Revzia">
    <w:name w:val="Revision"/>
    <w:hidden/>
    <w:uiPriority w:val="99"/>
    <w:semiHidden/>
    <w:rsid w:val="003326BA"/>
    <w:rPr>
      <w:sz w:val="24"/>
      <w:szCs w:val="24"/>
    </w:rPr>
  </w:style>
  <w:style w:type="character" w:customStyle="1" w:styleId="Nadpis3Char">
    <w:name w:val="Nadpis 3 Char"/>
    <w:basedOn w:val="Predvolenpsmoodseku"/>
    <w:link w:val="Nadpis3"/>
    <w:uiPriority w:val="9"/>
    <w:rsid w:val="0083519C"/>
    <w:rPr>
      <w:b/>
      <w:bCs/>
      <w:sz w:val="27"/>
      <w:szCs w:val="27"/>
      <w:lang w:val="en-US" w:eastAsia="en-US"/>
    </w:rPr>
  </w:style>
  <w:style w:type="character" w:customStyle="1" w:styleId="Nadpis4Char">
    <w:name w:val="Nadpis 4 Char"/>
    <w:basedOn w:val="Predvolenpsmoodseku"/>
    <w:link w:val="Nadpis4"/>
    <w:uiPriority w:val="9"/>
    <w:rsid w:val="0083519C"/>
    <w:rPr>
      <w:b/>
      <w:bCs/>
      <w:sz w:val="24"/>
      <w:szCs w:val="24"/>
      <w:lang w:val="en-US" w:eastAsia="en-US"/>
    </w:rPr>
  </w:style>
  <w:style w:type="paragraph" w:customStyle="1" w:styleId="msonormal0">
    <w:name w:val="msonormal"/>
    <w:basedOn w:val="Normlny"/>
    <w:rsid w:val="0083519C"/>
    <w:pPr>
      <w:spacing w:before="100" w:beforeAutospacing="1" w:after="100" w:afterAutospacing="1"/>
    </w:pPr>
    <w:rPr>
      <w:lang w:val="en-US" w:eastAsia="en-US"/>
    </w:rPr>
  </w:style>
  <w:style w:type="paragraph" w:styleId="Normlnywebov">
    <w:name w:val="Normal (Web)"/>
    <w:basedOn w:val="Normlny"/>
    <w:uiPriority w:val="99"/>
    <w:unhideWhenUsed/>
    <w:rsid w:val="0083519C"/>
    <w:pPr>
      <w:spacing w:before="100" w:beforeAutospacing="1" w:after="100" w:afterAutospacing="1"/>
    </w:pPr>
    <w:rPr>
      <w:lang w:val="en-US" w:eastAsia="en-US"/>
    </w:rPr>
  </w:style>
  <w:style w:type="character" w:styleId="Hypertextovprepojenie">
    <w:name w:val="Hyperlink"/>
    <w:basedOn w:val="Predvolenpsmoodseku"/>
    <w:rsid w:val="001E2C96"/>
    <w:rPr>
      <w:color w:val="0563C1" w:themeColor="hyperlink"/>
      <w:u w:val="single"/>
    </w:rPr>
  </w:style>
  <w:style w:type="character" w:styleId="Nevyrieenzmienka">
    <w:name w:val="Unresolved Mention"/>
    <w:basedOn w:val="Predvolenpsmoodseku"/>
    <w:uiPriority w:val="99"/>
    <w:semiHidden/>
    <w:unhideWhenUsed/>
    <w:rsid w:val="001E2C96"/>
    <w:rPr>
      <w:color w:val="605E5C"/>
      <w:shd w:val="clear" w:color="auto" w:fill="E1DFDD"/>
    </w:rPr>
  </w:style>
  <w:style w:type="paragraph" w:styleId="Zkladntext">
    <w:name w:val="Body Text"/>
    <w:basedOn w:val="Normlny"/>
    <w:link w:val="ZkladntextChar"/>
    <w:rsid w:val="005D7325"/>
    <w:pPr>
      <w:jc w:val="both"/>
    </w:pPr>
  </w:style>
  <w:style w:type="character" w:customStyle="1" w:styleId="ZkladntextChar">
    <w:name w:val="Základný text Char"/>
    <w:basedOn w:val="Predvolenpsmoodseku"/>
    <w:link w:val="Zkladntext"/>
    <w:rsid w:val="005D7325"/>
    <w:rPr>
      <w:sz w:val="24"/>
      <w:szCs w:val="24"/>
    </w:rPr>
  </w:style>
  <w:style w:type="paragraph" w:customStyle="1" w:styleId="Default">
    <w:name w:val="Default"/>
    <w:rsid w:val="00123E53"/>
    <w:pPr>
      <w:autoSpaceDE w:val="0"/>
      <w:autoSpaceDN w:val="0"/>
      <w:adjustRightInd w:val="0"/>
    </w:pPr>
    <w:rPr>
      <w:rFonts w:ascii="Century Gothic" w:hAnsi="Century Gothic" w:cs="Century Gothic"/>
      <w:color w:val="000000"/>
      <w:sz w:val="24"/>
      <w:szCs w:val="24"/>
    </w:rPr>
  </w:style>
  <w:style w:type="character" w:customStyle="1" w:styleId="HlavikaChar">
    <w:name w:val="Hlavička Char"/>
    <w:link w:val="Hlavika"/>
    <w:uiPriority w:val="99"/>
    <w:rsid w:val="001D51FA"/>
    <w:rPr>
      <w:sz w:val="24"/>
      <w:szCs w:val="24"/>
    </w:rPr>
  </w:style>
  <w:style w:type="character" w:customStyle="1" w:styleId="PtaChar">
    <w:name w:val="Päta Char"/>
    <w:link w:val="Pta"/>
    <w:uiPriority w:val="99"/>
    <w:rsid w:val="00E920FA"/>
    <w:rPr>
      <w:sz w:val="24"/>
      <w:szCs w:val="24"/>
    </w:rPr>
  </w:style>
  <w:style w:type="character" w:customStyle="1" w:styleId="OdsekzoznamuChar">
    <w:name w:val="Odsek zoznamu Char"/>
    <w:link w:val="Odsekzoznamu"/>
    <w:uiPriority w:val="34"/>
    <w:locked/>
    <w:rsid w:val="00BD63D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470425">
      <w:bodyDiv w:val="1"/>
      <w:marLeft w:val="0"/>
      <w:marRight w:val="0"/>
      <w:marTop w:val="0"/>
      <w:marBottom w:val="0"/>
      <w:divBdr>
        <w:top w:val="none" w:sz="0" w:space="0" w:color="auto"/>
        <w:left w:val="none" w:sz="0" w:space="0" w:color="auto"/>
        <w:bottom w:val="none" w:sz="0" w:space="0" w:color="auto"/>
        <w:right w:val="none" w:sz="0" w:space="0" w:color="auto"/>
      </w:divBdr>
    </w:div>
    <w:div w:id="331101317">
      <w:bodyDiv w:val="1"/>
      <w:marLeft w:val="0"/>
      <w:marRight w:val="0"/>
      <w:marTop w:val="0"/>
      <w:marBottom w:val="0"/>
      <w:divBdr>
        <w:top w:val="none" w:sz="0" w:space="0" w:color="auto"/>
        <w:left w:val="none" w:sz="0" w:space="0" w:color="auto"/>
        <w:bottom w:val="none" w:sz="0" w:space="0" w:color="auto"/>
        <w:right w:val="none" w:sz="0" w:space="0" w:color="auto"/>
      </w:divBdr>
    </w:div>
    <w:div w:id="397243088">
      <w:bodyDiv w:val="1"/>
      <w:marLeft w:val="0"/>
      <w:marRight w:val="0"/>
      <w:marTop w:val="0"/>
      <w:marBottom w:val="0"/>
      <w:divBdr>
        <w:top w:val="none" w:sz="0" w:space="0" w:color="auto"/>
        <w:left w:val="none" w:sz="0" w:space="0" w:color="auto"/>
        <w:bottom w:val="none" w:sz="0" w:space="0" w:color="auto"/>
        <w:right w:val="none" w:sz="0" w:space="0" w:color="auto"/>
      </w:divBdr>
    </w:div>
    <w:div w:id="442190567">
      <w:bodyDiv w:val="1"/>
      <w:marLeft w:val="0"/>
      <w:marRight w:val="0"/>
      <w:marTop w:val="0"/>
      <w:marBottom w:val="0"/>
      <w:divBdr>
        <w:top w:val="none" w:sz="0" w:space="0" w:color="auto"/>
        <w:left w:val="none" w:sz="0" w:space="0" w:color="auto"/>
        <w:bottom w:val="none" w:sz="0" w:space="0" w:color="auto"/>
        <w:right w:val="none" w:sz="0" w:space="0" w:color="auto"/>
      </w:divBdr>
    </w:div>
    <w:div w:id="629821981">
      <w:bodyDiv w:val="1"/>
      <w:marLeft w:val="0"/>
      <w:marRight w:val="0"/>
      <w:marTop w:val="0"/>
      <w:marBottom w:val="0"/>
      <w:divBdr>
        <w:top w:val="none" w:sz="0" w:space="0" w:color="auto"/>
        <w:left w:val="none" w:sz="0" w:space="0" w:color="auto"/>
        <w:bottom w:val="none" w:sz="0" w:space="0" w:color="auto"/>
        <w:right w:val="none" w:sz="0" w:space="0" w:color="auto"/>
      </w:divBdr>
    </w:div>
    <w:div w:id="709571499">
      <w:bodyDiv w:val="1"/>
      <w:marLeft w:val="0"/>
      <w:marRight w:val="0"/>
      <w:marTop w:val="0"/>
      <w:marBottom w:val="0"/>
      <w:divBdr>
        <w:top w:val="none" w:sz="0" w:space="0" w:color="auto"/>
        <w:left w:val="none" w:sz="0" w:space="0" w:color="auto"/>
        <w:bottom w:val="none" w:sz="0" w:space="0" w:color="auto"/>
        <w:right w:val="none" w:sz="0" w:space="0" w:color="auto"/>
      </w:divBdr>
    </w:div>
    <w:div w:id="928200319">
      <w:bodyDiv w:val="1"/>
      <w:marLeft w:val="0"/>
      <w:marRight w:val="0"/>
      <w:marTop w:val="0"/>
      <w:marBottom w:val="0"/>
      <w:divBdr>
        <w:top w:val="none" w:sz="0" w:space="0" w:color="auto"/>
        <w:left w:val="none" w:sz="0" w:space="0" w:color="auto"/>
        <w:bottom w:val="none" w:sz="0" w:space="0" w:color="auto"/>
        <w:right w:val="none" w:sz="0" w:space="0" w:color="auto"/>
      </w:divBdr>
    </w:div>
    <w:div w:id="1022896874">
      <w:bodyDiv w:val="1"/>
      <w:marLeft w:val="0"/>
      <w:marRight w:val="0"/>
      <w:marTop w:val="0"/>
      <w:marBottom w:val="0"/>
      <w:divBdr>
        <w:top w:val="none" w:sz="0" w:space="0" w:color="auto"/>
        <w:left w:val="none" w:sz="0" w:space="0" w:color="auto"/>
        <w:bottom w:val="none" w:sz="0" w:space="0" w:color="auto"/>
        <w:right w:val="none" w:sz="0" w:space="0" w:color="auto"/>
      </w:divBdr>
    </w:div>
    <w:div w:id="1030373337">
      <w:bodyDiv w:val="1"/>
      <w:marLeft w:val="0"/>
      <w:marRight w:val="0"/>
      <w:marTop w:val="0"/>
      <w:marBottom w:val="0"/>
      <w:divBdr>
        <w:top w:val="none" w:sz="0" w:space="0" w:color="auto"/>
        <w:left w:val="none" w:sz="0" w:space="0" w:color="auto"/>
        <w:bottom w:val="none" w:sz="0" w:space="0" w:color="auto"/>
        <w:right w:val="none" w:sz="0" w:space="0" w:color="auto"/>
      </w:divBdr>
    </w:div>
    <w:div w:id="1042442996">
      <w:bodyDiv w:val="1"/>
      <w:marLeft w:val="0"/>
      <w:marRight w:val="0"/>
      <w:marTop w:val="0"/>
      <w:marBottom w:val="0"/>
      <w:divBdr>
        <w:top w:val="none" w:sz="0" w:space="0" w:color="auto"/>
        <w:left w:val="none" w:sz="0" w:space="0" w:color="auto"/>
        <w:bottom w:val="none" w:sz="0" w:space="0" w:color="auto"/>
        <w:right w:val="none" w:sz="0" w:space="0" w:color="auto"/>
      </w:divBdr>
    </w:div>
    <w:div w:id="1073239512">
      <w:bodyDiv w:val="1"/>
      <w:marLeft w:val="0"/>
      <w:marRight w:val="0"/>
      <w:marTop w:val="0"/>
      <w:marBottom w:val="0"/>
      <w:divBdr>
        <w:top w:val="none" w:sz="0" w:space="0" w:color="auto"/>
        <w:left w:val="none" w:sz="0" w:space="0" w:color="auto"/>
        <w:bottom w:val="none" w:sz="0" w:space="0" w:color="auto"/>
        <w:right w:val="none" w:sz="0" w:space="0" w:color="auto"/>
      </w:divBdr>
    </w:div>
    <w:div w:id="1426075090">
      <w:bodyDiv w:val="1"/>
      <w:marLeft w:val="0"/>
      <w:marRight w:val="0"/>
      <w:marTop w:val="0"/>
      <w:marBottom w:val="0"/>
      <w:divBdr>
        <w:top w:val="none" w:sz="0" w:space="0" w:color="auto"/>
        <w:left w:val="none" w:sz="0" w:space="0" w:color="auto"/>
        <w:bottom w:val="none" w:sz="0" w:space="0" w:color="auto"/>
        <w:right w:val="none" w:sz="0" w:space="0" w:color="auto"/>
      </w:divBdr>
    </w:div>
    <w:div w:id="1493179877">
      <w:bodyDiv w:val="1"/>
      <w:marLeft w:val="0"/>
      <w:marRight w:val="0"/>
      <w:marTop w:val="0"/>
      <w:marBottom w:val="0"/>
      <w:divBdr>
        <w:top w:val="none" w:sz="0" w:space="0" w:color="auto"/>
        <w:left w:val="none" w:sz="0" w:space="0" w:color="auto"/>
        <w:bottom w:val="none" w:sz="0" w:space="0" w:color="auto"/>
        <w:right w:val="none" w:sz="0" w:space="0" w:color="auto"/>
      </w:divBdr>
    </w:div>
    <w:div w:id="1567032166">
      <w:bodyDiv w:val="1"/>
      <w:marLeft w:val="0"/>
      <w:marRight w:val="0"/>
      <w:marTop w:val="0"/>
      <w:marBottom w:val="0"/>
      <w:divBdr>
        <w:top w:val="none" w:sz="0" w:space="0" w:color="auto"/>
        <w:left w:val="none" w:sz="0" w:space="0" w:color="auto"/>
        <w:bottom w:val="none" w:sz="0" w:space="0" w:color="auto"/>
        <w:right w:val="none" w:sz="0" w:space="0" w:color="auto"/>
      </w:divBdr>
    </w:div>
    <w:div w:id="1805729533">
      <w:bodyDiv w:val="1"/>
      <w:marLeft w:val="0"/>
      <w:marRight w:val="0"/>
      <w:marTop w:val="0"/>
      <w:marBottom w:val="0"/>
      <w:divBdr>
        <w:top w:val="none" w:sz="0" w:space="0" w:color="auto"/>
        <w:left w:val="none" w:sz="0" w:space="0" w:color="auto"/>
        <w:bottom w:val="none" w:sz="0" w:space="0" w:color="auto"/>
        <w:right w:val="none" w:sz="0" w:space="0" w:color="auto"/>
      </w:divBdr>
    </w:div>
    <w:div w:id="1809779420">
      <w:bodyDiv w:val="1"/>
      <w:marLeft w:val="0"/>
      <w:marRight w:val="0"/>
      <w:marTop w:val="0"/>
      <w:marBottom w:val="0"/>
      <w:divBdr>
        <w:top w:val="none" w:sz="0" w:space="0" w:color="auto"/>
        <w:left w:val="none" w:sz="0" w:space="0" w:color="auto"/>
        <w:bottom w:val="none" w:sz="0" w:space="0" w:color="auto"/>
        <w:right w:val="none" w:sz="0" w:space="0" w:color="auto"/>
      </w:divBdr>
    </w:div>
    <w:div w:id="1837769446">
      <w:bodyDiv w:val="1"/>
      <w:marLeft w:val="0"/>
      <w:marRight w:val="0"/>
      <w:marTop w:val="0"/>
      <w:marBottom w:val="0"/>
      <w:divBdr>
        <w:top w:val="none" w:sz="0" w:space="0" w:color="auto"/>
        <w:left w:val="none" w:sz="0" w:space="0" w:color="auto"/>
        <w:bottom w:val="none" w:sz="0" w:space="0" w:color="auto"/>
        <w:right w:val="none" w:sz="0" w:space="0" w:color="auto"/>
      </w:divBdr>
    </w:div>
    <w:div w:id="1868524221">
      <w:bodyDiv w:val="1"/>
      <w:marLeft w:val="0"/>
      <w:marRight w:val="0"/>
      <w:marTop w:val="0"/>
      <w:marBottom w:val="0"/>
      <w:divBdr>
        <w:top w:val="none" w:sz="0" w:space="0" w:color="auto"/>
        <w:left w:val="none" w:sz="0" w:space="0" w:color="auto"/>
        <w:bottom w:val="none" w:sz="0" w:space="0" w:color="auto"/>
        <w:right w:val="none" w:sz="0" w:space="0" w:color="auto"/>
      </w:divBdr>
    </w:div>
    <w:div w:id="1995403558">
      <w:bodyDiv w:val="1"/>
      <w:marLeft w:val="0"/>
      <w:marRight w:val="0"/>
      <w:marTop w:val="0"/>
      <w:marBottom w:val="0"/>
      <w:divBdr>
        <w:top w:val="none" w:sz="0" w:space="0" w:color="auto"/>
        <w:left w:val="none" w:sz="0" w:space="0" w:color="auto"/>
        <w:bottom w:val="none" w:sz="0" w:space="0" w:color="auto"/>
        <w:right w:val="none" w:sz="0" w:space="0" w:color="auto"/>
      </w:divBdr>
    </w:div>
    <w:div w:id="204177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becradvanovce.sk" TargetMode="External"/><Relationship Id="rId13" Type="http://schemas.openxmlformats.org/officeDocument/2006/relationships/image" Target="media/image5.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A9FC23-12DE-42FA-9B2D-BAA41B7A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4113</Words>
  <Characters>23446</Characters>
  <Application>Microsoft Office Word</Application>
  <DocSecurity>0</DocSecurity>
  <Lines>195</Lines>
  <Paragraphs>55</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27504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TAKACS SOKÁČOVÁ Viera</cp:lastModifiedBy>
  <cp:revision>2</cp:revision>
  <cp:lastPrinted>2025-05-28T08:57:00Z</cp:lastPrinted>
  <dcterms:created xsi:type="dcterms:W3CDTF">2025-12-18T08:15:00Z</dcterms:created>
  <dcterms:modified xsi:type="dcterms:W3CDTF">2025-12-18T08:15:00Z</dcterms:modified>
</cp:coreProperties>
</file>