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819585" w14:textId="5B701E23" w:rsidR="00773FC8" w:rsidRDefault="006620C7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bookmarkStart w:id="0" w:name="_GoBack"/>
      <w:bookmarkEnd w:id="0"/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 xml:space="preserve"> </w:t>
      </w: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1234E5EC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 xml:space="preserve">o audite </w:t>
      </w:r>
      <w:r w:rsidR="0003126E">
        <w:rPr>
          <w:b/>
          <w:bCs/>
          <w:sz w:val="36"/>
          <w:lang w:val="sk-SK"/>
        </w:rPr>
        <w:t xml:space="preserve">riadnej </w:t>
      </w:r>
      <w:r w:rsidRPr="00773FC8">
        <w:rPr>
          <w:b/>
          <w:bCs/>
          <w:sz w:val="36"/>
          <w:lang w:val="sk-SK"/>
        </w:rPr>
        <w:t>účtovnej závierky</w:t>
      </w:r>
    </w:p>
    <w:p w14:paraId="2D330C26" w14:textId="5472C337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D22229">
        <w:rPr>
          <w:b/>
          <w:bCs/>
          <w:sz w:val="36"/>
          <w:lang w:val="sk-SK"/>
        </w:rPr>
        <w:t>2</w:t>
      </w:r>
      <w:r w:rsidR="0003126E">
        <w:rPr>
          <w:b/>
          <w:bCs/>
          <w:sz w:val="36"/>
          <w:lang w:val="sk-SK"/>
        </w:rPr>
        <w:t>4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221F400E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5F16AB">
        <w:rPr>
          <w:b/>
          <w:bCs/>
          <w:sz w:val="28"/>
          <w:lang w:val="sk-SK"/>
        </w:rPr>
        <w:t>Lesnica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00D24734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03126E">
        <w:rPr>
          <w:b/>
          <w:bCs/>
          <w:sz w:val="28"/>
        </w:rPr>
        <w:t>október</w:t>
      </w:r>
      <w:proofErr w:type="spellEnd"/>
      <w:r w:rsidR="0003126E">
        <w:rPr>
          <w:b/>
          <w:bCs/>
          <w:sz w:val="28"/>
        </w:rPr>
        <w:t xml:space="preserve"> 2025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508DE814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5F16AB">
        <w:rPr>
          <w:b/>
          <w:sz w:val="24"/>
          <w:szCs w:val="24"/>
        </w:rPr>
        <w:t xml:space="preserve"> Lesnica</w:t>
      </w:r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5CEF22E9" w:rsidR="00867D1F" w:rsidRPr="00310EC8" w:rsidRDefault="00D22229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5A97235E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5F16A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Lesnica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D2222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03126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4814E12B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r w:rsidR="005F16AB">
        <w:rPr>
          <w:sz w:val="24"/>
          <w:szCs w:val="24"/>
        </w:rPr>
        <w:t>Lesnica</w:t>
      </w:r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D22229">
        <w:rPr>
          <w:sz w:val="24"/>
          <w:lang w:val="sk-SK"/>
        </w:rPr>
        <w:t>2</w:t>
      </w:r>
      <w:r w:rsidR="0003126E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5065FFD0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5F16AB">
        <w:rPr>
          <w:rFonts w:ascii="Times New Roman" w:hAnsi="Times New Roman" w:cs="Times New Roman"/>
        </w:rPr>
        <w:t>Lesnica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BFF98D3" w14:textId="77777777" w:rsidR="005B4466" w:rsidRDefault="005B4466" w:rsidP="004835B8">
      <w:pPr>
        <w:pStyle w:val="Default"/>
        <w:jc w:val="both"/>
        <w:rPr>
          <w:rFonts w:ascii="Times New Roman" w:hAnsi="Times New Roman" w:cs="Times New Roman"/>
        </w:rPr>
      </w:pPr>
    </w:p>
    <w:p w14:paraId="7E871ADB" w14:textId="2AAB92D4" w:rsidR="005B4466" w:rsidRDefault="005B4466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5B4466">
        <w:rPr>
          <w:rFonts w:ascii="Times New Roman" w:hAnsi="Times New Roman" w:cs="Times New Roman"/>
          <w:u w:val="single"/>
        </w:rPr>
        <w:t>Zdôraznenie skutočností</w:t>
      </w:r>
    </w:p>
    <w:p w14:paraId="31991F47" w14:textId="7DBD562E" w:rsidR="005B4466" w:rsidRPr="005B4466" w:rsidRDefault="00956D85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účtovnej závierke prezentujete rezervu na overenie účtovnej závierky audítorom ako rezervu zákonnú. Táto rezerva nie je zákonnou rezervou v zmysle platného daňového zákona.</w:t>
      </w:r>
    </w:p>
    <w:p w14:paraId="00529609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1930A973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5F16AB">
        <w:rPr>
          <w:rFonts w:ascii="Times New Roman" w:hAnsi="Times New Roman"/>
          <w:szCs w:val="22"/>
        </w:rPr>
        <w:t>Lesnica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účtovnej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účtovnej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3F272E23" w14:textId="17737692"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253244B3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15011712" w14:textId="7EF453B6" w:rsidR="00373422" w:rsidRDefault="00373422" w:rsidP="00373422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0059D3F8" w14:textId="437D3200" w:rsidR="008A5A2E" w:rsidRPr="008A5A2E" w:rsidRDefault="008A5A2E" w:rsidP="008A5A2E">
      <w:pPr>
        <w:pStyle w:val="Default"/>
        <w:spacing w:before="120" w:after="120"/>
        <w:ind w:left="360"/>
        <w:jc w:val="both"/>
        <w:rPr>
          <w:rFonts w:ascii="Times New Roman" w:hAnsi="Times New Roman" w:cs="Times New Roman"/>
          <w:bCs/>
        </w:rPr>
      </w:pPr>
      <w:r w:rsidRPr="008A5A2E">
        <w:rPr>
          <w:rFonts w:ascii="Times New Roman" w:hAnsi="Times New Roman" w:cs="Times New Roman"/>
          <w:bCs/>
        </w:rPr>
        <w:t>II.1.</w:t>
      </w:r>
      <w:r w:rsidRPr="008A5A2E">
        <w:rPr>
          <w:rFonts w:ascii="Times New Roman" w:hAnsi="Times New Roman" w:cs="Times New Roman"/>
          <w:bCs/>
        </w:rPr>
        <w:tab/>
        <w:t xml:space="preserve">       </w:t>
      </w:r>
      <w:r w:rsidRPr="008A5A2E"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  <w:r w:rsidRPr="008A5A2E">
        <w:rPr>
          <w:rFonts w:ascii="Times New Roman" w:hAnsi="Times New Roman" w:cs="Times New Roman"/>
          <w:bCs/>
        </w:rPr>
        <w:t xml:space="preserve"> </w:t>
      </w:r>
    </w:p>
    <w:p w14:paraId="11257A02" w14:textId="77777777" w:rsidR="008A5A2E" w:rsidRDefault="008A5A2E" w:rsidP="008A5A2E">
      <w:pPr>
        <w:pStyle w:val="Default"/>
        <w:spacing w:before="120" w:after="120"/>
        <w:ind w:left="180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>uvedené vo V</w:t>
      </w:r>
      <w:r w:rsidRPr="005957AA">
        <w:rPr>
          <w:rFonts w:ascii="Times New Roman" w:hAnsi="Times New Roman" w:cs="Times New Roman"/>
          <w:bCs/>
        </w:rPr>
        <w:t>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65C658F2" w14:textId="77777777" w:rsidR="008A5A2E" w:rsidRDefault="008A5A2E" w:rsidP="008A5A2E">
      <w:pPr>
        <w:pStyle w:val="Default"/>
        <w:spacing w:before="120" w:after="120"/>
        <w:ind w:left="180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 xml:space="preserve">oboznámenie </w:t>
      </w:r>
      <w:r>
        <w:rPr>
          <w:rFonts w:ascii="Times New Roman" w:hAnsi="Times New Roman" w:cs="Times New Roman"/>
          <w:bCs/>
        </w:rPr>
        <w:t>sa s informáciami uvedenými vo V</w:t>
      </w:r>
      <w:r w:rsidRPr="005957AA">
        <w:rPr>
          <w:rFonts w:ascii="Times New Roman" w:hAnsi="Times New Roman" w:cs="Times New Roman"/>
          <w:bCs/>
        </w:rPr>
        <w:t xml:space="preserve">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 xml:space="preserve">, či tieto informácie nie sú vo významnom nesúlade s auditovanou </w:t>
      </w:r>
      <w:r>
        <w:rPr>
          <w:rFonts w:ascii="Times New Roman" w:hAnsi="Times New Roman" w:cs="Times New Roman"/>
          <w:bCs/>
        </w:rPr>
        <w:t>účtovnou závierkou alebo poznatkami, ktoré som získal</w:t>
      </w:r>
      <w:r w:rsidRPr="005957AA">
        <w:rPr>
          <w:rFonts w:ascii="Times New Roman" w:hAnsi="Times New Roman" w:cs="Times New Roman"/>
          <w:bCs/>
        </w:rPr>
        <w:t xml:space="preserve">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054F294B" w14:textId="7736BA77" w:rsidR="008A5A2E" w:rsidRDefault="00A01487" w:rsidP="00A01487">
      <w:pPr>
        <w:pStyle w:val="Default"/>
        <w:tabs>
          <w:tab w:val="left" w:pos="1494"/>
        </w:tabs>
        <w:spacing w:before="120" w:after="120"/>
        <w:ind w:left="180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ab/>
      </w:r>
      <w:r w:rsidR="008A5A2E">
        <w:rPr>
          <w:rFonts w:ascii="Times New Roman" w:hAnsi="Times New Roman" w:cs="Times New Roman"/>
          <w:bCs/>
        </w:rPr>
        <w:t>Obec vyhotovuje Konsolidovanú výročnú správu. V tejto správe posúdim, či Konsolidovaná výročná správa obce obsahuje informácie, ktorých uvedenie vyžaduje zákon o účtovníctve, a na základe prác vykonaných počas auditu riadnej účtovnej závierky, vyjadrím názor, či:</w:t>
      </w:r>
    </w:p>
    <w:p w14:paraId="48EFE515" w14:textId="5C2F5E06" w:rsidR="008A5A2E" w:rsidRDefault="008A5A2E" w:rsidP="00A01487">
      <w:pPr>
        <w:pStyle w:val="Default"/>
        <w:spacing w:before="120" w:after="120"/>
        <w:ind w:left="216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informácie uvedené v Konsolidovanej výročnej správe zostavenej za rok 2024 sú v     súlade s riadnou účtovnou závierkou za daný rok, </w:t>
      </w:r>
    </w:p>
    <w:p w14:paraId="3634315E" w14:textId="25BE1A91" w:rsidR="008A5A2E" w:rsidRDefault="008A5A2E" w:rsidP="00A01487">
      <w:pPr>
        <w:pStyle w:val="Default"/>
        <w:tabs>
          <w:tab w:val="left" w:pos="2160"/>
        </w:tabs>
        <w:spacing w:before="120" w:after="120"/>
        <w:ind w:left="216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 Konsolidovaná výročná správa obsahuje informácie podľa zákona </w:t>
      </w:r>
      <w:r w:rsidR="00A01487">
        <w:rPr>
          <w:rFonts w:ascii="Times New Roman" w:hAnsi="Times New Roman" w:cs="Times New Roman"/>
          <w:bCs/>
        </w:rPr>
        <w:t xml:space="preserve">      </w:t>
      </w:r>
      <w:r>
        <w:rPr>
          <w:rFonts w:ascii="Times New Roman" w:hAnsi="Times New Roman" w:cs="Times New Roman"/>
          <w:bCs/>
        </w:rPr>
        <w:t>o účtovníctve.</w:t>
      </w:r>
    </w:p>
    <w:p w14:paraId="0B56BBB8" w14:textId="2BFED76F" w:rsidR="008A5A2E" w:rsidRPr="00623568" w:rsidRDefault="008A5A2E" w:rsidP="008A5A2E">
      <w:pPr>
        <w:pStyle w:val="level2"/>
        <w:widowControl w:val="0"/>
        <w:tabs>
          <w:tab w:val="left" w:pos="0"/>
        </w:tabs>
        <w:spacing w:after="240" w:line="240" w:lineRule="auto"/>
        <w:ind w:left="1440" w:firstLine="0"/>
        <w:rPr>
          <w:bCs/>
          <w:sz w:val="24"/>
          <w:szCs w:val="24"/>
        </w:rPr>
      </w:pPr>
      <w:proofErr w:type="spellStart"/>
      <w:r>
        <w:rPr>
          <w:sz w:val="24"/>
          <w:szCs w:val="24"/>
        </w:rPr>
        <w:t>Okrem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toho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uvediem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či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som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zistil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významné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nesprávnosti</w:t>
      </w:r>
      <w:proofErr w:type="spellEnd"/>
      <w:r>
        <w:rPr>
          <w:bCs/>
          <w:sz w:val="24"/>
          <w:szCs w:val="24"/>
        </w:rPr>
        <w:t xml:space="preserve"> v </w:t>
      </w:r>
      <w:proofErr w:type="spellStart"/>
      <w:r>
        <w:rPr>
          <w:bCs/>
          <w:sz w:val="24"/>
          <w:szCs w:val="24"/>
        </w:rPr>
        <w:t>Konsolidovanej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výročnej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správe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na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základe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mojich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poznatkov</w:t>
      </w:r>
      <w:proofErr w:type="spellEnd"/>
      <w:r>
        <w:rPr>
          <w:bCs/>
          <w:sz w:val="24"/>
          <w:szCs w:val="24"/>
        </w:rPr>
        <w:t xml:space="preserve"> o účtovnej </w:t>
      </w:r>
      <w:proofErr w:type="spellStart"/>
      <w:r>
        <w:rPr>
          <w:bCs/>
          <w:sz w:val="24"/>
          <w:szCs w:val="24"/>
        </w:rPr>
        <w:t>jednotke</w:t>
      </w:r>
      <w:proofErr w:type="spellEnd"/>
      <w:r>
        <w:rPr>
          <w:bCs/>
          <w:sz w:val="24"/>
          <w:szCs w:val="24"/>
        </w:rPr>
        <w:t xml:space="preserve"> a </w:t>
      </w:r>
      <w:proofErr w:type="spellStart"/>
      <w:r>
        <w:rPr>
          <w:bCs/>
          <w:sz w:val="24"/>
          <w:szCs w:val="24"/>
        </w:rPr>
        <w:t>situácii</w:t>
      </w:r>
      <w:proofErr w:type="spellEnd"/>
      <w:r>
        <w:rPr>
          <w:bCs/>
          <w:sz w:val="24"/>
          <w:szCs w:val="24"/>
        </w:rPr>
        <w:t xml:space="preserve"> v </w:t>
      </w:r>
      <w:proofErr w:type="spellStart"/>
      <w:r>
        <w:rPr>
          <w:bCs/>
          <w:sz w:val="24"/>
          <w:szCs w:val="24"/>
        </w:rPr>
        <w:t>nej</w:t>
      </w:r>
      <w:proofErr w:type="spellEnd"/>
      <w:r>
        <w:rPr>
          <w:bCs/>
          <w:sz w:val="24"/>
          <w:szCs w:val="24"/>
        </w:rPr>
        <w:t xml:space="preserve">, </w:t>
      </w:r>
      <w:proofErr w:type="spellStart"/>
      <w:proofErr w:type="gramStart"/>
      <w:r>
        <w:rPr>
          <w:bCs/>
          <w:sz w:val="24"/>
          <w:szCs w:val="24"/>
        </w:rPr>
        <w:t>ktoré</w:t>
      </w:r>
      <w:proofErr w:type="spellEnd"/>
      <w:r>
        <w:rPr>
          <w:bCs/>
          <w:sz w:val="24"/>
          <w:szCs w:val="24"/>
        </w:rPr>
        <w:t xml:space="preserve">  </w:t>
      </w:r>
      <w:proofErr w:type="spellStart"/>
      <w:r>
        <w:rPr>
          <w:bCs/>
          <w:sz w:val="24"/>
          <w:szCs w:val="24"/>
        </w:rPr>
        <w:t>som</w:t>
      </w:r>
      <w:proofErr w:type="spellEnd"/>
      <w:proofErr w:type="gram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získal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počas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auditu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riadnej</w:t>
      </w:r>
      <w:proofErr w:type="spellEnd"/>
      <w:r>
        <w:rPr>
          <w:bCs/>
        </w:rPr>
        <w:t xml:space="preserve"> </w:t>
      </w:r>
      <w:r>
        <w:rPr>
          <w:bCs/>
          <w:sz w:val="24"/>
          <w:szCs w:val="24"/>
        </w:rPr>
        <w:t xml:space="preserve">účtovnej </w:t>
      </w:r>
      <w:proofErr w:type="spellStart"/>
      <w:r>
        <w:rPr>
          <w:bCs/>
          <w:sz w:val="24"/>
          <w:szCs w:val="24"/>
        </w:rPr>
        <w:t>závierky</w:t>
      </w:r>
      <w:proofErr w:type="spellEnd"/>
      <w:r>
        <w:rPr>
          <w:bCs/>
          <w:sz w:val="24"/>
          <w:szCs w:val="24"/>
        </w:rPr>
        <w:t>.</w:t>
      </w:r>
    </w:p>
    <w:p w14:paraId="28C24165" w14:textId="77777777" w:rsidR="008A5A2E" w:rsidRDefault="008A5A2E" w:rsidP="008A5A2E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5713942E" w14:textId="2CA938FB" w:rsidR="00C2189B" w:rsidRPr="00A01487" w:rsidRDefault="00A01487" w:rsidP="00A01487">
      <w:pPr>
        <w:pStyle w:val="Default"/>
        <w:tabs>
          <w:tab w:val="left" w:pos="284"/>
        </w:tabs>
        <w:spacing w:before="120" w:after="120"/>
        <w:ind w:left="1440" w:hanging="1298"/>
        <w:jc w:val="both"/>
        <w:rPr>
          <w:rFonts w:ascii="Times New Roman" w:hAnsi="Times New Roman" w:cs="Times New Roman"/>
          <w:iCs/>
          <w:color w:val="auto"/>
          <w:u w:val="single"/>
        </w:rPr>
      </w:pPr>
      <w:r>
        <w:rPr>
          <w:rFonts w:ascii="Times New Roman" w:hAnsi="Times New Roman" w:cs="Times New Roman"/>
          <w:iCs/>
          <w:color w:val="auto"/>
        </w:rPr>
        <w:t xml:space="preserve"> </w:t>
      </w:r>
      <w:r w:rsidR="008A5A2E">
        <w:rPr>
          <w:rFonts w:ascii="Times New Roman" w:hAnsi="Times New Roman" w:cs="Times New Roman"/>
          <w:iCs/>
          <w:color w:val="auto"/>
        </w:rPr>
        <w:t xml:space="preserve"> </w:t>
      </w:r>
      <w:r>
        <w:rPr>
          <w:rFonts w:ascii="Times New Roman" w:hAnsi="Times New Roman" w:cs="Times New Roman"/>
          <w:iCs/>
          <w:color w:val="auto"/>
        </w:rPr>
        <w:t xml:space="preserve"> </w:t>
      </w:r>
      <w:r w:rsidR="008A5A2E" w:rsidRPr="008A5A2E">
        <w:rPr>
          <w:rFonts w:ascii="Times New Roman" w:hAnsi="Times New Roman" w:cs="Times New Roman"/>
          <w:iCs/>
          <w:color w:val="auto"/>
        </w:rPr>
        <w:t>II.2.</w:t>
      </w:r>
      <w:r w:rsidR="008A5A2E" w:rsidRPr="008A5A2E">
        <w:rPr>
          <w:rFonts w:ascii="Times New Roman" w:hAnsi="Times New Roman" w:cs="Times New Roman"/>
          <w:iCs/>
          <w:color w:val="auto"/>
        </w:rPr>
        <w:tab/>
      </w:r>
      <w:r w:rsidRPr="00A01487">
        <w:rPr>
          <w:rFonts w:ascii="Times New Roman" w:hAnsi="Times New Roman" w:cs="Times New Roman"/>
          <w:iCs/>
          <w:color w:val="auto"/>
          <w:u w:val="single"/>
        </w:rPr>
        <w:t xml:space="preserve">     </w:t>
      </w:r>
      <w:r w:rsidR="008A5A2E" w:rsidRPr="00A01487">
        <w:rPr>
          <w:rFonts w:ascii="Times New Roman" w:hAnsi="Times New Roman" w:cs="Times New Roman"/>
          <w:iCs/>
          <w:color w:val="auto"/>
          <w:u w:val="single"/>
        </w:rPr>
        <w:t xml:space="preserve"> </w:t>
      </w:r>
      <w:r w:rsidR="00C2189B" w:rsidRPr="00A01487">
        <w:rPr>
          <w:rFonts w:ascii="Times New Roman" w:hAnsi="Times New Roman" w:cs="Times New Roman"/>
          <w:iCs/>
          <w:color w:val="auto"/>
          <w:u w:val="single"/>
        </w:rPr>
        <w:t xml:space="preserve">Správa z overenia dodržiavania povinností obce </w:t>
      </w:r>
      <w:r w:rsidR="005F16AB" w:rsidRPr="00A01487">
        <w:rPr>
          <w:rFonts w:ascii="Times New Roman" w:hAnsi="Times New Roman" w:cs="Times New Roman"/>
          <w:iCs/>
          <w:color w:val="auto"/>
          <w:u w:val="single"/>
        </w:rPr>
        <w:t>Lesnica</w:t>
      </w:r>
      <w:r w:rsidR="00C2189B" w:rsidRPr="00A01487">
        <w:rPr>
          <w:rFonts w:ascii="Times New Roman" w:hAnsi="Times New Roman" w:cs="Times New Roman"/>
          <w:iCs/>
          <w:color w:val="auto"/>
          <w:u w:val="single"/>
        </w:rPr>
        <w:t xml:space="preserve"> podľa požiadaviek zákona </w:t>
      </w:r>
      <w:r w:rsidR="008A5A2E" w:rsidRPr="00A01487">
        <w:rPr>
          <w:rFonts w:ascii="Times New Roman" w:hAnsi="Times New Roman" w:cs="Times New Roman"/>
          <w:iCs/>
          <w:color w:val="auto"/>
          <w:u w:val="single"/>
        </w:rPr>
        <w:t xml:space="preserve">        </w:t>
      </w:r>
      <w:r w:rsidRPr="00A01487">
        <w:rPr>
          <w:rFonts w:ascii="Times New Roman" w:hAnsi="Times New Roman" w:cs="Times New Roman"/>
          <w:iCs/>
          <w:color w:val="auto"/>
          <w:u w:val="single"/>
        </w:rPr>
        <w:t>o</w:t>
      </w:r>
      <w:r w:rsidR="00C2189B" w:rsidRPr="00A01487">
        <w:rPr>
          <w:rFonts w:ascii="Times New Roman" w:hAnsi="Times New Roman" w:cs="Times New Roman"/>
          <w:iCs/>
          <w:color w:val="auto"/>
          <w:u w:val="single"/>
        </w:rPr>
        <w:t> rozpočtových pravidlách</w:t>
      </w:r>
    </w:p>
    <w:p w14:paraId="27EA4895" w14:textId="77777777" w:rsidR="00A01487" w:rsidRDefault="00C2189B" w:rsidP="00A01487">
      <w:pPr>
        <w:tabs>
          <w:tab w:val="left" w:pos="0"/>
        </w:tabs>
        <w:spacing w:before="120" w:after="240" w:line="240" w:lineRule="auto"/>
        <w:ind w:left="1440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konštatujem, že obec</w:t>
      </w:r>
      <w:r w:rsidR="00D77055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F16AB">
        <w:rPr>
          <w:rFonts w:ascii="Times New Roman" w:hAnsi="Times New Roman"/>
          <w:sz w:val="24"/>
          <w:szCs w:val="20"/>
          <w:lang w:val="sk-SK"/>
        </w:rPr>
        <w:t>Lesnica</w:t>
      </w:r>
      <w:r>
        <w:rPr>
          <w:rFonts w:ascii="Times New Roman" w:hAnsi="Times New Roman"/>
          <w:sz w:val="24"/>
          <w:szCs w:val="20"/>
          <w:lang w:val="sk-SK"/>
        </w:rPr>
        <w:t xml:space="preserve"> konala v súlade s požiadavkami zákona o rozpočtových pravidlách. </w:t>
      </w:r>
    </w:p>
    <w:p w14:paraId="692A54D3" w14:textId="168DF488" w:rsidR="00C62759" w:rsidRDefault="00452D10" w:rsidP="00A01487">
      <w:pPr>
        <w:tabs>
          <w:tab w:val="left" w:pos="0"/>
        </w:tabs>
        <w:spacing w:before="120" w:after="240" w:line="240" w:lineRule="auto"/>
        <w:ind w:left="1440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lastRenderedPageBreak/>
        <w:t xml:space="preserve">V Tulčíku </w:t>
      </w:r>
      <w:r w:rsidR="00A01487">
        <w:rPr>
          <w:rFonts w:ascii="Times New Roman" w:hAnsi="Times New Roman"/>
          <w:sz w:val="24"/>
          <w:szCs w:val="20"/>
          <w:lang w:val="sk-SK"/>
        </w:rPr>
        <w:t>20.10.2025</w:t>
      </w:r>
    </w:p>
    <w:p w14:paraId="1805143F" w14:textId="1E5F7ED0" w:rsidR="00C62759" w:rsidRDefault="00A01487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C62759"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0F9E0184" w14:textId="5090C39C" w:rsidR="00773FC8" w:rsidRPr="00C2189B" w:rsidRDefault="00A01487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452D10"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9A840A" w14:textId="77777777" w:rsidR="001415D0" w:rsidRDefault="001415D0" w:rsidP="00AC04F8">
      <w:pPr>
        <w:spacing w:after="0" w:line="240" w:lineRule="auto"/>
      </w:pPr>
      <w:r>
        <w:separator/>
      </w:r>
    </w:p>
  </w:endnote>
  <w:endnote w:type="continuationSeparator" w:id="0">
    <w:p w14:paraId="34C9FE38" w14:textId="77777777" w:rsidR="001415D0" w:rsidRDefault="001415D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EE8DED" w14:textId="77777777" w:rsidR="001415D0" w:rsidRDefault="001415D0" w:rsidP="00AC04F8">
      <w:pPr>
        <w:spacing w:after="0" w:line="240" w:lineRule="auto"/>
      </w:pPr>
      <w:r>
        <w:separator/>
      </w:r>
    </w:p>
  </w:footnote>
  <w:footnote w:type="continuationSeparator" w:id="0">
    <w:p w14:paraId="54140AA0" w14:textId="77777777" w:rsidR="001415D0" w:rsidRDefault="001415D0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2"/>
  </w:num>
  <w:num w:numId="4">
    <w:abstractNumId w:val="8"/>
  </w:num>
  <w:num w:numId="5">
    <w:abstractNumId w:val="2"/>
  </w:num>
  <w:num w:numId="6">
    <w:abstractNumId w:val="10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11"/>
  </w:num>
  <w:num w:numId="12">
    <w:abstractNumId w:val="4"/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317F"/>
    <w:rsid w:val="00005C3B"/>
    <w:rsid w:val="00017DB9"/>
    <w:rsid w:val="00022827"/>
    <w:rsid w:val="0003126E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15D0"/>
    <w:rsid w:val="001474CE"/>
    <w:rsid w:val="001501CB"/>
    <w:rsid w:val="00157751"/>
    <w:rsid w:val="00184603"/>
    <w:rsid w:val="00190577"/>
    <w:rsid w:val="00192BCC"/>
    <w:rsid w:val="00192CA9"/>
    <w:rsid w:val="00193877"/>
    <w:rsid w:val="00193BC4"/>
    <w:rsid w:val="001B1687"/>
    <w:rsid w:val="001B5678"/>
    <w:rsid w:val="001C693D"/>
    <w:rsid w:val="001D2724"/>
    <w:rsid w:val="001E092D"/>
    <w:rsid w:val="001E175B"/>
    <w:rsid w:val="001E2E9A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34AE3"/>
    <w:rsid w:val="00347520"/>
    <w:rsid w:val="003577D8"/>
    <w:rsid w:val="00373422"/>
    <w:rsid w:val="00382A56"/>
    <w:rsid w:val="003836FD"/>
    <w:rsid w:val="0038577D"/>
    <w:rsid w:val="003A024B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54FC6"/>
    <w:rsid w:val="00475996"/>
    <w:rsid w:val="00476E34"/>
    <w:rsid w:val="00482A33"/>
    <w:rsid w:val="004835B8"/>
    <w:rsid w:val="004905CB"/>
    <w:rsid w:val="004B4506"/>
    <w:rsid w:val="004E0A84"/>
    <w:rsid w:val="004E5A8F"/>
    <w:rsid w:val="004F0349"/>
    <w:rsid w:val="004F67B4"/>
    <w:rsid w:val="004F789C"/>
    <w:rsid w:val="005103D2"/>
    <w:rsid w:val="00517995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466"/>
    <w:rsid w:val="005B48B2"/>
    <w:rsid w:val="005C0126"/>
    <w:rsid w:val="005C6521"/>
    <w:rsid w:val="005C6F67"/>
    <w:rsid w:val="005D05F3"/>
    <w:rsid w:val="005E1929"/>
    <w:rsid w:val="005E68B8"/>
    <w:rsid w:val="005F13E5"/>
    <w:rsid w:val="005F16AB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0C7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26E7"/>
    <w:rsid w:val="00787019"/>
    <w:rsid w:val="00790CFA"/>
    <w:rsid w:val="00794B70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50E"/>
    <w:rsid w:val="008248E2"/>
    <w:rsid w:val="00842C02"/>
    <w:rsid w:val="008609B0"/>
    <w:rsid w:val="00867D1F"/>
    <w:rsid w:val="008716E4"/>
    <w:rsid w:val="008955CC"/>
    <w:rsid w:val="008A108B"/>
    <w:rsid w:val="008A5A2E"/>
    <w:rsid w:val="008A5A74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56D85"/>
    <w:rsid w:val="00961333"/>
    <w:rsid w:val="0096532C"/>
    <w:rsid w:val="00973FBF"/>
    <w:rsid w:val="0097552B"/>
    <w:rsid w:val="009818C4"/>
    <w:rsid w:val="00983AD9"/>
    <w:rsid w:val="009B5C8C"/>
    <w:rsid w:val="009C0AE9"/>
    <w:rsid w:val="009C680E"/>
    <w:rsid w:val="009D5978"/>
    <w:rsid w:val="009D5B94"/>
    <w:rsid w:val="009F0EDA"/>
    <w:rsid w:val="00A01487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F4D31"/>
    <w:rsid w:val="00AF68AB"/>
    <w:rsid w:val="00B01AE4"/>
    <w:rsid w:val="00B03AEF"/>
    <w:rsid w:val="00B05C23"/>
    <w:rsid w:val="00B2485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0116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0A7C"/>
    <w:rsid w:val="00C42F40"/>
    <w:rsid w:val="00C54A7D"/>
    <w:rsid w:val="00C62759"/>
    <w:rsid w:val="00C628DE"/>
    <w:rsid w:val="00C638C7"/>
    <w:rsid w:val="00C74D43"/>
    <w:rsid w:val="00C942B2"/>
    <w:rsid w:val="00C94BBE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211FB"/>
    <w:rsid w:val="00D22229"/>
    <w:rsid w:val="00D325A3"/>
    <w:rsid w:val="00D35735"/>
    <w:rsid w:val="00D55DCE"/>
    <w:rsid w:val="00D62F5B"/>
    <w:rsid w:val="00D72238"/>
    <w:rsid w:val="00D74615"/>
    <w:rsid w:val="00D7705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74BA1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0768"/>
    <w:rsid w:val="00F8630E"/>
    <w:rsid w:val="00FB6EB9"/>
    <w:rsid w:val="00FD210D"/>
    <w:rsid w:val="00FD7601"/>
    <w:rsid w:val="00FE126E"/>
    <w:rsid w:val="00FE71F1"/>
    <w:rsid w:val="00FE7ED1"/>
    <w:rsid w:val="00FF371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22B59-56CF-4445-B1B9-245E9BB45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BARTKOVSKÁ Žofia</cp:lastModifiedBy>
  <cp:revision>2</cp:revision>
  <cp:lastPrinted>2022-11-27T21:27:00Z</cp:lastPrinted>
  <dcterms:created xsi:type="dcterms:W3CDTF">2025-12-18T13:27:00Z</dcterms:created>
  <dcterms:modified xsi:type="dcterms:W3CDTF">2025-12-18T13:27:00Z</dcterms:modified>
</cp:coreProperties>
</file>