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comments.xml" ContentType="application/vnd.openxmlformats-officedocument.wordprocessingml.comments+xml"/>
  <Override PartName="/word/commentsExtended.xml" ContentType="application/vnd.openxmlformats-officedocument.wordprocessingml.commentsExtended+xml"/>
  <Override PartName="/word/commentsIds.xml" ContentType="application/vnd.openxmlformats-officedocument.wordprocessingml.commentsIds+xml"/>
  <Override PartName="/word/commentsExtensible.xml" ContentType="application/vnd.openxmlformats-officedocument.wordprocessingml.commentsExtensible+xml"/>
  <Override PartName="/word/charts/chart1.xml" ContentType="application/vnd.openxmlformats-officedocument.drawingml.chart+xml"/>
  <Override PartName="/word/charts/chart2.xml" ContentType="application/vnd.openxmlformats-officedocument.drawingml.chart+xml"/>
  <Override PartName="/word/charts/chart3.xml" ContentType="application/vnd.openxmlformats-officedocument.drawingml.chart+xml"/>
  <Override PartName="/word/charts/style1.xml" ContentType="application/vnd.ms-office.chartstyle+xml"/>
  <Override PartName="/word/charts/colors1.xml" ContentType="application/vnd.ms-office.chartcolorstyle+xml"/>
  <Override PartName="/word/charts/chart4.xml" ContentType="application/vnd.openxmlformats-officedocument.drawingml.chart+xml"/>
  <Override PartName="/word/charts/style2.xml" ContentType="application/vnd.ms-office.chartstyle+xml"/>
  <Override PartName="/word/charts/colors2.xml" ContentType="application/vnd.ms-office.chartcolorstyle+xml"/>
  <Override PartName="/word/charts/chart5.xml" ContentType="application/vnd.openxmlformats-officedocument.drawingml.chart+xml"/>
  <Override PartName="/word/charts/style3.xml" ContentType="application/vnd.ms-office.chartstyle+xml"/>
  <Override PartName="/word/charts/colors3.xml" ContentType="application/vnd.ms-office.chartcolorstyle+xml"/>
  <Override PartName="/word/charts/chart6.xml" ContentType="application/vnd.openxmlformats-officedocument.drawingml.chart+xml"/>
  <Override PartName="/word/charts/style4.xml" ContentType="application/vnd.ms-office.chartstyle+xml"/>
  <Override PartName="/word/charts/colors4.xml" ContentType="application/vnd.ms-office.chartcolorstyle+xml"/>
  <Override PartName="/word/charts/chart7.xml" ContentType="application/vnd.openxmlformats-officedocument.drawingml.chart+xml"/>
  <Override PartName="/word/charts/style5.xml" ContentType="application/vnd.ms-office.chartstyle+xml"/>
  <Override PartName="/word/charts/colors5.xml" ContentType="application/vnd.ms-office.chartcolorstyle+xml"/>
  <Override PartName="/word/charts/chart8.xml" ContentType="application/vnd.openxmlformats-officedocument.drawingml.chart+xml"/>
  <Override PartName="/word/charts/chart9.xml" ContentType="application/vnd.openxmlformats-officedocument.drawingml.chart+xml"/>
  <Override PartName="/word/drawings/drawing1.xml" ContentType="application/vnd.openxmlformats-officedocument.drawingml.chartshapes+xml"/>
  <Override PartName="/word/charts/chart10.xml" ContentType="application/vnd.openxmlformats-officedocument.drawingml.chart+xml"/>
  <Override PartName="/word/drawings/drawing2.xml" ContentType="application/vnd.openxmlformats-officedocument.drawingml.chartshapes+xml"/>
  <Override PartName="/word/charts/chart11.xml" ContentType="application/vnd.openxmlformats-officedocument.drawingml.chart+xml"/>
  <Override PartName="/word/charts/style6.xml" ContentType="application/vnd.ms-office.chartstyle+xml"/>
  <Override PartName="/word/charts/colors6.xml" ContentType="application/vnd.ms-office.chartcolorstyle+xml"/>
  <Override PartName="/word/charts/chart12.xml" ContentType="application/vnd.openxmlformats-officedocument.drawingml.chart+xml"/>
  <Override PartName="/word/charts/style7.xml" ContentType="application/vnd.ms-office.chartstyle+xml"/>
  <Override PartName="/word/charts/colors7.xml" ContentType="application/vnd.ms-office.chartcolorstyle+xml"/>
  <Override PartName="/word/charts/chart13.xml" ContentType="application/vnd.openxmlformats-officedocument.drawingml.chart+xml"/>
  <Override PartName="/word/charts/style8.xml" ContentType="application/vnd.ms-office.chartstyle+xml"/>
  <Override PartName="/word/charts/colors8.xml" ContentType="application/vnd.ms-office.chartcolorstyle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2D9A5FA" w14:textId="3252EACD" w:rsidR="00FF1071" w:rsidRPr="00DD0E65" w:rsidRDefault="00FF1071" w:rsidP="00FF1071">
      <w:pPr>
        <w:spacing w:after="160" w:line="240" w:lineRule="auto"/>
        <w:jc w:val="center"/>
        <w:rPr>
          <w:rFonts w:ascii="Times New Roman" w:eastAsia="Times New Roman" w:hAnsi="Times New Roman"/>
          <w:sz w:val="24"/>
          <w:szCs w:val="24"/>
          <w:lang w:eastAsia="sk-SK"/>
        </w:rPr>
      </w:pPr>
      <w:r w:rsidRPr="00DD0E65">
        <w:rPr>
          <w:rFonts w:ascii="Times New Roman" w:eastAsia="Times New Roman" w:hAnsi="Times New Roman"/>
          <w:b/>
          <w:bCs/>
          <w:color w:val="000000"/>
          <w:sz w:val="60"/>
          <w:szCs w:val="60"/>
          <w:lang w:eastAsia="sk-SK"/>
        </w:rPr>
        <w:t>VÝROČNÁ SPRÁVA ZA ROK 202</w:t>
      </w:r>
      <w:r w:rsidR="00FA5032">
        <w:rPr>
          <w:rFonts w:ascii="Times New Roman" w:eastAsia="Times New Roman" w:hAnsi="Times New Roman"/>
          <w:b/>
          <w:bCs/>
          <w:color w:val="000000"/>
          <w:sz w:val="60"/>
          <w:szCs w:val="60"/>
          <w:lang w:eastAsia="sk-SK"/>
        </w:rPr>
        <w:t>4</w:t>
      </w:r>
    </w:p>
    <w:p w14:paraId="48E130A6" w14:textId="77777777" w:rsidR="004924EB" w:rsidRPr="00DD0E65" w:rsidRDefault="004924EB" w:rsidP="004924EB">
      <w:pPr>
        <w:spacing w:after="240" w:line="240" w:lineRule="auto"/>
        <w:rPr>
          <w:rFonts w:ascii="Times New Roman" w:eastAsia="Times New Roman" w:hAnsi="Times New Roman"/>
          <w:sz w:val="24"/>
          <w:szCs w:val="24"/>
          <w:lang w:eastAsia="sk-SK"/>
        </w:rPr>
      </w:pPr>
    </w:p>
    <w:p w14:paraId="5C20F6F2" w14:textId="77777777" w:rsidR="00E14182" w:rsidRPr="00DD0E65" w:rsidRDefault="00E14182" w:rsidP="004924EB">
      <w:pPr>
        <w:spacing w:after="160" w:line="240" w:lineRule="auto"/>
        <w:jc w:val="center"/>
        <w:rPr>
          <w:rFonts w:ascii="Times New Roman" w:eastAsia="Times New Roman" w:hAnsi="Times New Roman"/>
          <w:b/>
          <w:bCs/>
          <w:color w:val="000000"/>
          <w:sz w:val="36"/>
          <w:szCs w:val="36"/>
          <w:lang w:eastAsia="sk-SK"/>
        </w:rPr>
      </w:pPr>
      <w:r w:rsidRPr="00DD0E65">
        <w:rPr>
          <w:rFonts w:ascii="Times New Roman" w:eastAsia="Times New Roman" w:hAnsi="Times New Roman"/>
          <w:b/>
          <w:bCs/>
          <w:color w:val="000000"/>
          <w:sz w:val="36"/>
          <w:szCs w:val="36"/>
          <w:lang w:eastAsia="sk-SK"/>
        </w:rPr>
        <w:t>MD-Bavaria Žilina, s.r.o.</w:t>
      </w:r>
      <w:r w:rsidRPr="00DD0E65">
        <w:rPr>
          <w:rFonts w:ascii="Times New Roman" w:eastAsia="Times New Roman" w:hAnsi="Times New Roman"/>
          <w:b/>
          <w:bCs/>
          <w:color w:val="000000"/>
          <w:sz w:val="36"/>
          <w:szCs w:val="36"/>
          <w:lang w:eastAsia="sk-SK"/>
        </w:rPr>
        <w:br/>
        <w:t>Bytčická 8105/82</w:t>
      </w:r>
    </w:p>
    <w:p w14:paraId="396EA8F1" w14:textId="1887A68A" w:rsidR="00E14182" w:rsidRDefault="00E14182" w:rsidP="004924EB">
      <w:pPr>
        <w:spacing w:after="160" w:line="240" w:lineRule="auto"/>
        <w:jc w:val="center"/>
        <w:rPr>
          <w:rFonts w:ascii="Times New Roman" w:eastAsia="Times New Roman" w:hAnsi="Times New Roman"/>
          <w:b/>
          <w:bCs/>
          <w:color w:val="000000"/>
          <w:sz w:val="36"/>
          <w:szCs w:val="36"/>
          <w:lang w:eastAsia="sk-SK"/>
        </w:rPr>
      </w:pPr>
      <w:r w:rsidRPr="00DD0E65">
        <w:rPr>
          <w:rFonts w:ascii="Times New Roman" w:eastAsia="Times New Roman" w:hAnsi="Times New Roman"/>
          <w:b/>
          <w:bCs/>
          <w:color w:val="000000"/>
          <w:sz w:val="36"/>
          <w:szCs w:val="36"/>
          <w:lang w:eastAsia="sk-SK"/>
        </w:rPr>
        <w:t xml:space="preserve"> 010 01 Žilina</w:t>
      </w:r>
    </w:p>
    <w:p w14:paraId="270CB647" w14:textId="77777777" w:rsidR="00E376A0" w:rsidRPr="00DD0E65" w:rsidRDefault="00E376A0" w:rsidP="004924EB">
      <w:pPr>
        <w:spacing w:after="160" w:line="240" w:lineRule="auto"/>
        <w:jc w:val="center"/>
        <w:rPr>
          <w:rFonts w:ascii="Times New Roman" w:eastAsia="Times New Roman" w:hAnsi="Times New Roman"/>
          <w:b/>
          <w:bCs/>
          <w:color w:val="000000"/>
          <w:sz w:val="36"/>
          <w:szCs w:val="36"/>
          <w:lang w:eastAsia="sk-SK"/>
        </w:rPr>
      </w:pPr>
    </w:p>
    <w:p w14:paraId="10E48D4B" w14:textId="5F5C3E7C" w:rsidR="00B51477" w:rsidRPr="00DD0E65" w:rsidRDefault="00E376A0" w:rsidP="004924EB">
      <w:pPr>
        <w:spacing w:after="160" w:line="240" w:lineRule="auto"/>
        <w:jc w:val="center"/>
        <w:rPr>
          <w:rFonts w:ascii="Times New Roman" w:eastAsia="Times New Roman" w:hAnsi="Times New Roman"/>
          <w:b/>
          <w:bCs/>
          <w:color w:val="000000"/>
          <w:sz w:val="36"/>
          <w:szCs w:val="36"/>
          <w:lang w:eastAsia="sk-SK"/>
        </w:rPr>
      </w:pPr>
      <w:r>
        <w:rPr>
          <w:noProof/>
        </w:rPr>
        <w:drawing>
          <wp:inline distT="0" distB="0" distL="0" distR="0" wp14:anchorId="70D60DFC" wp14:editId="6A1DE92F">
            <wp:extent cx="5828021" cy="6225309"/>
            <wp:effectExtent l="0" t="0" r="1905" b="4445"/>
            <wp:docPr id="31" name="Obrázok 3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47339" cy="624594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09AEA13" w14:textId="77777777" w:rsidR="00337244" w:rsidRPr="00DD0E65" w:rsidRDefault="00337244" w:rsidP="004924EB">
      <w:pPr>
        <w:spacing w:after="160" w:line="240" w:lineRule="auto"/>
        <w:jc w:val="center"/>
        <w:rPr>
          <w:rFonts w:ascii="Times New Roman" w:eastAsia="Times New Roman" w:hAnsi="Times New Roman"/>
          <w:sz w:val="24"/>
          <w:szCs w:val="24"/>
          <w:lang w:eastAsia="sk-SK"/>
        </w:rPr>
      </w:pPr>
    </w:p>
    <w:p w14:paraId="753AA439" w14:textId="4A0D4661" w:rsidR="00351FD6" w:rsidRPr="00DD0E65" w:rsidRDefault="00351FD6" w:rsidP="000C2B0F">
      <w:pPr>
        <w:spacing w:line="240" w:lineRule="auto"/>
        <w:jc w:val="center"/>
        <w:rPr>
          <w:rFonts w:ascii="Times New Roman" w:hAnsi="Times New Roman"/>
          <w:b/>
          <w:sz w:val="28"/>
          <w:szCs w:val="28"/>
        </w:rPr>
      </w:pPr>
      <w:r w:rsidRPr="00DD0E65">
        <w:rPr>
          <w:rFonts w:ascii="Times New Roman" w:hAnsi="Times New Roman"/>
          <w:b/>
          <w:sz w:val="28"/>
          <w:szCs w:val="28"/>
        </w:rPr>
        <w:lastRenderedPageBreak/>
        <w:t>O B S A H</w:t>
      </w:r>
    </w:p>
    <w:p w14:paraId="65BB14DE" w14:textId="77777777" w:rsidR="00351FD6" w:rsidRPr="00DD0E65" w:rsidRDefault="00351FD6" w:rsidP="00351FD6">
      <w:pPr>
        <w:spacing w:line="240" w:lineRule="auto"/>
        <w:rPr>
          <w:rFonts w:ascii="Times New Roman" w:hAnsi="Times New Roman"/>
          <w:b/>
          <w:sz w:val="24"/>
          <w:szCs w:val="24"/>
        </w:rPr>
      </w:pPr>
    </w:p>
    <w:p w14:paraId="551C73B8" w14:textId="77777777" w:rsidR="00351FD6" w:rsidRPr="00DD0E65" w:rsidRDefault="00351FD6" w:rsidP="00351FD6">
      <w:pPr>
        <w:spacing w:line="240" w:lineRule="auto"/>
        <w:rPr>
          <w:rFonts w:ascii="Times New Roman" w:hAnsi="Times New Roman"/>
          <w:b/>
          <w:sz w:val="24"/>
          <w:szCs w:val="24"/>
        </w:rPr>
      </w:pPr>
    </w:p>
    <w:p w14:paraId="3F904956" w14:textId="77777777" w:rsidR="00351FD6" w:rsidRPr="00DD0E65" w:rsidRDefault="00351FD6" w:rsidP="00351FD6">
      <w:pPr>
        <w:numPr>
          <w:ilvl w:val="0"/>
          <w:numId w:val="4"/>
        </w:numPr>
        <w:spacing w:line="240" w:lineRule="auto"/>
        <w:rPr>
          <w:rFonts w:ascii="Times New Roman" w:hAnsi="Times New Roman"/>
          <w:b/>
          <w:sz w:val="24"/>
          <w:szCs w:val="24"/>
        </w:rPr>
      </w:pPr>
      <w:r w:rsidRPr="00DD0E65">
        <w:rPr>
          <w:rFonts w:ascii="Times New Roman" w:hAnsi="Times New Roman"/>
          <w:sz w:val="24"/>
          <w:szCs w:val="24"/>
        </w:rPr>
        <w:t>Základné údaje o spoločnosti</w:t>
      </w:r>
    </w:p>
    <w:p w14:paraId="1D5A4CE0" w14:textId="77777777" w:rsidR="00351FD6" w:rsidRPr="00DD0E65" w:rsidRDefault="00351FD6" w:rsidP="00351FD6">
      <w:pPr>
        <w:numPr>
          <w:ilvl w:val="1"/>
          <w:numId w:val="4"/>
        </w:numPr>
        <w:spacing w:line="240" w:lineRule="auto"/>
        <w:rPr>
          <w:rFonts w:ascii="Times New Roman" w:hAnsi="Times New Roman"/>
          <w:b/>
          <w:sz w:val="24"/>
          <w:szCs w:val="24"/>
        </w:rPr>
      </w:pPr>
      <w:r w:rsidRPr="00DD0E65">
        <w:rPr>
          <w:rFonts w:ascii="Times New Roman" w:hAnsi="Times New Roman"/>
          <w:sz w:val="24"/>
          <w:szCs w:val="24"/>
        </w:rPr>
        <w:t>Štruktúra spoločníkov</w:t>
      </w:r>
    </w:p>
    <w:p w14:paraId="2C43DEAE" w14:textId="77777777" w:rsidR="00351FD6" w:rsidRPr="00DD0E65" w:rsidRDefault="00351FD6" w:rsidP="00351FD6">
      <w:pPr>
        <w:numPr>
          <w:ilvl w:val="1"/>
          <w:numId w:val="4"/>
        </w:numPr>
        <w:spacing w:line="240" w:lineRule="auto"/>
        <w:rPr>
          <w:rFonts w:ascii="Times New Roman" w:hAnsi="Times New Roman"/>
          <w:sz w:val="24"/>
          <w:szCs w:val="24"/>
        </w:rPr>
      </w:pPr>
      <w:r w:rsidRPr="00DD0E65">
        <w:rPr>
          <w:rFonts w:ascii="Times New Roman" w:hAnsi="Times New Roman"/>
          <w:sz w:val="24"/>
          <w:szCs w:val="24"/>
        </w:rPr>
        <w:t>Zoznam členov štatutárnych orgánov</w:t>
      </w:r>
    </w:p>
    <w:p w14:paraId="42C2809E" w14:textId="77777777" w:rsidR="00351FD6" w:rsidRPr="00DD0E65" w:rsidRDefault="00351FD6" w:rsidP="00351FD6">
      <w:pPr>
        <w:numPr>
          <w:ilvl w:val="1"/>
          <w:numId w:val="4"/>
        </w:numPr>
        <w:spacing w:line="240" w:lineRule="auto"/>
        <w:rPr>
          <w:rFonts w:ascii="Times New Roman" w:hAnsi="Times New Roman"/>
          <w:sz w:val="24"/>
          <w:szCs w:val="24"/>
        </w:rPr>
      </w:pPr>
      <w:r w:rsidRPr="00DD0E65">
        <w:rPr>
          <w:rFonts w:ascii="Times New Roman" w:hAnsi="Times New Roman"/>
          <w:sz w:val="24"/>
          <w:szCs w:val="24"/>
        </w:rPr>
        <w:t>Hlavné predmety činnosti</w:t>
      </w:r>
    </w:p>
    <w:p w14:paraId="3ACD0B36" w14:textId="77777777" w:rsidR="00351FD6" w:rsidRPr="00DD0E65" w:rsidRDefault="00351FD6" w:rsidP="00351FD6">
      <w:pPr>
        <w:numPr>
          <w:ilvl w:val="1"/>
          <w:numId w:val="4"/>
        </w:numPr>
        <w:spacing w:line="240" w:lineRule="auto"/>
        <w:rPr>
          <w:rFonts w:ascii="Times New Roman" w:hAnsi="Times New Roman"/>
          <w:sz w:val="24"/>
          <w:szCs w:val="24"/>
        </w:rPr>
      </w:pPr>
      <w:r w:rsidRPr="00DD0E65">
        <w:rPr>
          <w:rFonts w:ascii="Times New Roman" w:hAnsi="Times New Roman"/>
          <w:sz w:val="24"/>
          <w:szCs w:val="24"/>
        </w:rPr>
        <w:t>Štruktúra zamestnancov</w:t>
      </w:r>
    </w:p>
    <w:p w14:paraId="6733D9FA" w14:textId="77777777" w:rsidR="00351FD6" w:rsidRPr="00DD0E65" w:rsidRDefault="00351FD6" w:rsidP="00351FD6">
      <w:pPr>
        <w:numPr>
          <w:ilvl w:val="0"/>
          <w:numId w:val="4"/>
        </w:numPr>
        <w:spacing w:line="240" w:lineRule="auto"/>
        <w:rPr>
          <w:rFonts w:ascii="Times New Roman" w:hAnsi="Times New Roman"/>
          <w:b/>
          <w:sz w:val="24"/>
          <w:szCs w:val="24"/>
        </w:rPr>
      </w:pPr>
      <w:r w:rsidRPr="00DD0E65">
        <w:rPr>
          <w:rFonts w:ascii="Times New Roman" w:hAnsi="Times New Roman"/>
          <w:sz w:val="24"/>
          <w:szCs w:val="24"/>
        </w:rPr>
        <w:t xml:space="preserve">Vybrané </w:t>
      </w:r>
      <w:r w:rsidR="0071090C" w:rsidRPr="00DD0E65">
        <w:rPr>
          <w:rFonts w:ascii="Times New Roman" w:hAnsi="Times New Roman"/>
          <w:sz w:val="24"/>
          <w:szCs w:val="24"/>
        </w:rPr>
        <w:t>údaje</w:t>
      </w:r>
      <w:r w:rsidRPr="00DD0E65">
        <w:rPr>
          <w:rFonts w:ascii="Times New Roman" w:hAnsi="Times New Roman"/>
          <w:sz w:val="24"/>
          <w:szCs w:val="24"/>
        </w:rPr>
        <w:t xml:space="preserve"> z výkazu ziskov a strát a zo súvahy</w:t>
      </w:r>
    </w:p>
    <w:p w14:paraId="4B3E30F9" w14:textId="77777777" w:rsidR="00351FD6" w:rsidRPr="00DD0E65" w:rsidRDefault="00351FD6" w:rsidP="00351FD6">
      <w:pPr>
        <w:spacing w:line="240" w:lineRule="auto"/>
        <w:ind w:left="360"/>
        <w:rPr>
          <w:rFonts w:ascii="Times New Roman" w:hAnsi="Times New Roman"/>
          <w:sz w:val="24"/>
          <w:szCs w:val="24"/>
        </w:rPr>
      </w:pPr>
      <w:r w:rsidRPr="00DD0E65">
        <w:rPr>
          <w:rFonts w:ascii="Times New Roman" w:hAnsi="Times New Roman"/>
          <w:b/>
          <w:sz w:val="24"/>
          <w:szCs w:val="24"/>
        </w:rPr>
        <w:t xml:space="preserve">     </w:t>
      </w:r>
      <w:r w:rsidRPr="00DD0E65">
        <w:rPr>
          <w:rFonts w:ascii="Times New Roman" w:hAnsi="Times New Roman"/>
          <w:sz w:val="24"/>
          <w:szCs w:val="24"/>
        </w:rPr>
        <w:t>2.1.</w:t>
      </w:r>
      <w:r w:rsidRPr="00DD0E65">
        <w:rPr>
          <w:rFonts w:ascii="Times New Roman" w:eastAsia="Times New Roman" w:hAnsi="Times New Roman"/>
          <w:color w:val="000000"/>
          <w:sz w:val="24"/>
          <w:szCs w:val="24"/>
        </w:rPr>
        <w:t xml:space="preserve">    Účtovné princípy a postupy</w:t>
      </w:r>
    </w:p>
    <w:p w14:paraId="2BE9A28A" w14:textId="77777777" w:rsidR="00351FD6" w:rsidRPr="00DD0E65" w:rsidRDefault="00351FD6" w:rsidP="00351FD6">
      <w:pPr>
        <w:numPr>
          <w:ilvl w:val="0"/>
          <w:numId w:val="4"/>
        </w:numPr>
        <w:spacing w:line="240" w:lineRule="auto"/>
        <w:rPr>
          <w:rFonts w:ascii="Times New Roman" w:hAnsi="Times New Roman"/>
          <w:b/>
          <w:sz w:val="24"/>
          <w:szCs w:val="24"/>
        </w:rPr>
      </w:pPr>
      <w:r w:rsidRPr="00DD0E65">
        <w:rPr>
          <w:rFonts w:ascii="Times New Roman" w:hAnsi="Times New Roman"/>
          <w:sz w:val="24"/>
          <w:szCs w:val="24"/>
        </w:rPr>
        <w:t>Finančno-ekonomická analýza spoločnosti</w:t>
      </w:r>
    </w:p>
    <w:p w14:paraId="3D0D590E" w14:textId="77777777" w:rsidR="00351FD6" w:rsidRPr="00DD0E65" w:rsidRDefault="00351FD6" w:rsidP="00351FD6">
      <w:pPr>
        <w:numPr>
          <w:ilvl w:val="1"/>
          <w:numId w:val="4"/>
        </w:numPr>
        <w:spacing w:line="240" w:lineRule="auto"/>
        <w:rPr>
          <w:rFonts w:ascii="Times New Roman" w:hAnsi="Times New Roman"/>
          <w:b/>
          <w:sz w:val="24"/>
          <w:szCs w:val="24"/>
        </w:rPr>
      </w:pPr>
      <w:r w:rsidRPr="00DD0E65">
        <w:rPr>
          <w:rFonts w:ascii="Times New Roman" w:hAnsi="Times New Roman"/>
          <w:sz w:val="24"/>
          <w:szCs w:val="24"/>
        </w:rPr>
        <w:t>Ukazovatele likvidity – pomerové</w:t>
      </w:r>
    </w:p>
    <w:p w14:paraId="441E4E85" w14:textId="77777777" w:rsidR="00351FD6" w:rsidRPr="00DD0E65" w:rsidRDefault="00351FD6" w:rsidP="00351FD6">
      <w:pPr>
        <w:numPr>
          <w:ilvl w:val="1"/>
          <w:numId w:val="4"/>
        </w:numPr>
        <w:spacing w:line="240" w:lineRule="auto"/>
        <w:rPr>
          <w:rFonts w:ascii="Times New Roman" w:hAnsi="Times New Roman"/>
          <w:b/>
          <w:sz w:val="24"/>
          <w:szCs w:val="24"/>
        </w:rPr>
      </w:pPr>
      <w:r w:rsidRPr="00DD0E65">
        <w:rPr>
          <w:rFonts w:ascii="Times New Roman" w:hAnsi="Times New Roman"/>
          <w:sz w:val="24"/>
          <w:szCs w:val="24"/>
        </w:rPr>
        <w:t>Ukazovatele aktivity</w:t>
      </w:r>
    </w:p>
    <w:p w14:paraId="59B71563" w14:textId="77777777" w:rsidR="00351FD6" w:rsidRPr="00DD0E65" w:rsidRDefault="00351FD6" w:rsidP="00351FD6">
      <w:pPr>
        <w:numPr>
          <w:ilvl w:val="1"/>
          <w:numId w:val="4"/>
        </w:numPr>
        <w:spacing w:line="240" w:lineRule="auto"/>
        <w:rPr>
          <w:rFonts w:ascii="Times New Roman" w:hAnsi="Times New Roman"/>
          <w:b/>
          <w:sz w:val="24"/>
          <w:szCs w:val="24"/>
        </w:rPr>
      </w:pPr>
      <w:r w:rsidRPr="00DD0E65">
        <w:rPr>
          <w:rFonts w:ascii="Times New Roman" w:hAnsi="Times New Roman"/>
          <w:sz w:val="24"/>
          <w:szCs w:val="24"/>
        </w:rPr>
        <w:t>Ukazovatele zadlženosti</w:t>
      </w:r>
    </w:p>
    <w:p w14:paraId="5FBC6555" w14:textId="77777777" w:rsidR="00351FD6" w:rsidRPr="00DD0E65" w:rsidRDefault="00351FD6" w:rsidP="00351FD6">
      <w:pPr>
        <w:numPr>
          <w:ilvl w:val="1"/>
          <w:numId w:val="4"/>
        </w:numPr>
        <w:spacing w:line="240" w:lineRule="auto"/>
        <w:rPr>
          <w:rFonts w:ascii="Times New Roman" w:hAnsi="Times New Roman"/>
          <w:b/>
          <w:sz w:val="24"/>
          <w:szCs w:val="24"/>
        </w:rPr>
      </w:pPr>
      <w:r w:rsidRPr="00DD0E65">
        <w:rPr>
          <w:rFonts w:ascii="Times New Roman" w:hAnsi="Times New Roman"/>
          <w:sz w:val="24"/>
          <w:szCs w:val="24"/>
        </w:rPr>
        <w:t>Ukazovatele rentability</w:t>
      </w:r>
    </w:p>
    <w:p w14:paraId="59885D12" w14:textId="77777777" w:rsidR="00351FD6" w:rsidRPr="00DD0E65" w:rsidRDefault="00351FD6" w:rsidP="00351FD6">
      <w:pPr>
        <w:numPr>
          <w:ilvl w:val="0"/>
          <w:numId w:val="4"/>
        </w:numPr>
        <w:spacing w:line="240" w:lineRule="auto"/>
        <w:rPr>
          <w:rFonts w:ascii="Times New Roman" w:hAnsi="Times New Roman"/>
          <w:b/>
          <w:sz w:val="24"/>
          <w:szCs w:val="24"/>
        </w:rPr>
      </w:pPr>
      <w:r w:rsidRPr="00DD0E65">
        <w:rPr>
          <w:rFonts w:ascii="Times New Roman" w:hAnsi="Times New Roman"/>
          <w:sz w:val="24"/>
          <w:szCs w:val="24"/>
        </w:rPr>
        <w:t>Výdavky na činnosti v oblasti výskumu a vývoja</w:t>
      </w:r>
    </w:p>
    <w:p w14:paraId="5F676AA8" w14:textId="77777777" w:rsidR="00351FD6" w:rsidRPr="00DD0E65" w:rsidRDefault="00351FD6" w:rsidP="00351FD6">
      <w:pPr>
        <w:numPr>
          <w:ilvl w:val="0"/>
          <w:numId w:val="4"/>
        </w:numPr>
        <w:spacing w:line="240" w:lineRule="auto"/>
        <w:rPr>
          <w:rFonts w:ascii="Times New Roman" w:hAnsi="Times New Roman"/>
          <w:b/>
          <w:sz w:val="24"/>
          <w:szCs w:val="24"/>
        </w:rPr>
      </w:pPr>
      <w:r w:rsidRPr="00DD0E65">
        <w:rPr>
          <w:rFonts w:ascii="Times New Roman" w:hAnsi="Times New Roman"/>
          <w:sz w:val="24"/>
          <w:szCs w:val="24"/>
        </w:rPr>
        <w:t xml:space="preserve">Obstarávanie vlastných obchodných podielov alebo podielov ovládajúcej osoby </w:t>
      </w:r>
    </w:p>
    <w:p w14:paraId="1D73972F" w14:textId="257B550C" w:rsidR="00351FD6" w:rsidRPr="00DD0E65" w:rsidRDefault="00351FD6" w:rsidP="00351FD6">
      <w:pPr>
        <w:numPr>
          <w:ilvl w:val="0"/>
          <w:numId w:val="4"/>
        </w:numPr>
        <w:spacing w:line="240" w:lineRule="auto"/>
        <w:rPr>
          <w:rFonts w:ascii="Times New Roman" w:hAnsi="Times New Roman"/>
          <w:b/>
          <w:sz w:val="24"/>
          <w:szCs w:val="24"/>
        </w:rPr>
      </w:pPr>
      <w:r w:rsidRPr="00DD0E65">
        <w:rPr>
          <w:rFonts w:ascii="Times New Roman" w:hAnsi="Times New Roman"/>
          <w:sz w:val="24"/>
          <w:szCs w:val="24"/>
        </w:rPr>
        <w:t xml:space="preserve">Návrh na rozdelenie zisku za účtovné obdobie </w:t>
      </w:r>
      <w:r w:rsidR="00573852" w:rsidRPr="00DD0E65">
        <w:rPr>
          <w:rFonts w:ascii="Times New Roman" w:hAnsi="Times New Roman"/>
          <w:sz w:val="24"/>
          <w:szCs w:val="24"/>
        </w:rPr>
        <w:t>202</w:t>
      </w:r>
      <w:r w:rsidR="00FA5032">
        <w:rPr>
          <w:rFonts w:ascii="Times New Roman" w:hAnsi="Times New Roman"/>
          <w:sz w:val="24"/>
          <w:szCs w:val="24"/>
        </w:rPr>
        <w:t>4</w:t>
      </w:r>
    </w:p>
    <w:p w14:paraId="767BABFB" w14:textId="001ABE4D" w:rsidR="00351FD6" w:rsidRPr="00DD0E65" w:rsidRDefault="00351FD6" w:rsidP="00351FD6">
      <w:pPr>
        <w:numPr>
          <w:ilvl w:val="0"/>
          <w:numId w:val="4"/>
        </w:numPr>
        <w:spacing w:line="240" w:lineRule="auto"/>
        <w:rPr>
          <w:rFonts w:ascii="Times New Roman" w:hAnsi="Times New Roman"/>
          <w:b/>
          <w:sz w:val="24"/>
          <w:szCs w:val="24"/>
        </w:rPr>
      </w:pPr>
      <w:r w:rsidRPr="00DD0E65">
        <w:rPr>
          <w:rFonts w:ascii="Times New Roman" w:hAnsi="Times New Roman"/>
          <w:sz w:val="24"/>
          <w:szCs w:val="24"/>
        </w:rPr>
        <w:t xml:space="preserve">Udalosti osobitého významu, ktoré nastali po skončení účtovného obdobia </w:t>
      </w:r>
      <w:r w:rsidR="00573852" w:rsidRPr="00DD0E65">
        <w:rPr>
          <w:rFonts w:ascii="Times New Roman" w:hAnsi="Times New Roman"/>
          <w:sz w:val="24"/>
          <w:szCs w:val="24"/>
        </w:rPr>
        <w:t>202</w:t>
      </w:r>
      <w:r w:rsidR="00FA5032">
        <w:rPr>
          <w:rFonts w:ascii="Times New Roman" w:hAnsi="Times New Roman"/>
          <w:sz w:val="24"/>
          <w:szCs w:val="24"/>
        </w:rPr>
        <w:t>4</w:t>
      </w:r>
    </w:p>
    <w:p w14:paraId="0181A816" w14:textId="77777777" w:rsidR="00351FD6" w:rsidRPr="00DD0E65" w:rsidRDefault="00351FD6" w:rsidP="00351FD6">
      <w:pPr>
        <w:numPr>
          <w:ilvl w:val="0"/>
          <w:numId w:val="4"/>
        </w:numPr>
        <w:spacing w:line="240" w:lineRule="auto"/>
        <w:rPr>
          <w:rFonts w:ascii="Times New Roman" w:hAnsi="Times New Roman"/>
          <w:b/>
          <w:sz w:val="24"/>
          <w:szCs w:val="24"/>
        </w:rPr>
      </w:pPr>
      <w:r w:rsidRPr="00DD0E65">
        <w:rPr>
          <w:rFonts w:ascii="Times New Roman" w:hAnsi="Times New Roman"/>
          <w:sz w:val="24"/>
          <w:szCs w:val="24"/>
        </w:rPr>
        <w:t>Predpokladaný budúci vývoj spoločnosti</w:t>
      </w:r>
    </w:p>
    <w:p w14:paraId="6619F6AF" w14:textId="77777777" w:rsidR="00351FD6" w:rsidRPr="00DD0E65" w:rsidRDefault="00351FD6" w:rsidP="00351FD6">
      <w:pPr>
        <w:numPr>
          <w:ilvl w:val="0"/>
          <w:numId w:val="4"/>
        </w:numPr>
        <w:spacing w:line="240" w:lineRule="auto"/>
        <w:rPr>
          <w:rFonts w:ascii="Times New Roman" w:hAnsi="Times New Roman"/>
          <w:b/>
          <w:sz w:val="24"/>
          <w:szCs w:val="24"/>
        </w:rPr>
      </w:pPr>
      <w:r w:rsidRPr="00DD0E65">
        <w:rPr>
          <w:rFonts w:ascii="Times New Roman" w:hAnsi="Times New Roman"/>
          <w:sz w:val="24"/>
          <w:szCs w:val="24"/>
        </w:rPr>
        <w:t>Ostatné</w:t>
      </w:r>
    </w:p>
    <w:p w14:paraId="0D19753D" w14:textId="77777777" w:rsidR="00351FD6" w:rsidRPr="00DD0E65" w:rsidRDefault="00351FD6" w:rsidP="00351FD6">
      <w:pPr>
        <w:spacing w:line="240" w:lineRule="auto"/>
        <w:ind w:left="720"/>
        <w:rPr>
          <w:rFonts w:ascii="Times New Roman" w:hAnsi="Times New Roman"/>
          <w:b/>
          <w:sz w:val="24"/>
          <w:szCs w:val="24"/>
        </w:rPr>
      </w:pPr>
    </w:p>
    <w:p w14:paraId="24B3660D" w14:textId="77777777" w:rsidR="00351FD6" w:rsidRPr="00DD0E65" w:rsidRDefault="00351FD6" w:rsidP="00351FD6">
      <w:pPr>
        <w:spacing w:line="240" w:lineRule="auto"/>
        <w:ind w:left="360"/>
        <w:rPr>
          <w:rFonts w:ascii="Times New Roman" w:hAnsi="Times New Roman"/>
          <w:b/>
          <w:sz w:val="24"/>
          <w:szCs w:val="24"/>
        </w:rPr>
      </w:pPr>
    </w:p>
    <w:p w14:paraId="115EBFBE" w14:textId="77777777" w:rsidR="00721ED0" w:rsidRPr="00DD0E65" w:rsidRDefault="00721ED0" w:rsidP="00721ED0">
      <w:pPr>
        <w:spacing w:line="240" w:lineRule="auto"/>
        <w:ind w:left="360"/>
        <w:rPr>
          <w:rFonts w:ascii="Times New Roman" w:hAnsi="Times New Roman"/>
          <w:b/>
          <w:sz w:val="24"/>
          <w:szCs w:val="24"/>
        </w:rPr>
      </w:pPr>
    </w:p>
    <w:p w14:paraId="7AEE8648" w14:textId="77777777" w:rsidR="00721ED0" w:rsidRPr="00DD0E65" w:rsidRDefault="00721ED0" w:rsidP="00721ED0">
      <w:pPr>
        <w:spacing w:line="240" w:lineRule="auto"/>
        <w:ind w:left="360"/>
        <w:rPr>
          <w:rFonts w:ascii="Times New Roman" w:hAnsi="Times New Roman"/>
          <w:b/>
          <w:sz w:val="24"/>
          <w:szCs w:val="24"/>
        </w:rPr>
      </w:pPr>
    </w:p>
    <w:p w14:paraId="2BA26315" w14:textId="77777777" w:rsidR="007A1EA5" w:rsidRPr="00DD0E65" w:rsidRDefault="007A1EA5" w:rsidP="00721ED0">
      <w:pPr>
        <w:spacing w:line="240" w:lineRule="auto"/>
        <w:ind w:left="360"/>
        <w:rPr>
          <w:rFonts w:ascii="Times New Roman" w:hAnsi="Times New Roman"/>
          <w:b/>
          <w:sz w:val="24"/>
          <w:szCs w:val="24"/>
        </w:rPr>
      </w:pPr>
    </w:p>
    <w:p w14:paraId="0FBFD7E7" w14:textId="77777777" w:rsidR="00721ED0" w:rsidRPr="00DD0E65" w:rsidRDefault="00721ED0" w:rsidP="00721ED0">
      <w:pPr>
        <w:spacing w:line="240" w:lineRule="auto"/>
        <w:ind w:left="360"/>
        <w:rPr>
          <w:rFonts w:ascii="Times New Roman" w:hAnsi="Times New Roman"/>
          <w:b/>
          <w:sz w:val="24"/>
          <w:szCs w:val="24"/>
        </w:rPr>
      </w:pPr>
    </w:p>
    <w:p w14:paraId="4DCA6008" w14:textId="40DF5A93" w:rsidR="00A207FF" w:rsidRDefault="00A207FF" w:rsidP="00721ED0">
      <w:pPr>
        <w:spacing w:line="240" w:lineRule="auto"/>
        <w:ind w:left="360"/>
        <w:rPr>
          <w:rFonts w:ascii="Times New Roman" w:hAnsi="Times New Roman"/>
          <w:b/>
          <w:sz w:val="24"/>
          <w:szCs w:val="24"/>
        </w:rPr>
      </w:pPr>
    </w:p>
    <w:p w14:paraId="53A28561" w14:textId="77777777" w:rsidR="00EA145F" w:rsidRPr="00DD0E65" w:rsidRDefault="00EA145F" w:rsidP="00721ED0">
      <w:pPr>
        <w:spacing w:line="240" w:lineRule="auto"/>
        <w:ind w:left="360"/>
        <w:rPr>
          <w:rFonts w:ascii="Times New Roman" w:hAnsi="Times New Roman"/>
          <w:b/>
          <w:sz w:val="24"/>
          <w:szCs w:val="24"/>
        </w:rPr>
      </w:pPr>
    </w:p>
    <w:p w14:paraId="20C2F938" w14:textId="77777777" w:rsidR="00351FD6" w:rsidRPr="00DD0E65" w:rsidRDefault="00351FD6" w:rsidP="007A1EA5">
      <w:pPr>
        <w:numPr>
          <w:ilvl w:val="0"/>
          <w:numId w:val="11"/>
        </w:numPr>
        <w:spacing w:line="240" w:lineRule="auto"/>
        <w:jc w:val="both"/>
        <w:rPr>
          <w:rFonts w:ascii="Times New Roman" w:hAnsi="Times New Roman"/>
          <w:b/>
          <w:sz w:val="28"/>
          <w:szCs w:val="28"/>
        </w:rPr>
      </w:pPr>
      <w:r w:rsidRPr="00DD0E65">
        <w:rPr>
          <w:rFonts w:ascii="Times New Roman" w:hAnsi="Times New Roman"/>
          <w:b/>
          <w:sz w:val="28"/>
          <w:szCs w:val="28"/>
        </w:rPr>
        <w:lastRenderedPageBreak/>
        <w:t>Základné údaje o spoločnosti</w:t>
      </w:r>
    </w:p>
    <w:p w14:paraId="72DF901D" w14:textId="2C2CCEF2" w:rsidR="00351FD6" w:rsidRPr="00DD0E65" w:rsidRDefault="00351FD6" w:rsidP="00F60545">
      <w:pPr>
        <w:spacing w:line="240" w:lineRule="auto"/>
        <w:rPr>
          <w:rFonts w:ascii="Times New Roman" w:hAnsi="Times New Roman"/>
          <w:sz w:val="24"/>
          <w:szCs w:val="24"/>
        </w:rPr>
      </w:pPr>
      <w:commentRangeStart w:id="0"/>
      <w:r w:rsidRPr="00DD0E65">
        <w:rPr>
          <w:rFonts w:ascii="Times New Roman" w:hAnsi="Times New Roman"/>
          <w:b/>
          <w:sz w:val="24"/>
          <w:szCs w:val="24"/>
        </w:rPr>
        <w:t xml:space="preserve">     </w:t>
      </w:r>
      <w:r w:rsidRPr="00DD0E65">
        <w:rPr>
          <w:rFonts w:ascii="Times New Roman" w:hAnsi="Times New Roman"/>
          <w:sz w:val="24"/>
          <w:szCs w:val="24"/>
        </w:rPr>
        <w:t>S</w:t>
      </w:r>
      <w:r w:rsidR="00E376A0" w:rsidRPr="00DD0E65">
        <w:rPr>
          <w:rFonts w:ascii="Times New Roman" w:hAnsi="Times New Roman"/>
          <w:sz w:val="24"/>
          <w:szCs w:val="24"/>
        </w:rPr>
        <w:t>poločnosť</w:t>
      </w:r>
      <w:r w:rsidRPr="00DD0E65">
        <w:rPr>
          <w:rFonts w:ascii="Times New Roman" w:hAnsi="Times New Roman"/>
          <w:sz w:val="24"/>
          <w:szCs w:val="24"/>
        </w:rPr>
        <w:t xml:space="preserve"> </w:t>
      </w:r>
      <w:commentRangeEnd w:id="0"/>
      <w:r w:rsidR="002319EC">
        <w:rPr>
          <w:rStyle w:val="Odkaznakomentr"/>
        </w:rPr>
        <w:commentReference w:id="0"/>
      </w:r>
      <w:r w:rsidR="00E376A0" w:rsidRPr="00E376A0">
        <w:rPr>
          <w:rFonts w:ascii="Times New Roman" w:hAnsi="Times New Roman"/>
          <w:sz w:val="24"/>
          <w:szCs w:val="24"/>
        </w:rPr>
        <w:t xml:space="preserve">MD-Bavaria Žilina, s.r.o., Bytčická 82, 010 01 Žilina </w:t>
      </w:r>
      <w:commentRangeStart w:id="1"/>
      <w:r w:rsidR="00CC4C4A">
        <w:rPr>
          <w:rFonts w:ascii="Times New Roman" w:hAnsi="Times New Roman"/>
          <w:sz w:val="24"/>
          <w:szCs w:val="24"/>
        </w:rPr>
        <w:t>s.r.o.</w:t>
      </w:r>
      <w:r w:rsidR="00E376A0" w:rsidRPr="00E376A0">
        <w:rPr>
          <w:rFonts w:ascii="Times New Roman" w:hAnsi="Times New Roman"/>
          <w:sz w:val="24"/>
          <w:szCs w:val="24"/>
        </w:rPr>
        <w:t xml:space="preserve"> </w:t>
      </w:r>
      <w:commentRangeEnd w:id="1"/>
      <w:r w:rsidR="002319EC">
        <w:rPr>
          <w:rStyle w:val="Odkaznakomentr"/>
        </w:rPr>
        <w:commentReference w:id="1"/>
      </w:r>
      <w:r w:rsidR="00E376A0" w:rsidRPr="00E376A0">
        <w:rPr>
          <w:rFonts w:ascii="Times New Roman" w:hAnsi="Times New Roman"/>
          <w:sz w:val="24"/>
          <w:szCs w:val="24"/>
        </w:rPr>
        <w:t>je  zapísaná v obchodnom registri Okresného súdu  v  Žiline  oddiel  Sro</w:t>
      </w:r>
      <w:r w:rsidR="00E376A0">
        <w:rPr>
          <w:rFonts w:ascii="Times New Roman" w:hAnsi="Times New Roman"/>
          <w:sz w:val="24"/>
          <w:szCs w:val="24"/>
        </w:rPr>
        <w:t>.</w:t>
      </w:r>
      <w:r w:rsidR="00E376A0" w:rsidRPr="00E376A0">
        <w:rPr>
          <w:rFonts w:ascii="Times New Roman" w:hAnsi="Times New Roman"/>
          <w:sz w:val="24"/>
          <w:szCs w:val="24"/>
        </w:rPr>
        <w:t>, vložka číslo 13106/L IČO:36400882</w:t>
      </w:r>
      <w:r w:rsidRPr="00DD0E65">
        <w:rPr>
          <w:rFonts w:ascii="Times New Roman" w:hAnsi="Times New Roman"/>
          <w:sz w:val="24"/>
          <w:szCs w:val="24"/>
        </w:rPr>
        <w:t>.</w:t>
      </w:r>
    </w:p>
    <w:p w14:paraId="31195B19" w14:textId="77777777" w:rsidR="00351FD6" w:rsidRPr="00DD0E65" w:rsidRDefault="00351FD6" w:rsidP="007A1EA5">
      <w:pPr>
        <w:numPr>
          <w:ilvl w:val="1"/>
          <w:numId w:val="5"/>
        </w:numPr>
        <w:spacing w:line="240" w:lineRule="auto"/>
        <w:jc w:val="both"/>
        <w:rPr>
          <w:rFonts w:ascii="Times New Roman" w:hAnsi="Times New Roman"/>
          <w:b/>
          <w:sz w:val="28"/>
          <w:szCs w:val="28"/>
        </w:rPr>
      </w:pPr>
      <w:r w:rsidRPr="00DD0E65">
        <w:rPr>
          <w:rFonts w:ascii="Times New Roman" w:hAnsi="Times New Roman"/>
          <w:b/>
          <w:sz w:val="28"/>
          <w:szCs w:val="28"/>
        </w:rPr>
        <w:t xml:space="preserve">Štruktúra spoločníkov </w:t>
      </w:r>
    </w:p>
    <w:p w14:paraId="34C8945E" w14:textId="618B64A7" w:rsidR="00002C47" w:rsidRPr="00DD0E65" w:rsidRDefault="00351FD6" w:rsidP="007A1EA5">
      <w:pPr>
        <w:spacing w:line="240" w:lineRule="auto"/>
        <w:jc w:val="both"/>
        <w:rPr>
          <w:rFonts w:ascii="Times New Roman" w:hAnsi="Times New Roman"/>
          <w:sz w:val="24"/>
          <w:szCs w:val="24"/>
        </w:rPr>
      </w:pPr>
      <w:r w:rsidRPr="00DD0E65">
        <w:rPr>
          <w:rFonts w:ascii="Times New Roman" w:hAnsi="Times New Roman"/>
          <w:sz w:val="24"/>
          <w:szCs w:val="24"/>
        </w:rPr>
        <w:t xml:space="preserve">Výška základného imania spoločnosti je </w:t>
      </w:r>
      <w:r w:rsidR="000D5CCE">
        <w:rPr>
          <w:rFonts w:ascii="Times New Roman" w:hAnsi="Times New Roman"/>
          <w:sz w:val="24"/>
          <w:szCs w:val="24"/>
        </w:rPr>
        <w:t>66 400</w:t>
      </w:r>
      <w:r w:rsidRPr="00DD0E65">
        <w:rPr>
          <w:rFonts w:ascii="Times New Roman" w:hAnsi="Times New Roman"/>
          <w:sz w:val="24"/>
          <w:szCs w:val="24"/>
        </w:rPr>
        <w:t xml:space="preserve"> </w:t>
      </w:r>
      <w:r w:rsidR="00CC6515" w:rsidRPr="00DD0E65">
        <w:rPr>
          <w:rFonts w:ascii="Times New Roman" w:hAnsi="Times New Roman"/>
          <w:sz w:val="24"/>
          <w:szCs w:val="24"/>
        </w:rPr>
        <w:t>€</w:t>
      </w:r>
      <w:r w:rsidR="00E873B9" w:rsidRPr="00DD0E65">
        <w:rPr>
          <w:rFonts w:ascii="Times New Roman" w:hAnsi="Times New Roman"/>
          <w:sz w:val="24"/>
          <w:szCs w:val="24"/>
        </w:rPr>
        <w:t>, v priebehu roka 20</w:t>
      </w:r>
      <w:r w:rsidR="00573852" w:rsidRPr="00DD0E65">
        <w:rPr>
          <w:rFonts w:ascii="Times New Roman" w:hAnsi="Times New Roman"/>
          <w:sz w:val="24"/>
          <w:szCs w:val="24"/>
        </w:rPr>
        <w:t>2</w:t>
      </w:r>
      <w:r w:rsidR="007C48B6">
        <w:rPr>
          <w:rFonts w:ascii="Times New Roman" w:hAnsi="Times New Roman"/>
          <w:sz w:val="24"/>
          <w:szCs w:val="24"/>
        </w:rPr>
        <w:t>4</w:t>
      </w:r>
      <w:r w:rsidR="00E873B9" w:rsidRPr="00DD0E65">
        <w:rPr>
          <w:rFonts w:ascii="Times New Roman" w:hAnsi="Times New Roman"/>
          <w:sz w:val="24"/>
          <w:szCs w:val="24"/>
        </w:rPr>
        <w:t xml:space="preserve"> </w:t>
      </w:r>
      <w:r w:rsidR="000D5CCE">
        <w:rPr>
          <w:rFonts w:ascii="Times New Roman" w:hAnsi="Times New Roman"/>
          <w:sz w:val="24"/>
          <w:szCs w:val="24"/>
        </w:rPr>
        <w:t>nedošlo k zmenám</w:t>
      </w:r>
      <w:r w:rsidR="001972D2" w:rsidRPr="00DD0E65">
        <w:rPr>
          <w:rFonts w:ascii="Times New Roman" w:hAnsi="Times New Roman"/>
          <w:sz w:val="24"/>
          <w:szCs w:val="24"/>
        </w:rPr>
        <w:t>.</w:t>
      </w:r>
    </w:p>
    <w:tbl>
      <w:tblPr>
        <w:tblW w:w="9169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91"/>
        <w:gridCol w:w="5378"/>
      </w:tblGrid>
      <w:tr w:rsidR="001972D2" w:rsidRPr="00DD0E65" w14:paraId="4D63E8EE" w14:textId="77777777" w:rsidTr="00DE7260">
        <w:trPr>
          <w:trHeight w:val="508"/>
        </w:trPr>
        <w:tc>
          <w:tcPr>
            <w:tcW w:w="3791" w:type="dxa"/>
            <w:shd w:val="clear" w:color="000000" w:fill="8DB4E2"/>
            <w:noWrap/>
            <w:vAlign w:val="center"/>
            <w:hideMark/>
          </w:tcPr>
          <w:p w14:paraId="6835A582" w14:textId="77777777" w:rsidR="001972D2" w:rsidRPr="00DD0E65" w:rsidRDefault="001972D2" w:rsidP="001972D2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lang w:eastAsia="sk-SK"/>
              </w:rPr>
            </w:pPr>
            <w:r w:rsidRPr="00DD0E65">
              <w:rPr>
                <w:rFonts w:ascii="Times New Roman" w:eastAsia="Times New Roman" w:hAnsi="Times New Roman"/>
                <w:b/>
                <w:bCs/>
                <w:color w:val="000000"/>
                <w:lang w:eastAsia="sk-SK"/>
              </w:rPr>
              <w:t>Spoločníci</w:t>
            </w:r>
          </w:p>
        </w:tc>
        <w:tc>
          <w:tcPr>
            <w:tcW w:w="5378" w:type="dxa"/>
            <w:shd w:val="clear" w:color="000000" w:fill="8DB4E2"/>
            <w:vAlign w:val="center"/>
            <w:hideMark/>
          </w:tcPr>
          <w:p w14:paraId="6D1B5A4B" w14:textId="41F21D9D" w:rsidR="001972D2" w:rsidRPr="00DD0E65" w:rsidRDefault="001972D2" w:rsidP="001972D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lang w:eastAsia="sk-SK"/>
              </w:rPr>
            </w:pPr>
            <w:r w:rsidRPr="00DD0E65">
              <w:rPr>
                <w:rFonts w:ascii="Times New Roman" w:eastAsia="Times New Roman" w:hAnsi="Times New Roman"/>
                <w:b/>
                <w:bCs/>
                <w:color w:val="000000"/>
                <w:lang w:eastAsia="sk-SK"/>
              </w:rPr>
              <w:t>Podiel na ZI v </w:t>
            </w:r>
            <w:r w:rsidR="00CC6515" w:rsidRPr="00DD0E65">
              <w:rPr>
                <w:rFonts w:ascii="Times New Roman" w:eastAsia="Times New Roman" w:hAnsi="Times New Roman"/>
                <w:b/>
                <w:bCs/>
                <w:color w:val="000000"/>
                <w:lang w:eastAsia="sk-SK"/>
              </w:rPr>
              <w:t>€</w:t>
            </w:r>
            <w:r w:rsidRPr="00DD0E65">
              <w:rPr>
                <w:rFonts w:ascii="Times New Roman" w:eastAsia="Times New Roman" w:hAnsi="Times New Roman"/>
                <w:b/>
                <w:bCs/>
                <w:color w:val="000000"/>
                <w:lang w:eastAsia="sk-SK"/>
              </w:rPr>
              <w:t xml:space="preserve"> / podiel na hlasovacích právach v %</w:t>
            </w:r>
          </w:p>
        </w:tc>
      </w:tr>
      <w:tr w:rsidR="001972D2" w:rsidRPr="00DD0E65" w14:paraId="0D0C7F36" w14:textId="77777777" w:rsidTr="00DE7260">
        <w:trPr>
          <w:trHeight w:val="231"/>
        </w:trPr>
        <w:tc>
          <w:tcPr>
            <w:tcW w:w="3791" w:type="dxa"/>
            <w:shd w:val="clear" w:color="000000" w:fill="C5D9F1"/>
            <w:noWrap/>
            <w:vAlign w:val="center"/>
            <w:hideMark/>
          </w:tcPr>
          <w:p w14:paraId="0CEBCBB4" w14:textId="43B291AD" w:rsidR="001972D2" w:rsidRPr="00DD0E65" w:rsidRDefault="00E14182" w:rsidP="001972D2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DD0E65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Milan Detko st.</w:t>
            </w:r>
          </w:p>
        </w:tc>
        <w:tc>
          <w:tcPr>
            <w:tcW w:w="5378" w:type="dxa"/>
            <w:noWrap/>
            <w:vAlign w:val="center"/>
            <w:hideMark/>
          </w:tcPr>
          <w:p w14:paraId="4CF278AE" w14:textId="39182184" w:rsidR="001972D2" w:rsidRPr="00DD0E65" w:rsidRDefault="001972D2" w:rsidP="001972D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DD0E65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 xml:space="preserve">        </w:t>
            </w:r>
            <w:r w:rsidR="008E0B57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3 320</w:t>
            </w:r>
            <w:r w:rsidRPr="00DD0E65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 xml:space="preserve"> / </w:t>
            </w:r>
            <w:r w:rsidR="00E14182" w:rsidRPr="00DD0E65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5%</w:t>
            </w:r>
          </w:p>
        </w:tc>
      </w:tr>
      <w:tr w:rsidR="001972D2" w:rsidRPr="00DD0E65" w14:paraId="23D48D0A" w14:textId="77777777" w:rsidTr="00DE7260">
        <w:trPr>
          <w:trHeight w:val="231"/>
        </w:trPr>
        <w:tc>
          <w:tcPr>
            <w:tcW w:w="3791" w:type="dxa"/>
            <w:shd w:val="clear" w:color="000000" w:fill="C5D9F1"/>
            <w:noWrap/>
            <w:vAlign w:val="center"/>
            <w:hideMark/>
          </w:tcPr>
          <w:p w14:paraId="3378DF7C" w14:textId="19592164" w:rsidR="001972D2" w:rsidRPr="00DD0E65" w:rsidRDefault="00E14182" w:rsidP="001972D2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DD0E65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Milan Detko ml.</w:t>
            </w:r>
          </w:p>
        </w:tc>
        <w:tc>
          <w:tcPr>
            <w:tcW w:w="5378" w:type="dxa"/>
            <w:noWrap/>
            <w:vAlign w:val="center"/>
            <w:hideMark/>
          </w:tcPr>
          <w:p w14:paraId="3F22599C" w14:textId="24D71E4F" w:rsidR="001972D2" w:rsidRPr="00DD0E65" w:rsidRDefault="001972D2" w:rsidP="001972D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DD0E65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 xml:space="preserve">         </w:t>
            </w:r>
            <w:r w:rsidR="008E0B57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63 080</w:t>
            </w:r>
            <w:r w:rsidRPr="00DD0E65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 xml:space="preserve"> / </w:t>
            </w:r>
            <w:r w:rsidR="00E14182" w:rsidRPr="00DD0E65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95</w:t>
            </w:r>
            <w:r w:rsidRPr="00DD0E65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%</w:t>
            </w:r>
          </w:p>
        </w:tc>
      </w:tr>
    </w:tbl>
    <w:p w14:paraId="16A5B4A8" w14:textId="77777777" w:rsidR="00E873B9" w:rsidRPr="00DD0E65" w:rsidRDefault="00E873B9" w:rsidP="007A1EA5">
      <w:pPr>
        <w:spacing w:line="240" w:lineRule="auto"/>
        <w:jc w:val="both"/>
        <w:rPr>
          <w:rFonts w:ascii="Times New Roman" w:hAnsi="Times New Roman"/>
          <w:sz w:val="28"/>
          <w:szCs w:val="28"/>
        </w:rPr>
      </w:pPr>
    </w:p>
    <w:p w14:paraId="6E104B19" w14:textId="77777777" w:rsidR="00351FD6" w:rsidRPr="00DD0E65" w:rsidRDefault="00351FD6" w:rsidP="007A1EA5">
      <w:pPr>
        <w:numPr>
          <w:ilvl w:val="1"/>
          <w:numId w:val="5"/>
        </w:numPr>
        <w:spacing w:line="240" w:lineRule="auto"/>
        <w:jc w:val="both"/>
        <w:rPr>
          <w:rFonts w:ascii="Times New Roman" w:hAnsi="Times New Roman"/>
          <w:b/>
          <w:sz w:val="28"/>
          <w:szCs w:val="28"/>
        </w:rPr>
      </w:pPr>
      <w:r w:rsidRPr="00DD0E65">
        <w:rPr>
          <w:rFonts w:ascii="Times New Roman" w:hAnsi="Times New Roman"/>
          <w:b/>
          <w:sz w:val="28"/>
          <w:szCs w:val="28"/>
        </w:rPr>
        <w:t>Zoznam členov štatutárnych orgánov</w:t>
      </w:r>
    </w:p>
    <w:p w14:paraId="021DF586" w14:textId="67952739" w:rsidR="00351FD6" w:rsidRPr="00DD0E65" w:rsidRDefault="00351FD6" w:rsidP="007A1EA5">
      <w:pPr>
        <w:spacing w:line="240" w:lineRule="auto"/>
        <w:jc w:val="both"/>
        <w:rPr>
          <w:rFonts w:ascii="Times New Roman" w:hAnsi="Times New Roman"/>
          <w:sz w:val="24"/>
          <w:szCs w:val="24"/>
        </w:rPr>
      </w:pPr>
      <w:r w:rsidRPr="00DD0E65">
        <w:rPr>
          <w:rFonts w:ascii="Times New Roman" w:hAnsi="Times New Roman"/>
          <w:sz w:val="24"/>
          <w:szCs w:val="24"/>
        </w:rPr>
        <w:t>Konateľ:  Milan Detko</w:t>
      </w:r>
      <w:r w:rsidR="00E14182" w:rsidRPr="00DD0E65">
        <w:rPr>
          <w:rFonts w:ascii="Times New Roman" w:hAnsi="Times New Roman"/>
          <w:sz w:val="24"/>
          <w:szCs w:val="24"/>
        </w:rPr>
        <w:t xml:space="preserve"> st., Milan Detko ml., </w:t>
      </w:r>
    </w:p>
    <w:p w14:paraId="3BEA9399" w14:textId="08D6B631" w:rsidR="001972D2" w:rsidRPr="00DD0E65" w:rsidRDefault="001972D2" w:rsidP="007A1EA5">
      <w:pPr>
        <w:spacing w:line="240" w:lineRule="auto"/>
        <w:jc w:val="both"/>
        <w:rPr>
          <w:rFonts w:ascii="Times New Roman" w:hAnsi="Times New Roman"/>
          <w:sz w:val="24"/>
          <w:szCs w:val="24"/>
        </w:rPr>
      </w:pPr>
      <w:r w:rsidRPr="00DD0E65">
        <w:rPr>
          <w:rFonts w:ascii="Times New Roman" w:hAnsi="Times New Roman"/>
          <w:sz w:val="24"/>
          <w:szCs w:val="24"/>
        </w:rPr>
        <w:t xml:space="preserve">Prokurista: </w:t>
      </w:r>
      <w:hyperlink r:id="rId10" w:tooltip="Zobraz v spoločníci-konatelia" w:history="1">
        <w:r w:rsidR="00E14182" w:rsidRPr="00DD0E65">
          <w:rPr>
            <w:rFonts w:ascii="Times New Roman" w:hAnsi="Times New Roman"/>
            <w:sz w:val="24"/>
            <w:szCs w:val="24"/>
          </w:rPr>
          <w:t>JUDr. Dagmar Pikorová</w:t>
        </w:r>
      </w:hyperlink>
      <w:r w:rsidRPr="00DD0E65">
        <w:rPr>
          <w:rFonts w:ascii="Times New Roman" w:hAnsi="Times New Roman"/>
          <w:sz w:val="24"/>
          <w:szCs w:val="24"/>
        </w:rPr>
        <w:t>,</w:t>
      </w:r>
    </w:p>
    <w:p w14:paraId="636B73B9" w14:textId="77777777" w:rsidR="00351FD6" w:rsidRPr="00DD0E65" w:rsidRDefault="00351FD6" w:rsidP="007A1EA5">
      <w:pPr>
        <w:numPr>
          <w:ilvl w:val="1"/>
          <w:numId w:val="5"/>
        </w:numPr>
        <w:spacing w:line="240" w:lineRule="auto"/>
        <w:jc w:val="both"/>
        <w:rPr>
          <w:rFonts w:ascii="Times New Roman" w:hAnsi="Times New Roman"/>
          <w:b/>
          <w:sz w:val="28"/>
          <w:szCs w:val="28"/>
        </w:rPr>
      </w:pPr>
      <w:r w:rsidRPr="00DD0E65">
        <w:rPr>
          <w:rFonts w:ascii="Times New Roman" w:hAnsi="Times New Roman"/>
          <w:b/>
          <w:sz w:val="28"/>
          <w:szCs w:val="28"/>
        </w:rPr>
        <w:t>Hlavné predmety činnosti</w:t>
      </w:r>
    </w:p>
    <w:p w14:paraId="2C437E17" w14:textId="77777777" w:rsidR="00351FD6" w:rsidRPr="00DD0E65" w:rsidRDefault="00351FD6" w:rsidP="007A1EA5">
      <w:pPr>
        <w:numPr>
          <w:ilvl w:val="0"/>
          <w:numId w:val="10"/>
        </w:numPr>
        <w:spacing w:line="240" w:lineRule="auto"/>
        <w:jc w:val="both"/>
        <w:rPr>
          <w:rFonts w:ascii="Times New Roman" w:hAnsi="Times New Roman"/>
          <w:sz w:val="24"/>
          <w:szCs w:val="24"/>
        </w:rPr>
      </w:pPr>
      <w:r w:rsidRPr="00DD0E65">
        <w:rPr>
          <w:rFonts w:ascii="Times New Roman" w:hAnsi="Times New Roman"/>
          <w:sz w:val="24"/>
          <w:szCs w:val="24"/>
        </w:rPr>
        <w:t>nákup a predaj motorových vozidiel</w:t>
      </w:r>
    </w:p>
    <w:p w14:paraId="3448F1D4" w14:textId="77777777" w:rsidR="00351FD6" w:rsidRPr="00DD0E65" w:rsidRDefault="00351FD6" w:rsidP="007A1EA5">
      <w:pPr>
        <w:numPr>
          <w:ilvl w:val="0"/>
          <w:numId w:val="10"/>
        </w:numPr>
        <w:spacing w:line="240" w:lineRule="auto"/>
        <w:jc w:val="both"/>
        <w:rPr>
          <w:rStyle w:val="ra"/>
          <w:rFonts w:ascii="Times New Roman" w:hAnsi="Times New Roman"/>
          <w:sz w:val="24"/>
          <w:szCs w:val="24"/>
        </w:rPr>
      </w:pPr>
      <w:r w:rsidRPr="00DD0E65">
        <w:rPr>
          <w:rStyle w:val="ra"/>
          <w:rFonts w:ascii="Times New Roman" w:hAnsi="Times New Roman"/>
          <w:sz w:val="24"/>
          <w:szCs w:val="24"/>
        </w:rPr>
        <w:t>údržba a oprava motorových vozidiel</w:t>
      </w:r>
    </w:p>
    <w:p w14:paraId="6D7211B4" w14:textId="77777777" w:rsidR="00351FD6" w:rsidRPr="00DD0E65" w:rsidRDefault="00351FD6" w:rsidP="007A1EA5">
      <w:pPr>
        <w:numPr>
          <w:ilvl w:val="0"/>
          <w:numId w:val="10"/>
        </w:numPr>
        <w:spacing w:line="240" w:lineRule="auto"/>
        <w:jc w:val="both"/>
        <w:rPr>
          <w:rFonts w:ascii="Times New Roman" w:hAnsi="Times New Roman"/>
          <w:sz w:val="24"/>
          <w:szCs w:val="24"/>
        </w:rPr>
      </w:pPr>
      <w:r w:rsidRPr="00DD0E65">
        <w:rPr>
          <w:rFonts w:ascii="Times New Roman" w:hAnsi="Times New Roman"/>
          <w:sz w:val="24"/>
          <w:szCs w:val="24"/>
        </w:rPr>
        <w:t>opravy karosérií</w:t>
      </w:r>
    </w:p>
    <w:p w14:paraId="4C1E0F5D" w14:textId="77777777" w:rsidR="00351FD6" w:rsidRPr="00DD0E65" w:rsidRDefault="00351FD6" w:rsidP="007A1EA5">
      <w:pPr>
        <w:numPr>
          <w:ilvl w:val="0"/>
          <w:numId w:val="10"/>
        </w:numPr>
        <w:spacing w:line="240" w:lineRule="auto"/>
        <w:jc w:val="both"/>
        <w:rPr>
          <w:rStyle w:val="ra"/>
          <w:rFonts w:ascii="Times New Roman" w:hAnsi="Times New Roman"/>
          <w:sz w:val="24"/>
          <w:szCs w:val="24"/>
        </w:rPr>
      </w:pPr>
      <w:r w:rsidRPr="00DD0E65">
        <w:rPr>
          <w:rStyle w:val="ra"/>
          <w:rFonts w:ascii="Times New Roman" w:hAnsi="Times New Roman"/>
          <w:sz w:val="24"/>
          <w:szCs w:val="24"/>
        </w:rPr>
        <w:t>prenájom motorových vozidiel</w:t>
      </w:r>
    </w:p>
    <w:p w14:paraId="1625B7FC" w14:textId="77777777" w:rsidR="0077763C" w:rsidRPr="00DD0E65" w:rsidRDefault="00351FD6" w:rsidP="003A630A">
      <w:pPr>
        <w:numPr>
          <w:ilvl w:val="1"/>
          <w:numId w:val="5"/>
        </w:numPr>
        <w:spacing w:line="240" w:lineRule="auto"/>
        <w:jc w:val="both"/>
        <w:rPr>
          <w:rFonts w:ascii="Times New Roman" w:hAnsi="Times New Roman"/>
          <w:b/>
          <w:sz w:val="28"/>
          <w:szCs w:val="28"/>
        </w:rPr>
      </w:pPr>
      <w:r w:rsidRPr="00DD0E65">
        <w:rPr>
          <w:rFonts w:ascii="Times New Roman" w:hAnsi="Times New Roman"/>
          <w:b/>
          <w:sz w:val="28"/>
          <w:szCs w:val="28"/>
        </w:rPr>
        <w:t>Štruktúra zamestnancov</w:t>
      </w:r>
    </w:p>
    <w:tbl>
      <w:tblPr>
        <w:tblW w:w="83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0"/>
        <w:gridCol w:w="2160"/>
      </w:tblGrid>
      <w:tr w:rsidR="008E0B57" w:rsidRPr="008E0B57" w14:paraId="75BEA135" w14:textId="77777777" w:rsidTr="008E0B57">
        <w:trPr>
          <w:trHeight w:val="289"/>
        </w:trPr>
        <w:tc>
          <w:tcPr>
            <w:tcW w:w="6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8DB4E2"/>
            <w:noWrap/>
            <w:vAlign w:val="bottom"/>
            <w:hideMark/>
          </w:tcPr>
          <w:p w14:paraId="4F831659" w14:textId="77777777" w:rsidR="008E0B57" w:rsidRPr="008E0B57" w:rsidRDefault="008E0B57" w:rsidP="008E0B57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lang w:eastAsia="sk-SK"/>
              </w:rPr>
            </w:pPr>
            <w:r w:rsidRPr="008E0B57">
              <w:rPr>
                <w:rFonts w:ascii="Times New Roman" w:eastAsia="Times New Roman" w:hAnsi="Times New Roman"/>
                <w:b/>
                <w:bCs/>
                <w:color w:val="000000"/>
                <w:lang w:eastAsia="sk-SK"/>
              </w:rPr>
              <w:t>VZDELANOSTNÁ ŠTRUKTÚRA ZAMESTNANCOV</w:t>
            </w:r>
          </w:p>
        </w:tc>
        <w:tc>
          <w:tcPr>
            <w:tcW w:w="2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8DB4E2"/>
            <w:noWrap/>
            <w:vAlign w:val="center"/>
            <w:hideMark/>
          </w:tcPr>
          <w:p w14:paraId="72FD2D45" w14:textId="34BE1600" w:rsidR="008E0B57" w:rsidRPr="008E0B57" w:rsidRDefault="008E0B57" w:rsidP="008E0B5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lang w:eastAsia="sk-SK"/>
              </w:rPr>
            </w:pPr>
            <w:r w:rsidRPr="008E0B57">
              <w:rPr>
                <w:rFonts w:ascii="Times New Roman" w:eastAsia="Times New Roman" w:hAnsi="Times New Roman"/>
                <w:b/>
                <w:bCs/>
                <w:color w:val="000000"/>
                <w:lang w:eastAsia="sk-SK"/>
              </w:rPr>
              <w:t>ROK 202</w:t>
            </w:r>
            <w:r w:rsidR="007C48B6">
              <w:rPr>
                <w:rFonts w:ascii="Times New Roman" w:eastAsia="Times New Roman" w:hAnsi="Times New Roman"/>
                <w:b/>
                <w:bCs/>
                <w:color w:val="000000"/>
                <w:lang w:eastAsia="sk-SK"/>
              </w:rPr>
              <w:t>4</w:t>
            </w:r>
          </w:p>
        </w:tc>
      </w:tr>
      <w:tr w:rsidR="008E0B57" w:rsidRPr="008E0B57" w14:paraId="67204FD7" w14:textId="77777777" w:rsidTr="008E0B57">
        <w:trPr>
          <w:trHeight w:val="289"/>
        </w:trPr>
        <w:tc>
          <w:tcPr>
            <w:tcW w:w="6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bottom"/>
            <w:hideMark/>
          </w:tcPr>
          <w:p w14:paraId="2D3B52E2" w14:textId="77777777" w:rsidR="008E0B57" w:rsidRPr="008E0B57" w:rsidRDefault="008E0B57" w:rsidP="008E0B57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8E0B57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STREDOŠKOLSKÉ VZDELANIE BEZ MATURITY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E77FD7" w14:textId="77777777" w:rsidR="008E0B57" w:rsidRPr="008E0B57" w:rsidRDefault="008E0B57" w:rsidP="008E0B5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8E0B57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15</w:t>
            </w:r>
          </w:p>
        </w:tc>
      </w:tr>
      <w:tr w:rsidR="008E0B57" w:rsidRPr="008E0B57" w14:paraId="1EA5CD1F" w14:textId="77777777" w:rsidTr="008E0B57">
        <w:trPr>
          <w:trHeight w:val="289"/>
        </w:trPr>
        <w:tc>
          <w:tcPr>
            <w:tcW w:w="6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bottom"/>
            <w:hideMark/>
          </w:tcPr>
          <w:p w14:paraId="5DA3EB28" w14:textId="77777777" w:rsidR="008E0B57" w:rsidRPr="008E0B57" w:rsidRDefault="008E0B57" w:rsidP="008E0B57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8E0B57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STREDOŠKOLSKÉ VZDELANIE S MATURITOU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8147A0" w14:textId="77777777" w:rsidR="008E0B57" w:rsidRPr="008E0B57" w:rsidRDefault="008E0B57" w:rsidP="008E0B5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8E0B57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43</w:t>
            </w:r>
          </w:p>
        </w:tc>
      </w:tr>
      <w:tr w:rsidR="008E0B57" w:rsidRPr="008E0B57" w14:paraId="4B16B538" w14:textId="77777777" w:rsidTr="008E0B57">
        <w:trPr>
          <w:trHeight w:val="289"/>
        </w:trPr>
        <w:tc>
          <w:tcPr>
            <w:tcW w:w="6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bottom"/>
            <w:hideMark/>
          </w:tcPr>
          <w:p w14:paraId="59BAEBD0" w14:textId="77777777" w:rsidR="008E0B57" w:rsidRPr="008E0B57" w:rsidRDefault="008E0B57" w:rsidP="008E0B57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8E0B57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VYSOKOŠKOLSKÉ VZDELANIE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F56453" w14:textId="77777777" w:rsidR="008E0B57" w:rsidRPr="008E0B57" w:rsidRDefault="008E0B57" w:rsidP="008E0B5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8E0B57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15</w:t>
            </w:r>
          </w:p>
        </w:tc>
      </w:tr>
    </w:tbl>
    <w:p w14:paraId="1FAF9794" w14:textId="4F830808" w:rsidR="007765BF" w:rsidRDefault="007765BF" w:rsidP="00170642">
      <w:pPr>
        <w:spacing w:after="0" w:line="255" w:lineRule="atLeast"/>
        <w:jc w:val="both"/>
        <w:rPr>
          <w:rFonts w:ascii="Times New Roman" w:eastAsia="Times New Roman" w:hAnsi="Times New Roman"/>
          <w:bCs/>
          <w:color w:val="262626"/>
          <w:sz w:val="24"/>
          <w:szCs w:val="24"/>
          <w:lang w:eastAsia="sk-SK"/>
        </w:rPr>
      </w:pPr>
    </w:p>
    <w:p w14:paraId="70D802FB" w14:textId="112C6107" w:rsidR="008E0B57" w:rsidRPr="00DD0E65" w:rsidRDefault="008E0B57" w:rsidP="00170642">
      <w:pPr>
        <w:spacing w:after="0" w:line="255" w:lineRule="atLeast"/>
        <w:jc w:val="both"/>
        <w:rPr>
          <w:rFonts w:ascii="Times New Roman" w:eastAsia="Times New Roman" w:hAnsi="Times New Roman"/>
          <w:bCs/>
          <w:color w:val="262626"/>
          <w:sz w:val="24"/>
          <w:szCs w:val="24"/>
          <w:lang w:eastAsia="sk-SK"/>
        </w:rPr>
      </w:pPr>
      <w:r>
        <w:rPr>
          <w:noProof/>
        </w:rPr>
        <w:drawing>
          <wp:inline distT="0" distB="0" distL="0" distR="0" wp14:anchorId="6E9315BE" wp14:editId="21D6AEC2">
            <wp:extent cx="5343525" cy="1943100"/>
            <wp:effectExtent l="0" t="0" r="9525" b="0"/>
            <wp:docPr id="34" name="Graf 34">
              <a:extLst xmlns:a="http://schemas.openxmlformats.org/drawingml/2006/main">
                <a:ext uri="{FF2B5EF4-FFF2-40B4-BE49-F238E27FC236}">
                  <a16:creationId xmlns:a16="http://schemas.microsoft.com/office/drawing/2014/main" id="{00000000-0008-0000-0A00-0000E3140000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1"/>
              </a:graphicData>
            </a:graphic>
          </wp:inline>
        </w:drawing>
      </w:r>
    </w:p>
    <w:p w14:paraId="6F57FD5D" w14:textId="5E108D45" w:rsidR="007765BF" w:rsidRDefault="007765BF" w:rsidP="00170642">
      <w:pPr>
        <w:spacing w:after="0" w:line="255" w:lineRule="atLeast"/>
        <w:jc w:val="both"/>
        <w:rPr>
          <w:rFonts w:ascii="Times New Roman" w:eastAsia="Times New Roman" w:hAnsi="Times New Roman"/>
          <w:b/>
          <w:color w:val="262626"/>
          <w:sz w:val="24"/>
          <w:szCs w:val="24"/>
          <w:lang w:eastAsia="sk-SK"/>
        </w:rPr>
      </w:pPr>
    </w:p>
    <w:p w14:paraId="3C087080" w14:textId="4C84A4AB" w:rsidR="008E0B57" w:rsidRDefault="008E0B57" w:rsidP="00170642">
      <w:pPr>
        <w:spacing w:after="0" w:line="255" w:lineRule="atLeast"/>
        <w:jc w:val="both"/>
        <w:rPr>
          <w:rFonts w:ascii="Times New Roman" w:eastAsia="Times New Roman" w:hAnsi="Times New Roman"/>
          <w:b/>
          <w:color w:val="262626"/>
          <w:sz w:val="24"/>
          <w:szCs w:val="24"/>
          <w:lang w:eastAsia="sk-SK"/>
        </w:rPr>
      </w:pPr>
    </w:p>
    <w:p w14:paraId="17AE2185" w14:textId="77777777" w:rsidR="000D5CCE" w:rsidRDefault="000D5CCE" w:rsidP="00170642">
      <w:pPr>
        <w:spacing w:after="0" w:line="255" w:lineRule="atLeast"/>
        <w:jc w:val="both"/>
        <w:rPr>
          <w:rFonts w:ascii="Times New Roman" w:eastAsia="Times New Roman" w:hAnsi="Times New Roman"/>
          <w:b/>
          <w:color w:val="262626"/>
          <w:sz w:val="24"/>
          <w:szCs w:val="24"/>
          <w:lang w:eastAsia="sk-SK"/>
        </w:rPr>
      </w:pPr>
    </w:p>
    <w:p w14:paraId="22EC6269" w14:textId="77777777" w:rsidR="008E0B57" w:rsidRPr="00DD0E65" w:rsidRDefault="008E0B57" w:rsidP="00170642">
      <w:pPr>
        <w:spacing w:after="0" w:line="255" w:lineRule="atLeast"/>
        <w:jc w:val="both"/>
        <w:rPr>
          <w:rFonts w:ascii="Times New Roman" w:eastAsia="Times New Roman" w:hAnsi="Times New Roman"/>
          <w:b/>
          <w:color w:val="262626"/>
          <w:sz w:val="24"/>
          <w:szCs w:val="24"/>
          <w:lang w:eastAsia="sk-SK"/>
        </w:rPr>
      </w:pPr>
    </w:p>
    <w:tbl>
      <w:tblPr>
        <w:tblW w:w="83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0"/>
        <w:gridCol w:w="2160"/>
      </w:tblGrid>
      <w:tr w:rsidR="008E0B57" w:rsidRPr="008E0B57" w14:paraId="3D1F15D2" w14:textId="77777777" w:rsidTr="008E0B57">
        <w:trPr>
          <w:trHeight w:val="289"/>
        </w:trPr>
        <w:tc>
          <w:tcPr>
            <w:tcW w:w="6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8DB4E2"/>
            <w:noWrap/>
            <w:vAlign w:val="bottom"/>
            <w:hideMark/>
          </w:tcPr>
          <w:p w14:paraId="3A1BE604" w14:textId="77777777" w:rsidR="008E0B57" w:rsidRPr="008E0B57" w:rsidRDefault="008E0B57" w:rsidP="008E0B57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lang w:eastAsia="sk-SK"/>
              </w:rPr>
            </w:pPr>
            <w:r w:rsidRPr="008E0B57">
              <w:rPr>
                <w:rFonts w:ascii="Times New Roman" w:eastAsia="Times New Roman" w:hAnsi="Times New Roman"/>
                <w:b/>
                <w:bCs/>
                <w:color w:val="000000"/>
                <w:lang w:eastAsia="sk-SK"/>
              </w:rPr>
              <w:lastRenderedPageBreak/>
              <w:t>VEKOVÁ ŠTRUKTÚRA ZAMESTNANCOV</w:t>
            </w:r>
          </w:p>
        </w:tc>
        <w:tc>
          <w:tcPr>
            <w:tcW w:w="2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8DB4E2"/>
            <w:noWrap/>
            <w:vAlign w:val="center"/>
            <w:hideMark/>
          </w:tcPr>
          <w:p w14:paraId="5B53E904" w14:textId="7E7FFC50" w:rsidR="008E0B57" w:rsidRPr="008E0B57" w:rsidRDefault="008E0B57" w:rsidP="008E0B5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lang w:eastAsia="sk-SK"/>
              </w:rPr>
            </w:pPr>
            <w:r w:rsidRPr="008E0B57">
              <w:rPr>
                <w:rFonts w:ascii="Times New Roman" w:eastAsia="Times New Roman" w:hAnsi="Times New Roman"/>
                <w:b/>
                <w:bCs/>
                <w:color w:val="000000"/>
                <w:lang w:eastAsia="sk-SK"/>
              </w:rPr>
              <w:t>ROK 202</w:t>
            </w:r>
            <w:r w:rsidR="007C48B6">
              <w:rPr>
                <w:rFonts w:ascii="Times New Roman" w:eastAsia="Times New Roman" w:hAnsi="Times New Roman"/>
                <w:b/>
                <w:bCs/>
                <w:color w:val="000000"/>
                <w:lang w:eastAsia="sk-SK"/>
              </w:rPr>
              <w:t>4</w:t>
            </w:r>
          </w:p>
        </w:tc>
      </w:tr>
      <w:tr w:rsidR="008E0B57" w:rsidRPr="008E0B57" w14:paraId="6FBDF65F" w14:textId="77777777" w:rsidTr="008E0B57">
        <w:trPr>
          <w:trHeight w:val="289"/>
        </w:trPr>
        <w:tc>
          <w:tcPr>
            <w:tcW w:w="6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bottom"/>
            <w:hideMark/>
          </w:tcPr>
          <w:p w14:paraId="6C94EB2F" w14:textId="77777777" w:rsidR="008E0B57" w:rsidRPr="008E0B57" w:rsidRDefault="008E0B57" w:rsidP="008E0B57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8E0B57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DO 30 ROKOV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0F585F" w14:textId="77777777" w:rsidR="008E0B57" w:rsidRPr="008E0B57" w:rsidRDefault="008E0B57" w:rsidP="008E0B5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8E0B57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28</w:t>
            </w:r>
          </w:p>
        </w:tc>
      </w:tr>
      <w:tr w:rsidR="008E0B57" w:rsidRPr="008E0B57" w14:paraId="6CE95236" w14:textId="77777777" w:rsidTr="008E0B57">
        <w:trPr>
          <w:trHeight w:val="289"/>
        </w:trPr>
        <w:tc>
          <w:tcPr>
            <w:tcW w:w="6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bottom"/>
            <w:hideMark/>
          </w:tcPr>
          <w:p w14:paraId="65A18DC0" w14:textId="77777777" w:rsidR="008E0B57" w:rsidRPr="008E0B57" w:rsidRDefault="008E0B57" w:rsidP="008E0B57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8E0B57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OD 31 DO 40 ROKOV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C7E6AE" w14:textId="77777777" w:rsidR="008E0B57" w:rsidRPr="008E0B57" w:rsidRDefault="008E0B57" w:rsidP="008E0B5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8E0B57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28</w:t>
            </w:r>
          </w:p>
        </w:tc>
      </w:tr>
      <w:tr w:rsidR="008E0B57" w:rsidRPr="008E0B57" w14:paraId="649184A4" w14:textId="77777777" w:rsidTr="008E0B57">
        <w:trPr>
          <w:trHeight w:val="289"/>
        </w:trPr>
        <w:tc>
          <w:tcPr>
            <w:tcW w:w="6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bottom"/>
            <w:hideMark/>
          </w:tcPr>
          <w:p w14:paraId="4E03D9E1" w14:textId="77777777" w:rsidR="008E0B57" w:rsidRPr="008E0B57" w:rsidRDefault="008E0B57" w:rsidP="008E0B57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8E0B57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OD 41 DO 50 ROKOV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CA6BAD" w14:textId="77777777" w:rsidR="008E0B57" w:rsidRPr="008E0B57" w:rsidRDefault="008E0B57" w:rsidP="008E0B5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8E0B57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12</w:t>
            </w:r>
          </w:p>
        </w:tc>
      </w:tr>
      <w:tr w:rsidR="008E0B57" w:rsidRPr="008E0B57" w14:paraId="3810CE9E" w14:textId="77777777" w:rsidTr="008E0B57">
        <w:trPr>
          <w:trHeight w:val="289"/>
        </w:trPr>
        <w:tc>
          <w:tcPr>
            <w:tcW w:w="6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bottom"/>
            <w:hideMark/>
          </w:tcPr>
          <w:p w14:paraId="3D9A7BA4" w14:textId="77777777" w:rsidR="008E0B57" w:rsidRPr="008E0B57" w:rsidRDefault="008E0B57" w:rsidP="008E0B57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8E0B57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NAD 50 ROKOV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862A47" w14:textId="77777777" w:rsidR="008E0B57" w:rsidRPr="008E0B57" w:rsidRDefault="008E0B57" w:rsidP="008E0B5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8E0B57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5</w:t>
            </w:r>
          </w:p>
        </w:tc>
      </w:tr>
    </w:tbl>
    <w:p w14:paraId="149CBE64" w14:textId="74F3D089" w:rsidR="007765BF" w:rsidRPr="00DD0E65" w:rsidRDefault="007765BF" w:rsidP="00170642">
      <w:pPr>
        <w:spacing w:after="0" w:line="255" w:lineRule="atLeast"/>
        <w:jc w:val="both"/>
        <w:rPr>
          <w:rFonts w:ascii="Times New Roman" w:eastAsia="Times New Roman" w:hAnsi="Times New Roman"/>
          <w:bCs/>
          <w:color w:val="262626"/>
          <w:sz w:val="24"/>
          <w:szCs w:val="24"/>
          <w:lang w:eastAsia="sk-SK"/>
        </w:rPr>
      </w:pPr>
    </w:p>
    <w:p w14:paraId="48940551" w14:textId="73A214CA" w:rsidR="00DD0E65" w:rsidRDefault="008E0B57" w:rsidP="00170642">
      <w:pPr>
        <w:spacing w:after="0" w:line="255" w:lineRule="atLeast"/>
        <w:jc w:val="both"/>
        <w:rPr>
          <w:rFonts w:ascii="Times New Roman" w:eastAsia="Times New Roman" w:hAnsi="Times New Roman"/>
          <w:bCs/>
          <w:color w:val="262626"/>
          <w:sz w:val="24"/>
          <w:szCs w:val="24"/>
          <w:lang w:eastAsia="sk-SK"/>
        </w:rPr>
      </w:pPr>
      <w:r>
        <w:rPr>
          <w:noProof/>
        </w:rPr>
        <w:drawing>
          <wp:inline distT="0" distB="0" distL="0" distR="0" wp14:anchorId="2C048B89" wp14:editId="4C68782A">
            <wp:extent cx="5892800" cy="1662545"/>
            <wp:effectExtent l="0" t="0" r="12700" b="13970"/>
            <wp:docPr id="33" name="Graf 33">
              <a:extLst xmlns:a="http://schemas.openxmlformats.org/drawingml/2006/main">
                <a:ext uri="{FF2B5EF4-FFF2-40B4-BE49-F238E27FC236}">
                  <a16:creationId xmlns:a16="http://schemas.microsoft.com/office/drawing/2014/main" id="{00000000-0008-0000-0A00-0000E4140000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2"/>
              </a:graphicData>
            </a:graphic>
          </wp:inline>
        </w:drawing>
      </w:r>
    </w:p>
    <w:p w14:paraId="182B7065" w14:textId="55838E2F" w:rsidR="00DF26FC" w:rsidRDefault="00DF26FC" w:rsidP="00170642">
      <w:pPr>
        <w:spacing w:after="0" w:line="255" w:lineRule="atLeast"/>
        <w:jc w:val="both"/>
        <w:rPr>
          <w:rFonts w:ascii="Times New Roman" w:eastAsia="Times New Roman" w:hAnsi="Times New Roman"/>
          <w:bCs/>
          <w:color w:val="262626"/>
          <w:sz w:val="24"/>
          <w:szCs w:val="24"/>
          <w:lang w:eastAsia="sk-SK"/>
        </w:rPr>
      </w:pPr>
    </w:p>
    <w:p w14:paraId="3D8BE2D3" w14:textId="77777777" w:rsidR="008E0B57" w:rsidRPr="00DD0E65" w:rsidRDefault="008E0B57" w:rsidP="00170642">
      <w:pPr>
        <w:spacing w:after="0" w:line="255" w:lineRule="atLeast"/>
        <w:jc w:val="both"/>
        <w:rPr>
          <w:rFonts w:ascii="Times New Roman" w:eastAsia="Times New Roman" w:hAnsi="Times New Roman"/>
          <w:bCs/>
          <w:color w:val="262626"/>
          <w:sz w:val="24"/>
          <w:szCs w:val="24"/>
          <w:lang w:eastAsia="sk-SK"/>
        </w:rPr>
      </w:pPr>
    </w:p>
    <w:p w14:paraId="6EFBC4BC" w14:textId="77777777" w:rsidR="004924EB" w:rsidRPr="00DD0E65" w:rsidRDefault="007A1EA5" w:rsidP="000C2B0F">
      <w:pPr>
        <w:numPr>
          <w:ilvl w:val="0"/>
          <w:numId w:val="5"/>
        </w:numPr>
        <w:spacing w:line="240" w:lineRule="auto"/>
        <w:ind w:left="360"/>
        <w:rPr>
          <w:rFonts w:ascii="Times New Roman" w:hAnsi="Times New Roman"/>
          <w:b/>
          <w:sz w:val="28"/>
          <w:szCs w:val="28"/>
        </w:rPr>
      </w:pPr>
      <w:r w:rsidRPr="00DD0E65">
        <w:rPr>
          <w:rFonts w:ascii="Times New Roman" w:hAnsi="Times New Roman"/>
          <w:b/>
          <w:sz w:val="28"/>
          <w:szCs w:val="28"/>
        </w:rPr>
        <w:t xml:space="preserve">Vybrané </w:t>
      </w:r>
      <w:r w:rsidR="0071090C" w:rsidRPr="00DD0E65">
        <w:rPr>
          <w:rFonts w:ascii="Times New Roman" w:hAnsi="Times New Roman"/>
          <w:b/>
          <w:sz w:val="28"/>
          <w:szCs w:val="28"/>
        </w:rPr>
        <w:t>údaje</w:t>
      </w:r>
      <w:r w:rsidRPr="00DD0E65">
        <w:rPr>
          <w:rFonts w:ascii="Times New Roman" w:hAnsi="Times New Roman"/>
          <w:b/>
          <w:sz w:val="28"/>
          <w:szCs w:val="28"/>
        </w:rPr>
        <w:t xml:space="preserve"> z výkazu ziskov a strát a súvahy </w:t>
      </w:r>
    </w:p>
    <w:p w14:paraId="64AC2216" w14:textId="45DEAFB4" w:rsidR="00C77309" w:rsidRDefault="00C41FDA" w:rsidP="00C41FDA">
      <w:pPr>
        <w:spacing w:line="240" w:lineRule="auto"/>
        <w:rPr>
          <w:rFonts w:ascii="Times New Roman" w:hAnsi="Times New Roman"/>
          <w:b/>
          <w:sz w:val="24"/>
          <w:szCs w:val="24"/>
        </w:rPr>
      </w:pPr>
      <w:r w:rsidRPr="00DD0E65">
        <w:rPr>
          <w:rFonts w:ascii="Times New Roman" w:hAnsi="Times New Roman"/>
          <w:b/>
          <w:sz w:val="24"/>
          <w:szCs w:val="24"/>
        </w:rPr>
        <w:t xml:space="preserve">Tabuľka: </w:t>
      </w:r>
      <w:r w:rsidR="00637D94" w:rsidRPr="00DD0E65">
        <w:rPr>
          <w:rFonts w:ascii="Times New Roman" w:hAnsi="Times New Roman"/>
          <w:b/>
          <w:sz w:val="24"/>
          <w:szCs w:val="24"/>
        </w:rPr>
        <w:t>VÝVOJ MAJETKU</w:t>
      </w:r>
      <w:r w:rsidR="009E6F02" w:rsidRPr="00DD0E65">
        <w:rPr>
          <w:rFonts w:ascii="Times New Roman" w:hAnsi="Times New Roman"/>
          <w:b/>
          <w:sz w:val="24"/>
          <w:szCs w:val="24"/>
        </w:rPr>
        <w:t xml:space="preserve"> </w:t>
      </w:r>
      <w:r w:rsidR="00637D94" w:rsidRPr="00DD0E65">
        <w:rPr>
          <w:rFonts w:ascii="Times New Roman" w:hAnsi="Times New Roman"/>
          <w:b/>
          <w:sz w:val="24"/>
          <w:szCs w:val="24"/>
        </w:rPr>
        <w:t>v rokoch 20</w:t>
      </w:r>
      <w:r w:rsidR="007765BF" w:rsidRPr="00DD0E65">
        <w:rPr>
          <w:rFonts w:ascii="Times New Roman" w:hAnsi="Times New Roman"/>
          <w:b/>
          <w:sz w:val="24"/>
          <w:szCs w:val="24"/>
        </w:rPr>
        <w:t>2</w:t>
      </w:r>
      <w:r w:rsidR="00F62FA5">
        <w:rPr>
          <w:rFonts w:ascii="Times New Roman" w:hAnsi="Times New Roman"/>
          <w:b/>
          <w:sz w:val="24"/>
          <w:szCs w:val="24"/>
        </w:rPr>
        <w:t>4</w:t>
      </w:r>
      <w:r w:rsidR="00637D94" w:rsidRPr="00DD0E65">
        <w:rPr>
          <w:rFonts w:ascii="Times New Roman" w:hAnsi="Times New Roman"/>
          <w:b/>
          <w:sz w:val="24"/>
          <w:szCs w:val="24"/>
        </w:rPr>
        <w:t xml:space="preserve"> </w:t>
      </w:r>
      <w:r w:rsidR="00313648" w:rsidRPr="00DD0E65">
        <w:rPr>
          <w:rFonts w:ascii="Times New Roman" w:hAnsi="Times New Roman"/>
          <w:b/>
          <w:sz w:val="24"/>
          <w:szCs w:val="24"/>
        </w:rPr>
        <w:t>–</w:t>
      </w:r>
      <w:r w:rsidR="00637D94" w:rsidRPr="00DD0E65">
        <w:rPr>
          <w:rFonts w:ascii="Times New Roman" w:hAnsi="Times New Roman"/>
          <w:b/>
          <w:sz w:val="24"/>
          <w:szCs w:val="24"/>
        </w:rPr>
        <w:t xml:space="preserve"> 20</w:t>
      </w:r>
      <w:r w:rsidR="007F50A0">
        <w:rPr>
          <w:rFonts w:ascii="Times New Roman" w:hAnsi="Times New Roman"/>
          <w:b/>
          <w:sz w:val="24"/>
          <w:szCs w:val="24"/>
        </w:rPr>
        <w:t>2</w:t>
      </w:r>
      <w:r w:rsidR="00F62FA5">
        <w:rPr>
          <w:rFonts w:ascii="Times New Roman" w:hAnsi="Times New Roman"/>
          <w:b/>
          <w:sz w:val="24"/>
          <w:szCs w:val="24"/>
        </w:rPr>
        <w:t>1</w:t>
      </w:r>
    </w:p>
    <w:tbl>
      <w:tblPr>
        <w:tblW w:w="105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040"/>
        <w:gridCol w:w="1640"/>
        <w:gridCol w:w="1220"/>
        <w:gridCol w:w="1220"/>
        <w:gridCol w:w="1220"/>
        <w:gridCol w:w="1184"/>
        <w:gridCol w:w="146"/>
      </w:tblGrid>
      <w:tr w:rsidR="008A3F8D" w:rsidRPr="008A3F8D" w14:paraId="511A051A" w14:textId="77777777" w:rsidTr="008A3F8D">
        <w:trPr>
          <w:gridAfter w:val="1"/>
          <w:wAfter w:w="36" w:type="dxa"/>
          <w:trHeight w:val="288"/>
        </w:trPr>
        <w:tc>
          <w:tcPr>
            <w:tcW w:w="40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8DB4E2"/>
            <w:noWrap/>
            <w:vAlign w:val="center"/>
            <w:hideMark/>
          </w:tcPr>
          <w:p w14:paraId="4EACB482" w14:textId="77777777" w:rsidR="008A3F8D" w:rsidRPr="008A3F8D" w:rsidRDefault="008A3F8D" w:rsidP="008A3F8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8A3F8D"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  <w:t>POLOŽKY MAJETKU</w:t>
            </w:r>
          </w:p>
        </w:tc>
        <w:tc>
          <w:tcPr>
            <w:tcW w:w="16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8DB4E2"/>
            <w:noWrap/>
            <w:vAlign w:val="center"/>
            <w:hideMark/>
          </w:tcPr>
          <w:p w14:paraId="5295CB33" w14:textId="77777777" w:rsidR="008A3F8D" w:rsidRPr="008A3F8D" w:rsidRDefault="008A3F8D" w:rsidP="008A3F8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8A3F8D"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  <w:t>ROK 2024</w:t>
            </w:r>
          </w:p>
        </w:tc>
        <w:tc>
          <w:tcPr>
            <w:tcW w:w="12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8DB4E2"/>
            <w:noWrap/>
            <w:vAlign w:val="center"/>
            <w:hideMark/>
          </w:tcPr>
          <w:p w14:paraId="57A1338D" w14:textId="77777777" w:rsidR="008A3F8D" w:rsidRPr="008A3F8D" w:rsidRDefault="008A3F8D" w:rsidP="008A3F8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8A3F8D"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  <w:t>ROK 2023</w:t>
            </w:r>
          </w:p>
        </w:tc>
        <w:tc>
          <w:tcPr>
            <w:tcW w:w="12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8DB4E2"/>
            <w:noWrap/>
            <w:vAlign w:val="center"/>
            <w:hideMark/>
          </w:tcPr>
          <w:p w14:paraId="5E4381C3" w14:textId="77777777" w:rsidR="008A3F8D" w:rsidRPr="008A3F8D" w:rsidRDefault="008A3F8D" w:rsidP="008A3F8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8A3F8D"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  <w:t>ROK 2022</w:t>
            </w:r>
          </w:p>
        </w:tc>
        <w:tc>
          <w:tcPr>
            <w:tcW w:w="12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8DB4E2"/>
            <w:noWrap/>
            <w:vAlign w:val="center"/>
            <w:hideMark/>
          </w:tcPr>
          <w:p w14:paraId="5ED5F200" w14:textId="77777777" w:rsidR="008A3F8D" w:rsidRPr="008A3F8D" w:rsidRDefault="008A3F8D" w:rsidP="008A3F8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8A3F8D"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  <w:t>ROK 2021</w:t>
            </w:r>
          </w:p>
        </w:tc>
        <w:tc>
          <w:tcPr>
            <w:tcW w:w="118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000000" w:fill="8DB4E2"/>
            <w:vAlign w:val="center"/>
            <w:hideMark/>
          </w:tcPr>
          <w:p w14:paraId="50B1D3DF" w14:textId="77777777" w:rsidR="008A3F8D" w:rsidRPr="008A3F8D" w:rsidRDefault="008A3F8D" w:rsidP="008A3F8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8A3F8D"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  <w:t>ROZDIEL</w:t>
            </w:r>
            <w:r w:rsidRPr="008A3F8D"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  <w:br/>
              <w:t xml:space="preserve"> 2024-2023</w:t>
            </w:r>
          </w:p>
        </w:tc>
      </w:tr>
      <w:tr w:rsidR="008A3F8D" w:rsidRPr="008A3F8D" w14:paraId="56391048" w14:textId="77777777" w:rsidTr="008A3F8D">
        <w:trPr>
          <w:trHeight w:val="288"/>
        </w:trPr>
        <w:tc>
          <w:tcPr>
            <w:tcW w:w="40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429048" w14:textId="77777777" w:rsidR="008A3F8D" w:rsidRPr="008A3F8D" w:rsidRDefault="008A3F8D" w:rsidP="008A3F8D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6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A61232" w14:textId="77777777" w:rsidR="008A3F8D" w:rsidRPr="008A3F8D" w:rsidRDefault="008A3F8D" w:rsidP="008A3F8D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22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14BB58" w14:textId="77777777" w:rsidR="008A3F8D" w:rsidRPr="008A3F8D" w:rsidRDefault="008A3F8D" w:rsidP="008A3F8D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22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63D4C4" w14:textId="77777777" w:rsidR="008A3F8D" w:rsidRPr="008A3F8D" w:rsidRDefault="008A3F8D" w:rsidP="008A3F8D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22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E64D14" w14:textId="77777777" w:rsidR="008A3F8D" w:rsidRPr="008A3F8D" w:rsidRDefault="008A3F8D" w:rsidP="008A3F8D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8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7427C4FD" w14:textId="77777777" w:rsidR="008A3F8D" w:rsidRPr="008A3F8D" w:rsidRDefault="008A3F8D" w:rsidP="008A3F8D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3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BD1E1D" w14:textId="77777777" w:rsidR="008A3F8D" w:rsidRPr="008A3F8D" w:rsidRDefault="008A3F8D" w:rsidP="008A3F8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</w:tr>
      <w:tr w:rsidR="008A3F8D" w:rsidRPr="008A3F8D" w14:paraId="033FFA6B" w14:textId="77777777" w:rsidTr="008A3F8D">
        <w:trPr>
          <w:trHeight w:val="290"/>
        </w:trPr>
        <w:tc>
          <w:tcPr>
            <w:tcW w:w="40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bottom"/>
            <w:hideMark/>
          </w:tcPr>
          <w:p w14:paraId="66327A83" w14:textId="77777777" w:rsidR="008A3F8D" w:rsidRPr="008A3F8D" w:rsidRDefault="008A3F8D" w:rsidP="008A3F8D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A3F8D"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SPOLU MAJETOK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92E40F" w14:textId="77777777" w:rsidR="008A3F8D" w:rsidRPr="008A3F8D" w:rsidRDefault="008A3F8D" w:rsidP="008A3F8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A3F8D"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14 283 704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43DF93" w14:textId="77777777" w:rsidR="008A3F8D" w:rsidRPr="008A3F8D" w:rsidRDefault="008A3F8D" w:rsidP="008A3F8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A3F8D"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18 436 318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E4F938" w14:textId="77777777" w:rsidR="008A3F8D" w:rsidRPr="008A3F8D" w:rsidRDefault="008A3F8D" w:rsidP="008A3F8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A3F8D"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13 625 212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39CBFD" w14:textId="77777777" w:rsidR="008A3F8D" w:rsidRPr="008A3F8D" w:rsidRDefault="008A3F8D" w:rsidP="008A3F8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A3F8D"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15 170 450</w:t>
            </w:r>
          </w:p>
        </w:tc>
        <w:tc>
          <w:tcPr>
            <w:tcW w:w="11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535917" w14:textId="77777777" w:rsidR="008A3F8D" w:rsidRPr="008A3F8D" w:rsidRDefault="008A3F8D" w:rsidP="008A3F8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A3F8D"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-4 152 614</w:t>
            </w:r>
          </w:p>
        </w:tc>
        <w:tc>
          <w:tcPr>
            <w:tcW w:w="36" w:type="dxa"/>
            <w:vAlign w:val="center"/>
            <w:hideMark/>
          </w:tcPr>
          <w:p w14:paraId="708D9953" w14:textId="77777777" w:rsidR="008A3F8D" w:rsidRPr="008A3F8D" w:rsidRDefault="008A3F8D" w:rsidP="008A3F8D">
            <w:pPr>
              <w:spacing w:after="0" w:line="240" w:lineRule="auto"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</w:p>
        </w:tc>
      </w:tr>
      <w:tr w:rsidR="008A3F8D" w:rsidRPr="008A3F8D" w14:paraId="182CC560" w14:textId="77777777" w:rsidTr="008A3F8D">
        <w:trPr>
          <w:trHeight w:val="290"/>
        </w:trPr>
        <w:tc>
          <w:tcPr>
            <w:tcW w:w="40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87698B0" w14:textId="77777777" w:rsidR="008A3F8D" w:rsidRPr="008A3F8D" w:rsidRDefault="008A3F8D" w:rsidP="008A3F8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8A3F8D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CC6C2A" w14:textId="77777777" w:rsidR="008A3F8D" w:rsidRPr="008A3F8D" w:rsidRDefault="008A3F8D" w:rsidP="008A3F8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8A3F8D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5E31AB" w14:textId="77777777" w:rsidR="008A3F8D" w:rsidRPr="008A3F8D" w:rsidRDefault="008A3F8D" w:rsidP="008A3F8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8A3F8D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A43F9E" w14:textId="77777777" w:rsidR="008A3F8D" w:rsidRPr="008A3F8D" w:rsidRDefault="008A3F8D" w:rsidP="008A3F8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8A3F8D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2969B7" w14:textId="77777777" w:rsidR="008A3F8D" w:rsidRPr="008A3F8D" w:rsidRDefault="008A3F8D" w:rsidP="008A3F8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8A3F8D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C958BC" w14:textId="77777777" w:rsidR="008A3F8D" w:rsidRPr="008A3F8D" w:rsidRDefault="008A3F8D" w:rsidP="008A3F8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8A3F8D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6" w:type="dxa"/>
            <w:vAlign w:val="center"/>
            <w:hideMark/>
          </w:tcPr>
          <w:p w14:paraId="3F5E1A89" w14:textId="77777777" w:rsidR="008A3F8D" w:rsidRPr="008A3F8D" w:rsidRDefault="008A3F8D" w:rsidP="008A3F8D">
            <w:pPr>
              <w:spacing w:after="0" w:line="240" w:lineRule="auto"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</w:p>
        </w:tc>
      </w:tr>
      <w:tr w:rsidR="008A3F8D" w:rsidRPr="008A3F8D" w14:paraId="62529AAF" w14:textId="77777777" w:rsidTr="008A3F8D">
        <w:trPr>
          <w:trHeight w:val="290"/>
        </w:trPr>
        <w:tc>
          <w:tcPr>
            <w:tcW w:w="40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bottom"/>
            <w:hideMark/>
          </w:tcPr>
          <w:p w14:paraId="089CB1EB" w14:textId="77777777" w:rsidR="008A3F8D" w:rsidRPr="008A3F8D" w:rsidRDefault="008A3F8D" w:rsidP="008A3F8D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A3F8D"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NEOBEŽNÝ MAJETOK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624721" w14:textId="77777777" w:rsidR="008A3F8D" w:rsidRPr="008A3F8D" w:rsidRDefault="008A3F8D" w:rsidP="008A3F8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A3F8D"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3 066 030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4FB720" w14:textId="77777777" w:rsidR="008A3F8D" w:rsidRPr="008A3F8D" w:rsidRDefault="008A3F8D" w:rsidP="008A3F8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A3F8D"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3 358 277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30FD19" w14:textId="77777777" w:rsidR="008A3F8D" w:rsidRPr="008A3F8D" w:rsidRDefault="008A3F8D" w:rsidP="008A3F8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A3F8D"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3 010 020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6A83F1" w14:textId="77777777" w:rsidR="008A3F8D" w:rsidRPr="008A3F8D" w:rsidRDefault="008A3F8D" w:rsidP="008A3F8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A3F8D"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3 131 089</w:t>
            </w:r>
          </w:p>
        </w:tc>
        <w:tc>
          <w:tcPr>
            <w:tcW w:w="11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54A8EA" w14:textId="77777777" w:rsidR="008A3F8D" w:rsidRPr="008A3F8D" w:rsidRDefault="008A3F8D" w:rsidP="008A3F8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A3F8D"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-292 247</w:t>
            </w:r>
          </w:p>
        </w:tc>
        <w:tc>
          <w:tcPr>
            <w:tcW w:w="36" w:type="dxa"/>
            <w:vAlign w:val="center"/>
            <w:hideMark/>
          </w:tcPr>
          <w:p w14:paraId="45E0F638" w14:textId="77777777" w:rsidR="008A3F8D" w:rsidRPr="008A3F8D" w:rsidRDefault="008A3F8D" w:rsidP="008A3F8D">
            <w:pPr>
              <w:spacing w:after="0" w:line="240" w:lineRule="auto"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</w:p>
        </w:tc>
      </w:tr>
      <w:tr w:rsidR="008A3F8D" w:rsidRPr="008A3F8D" w14:paraId="112DC1F9" w14:textId="77777777" w:rsidTr="008A3F8D">
        <w:trPr>
          <w:trHeight w:val="290"/>
        </w:trPr>
        <w:tc>
          <w:tcPr>
            <w:tcW w:w="40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bottom"/>
            <w:hideMark/>
          </w:tcPr>
          <w:p w14:paraId="16050B56" w14:textId="77777777" w:rsidR="008A3F8D" w:rsidRPr="008A3F8D" w:rsidRDefault="008A3F8D" w:rsidP="008A3F8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8A3F8D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DLHODOBÝ NEHMOTNÝ MAJETOK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909AF6" w14:textId="77777777" w:rsidR="008A3F8D" w:rsidRPr="008A3F8D" w:rsidRDefault="008A3F8D" w:rsidP="008A3F8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8A3F8D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63 947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95BC76" w14:textId="77777777" w:rsidR="008A3F8D" w:rsidRPr="008A3F8D" w:rsidRDefault="008A3F8D" w:rsidP="008A3F8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8A3F8D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75 573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6BE6B1" w14:textId="77777777" w:rsidR="008A3F8D" w:rsidRPr="008A3F8D" w:rsidRDefault="008A3F8D" w:rsidP="008A3F8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8A3F8D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88 234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7DD676" w14:textId="77777777" w:rsidR="008A3F8D" w:rsidRPr="008A3F8D" w:rsidRDefault="008A3F8D" w:rsidP="008A3F8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8A3F8D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41 909</w:t>
            </w:r>
          </w:p>
        </w:tc>
        <w:tc>
          <w:tcPr>
            <w:tcW w:w="11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99559E" w14:textId="77777777" w:rsidR="008A3F8D" w:rsidRPr="008A3F8D" w:rsidRDefault="008A3F8D" w:rsidP="008A3F8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8A3F8D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-11 626</w:t>
            </w:r>
          </w:p>
        </w:tc>
        <w:tc>
          <w:tcPr>
            <w:tcW w:w="36" w:type="dxa"/>
            <w:vAlign w:val="center"/>
            <w:hideMark/>
          </w:tcPr>
          <w:p w14:paraId="187665D8" w14:textId="77777777" w:rsidR="008A3F8D" w:rsidRPr="008A3F8D" w:rsidRDefault="008A3F8D" w:rsidP="008A3F8D">
            <w:pPr>
              <w:spacing w:after="0" w:line="240" w:lineRule="auto"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</w:p>
        </w:tc>
      </w:tr>
      <w:tr w:rsidR="008A3F8D" w:rsidRPr="008A3F8D" w14:paraId="2FB8E340" w14:textId="77777777" w:rsidTr="008A3F8D">
        <w:trPr>
          <w:trHeight w:val="290"/>
        </w:trPr>
        <w:tc>
          <w:tcPr>
            <w:tcW w:w="40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bottom"/>
            <w:hideMark/>
          </w:tcPr>
          <w:p w14:paraId="23773145" w14:textId="77777777" w:rsidR="008A3F8D" w:rsidRPr="008A3F8D" w:rsidRDefault="008A3F8D" w:rsidP="008A3F8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8A3F8D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DLHODOBÝ HMOTNÝ MAJETOK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A9E64E" w14:textId="77777777" w:rsidR="008A3F8D" w:rsidRPr="008A3F8D" w:rsidRDefault="008A3F8D" w:rsidP="008A3F8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8A3F8D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3 002 083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F507B1" w14:textId="77777777" w:rsidR="008A3F8D" w:rsidRPr="008A3F8D" w:rsidRDefault="008A3F8D" w:rsidP="008A3F8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8A3F8D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3 282 704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34E479" w14:textId="77777777" w:rsidR="008A3F8D" w:rsidRPr="008A3F8D" w:rsidRDefault="008A3F8D" w:rsidP="008A3F8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8A3F8D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2 921 786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2DC143" w14:textId="77777777" w:rsidR="008A3F8D" w:rsidRPr="008A3F8D" w:rsidRDefault="008A3F8D" w:rsidP="008A3F8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8A3F8D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3 089 180</w:t>
            </w:r>
          </w:p>
        </w:tc>
        <w:tc>
          <w:tcPr>
            <w:tcW w:w="11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5BEFDE" w14:textId="77777777" w:rsidR="008A3F8D" w:rsidRPr="008A3F8D" w:rsidRDefault="008A3F8D" w:rsidP="008A3F8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8A3F8D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-280 621</w:t>
            </w:r>
          </w:p>
        </w:tc>
        <w:tc>
          <w:tcPr>
            <w:tcW w:w="36" w:type="dxa"/>
            <w:vAlign w:val="center"/>
            <w:hideMark/>
          </w:tcPr>
          <w:p w14:paraId="4D0E1142" w14:textId="77777777" w:rsidR="008A3F8D" w:rsidRPr="008A3F8D" w:rsidRDefault="008A3F8D" w:rsidP="008A3F8D">
            <w:pPr>
              <w:spacing w:after="0" w:line="240" w:lineRule="auto"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</w:p>
        </w:tc>
      </w:tr>
      <w:tr w:rsidR="008A3F8D" w:rsidRPr="008A3F8D" w14:paraId="4C792049" w14:textId="77777777" w:rsidTr="008A3F8D">
        <w:trPr>
          <w:trHeight w:val="290"/>
        </w:trPr>
        <w:tc>
          <w:tcPr>
            <w:tcW w:w="40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bottom"/>
            <w:hideMark/>
          </w:tcPr>
          <w:p w14:paraId="62F2D2A8" w14:textId="77777777" w:rsidR="008A3F8D" w:rsidRPr="008A3F8D" w:rsidRDefault="008A3F8D" w:rsidP="008A3F8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8A3F8D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 xml:space="preserve">  POZEMKY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887104" w14:textId="77777777" w:rsidR="008A3F8D" w:rsidRPr="008A3F8D" w:rsidRDefault="008A3F8D" w:rsidP="008A3F8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8A3F8D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220 806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647534" w14:textId="77777777" w:rsidR="008A3F8D" w:rsidRPr="008A3F8D" w:rsidRDefault="008A3F8D" w:rsidP="008A3F8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8A3F8D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220 806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F1220F" w14:textId="77777777" w:rsidR="008A3F8D" w:rsidRPr="008A3F8D" w:rsidRDefault="008A3F8D" w:rsidP="008A3F8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8A3F8D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220 805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B46EF1" w14:textId="77777777" w:rsidR="008A3F8D" w:rsidRPr="008A3F8D" w:rsidRDefault="008A3F8D" w:rsidP="008A3F8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8A3F8D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220 805</w:t>
            </w:r>
          </w:p>
        </w:tc>
        <w:tc>
          <w:tcPr>
            <w:tcW w:w="11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10F70F" w14:textId="77777777" w:rsidR="008A3F8D" w:rsidRPr="008A3F8D" w:rsidRDefault="008A3F8D" w:rsidP="008A3F8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8A3F8D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36" w:type="dxa"/>
            <w:vAlign w:val="center"/>
            <w:hideMark/>
          </w:tcPr>
          <w:p w14:paraId="18E2B652" w14:textId="77777777" w:rsidR="008A3F8D" w:rsidRPr="008A3F8D" w:rsidRDefault="008A3F8D" w:rsidP="008A3F8D">
            <w:pPr>
              <w:spacing w:after="0" w:line="240" w:lineRule="auto"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</w:p>
        </w:tc>
      </w:tr>
      <w:tr w:rsidR="008A3F8D" w:rsidRPr="008A3F8D" w14:paraId="410978F1" w14:textId="77777777" w:rsidTr="008A3F8D">
        <w:trPr>
          <w:trHeight w:val="290"/>
        </w:trPr>
        <w:tc>
          <w:tcPr>
            <w:tcW w:w="40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bottom"/>
            <w:hideMark/>
          </w:tcPr>
          <w:p w14:paraId="5DD868B5" w14:textId="77777777" w:rsidR="008A3F8D" w:rsidRPr="008A3F8D" w:rsidRDefault="008A3F8D" w:rsidP="008A3F8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8A3F8D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 xml:space="preserve">  STAVBY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35DFF0" w14:textId="77777777" w:rsidR="008A3F8D" w:rsidRPr="008A3F8D" w:rsidRDefault="008A3F8D" w:rsidP="008A3F8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8A3F8D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913 272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DCE183" w14:textId="77777777" w:rsidR="008A3F8D" w:rsidRPr="008A3F8D" w:rsidRDefault="008A3F8D" w:rsidP="008A3F8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8A3F8D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939 553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C44AEF" w14:textId="77777777" w:rsidR="008A3F8D" w:rsidRPr="008A3F8D" w:rsidRDefault="008A3F8D" w:rsidP="008A3F8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8A3F8D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965 834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7BA5D7" w14:textId="77777777" w:rsidR="008A3F8D" w:rsidRPr="008A3F8D" w:rsidRDefault="008A3F8D" w:rsidP="008A3F8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8A3F8D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992 118</w:t>
            </w:r>
          </w:p>
        </w:tc>
        <w:tc>
          <w:tcPr>
            <w:tcW w:w="11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95FC0E" w14:textId="77777777" w:rsidR="008A3F8D" w:rsidRPr="008A3F8D" w:rsidRDefault="008A3F8D" w:rsidP="008A3F8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8A3F8D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-26 281</w:t>
            </w:r>
          </w:p>
        </w:tc>
        <w:tc>
          <w:tcPr>
            <w:tcW w:w="36" w:type="dxa"/>
            <w:vAlign w:val="center"/>
            <w:hideMark/>
          </w:tcPr>
          <w:p w14:paraId="06F35B7D" w14:textId="77777777" w:rsidR="008A3F8D" w:rsidRPr="008A3F8D" w:rsidRDefault="008A3F8D" w:rsidP="008A3F8D">
            <w:pPr>
              <w:spacing w:after="0" w:line="240" w:lineRule="auto"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</w:p>
        </w:tc>
      </w:tr>
      <w:tr w:rsidR="008A3F8D" w:rsidRPr="008A3F8D" w14:paraId="50323987" w14:textId="77777777" w:rsidTr="008A3F8D">
        <w:trPr>
          <w:trHeight w:val="290"/>
        </w:trPr>
        <w:tc>
          <w:tcPr>
            <w:tcW w:w="40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bottom"/>
            <w:hideMark/>
          </w:tcPr>
          <w:p w14:paraId="237187AD" w14:textId="77777777" w:rsidR="008A3F8D" w:rsidRPr="008A3F8D" w:rsidRDefault="008A3F8D" w:rsidP="008A3F8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8A3F8D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 xml:space="preserve">  SAMOSTATNÉ HNUTEĽNÉ VECI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6EAE52" w14:textId="77777777" w:rsidR="008A3F8D" w:rsidRPr="008A3F8D" w:rsidRDefault="008A3F8D" w:rsidP="008A3F8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8A3F8D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1 864 182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225BA7" w14:textId="77777777" w:rsidR="008A3F8D" w:rsidRPr="008A3F8D" w:rsidRDefault="008A3F8D" w:rsidP="008A3F8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8A3F8D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2 057 684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22E3AB" w14:textId="77777777" w:rsidR="008A3F8D" w:rsidRPr="008A3F8D" w:rsidRDefault="008A3F8D" w:rsidP="008A3F8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8A3F8D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1 670 486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84F456" w14:textId="77777777" w:rsidR="008A3F8D" w:rsidRPr="008A3F8D" w:rsidRDefault="008A3F8D" w:rsidP="008A3F8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8A3F8D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1 802 834</w:t>
            </w:r>
          </w:p>
        </w:tc>
        <w:tc>
          <w:tcPr>
            <w:tcW w:w="11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9E3938" w14:textId="77777777" w:rsidR="008A3F8D" w:rsidRPr="008A3F8D" w:rsidRDefault="008A3F8D" w:rsidP="008A3F8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8A3F8D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-193 502</w:t>
            </w:r>
          </w:p>
        </w:tc>
        <w:tc>
          <w:tcPr>
            <w:tcW w:w="36" w:type="dxa"/>
            <w:vAlign w:val="center"/>
            <w:hideMark/>
          </w:tcPr>
          <w:p w14:paraId="1005F91B" w14:textId="77777777" w:rsidR="008A3F8D" w:rsidRPr="008A3F8D" w:rsidRDefault="008A3F8D" w:rsidP="008A3F8D">
            <w:pPr>
              <w:spacing w:after="0" w:line="240" w:lineRule="auto"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</w:p>
        </w:tc>
      </w:tr>
      <w:tr w:rsidR="008A3F8D" w:rsidRPr="008A3F8D" w14:paraId="74C4C2EB" w14:textId="77777777" w:rsidTr="008A3F8D">
        <w:trPr>
          <w:trHeight w:val="290"/>
        </w:trPr>
        <w:tc>
          <w:tcPr>
            <w:tcW w:w="40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bottom"/>
            <w:hideMark/>
          </w:tcPr>
          <w:p w14:paraId="31D5DD24" w14:textId="77777777" w:rsidR="008A3F8D" w:rsidRPr="008A3F8D" w:rsidRDefault="008A3F8D" w:rsidP="008A3F8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8A3F8D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 xml:space="preserve">  OSTATNÝ  DLHOD.HMOTNÝ MAJETOK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917389" w14:textId="77777777" w:rsidR="008A3F8D" w:rsidRPr="008A3F8D" w:rsidRDefault="008A3F8D" w:rsidP="008A3F8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8A3F8D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0A3739" w14:textId="77777777" w:rsidR="008A3F8D" w:rsidRPr="008A3F8D" w:rsidRDefault="008A3F8D" w:rsidP="008A3F8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8A3F8D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F54147" w14:textId="77777777" w:rsidR="008A3F8D" w:rsidRPr="008A3F8D" w:rsidRDefault="008A3F8D" w:rsidP="008A3F8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8A3F8D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D603C7" w14:textId="77777777" w:rsidR="008A3F8D" w:rsidRPr="008A3F8D" w:rsidRDefault="008A3F8D" w:rsidP="008A3F8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8A3F8D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5BD1F8" w14:textId="77777777" w:rsidR="008A3F8D" w:rsidRPr="008A3F8D" w:rsidRDefault="008A3F8D" w:rsidP="008A3F8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8A3F8D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36" w:type="dxa"/>
            <w:vAlign w:val="center"/>
            <w:hideMark/>
          </w:tcPr>
          <w:p w14:paraId="4E92E76B" w14:textId="77777777" w:rsidR="008A3F8D" w:rsidRPr="008A3F8D" w:rsidRDefault="008A3F8D" w:rsidP="008A3F8D">
            <w:pPr>
              <w:spacing w:after="0" w:line="240" w:lineRule="auto"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</w:p>
        </w:tc>
      </w:tr>
      <w:tr w:rsidR="008A3F8D" w:rsidRPr="008A3F8D" w14:paraId="3B8FF14F" w14:textId="77777777" w:rsidTr="008A3F8D">
        <w:trPr>
          <w:trHeight w:val="290"/>
        </w:trPr>
        <w:tc>
          <w:tcPr>
            <w:tcW w:w="40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bottom"/>
            <w:hideMark/>
          </w:tcPr>
          <w:p w14:paraId="3B76A36A" w14:textId="77777777" w:rsidR="008A3F8D" w:rsidRPr="008A3F8D" w:rsidRDefault="008A3F8D" w:rsidP="008A3F8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8A3F8D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 xml:space="preserve">  OBSTAR.DLHOD.HMOTNÝ MAJETOK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67DEAA" w14:textId="77777777" w:rsidR="008A3F8D" w:rsidRPr="008A3F8D" w:rsidRDefault="008A3F8D" w:rsidP="008A3F8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8A3F8D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3 823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D612B3" w14:textId="77777777" w:rsidR="008A3F8D" w:rsidRPr="008A3F8D" w:rsidRDefault="008A3F8D" w:rsidP="008A3F8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8A3F8D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64 661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9828ED" w14:textId="77777777" w:rsidR="008A3F8D" w:rsidRPr="008A3F8D" w:rsidRDefault="008A3F8D" w:rsidP="008A3F8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8A3F8D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64 661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670C60" w14:textId="77777777" w:rsidR="008A3F8D" w:rsidRPr="008A3F8D" w:rsidRDefault="008A3F8D" w:rsidP="008A3F8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8A3F8D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73 423</w:t>
            </w:r>
          </w:p>
        </w:tc>
        <w:tc>
          <w:tcPr>
            <w:tcW w:w="11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529784" w14:textId="77777777" w:rsidR="008A3F8D" w:rsidRPr="008A3F8D" w:rsidRDefault="008A3F8D" w:rsidP="008A3F8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8A3F8D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-60 838</w:t>
            </w:r>
          </w:p>
        </w:tc>
        <w:tc>
          <w:tcPr>
            <w:tcW w:w="36" w:type="dxa"/>
            <w:vAlign w:val="center"/>
            <w:hideMark/>
          </w:tcPr>
          <w:p w14:paraId="028B783A" w14:textId="77777777" w:rsidR="008A3F8D" w:rsidRPr="008A3F8D" w:rsidRDefault="008A3F8D" w:rsidP="008A3F8D">
            <w:pPr>
              <w:spacing w:after="0" w:line="240" w:lineRule="auto"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</w:p>
        </w:tc>
      </w:tr>
      <w:tr w:rsidR="008A3F8D" w:rsidRPr="008A3F8D" w14:paraId="7EE1D1E1" w14:textId="77777777" w:rsidTr="008A3F8D">
        <w:trPr>
          <w:trHeight w:val="290"/>
        </w:trPr>
        <w:tc>
          <w:tcPr>
            <w:tcW w:w="40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bottom"/>
            <w:hideMark/>
          </w:tcPr>
          <w:p w14:paraId="1C292BEF" w14:textId="77777777" w:rsidR="008A3F8D" w:rsidRPr="008A3F8D" w:rsidRDefault="008A3F8D" w:rsidP="008A3F8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8A3F8D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DLHODOBÝ FINANČNÝ MAJETOK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873E32" w14:textId="77777777" w:rsidR="008A3F8D" w:rsidRPr="008A3F8D" w:rsidRDefault="008A3F8D" w:rsidP="008A3F8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8A3F8D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6A0437" w14:textId="77777777" w:rsidR="008A3F8D" w:rsidRPr="008A3F8D" w:rsidRDefault="008A3F8D" w:rsidP="008A3F8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8A3F8D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309C28" w14:textId="77777777" w:rsidR="008A3F8D" w:rsidRPr="008A3F8D" w:rsidRDefault="008A3F8D" w:rsidP="008A3F8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8A3F8D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E36CC4" w14:textId="77777777" w:rsidR="008A3F8D" w:rsidRPr="008A3F8D" w:rsidRDefault="008A3F8D" w:rsidP="008A3F8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8A3F8D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D08AED" w14:textId="77777777" w:rsidR="008A3F8D" w:rsidRPr="008A3F8D" w:rsidRDefault="008A3F8D" w:rsidP="008A3F8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8A3F8D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36" w:type="dxa"/>
            <w:vAlign w:val="center"/>
            <w:hideMark/>
          </w:tcPr>
          <w:p w14:paraId="386E69E9" w14:textId="77777777" w:rsidR="008A3F8D" w:rsidRPr="008A3F8D" w:rsidRDefault="008A3F8D" w:rsidP="008A3F8D">
            <w:pPr>
              <w:spacing w:after="0" w:line="240" w:lineRule="auto"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</w:p>
        </w:tc>
      </w:tr>
      <w:tr w:rsidR="008A3F8D" w:rsidRPr="008A3F8D" w14:paraId="06E258CC" w14:textId="77777777" w:rsidTr="008A3F8D">
        <w:trPr>
          <w:trHeight w:val="290"/>
        </w:trPr>
        <w:tc>
          <w:tcPr>
            <w:tcW w:w="40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83DAB76" w14:textId="77777777" w:rsidR="008A3F8D" w:rsidRPr="008A3F8D" w:rsidRDefault="008A3F8D" w:rsidP="008A3F8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8A3F8D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E7981F" w14:textId="77777777" w:rsidR="008A3F8D" w:rsidRPr="008A3F8D" w:rsidRDefault="008A3F8D" w:rsidP="008A3F8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8A3F8D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C3B753" w14:textId="77777777" w:rsidR="008A3F8D" w:rsidRPr="008A3F8D" w:rsidRDefault="008A3F8D" w:rsidP="008A3F8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8A3F8D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5CD1BA" w14:textId="77777777" w:rsidR="008A3F8D" w:rsidRPr="008A3F8D" w:rsidRDefault="008A3F8D" w:rsidP="008A3F8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8A3F8D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E6BFF6" w14:textId="77777777" w:rsidR="008A3F8D" w:rsidRPr="008A3F8D" w:rsidRDefault="008A3F8D" w:rsidP="008A3F8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8A3F8D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5F0FB8" w14:textId="77777777" w:rsidR="008A3F8D" w:rsidRPr="008A3F8D" w:rsidRDefault="008A3F8D" w:rsidP="008A3F8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8A3F8D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36" w:type="dxa"/>
            <w:vAlign w:val="center"/>
            <w:hideMark/>
          </w:tcPr>
          <w:p w14:paraId="61EAC708" w14:textId="77777777" w:rsidR="008A3F8D" w:rsidRPr="008A3F8D" w:rsidRDefault="008A3F8D" w:rsidP="008A3F8D">
            <w:pPr>
              <w:spacing w:after="0" w:line="240" w:lineRule="auto"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</w:p>
        </w:tc>
      </w:tr>
      <w:tr w:rsidR="008A3F8D" w:rsidRPr="008A3F8D" w14:paraId="33E8ACB7" w14:textId="77777777" w:rsidTr="008A3F8D">
        <w:trPr>
          <w:trHeight w:val="290"/>
        </w:trPr>
        <w:tc>
          <w:tcPr>
            <w:tcW w:w="40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bottom"/>
            <w:hideMark/>
          </w:tcPr>
          <w:p w14:paraId="34754A40" w14:textId="77777777" w:rsidR="008A3F8D" w:rsidRPr="008A3F8D" w:rsidRDefault="008A3F8D" w:rsidP="008A3F8D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A3F8D"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OBEŽNÝ MAJETOK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AE3F50" w14:textId="77777777" w:rsidR="008A3F8D" w:rsidRPr="008A3F8D" w:rsidRDefault="008A3F8D" w:rsidP="008A3F8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A3F8D"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10 274 994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BF8D2B" w14:textId="77777777" w:rsidR="008A3F8D" w:rsidRPr="008A3F8D" w:rsidRDefault="008A3F8D" w:rsidP="008A3F8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A3F8D"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13 602 093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9791CC" w14:textId="77777777" w:rsidR="008A3F8D" w:rsidRPr="008A3F8D" w:rsidRDefault="008A3F8D" w:rsidP="008A3F8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A3F8D"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9 835 073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C11D86" w14:textId="77777777" w:rsidR="008A3F8D" w:rsidRPr="008A3F8D" w:rsidRDefault="008A3F8D" w:rsidP="008A3F8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A3F8D"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11 061 059</w:t>
            </w:r>
          </w:p>
        </w:tc>
        <w:tc>
          <w:tcPr>
            <w:tcW w:w="11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964C0F" w14:textId="77777777" w:rsidR="008A3F8D" w:rsidRPr="008A3F8D" w:rsidRDefault="008A3F8D" w:rsidP="008A3F8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A3F8D"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-3 327 099</w:t>
            </w:r>
          </w:p>
        </w:tc>
        <w:tc>
          <w:tcPr>
            <w:tcW w:w="36" w:type="dxa"/>
            <w:vAlign w:val="center"/>
            <w:hideMark/>
          </w:tcPr>
          <w:p w14:paraId="54F0C5FF" w14:textId="77777777" w:rsidR="008A3F8D" w:rsidRPr="008A3F8D" w:rsidRDefault="008A3F8D" w:rsidP="008A3F8D">
            <w:pPr>
              <w:spacing w:after="0" w:line="240" w:lineRule="auto"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</w:p>
        </w:tc>
      </w:tr>
      <w:tr w:rsidR="008A3F8D" w:rsidRPr="008A3F8D" w14:paraId="04144E8C" w14:textId="77777777" w:rsidTr="008A3F8D">
        <w:trPr>
          <w:trHeight w:val="290"/>
        </w:trPr>
        <w:tc>
          <w:tcPr>
            <w:tcW w:w="40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bottom"/>
            <w:hideMark/>
          </w:tcPr>
          <w:p w14:paraId="0036C399" w14:textId="77777777" w:rsidR="008A3F8D" w:rsidRPr="008A3F8D" w:rsidRDefault="008A3F8D" w:rsidP="008A3F8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8A3F8D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ZÁSOBY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FA7343" w14:textId="77777777" w:rsidR="008A3F8D" w:rsidRPr="008A3F8D" w:rsidRDefault="008A3F8D" w:rsidP="008A3F8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8A3F8D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6 728 547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24B166" w14:textId="77777777" w:rsidR="008A3F8D" w:rsidRPr="008A3F8D" w:rsidRDefault="008A3F8D" w:rsidP="008A3F8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8A3F8D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7 175 349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B67909" w14:textId="77777777" w:rsidR="008A3F8D" w:rsidRPr="008A3F8D" w:rsidRDefault="008A3F8D" w:rsidP="008A3F8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8A3F8D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5 806 758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4E2615" w14:textId="77777777" w:rsidR="008A3F8D" w:rsidRPr="008A3F8D" w:rsidRDefault="008A3F8D" w:rsidP="008A3F8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8A3F8D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6 172 689</w:t>
            </w:r>
          </w:p>
        </w:tc>
        <w:tc>
          <w:tcPr>
            <w:tcW w:w="11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17EF56" w14:textId="77777777" w:rsidR="008A3F8D" w:rsidRPr="008A3F8D" w:rsidRDefault="008A3F8D" w:rsidP="008A3F8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8A3F8D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-446 802</w:t>
            </w:r>
          </w:p>
        </w:tc>
        <w:tc>
          <w:tcPr>
            <w:tcW w:w="36" w:type="dxa"/>
            <w:vAlign w:val="center"/>
            <w:hideMark/>
          </w:tcPr>
          <w:p w14:paraId="21458BE3" w14:textId="77777777" w:rsidR="008A3F8D" w:rsidRPr="008A3F8D" w:rsidRDefault="008A3F8D" w:rsidP="008A3F8D">
            <w:pPr>
              <w:spacing w:after="0" w:line="240" w:lineRule="auto"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</w:p>
        </w:tc>
      </w:tr>
      <w:tr w:rsidR="008A3F8D" w:rsidRPr="008A3F8D" w14:paraId="50346C4E" w14:textId="77777777" w:rsidTr="008A3F8D">
        <w:trPr>
          <w:trHeight w:val="290"/>
        </w:trPr>
        <w:tc>
          <w:tcPr>
            <w:tcW w:w="40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bottom"/>
            <w:hideMark/>
          </w:tcPr>
          <w:p w14:paraId="1A16047D" w14:textId="77777777" w:rsidR="008A3F8D" w:rsidRPr="008A3F8D" w:rsidRDefault="008A3F8D" w:rsidP="008A3F8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8A3F8D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 xml:space="preserve">  MATERIÁL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B6E8A7" w14:textId="77777777" w:rsidR="008A3F8D" w:rsidRPr="008A3F8D" w:rsidRDefault="008A3F8D" w:rsidP="008A3F8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8A3F8D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996 673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08462D" w14:textId="77777777" w:rsidR="008A3F8D" w:rsidRPr="008A3F8D" w:rsidRDefault="008A3F8D" w:rsidP="008A3F8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8A3F8D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1 003 244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7921B0" w14:textId="77777777" w:rsidR="008A3F8D" w:rsidRPr="008A3F8D" w:rsidRDefault="008A3F8D" w:rsidP="008A3F8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8A3F8D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703 933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0E21A6" w14:textId="77777777" w:rsidR="008A3F8D" w:rsidRPr="008A3F8D" w:rsidRDefault="008A3F8D" w:rsidP="008A3F8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8A3F8D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575 401</w:t>
            </w:r>
          </w:p>
        </w:tc>
        <w:tc>
          <w:tcPr>
            <w:tcW w:w="11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2DA670" w14:textId="77777777" w:rsidR="008A3F8D" w:rsidRPr="008A3F8D" w:rsidRDefault="008A3F8D" w:rsidP="008A3F8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8A3F8D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-6 571</w:t>
            </w:r>
          </w:p>
        </w:tc>
        <w:tc>
          <w:tcPr>
            <w:tcW w:w="36" w:type="dxa"/>
            <w:vAlign w:val="center"/>
            <w:hideMark/>
          </w:tcPr>
          <w:p w14:paraId="5A56D4F4" w14:textId="77777777" w:rsidR="008A3F8D" w:rsidRPr="008A3F8D" w:rsidRDefault="008A3F8D" w:rsidP="008A3F8D">
            <w:pPr>
              <w:spacing w:after="0" w:line="240" w:lineRule="auto"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</w:p>
        </w:tc>
      </w:tr>
      <w:tr w:rsidR="008A3F8D" w:rsidRPr="008A3F8D" w14:paraId="2778FFA5" w14:textId="77777777" w:rsidTr="008A3F8D">
        <w:trPr>
          <w:trHeight w:val="290"/>
        </w:trPr>
        <w:tc>
          <w:tcPr>
            <w:tcW w:w="40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bottom"/>
            <w:hideMark/>
          </w:tcPr>
          <w:p w14:paraId="062BDA1C" w14:textId="77777777" w:rsidR="008A3F8D" w:rsidRPr="008A3F8D" w:rsidRDefault="008A3F8D" w:rsidP="008A3F8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8A3F8D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 xml:space="preserve">  NEDOKONČENÁ VÝROBA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5B1B9E" w14:textId="77777777" w:rsidR="008A3F8D" w:rsidRPr="008A3F8D" w:rsidRDefault="008A3F8D" w:rsidP="008A3F8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8A3F8D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73 894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3F661F" w14:textId="77777777" w:rsidR="008A3F8D" w:rsidRPr="008A3F8D" w:rsidRDefault="008A3F8D" w:rsidP="008A3F8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8A3F8D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120 322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3D986B" w14:textId="77777777" w:rsidR="008A3F8D" w:rsidRPr="008A3F8D" w:rsidRDefault="008A3F8D" w:rsidP="008A3F8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8A3F8D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121 336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0CFC97" w14:textId="77777777" w:rsidR="008A3F8D" w:rsidRPr="008A3F8D" w:rsidRDefault="008A3F8D" w:rsidP="008A3F8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8A3F8D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33 727</w:t>
            </w:r>
          </w:p>
        </w:tc>
        <w:tc>
          <w:tcPr>
            <w:tcW w:w="11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42FDC8" w14:textId="77777777" w:rsidR="008A3F8D" w:rsidRPr="008A3F8D" w:rsidRDefault="008A3F8D" w:rsidP="008A3F8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8A3F8D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-46 428</w:t>
            </w:r>
          </w:p>
        </w:tc>
        <w:tc>
          <w:tcPr>
            <w:tcW w:w="36" w:type="dxa"/>
            <w:vAlign w:val="center"/>
            <w:hideMark/>
          </w:tcPr>
          <w:p w14:paraId="0C0E9BBB" w14:textId="77777777" w:rsidR="008A3F8D" w:rsidRPr="008A3F8D" w:rsidRDefault="008A3F8D" w:rsidP="008A3F8D">
            <w:pPr>
              <w:spacing w:after="0" w:line="240" w:lineRule="auto"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</w:p>
        </w:tc>
      </w:tr>
      <w:tr w:rsidR="008A3F8D" w:rsidRPr="008A3F8D" w14:paraId="1FBE9C8D" w14:textId="77777777" w:rsidTr="008A3F8D">
        <w:trPr>
          <w:trHeight w:val="290"/>
        </w:trPr>
        <w:tc>
          <w:tcPr>
            <w:tcW w:w="40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bottom"/>
            <w:hideMark/>
          </w:tcPr>
          <w:p w14:paraId="67F424F2" w14:textId="77777777" w:rsidR="008A3F8D" w:rsidRPr="008A3F8D" w:rsidRDefault="008A3F8D" w:rsidP="008A3F8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8A3F8D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 xml:space="preserve">  TOVAR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3A471C" w14:textId="77777777" w:rsidR="008A3F8D" w:rsidRPr="008A3F8D" w:rsidRDefault="008A3F8D" w:rsidP="008A3F8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8A3F8D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5 601 313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C6C5EE" w14:textId="77777777" w:rsidR="008A3F8D" w:rsidRPr="008A3F8D" w:rsidRDefault="008A3F8D" w:rsidP="008A3F8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8A3F8D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6 051 783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A3FD40" w14:textId="77777777" w:rsidR="008A3F8D" w:rsidRPr="008A3F8D" w:rsidRDefault="008A3F8D" w:rsidP="008A3F8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8A3F8D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4 981 489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37462A" w14:textId="77777777" w:rsidR="008A3F8D" w:rsidRPr="008A3F8D" w:rsidRDefault="008A3F8D" w:rsidP="008A3F8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8A3F8D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5 563 561</w:t>
            </w:r>
          </w:p>
        </w:tc>
        <w:tc>
          <w:tcPr>
            <w:tcW w:w="11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8B6F6F" w14:textId="77777777" w:rsidR="008A3F8D" w:rsidRPr="008A3F8D" w:rsidRDefault="008A3F8D" w:rsidP="008A3F8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8A3F8D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-450 470</w:t>
            </w:r>
          </w:p>
        </w:tc>
        <w:tc>
          <w:tcPr>
            <w:tcW w:w="36" w:type="dxa"/>
            <w:vAlign w:val="center"/>
            <w:hideMark/>
          </w:tcPr>
          <w:p w14:paraId="2B3EB551" w14:textId="77777777" w:rsidR="008A3F8D" w:rsidRPr="008A3F8D" w:rsidRDefault="008A3F8D" w:rsidP="008A3F8D">
            <w:pPr>
              <w:spacing w:after="0" w:line="240" w:lineRule="auto"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</w:p>
        </w:tc>
      </w:tr>
      <w:tr w:rsidR="008A3F8D" w:rsidRPr="008A3F8D" w14:paraId="1A8E88F7" w14:textId="77777777" w:rsidTr="008A3F8D">
        <w:trPr>
          <w:trHeight w:val="290"/>
        </w:trPr>
        <w:tc>
          <w:tcPr>
            <w:tcW w:w="40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bottom"/>
            <w:hideMark/>
          </w:tcPr>
          <w:p w14:paraId="6E888292" w14:textId="77777777" w:rsidR="008A3F8D" w:rsidRPr="008A3F8D" w:rsidRDefault="008A3F8D" w:rsidP="008A3F8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8A3F8D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DLHODOBÉ POHĽADÁVKY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060178" w14:textId="77777777" w:rsidR="008A3F8D" w:rsidRPr="008A3F8D" w:rsidRDefault="008A3F8D" w:rsidP="008A3F8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8A3F8D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31 888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7317C2" w14:textId="77777777" w:rsidR="008A3F8D" w:rsidRPr="008A3F8D" w:rsidRDefault="008A3F8D" w:rsidP="008A3F8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8A3F8D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80 634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634C09" w14:textId="77777777" w:rsidR="008A3F8D" w:rsidRPr="008A3F8D" w:rsidRDefault="008A3F8D" w:rsidP="008A3F8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8A3F8D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47 908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68D7F4" w14:textId="77777777" w:rsidR="008A3F8D" w:rsidRPr="008A3F8D" w:rsidRDefault="008A3F8D" w:rsidP="008A3F8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8A3F8D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44 862</w:t>
            </w:r>
          </w:p>
        </w:tc>
        <w:tc>
          <w:tcPr>
            <w:tcW w:w="11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3167A8" w14:textId="77777777" w:rsidR="008A3F8D" w:rsidRPr="008A3F8D" w:rsidRDefault="008A3F8D" w:rsidP="008A3F8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8A3F8D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-48 746</w:t>
            </w:r>
          </w:p>
        </w:tc>
        <w:tc>
          <w:tcPr>
            <w:tcW w:w="36" w:type="dxa"/>
            <w:vAlign w:val="center"/>
            <w:hideMark/>
          </w:tcPr>
          <w:p w14:paraId="6C6284D3" w14:textId="77777777" w:rsidR="008A3F8D" w:rsidRPr="008A3F8D" w:rsidRDefault="008A3F8D" w:rsidP="008A3F8D">
            <w:pPr>
              <w:spacing w:after="0" w:line="240" w:lineRule="auto"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</w:p>
        </w:tc>
      </w:tr>
      <w:tr w:rsidR="008A3F8D" w:rsidRPr="008A3F8D" w14:paraId="428AEF22" w14:textId="77777777" w:rsidTr="008A3F8D">
        <w:trPr>
          <w:trHeight w:val="290"/>
        </w:trPr>
        <w:tc>
          <w:tcPr>
            <w:tcW w:w="40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bottom"/>
            <w:hideMark/>
          </w:tcPr>
          <w:p w14:paraId="69293E60" w14:textId="77777777" w:rsidR="008A3F8D" w:rsidRPr="008A3F8D" w:rsidRDefault="008A3F8D" w:rsidP="008A3F8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8A3F8D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 xml:space="preserve">  DLHODOB.POHĽ.Z OBCHOD.STYKU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4AD020" w14:textId="77777777" w:rsidR="008A3F8D" w:rsidRPr="008A3F8D" w:rsidRDefault="008A3F8D" w:rsidP="008A3F8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8A3F8D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1F4101" w14:textId="77777777" w:rsidR="008A3F8D" w:rsidRPr="008A3F8D" w:rsidRDefault="008A3F8D" w:rsidP="008A3F8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8A3F8D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0D9410" w14:textId="77777777" w:rsidR="008A3F8D" w:rsidRPr="008A3F8D" w:rsidRDefault="008A3F8D" w:rsidP="008A3F8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8A3F8D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F5F557" w14:textId="77777777" w:rsidR="008A3F8D" w:rsidRPr="008A3F8D" w:rsidRDefault="008A3F8D" w:rsidP="008A3F8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8A3F8D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D1E80B" w14:textId="77777777" w:rsidR="008A3F8D" w:rsidRPr="008A3F8D" w:rsidRDefault="008A3F8D" w:rsidP="008A3F8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8A3F8D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36" w:type="dxa"/>
            <w:vAlign w:val="center"/>
            <w:hideMark/>
          </w:tcPr>
          <w:p w14:paraId="51BFB4E1" w14:textId="77777777" w:rsidR="008A3F8D" w:rsidRPr="008A3F8D" w:rsidRDefault="008A3F8D" w:rsidP="008A3F8D">
            <w:pPr>
              <w:spacing w:after="0" w:line="240" w:lineRule="auto"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</w:p>
        </w:tc>
      </w:tr>
      <w:tr w:rsidR="008A3F8D" w:rsidRPr="008A3F8D" w14:paraId="15759DFC" w14:textId="77777777" w:rsidTr="008A3F8D">
        <w:trPr>
          <w:trHeight w:val="290"/>
        </w:trPr>
        <w:tc>
          <w:tcPr>
            <w:tcW w:w="40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bottom"/>
            <w:hideMark/>
          </w:tcPr>
          <w:p w14:paraId="6704CB8F" w14:textId="77777777" w:rsidR="008A3F8D" w:rsidRPr="008A3F8D" w:rsidRDefault="008A3F8D" w:rsidP="008A3F8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8A3F8D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 xml:space="preserve"> INÉ POHĽADÁVKY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020F7B" w14:textId="77777777" w:rsidR="008A3F8D" w:rsidRPr="008A3F8D" w:rsidRDefault="008A3F8D" w:rsidP="008A3F8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8A3F8D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18B60D" w14:textId="77777777" w:rsidR="008A3F8D" w:rsidRPr="008A3F8D" w:rsidRDefault="008A3F8D" w:rsidP="008A3F8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8A3F8D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0CFECA" w14:textId="77777777" w:rsidR="008A3F8D" w:rsidRPr="008A3F8D" w:rsidRDefault="008A3F8D" w:rsidP="008A3F8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8A3F8D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978524" w14:textId="77777777" w:rsidR="008A3F8D" w:rsidRPr="008A3F8D" w:rsidRDefault="008A3F8D" w:rsidP="008A3F8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8A3F8D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DB965C" w14:textId="77777777" w:rsidR="008A3F8D" w:rsidRPr="008A3F8D" w:rsidRDefault="008A3F8D" w:rsidP="008A3F8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8A3F8D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36" w:type="dxa"/>
            <w:vAlign w:val="center"/>
            <w:hideMark/>
          </w:tcPr>
          <w:p w14:paraId="662430EB" w14:textId="77777777" w:rsidR="008A3F8D" w:rsidRPr="008A3F8D" w:rsidRDefault="008A3F8D" w:rsidP="008A3F8D">
            <w:pPr>
              <w:spacing w:after="0" w:line="240" w:lineRule="auto"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</w:p>
        </w:tc>
      </w:tr>
      <w:tr w:rsidR="008A3F8D" w:rsidRPr="008A3F8D" w14:paraId="131549C1" w14:textId="77777777" w:rsidTr="008A3F8D">
        <w:trPr>
          <w:trHeight w:val="290"/>
        </w:trPr>
        <w:tc>
          <w:tcPr>
            <w:tcW w:w="40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bottom"/>
            <w:hideMark/>
          </w:tcPr>
          <w:p w14:paraId="5C3A94A0" w14:textId="77777777" w:rsidR="008A3F8D" w:rsidRPr="008A3F8D" w:rsidRDefault="008A3F8D" w:rsidP="008A3F8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8A3F8D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KRÁTKODOBÉ POHĽADÁVKY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64B449" w14:textId="77777777" w:rsidR="008A3F8D" w:rsidRPr="008A3F8D" w:rsidRDefault="008A3F8D" w:rsidP="008A3F8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8A3F8D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3 492 442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653F85" w14:textId="77777777" w:rsidR="008A3F8D" w:rsidRPr="008A3F8D" w:rsidRDefault="008A3F8D" w:rsidP="008A3F8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8A3F8D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3 065 263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42937B" w14:textId="77777777" w:rsidR="008A3F8D" w:rsidRPr="008A3F8D" w:rsidRDefault="008A3F8D" w:rsidP="008A3F8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8A3F8D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3 252 657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209812" w14:textId="77777777" w:rsidR="008A3F8D" w:rsidRPr="008A3F8D" w:rsidRDefault="008A3F8D" w:rsidP="008A3F8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8A3F8D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4 702 026</w:t>
            </w:r>
          </w:p>
        </w:tc>
        <w:tc>
          <w:tcPr>
            <w:tcW w:w="11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76C1D6" w14:textId="77777777" w:rsidR="008A3F8D" w:rsidRPr="008A3F8D" w:rsidRDefault="008A3F8D" w:rsidP="008A3F8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8A3F8D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427 179</w:t>
            </w:r>
          </w:p>
        </w:tc>
        <w:tc>
          <w:tcPr>
            <w:tcW w:w="36" w:type="dxa"/>
            <w:vAlign w:val="center"/>
            <w:hideMark/>
          </w:tcPr>
          <w:p w14:paraId="37F6D34F" w14:textId="77777777" w:rsidR="008A3F8D" w:rsidRPr="008A3F8D" w:rsidRDefault="008A3F8D" w:rsidP="008A3F8D">
            <w:pPr>
              <w:spacing w:after="0" w:line="240" w:lineRule="auto"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</w:p>
        </w:tc>
      </w:tr>
      <w:tr w:rsidR="008A3F8D" w:rsidRPr="008A3F8D" w14:paraId="1288176A" w14:textId="77777777" w:rsidTr="008A3F8D">
        <w:trPr>
          <w:trHeight w:val="290"/>
        </w:trPr>
        <w:tc>
          <w:tcPr>
            <w:tcW w:w="40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bottom"/>
            <w:hideMark/>
          </w:tcPr>
          <w:p w14:paraId="32BB329A" w14:textId="77777777" w:rsidR="008A3F8D" w:rsidRPr="008A3F8D" w:rsidRDefault="008A3F8D" w:rsidP="008A3F8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8A3F8D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 xml:space="preserve">  POHĽADÁVKY Z OBCHODNÉHO STYKU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910E58" w14:textId="77777777" w:rsidR="008A3F8D" w:rsidRPr="008A3F8D" w:rsidRDefault="008A3F8D" w:rsidP="008A3F8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8A3F8D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805 005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E01BFD" w14:textId="77777777" w:rsidR="008A3F8D" w:rsidRPr="008A3F8D" w:rsidRDefault="008A3F8D" w:rsidP="008A3F8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8A3F8D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901 484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9E8078" w14:textId="77777777" w:rsidR="008A3F8D" w:rsidRPr="008A3F8D" w:rsidRDefault="008A3F8D" w:rsidP="008A3F8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8A3F8D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1 218 939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B340FA" w14:textId="77777777" w:rsidR="008A3F8D" w:rsidRPr="008A3F8D" w:rsidRDefault="008A3F8D" w:rsidP="008A3F8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8A3F8D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1 061 704</w:t>
            </w:r>
          </w:p>
        </w:tc>
        <w:tc>
          <w:tcPr>
            <w:tcW w:w="11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D0984D" w14:textId="77777777" w:rsidR="008A3F8D" w:rsidRPr="008A3F8D" w:rsidRDefault="008A3F8D" w:rsidP="008A3F8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8A3F8D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-96 479</w:t>
            </w:r>
          </w:p>
        </w:tc>
        <w:tc>
          <w:tcPr>
            <w:tcW w:w="36" w:type="dxa"/>
            <w:vAlign w:val="center"/>
            <w:hideMark/>
          </w:tcPr>
          <w:p w14:paraId="6C6FA7DF" w14:textId="77777777" w:rsidR="008A3F8D" w:rsidRPr="008A3F8D" w:rsidRDefault="008A3F8D" w:rsidP="008A3F8D">
            <w:pPr>
              <w:spacing w:after="0" w:line="240" w:lineRule="auto"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</w:p>
        </w:tc>
      </w:tr>
      <w:tr w:rsidR="008A3F8D" w:rsidRPr="008A3F8D" w14:paraId="09A29899" w14:textId="77777777" w:rsidTr="008A3F8D">
        <w:trPr>
          <w:trHeight w:val="290"/>
        </w:trPr>
        <w:tc>
          <w:tcPr>
            <w:tcW w:w="40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bottom"/>
            <w:hideMark/>
          </w:tcPr>
          <w:p w14:paraId="09F70BA9" w14:textId="77777777" w:rsidR="008A3F8D" w:rsidRPr="008A3F8D" w:rsidRDefault="008A3F8D" w:rsidP="008A3F8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8A3F8D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POHĽAD.VOČI SPOLOČ.,ČLENOM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87172D" w14:textId="77777777" w:rsidR="008A3F8D" w:rsidRPr="008A3F8D" w:rsidRDefault="008A3F8D" w:rsidP="008A3F8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8A3F8D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910FD0" w14:textId="77777777" w:rsidR="008A3F8D" w:rsidRPr="008A3F8D" w:rsidRDefault="008A3F8D" w:rsidP="008A3F8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8A3F8D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1858B4" w14:textId="77777777" w:rsidR="008A3F8D" w:rsidRPr="008A3F8D" w:rsidRDefault="008A3F8D" w:rsidP="008A3F8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8A3F8D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0FEFCC" w14:textId="77777777" w:rsidR="008A3F8D" w:rsidRPr="008A3F8D" w:rsidRDefault="008A3F8D" w:rsidP="008A3F8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8A3F8D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6F2911" w14:textId="77777777" w:rsidR="008A3F8D" w:rsidRPr="008A3F8D" w:rsidRDefault="008A3F8D" w:rsidP="008A3F8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8A3F8D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244 783</w:t>
            </w:r>
          </w:p>
        </w:tc>
        <w:tc>
          <w:tcPr>
            <w:tcW w:w="36" w:type="dxa"/>
            <w:vAlign w:val="center"/>
            <w:hideMark/>
          </w:tcPr>
          <w:p w14:paraId="748767B6" w14:textId="77777777" w:rsidR="008A3F8D" w:rsidRPr="008A3F8D" w:rsidRDefault="008A3F8D" w:rsidP="008A3F8D">
            <w:pPr>
              <w:spacing w:after="0" w:line="240" w:lineRule="auto"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</w:p>
        </w:tc>
      </w:tr>
      <w:tr w:rsidR="008A3F8D" w:rsidRPr="008A3F8D" w14:paraId="28115687" w14:textId="77777777" w:rsidTr="008A3F8D">
        <w:trPr>
          <w:trHeight w:val="290"/>
        </w:trPr>
        <w:tc>
          <w:tcPr>
            <w:tcW w:w="40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bottom"/>
            <w:hideMark/>
          </w:tcPr>
          <w:p w14:paraId="3DC4D337" w14:textId="77777777" w:rsidR="008A3F8D" w:rsidRPr="008A3F8D" w:rsidRDefault="008A3F8D" w:rsidP="008A3F8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8A3F8D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 xml:space="preserve"> INÉ POHĽADÁVKY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E7B035" w14:textId="77777777" w:rsidR="008A3F8D" w:rsidRPr="008A3F8D" w:rsidRDefault="008A3F8D" w:rsidP="008A3F8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8A3F8D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2 442 654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5FC92E" w14:textId="77777777" w:rsidR="008A3F8D" w:rsidRPr="008A3F8D" w:rsidRDefault="008A3F8D" w:rsidP="008A3F8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8A3F8D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2 163 779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B5C113" w14:textId="77777777" w:rsidR="008A3F8D" w:rsidRPr="008A3F8D" w:rsidRDefault="008A3F8D" w:rsidP="008A3F8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8A3F8D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2 033 718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BCEE29" w14:textId="77777777" w:rsidR="008A3F8D" w:rsidRPr="008A3F8D" w:rsidRDefault="008A3F8D" w:rsidP="008A3F8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8A3F8D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3 640 322</w:t>
            </w:r>
          </w:p>
        </w:tc>
        <w:tc>
          <w:tcPr>
            <w:tcW w:w="11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098943" w14:textId="77777777" w:rsidR="008A3F8D" w:rsidRPr="008A3F8D" w:rsidRDefault="008A3F8D" w:rsidP="008A3F8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8A3F8D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278 875</w:t>
            </w:r>
          </w:p>
        </w:tc>
        <w:tc>
          <w:tcPr>
            <w:tcW w:w="36" w:type="dxa"/>
            <w:vAlign w:val="center"/>
            <w:hideMark/>
          </w:tcPr>
          <w:p w14:paraId="5CE3BE88" w14:textId="77777777" w:rsidR="008A3F8D" w:rsidRPr="008A3F8D" w:rsidRDefault="008A3F8D" w:rsidP="008A3F8D">
            <w:pPr>
              <w:spacing w:after="0" w:line="240" w:lineRule="auto"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</w:p>
        </w:tc>
      </w:tr>
      <w:tr w:rsidR="008A3F8D" w:rsidRPr="008A3F8D" w14:paraId="0A3433D6" w14:textId="77777777" w:rsidTr="008A3F8D">
        <w:trPr>
          <w:trHeight w:val="290"/>
        </w:trPr>
        <w:tc>
          <w:tcPr>
            <w:tcW w:w="40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bottom"/>
            <w:hideMark/>
          </w:tcPr>
          <w:p w14:paraId="3C313AD5" w14:textId="77777777" w:rsidR="008A3F8D" w:rsidRPr="008A3F8D" w:rsidRDefault="008A3F8D" w:rsidP="008A3F8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8A3F8D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lastRenderedPageBreak/>
              <w:t>DAŇOVÉ A INÉ  POHĽADÁVKY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AAC349" w14:textId="77777777" w:rsidR="008A3F8D" w:rsidRPr="008A3F8D" w:rsidRDefault="008A3F8D" w:rsidP="008A3F8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8A3F8D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244 783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12B36A" w14:textId="77777777" w:rsidR="008A3F8D" w:rsidRPr="008A3F8D" w:rsidRDefault="008A3F8D" w:rsidP="008A3F8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8A3F8D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79D8ED" w14:textId="77777777" w:rsidR="008A3F8D" w:rsidRPr="008A3F8D" w:rsidRDefault="008A3F8D" w:rsidP="008A3F8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8A3F8D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83D9D5" w14:textId="77777777" w:rsidR="008A3F8D" w:rsidRPr="008A3F8D" w:rsidRDefault="008A3F8D" w:rsidP="008A3F8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8A3F8D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48A322" w14:textId="77777777" w:rsidR="008A3F8D" w:rsidRPr="008A3F8D" w:rsidRDefault="008A3F8D" w:rsidP="008A3F8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8A3F8D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244 783</w:t>
            </w:r>
          </w:p>
        </w:tc>
        <w:tc>
          <w:tcPr>
            <w:tcW w:w="36" w:type="dxa"/>
            <w:vAlign w:val="center"/>
            <w:hideMark/>
          </w:tcPr>
          <w:p w14:paraId="60A738A0" w14:textId="77777777" w:rsidR="008A3F8D" w:rsidRPr="008A3F8D" w:rsidRDefault="008A3F8D" w:rsidP="008A3F8D">
            <w:pPr>
              <w:spacing w:after="0" w:line="240" w:lineRule="auto"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</w:p>
        </w:tc>
      </w:tr>
      <w:tr w:rsidR="008A3F8D" w:rsidRPr="008A3F8D" w14:paraId="0DF1D348" w14:textId="77777777" w:rsidTr="008A3F8D">
        <w:trPr>
          <w:trHeight w:val="290"/>
        </w:trPr>
        <w:tc>
          <w:tcPr>
            <w:tcW w:w="40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FB546D4" w14:textId="77777777" w:rsidR="008A3F8D" w:rsidRPr="008A3F8D" w:rsidRDefault="008A3F8D" w:rsidP="008A3F8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8A3F8D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6ADB54" w14:textId="77777777" w:rsidR="008A3F8D" w:rsidRPr="008A3F8D" w:rsidRDefault="008A3F8D" w:rsidP="008A3F8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8A3F8D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6CF4B6" w14:textId="77777777" w:rsidR="008A3F8D" w:rsidRPr="008A3F8D" w:rsidRDefault="008A3F8D" w:rsidP="008A3F8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8A3F8D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F4EA18" w14:textId="77777777" w:rsidR="008A3F8D" w:rsidRPr="008A3F8D" w:rsidRDefault="008A3F8D" w:rsidP="008A3F8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8A3F8D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C57DD9" w14:textId="77777777" w:rsidR="008A3F8D" w:rsidRPr="008A3F8D" w:rsidRDefault="008A3F8D" w:rsidP="008A3F8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8A3F8D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79D396" w14:textId="77777777" w:rsidR="008A3F8D" w:rsidRPr="008A3F8D" w:rsidRDefault="008A3F8D" w:rsidP="008A3F8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8A3F8D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36" w:type="dxa"/>
            <w:vAlign w:val="center"/>
            <w:hideMark/>
          </w:tcPr>
          <w:p w14:paraId="1DB6EEBF" w14:textId="77777777" w:rsidR="008A3F8D" w:rsidRPr="008A3F8D" w:rsidRDefault="008A3F8D" w:rsidP="008A3F8D">
            <w:pPr>
              <w:spacing w:after="0" w:line="240" w:lineRule="auto"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</w:p>
        </w:tc>
      </w:tr>
      <w:tr w:rsidR="008A3F8D" w:rsidRPr="008A3F8D" w14:paraId="06DA5551" w14:textId="77777777" w:rsidTr="008A3F8D">
        <w:trPr>
          <w:trHeight w:val="290"/>
        </w:trPr>
        <w:tc>
          <w:tcPr>
            <w:tcW w:w="40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bottom"/>
            <w:hideMark/>
          </w:tcPr>
          <w:p w14:paraId="114325FC" w14:textId="77777777" w:rsidR="008A3F8D" w:rsidRPr="008A3F8D" w:rsidRDefault="008A3F8D" w:rsidP="008A3F8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8A3F8D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FINANČNÉ ÚČTY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14EA32" w14:textId="77777777" w:rsidR="008A3F8D" w:rsidRPr="008A3F8D" w:rsidRDefault="008A3F8D" w:rsidP="008A3F8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8A3F8D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22 117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695C1A" w14:textId="77777777" w:rsidR="008A3F8D" w:rsidRPr="008A3F8D" w:rsidRDefault="008A3F8D" w:rsidP="008A3F8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8A3F8D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3 280 847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FF266A" w14:textId="77777777" w:rsidR="008A3F8D" w:rsidRPr="008A3F8D" w:rsidRDefault="008A3F8D" w:rsidP="008A3F8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8A3F8D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727 750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718999" w14:textId="77777777" w:rsidR="008A3F8D" w:rsidRPr="008A3F8D" w:rsidRDefault="008A3F8D" w:rsidP="008A3F8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8A3F8D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141 482</w:t>
            </w:r>
          </w:p>
        </w:tc>
        <w:tc>
          <w:tcPr>
            <w:tcW w:w="11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B88B4C" w14:textId="77777777" w:rsidR="008A3F8D" w:rsidRPr="008A3F8D" w:rsidRDefault="008A3F8D" w:rsidP="008A3F8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8A3F8D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1 171 728</w:t>
            </w:r>
          </w:p>
        </w:tc>
        <w:tc>
          <w:tcPr>
            <w:tcW w:w="36" w:type="dxa"/>
            <w:vAlign w:val="center"/>
            <w:hideMark/>
          </w:tcPr>
          <w:p w14:paraId="30C4BED9" w14:textId="77777777" w:rsidR="008A3F8D" w:rsidRPr="008A3F8D" w:rsidRDefault="008A3F8D" w:rsidP="008A3F8D">
            <w:pPr>
              <w:spacing w:after="0" w:line="240" w:lineRule="auto"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</w:p>
        </w:tc>
      </w:tr>
      <w:tr w:rsidR="008A3F8D" w:rsidRPr="008A3F8D" w14:paraId="0ED47B49" w14:textId="77777777" w:rsidTr="008A3F8D">
        <w:trPr>
          <w:trHeight w:val="290"/>
        </w:trPr>
        <w:tc>
          <w:tcPr>
            <w:tcW w:w="40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bottom"/>
            <w:hideMark/>
          </w:tcPr>
          <w:p w14:paraId="0107A6AC" w14:textId="77777777" w:rsidR="008A3F8D" w:rsidRPr="008A3F8D" w:rsidRDefault="008A3F8D" w:rsidP="008A3F8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8A3F8D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ČASOVÉ ROZLÍŠENIE AKTÍV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91C856" w14:textId="77777777" w:rsidR="008A3F8D" w:rsidRPr="008A3F8D" w:rsidRDefault="008A3F8D" w:rsidP="008A3F8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A3F8D"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942 680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BF5964" w14:textId="77777777" w:rsidR="008A3F8D" w:rsidRPr="008A3F8D" w:rsidRDefault="008A3F8D" w:rsidP="008A3F8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A3F8D"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1 475 948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D547FA" w14:textId="77777777" w:rsidR="008A3F8D" w:rsidRPr="008A3F8D" w:rsidRDefault="008A3F8D" w:rsidP="008A3F8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A3F8D"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780 119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37209B" w14:textId="77777777" w:rsidR="008A3F8D" w:rsidRPr="008A3F8D" w:rsidRDefault="008A3F8D" w:rsidP="008A3F8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A3F8D"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978 302</w:t>
            </w:r>
          </w:p>
        </w:tc>
        <w:tc>
          <w:tcPr>
            <w:tcW w:w="11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EAAB88" w14:textId="77777777" w:rsidR="008A3F8D" w:rsidRPr="008A3F8D" w:rsidRDefault="008A3F8D" w:rsidP="008A3F8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A3F8D"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838 569</w:t>
            </w:r>
          </w:p>
        </w:tc>
        <w:tc>
          <w:tcPr>
            <w:tcW w:w="36" w:type="dxa"/>
            <w:vAlign w:val="center"/>
            <w:hideMark/>
          </w:tcPr>
          <w:p w14:paraId="06C3565A" w14:textId="77777777" w:rsidR="008A3F8D" w:rsidRPr="008A3F8D" w:rsidRDefault="008A3F8D" w:rsidP="008A3F8D">
            <w:pPr>
              <w:spacing w:after="0" w:line="240" w:lineRule="auto"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</w:p>
        </w:tc>
      </w:tr>
    </w:tbl>
    <w:p w14:paraId="7637AF99" w14:textId="77777777" w:rsidR="00D90001" w:rsidRPr="00DD0E65" w:rsidRDefault="00D90001" w:rsidP="00C41FDA">
      <w:pPr>
        <w:spacing w:line="240" w:lineRule="auto"/>
        <w:rPr>
          <w:rFonts w:ascii="Times New Roman" w:hAnsi="Times New Roman"/>
          <w:b/>
          <w:sz w:val="24"/>
          <w:szCs w:val="24"/>
        </w:rPr>
      </w:pPr>
    </w:p>
    <w:p w14:paraId="1420167D" w14:textId="77777777" w:rsidR="000D5CCE" w:rsidRDefault="000D5CCE" w:rsidP="00C41FDA">
      <w:pPr>
        <w:spacing w:line="240" w:lineRule="auto"/>
        <w:rPr>
          <w:rFonts w:ascii="Times New Roman" w:hAnsi="Times New Roman"/>
          <w:b/>
          <w:sz w:val="24"/>
          <w:szCs w:val="24"/>
        </w:rPr>
      </w:pPr>
    </w:p>
    <w:p w14:paraId="59252DA8" w14:textId="379795C4" w:rsidR="00B00DE3" w:rsidRDefault="00C41FDA" w:rsidP="00C41FDA">
      <w:pPr>
        <w:spacing w:line="240" w:lineRule="auto"/>
        <w:rPr>
          <w:rFonts w:ascii="Times New Roman" w:hAnsi="Times New Roman"/>
          <w:b/>
          <w:sz w:val="24"/>
          <w:szCs w:val="24"/>
        </w:rPr>
      </w:pPr>
      <w:r w:rsidRPr="00DD0E65">
        <w:rPr>
          <w:rFonts w:ascii="Times New Roman" w:hAnsi="Times New Roman"/>
          <w:b/>
          <w:sz w:val="24"/>
          <w:szCs w:val="24"/>
        </w:rPr>
        <w:t xml:space="preserve">Graf: </w:t>
      </w:r>
      <w:r w:rsidR="00492362" w:rsidRPr="00DD0E65">
        <w:rPr>
          <w:rFonts w:ascii="Times New Roman" w:hAnsi="Times New Roman"/>
          <w:b/>
          <w:sz w:val="24"/>
          <w:szCs w:val="24"/>
        </w:rPr>
        <w:t xml:space="preserve"> </w:t>
      </w:r>
      <w:r w:rsidRPr="00DD0E65">
        <w:rPr>
          <w:rFonts w:ascii="Times New Roman" w:hAnsi="Times New Roman"/>
          <w:b/>
          <w:sz w:val="24"/>
          <w:szCs w:val="24"/>
        </w:rPr>
        <w:t>VÝVOJ MAJETKU v rokoch 20</w:t>
      </w:r>
      <w:r w:rsidR="00656F67" w:rsidRPr="00DD0E65">
        <w:rPr>
          <w:rFonts w:ascii="Times New Roman" w:hAnsi="Times New Roman"/>
          <w:b/>
          <w:sz w:val="24"/>
          <w:szCs w:val="24"/>
        </w:rPr>
        <w:t>2</w:t>
      </w:r>
      <w:r w:rsidR="008A3F8D">
        <w:rPr>
          <w:rFonts w:ascii="Times New Roman" w:hAnsi="Times New Roman"/>
          <w:b/>
          <w:sz w:val="24"/>
          <w:szCs w:val="24"/>
        </w:rPr>
        <w:t>4</w:t>
      </w:r>
      <w:r w:rsidRPr="00DD0E65">
        <w:rPr>
          <w:rFonts w:ascii="Times New Roman" w:hAnsi="Times New Roman"/>
          <w:b/>
          <w:sz w:val="24"/>
          <w:szCs w:val="24"/>
        </w:rPr>
        <w:t xml:space="preserve"> </w:t>
      </w:r>
      <w:r w:rsidR="00B00DE3" w:rsidRPr="00DD0E65">
        <w:rPr>
          <w:rFonts w:ascii="Times New Roman" w:hAnsi="Times New Roman"/>
          <w:b/>
          <w:sz w:val="24"/>
          <w:szCs w:val="24"/>
        </w:rPr>
        <w:t>–</w:t>
      </w:r>
      <w:r w:rsidRPr="00DD0E65">
        <w:rPr>
          <w:rFonts w:ascii="Times New Roman" w:hAnsi="Times New Roman"/>
          <w:b/>
          <w:sz w:val="24"/>
          <w:szCs w:val="24"/>
        </w:rPr>
        <w:t xml:space="preserve"> 20</w:t>
      </w:r>
      <w:r w:rsidR="00455FD6">
        <w:rPr>
          <w:rFonts w:ascii="Times New Roman" w:hAnsi="Times New Roman"/>
          <w:b/>
          <w:sz w:val="24"/>
          <w:szCs w:val="24"/>
        </w:rPr>
        <w:t>2</w:t>
      </w:r>
      <w:r w:rsidR="00192917">
        <w:rPr>
          <w:rFonts w:ascii="Times New Roman" w:hAnsi="Times New Roman"/>
          <w:b/>
          <w:sz w:val="24"/>
          <w:szCs w:val="24"/>
        </w:rPr>
        <w:t>2</w:t>
      </w:r>
    </w:p>
    <w:p w14:paraId="76843AF6" w14:textId="7A956254" w:rsidR="00D90001" w:rsidRPr="00DD0E65" w:rsidRDefault="00192917" w:rsidP="00C41FDA">
      <w:pPr>
        <w:spacing w:line="240" w:lineRule="auto"/>
        <w:rPr>
          <w:rFonts w:ascii="Times New Roman" w:hAnsi="Times New Roman"/>
          <w:b/>
          <w:sz w:val="24"/>
          <w:szCs w:val="24"/>
        </w:rPr>
      </w:pPr>
      <w:r>
        <w:rPr>
          <w:noProof/>
        </w:rPr>
        <w:drawing>
          <wp:inline distT="0" distB="0" distL="0" distR="0" wp14:anchorId="4FEA2A93" wp14:editId="44621405">
            <wp:extent cx="6390640" cy="2727325"/>
            <wp:effectExtent l="0" t="0" r="10160" b="15875"/>
            <wp:docPr id="1163139058" name="Graf 1">
              <a:extLst xmlns:a="http://schemas.openxmlformats.org/drawingml/2006/main">
                <a:ext uri="{FF2B5EF4-FFF2-40B4-BE49-F238E27FC236}">
                  <a16:creationId xmlns:a16="http://schemas.microsoft.com/office/drawing/2014/main" id="{00000000-0008-0000-0200-00002EF00E00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3"/>
              </a:graphicData>
            </a:graphic>
          </wp:inline>
        </w:drawing>
      </w:r>
    </w:p>
    <w:p w14:paraId="0255639F" w14:textId="54137683" w:rsidR="00D51D60" w:rsidRPr="00DD0E65" w:rsidRDefault="00D51D60" w:rsidP="00DB27D5">
      <w:pPr>
        <w:spacing w:line="240" w:lineRule="auto"/>
        <w:jc w:val="both"/>
        <w:rPr>
          <w:rFonts w:ascii="Times New Roman" w:hAnsi="Times New Roman"/>
          <w:sz w:val="24"/>
          <w:szCs w:val="24"/>
        </w:rPr>
      </w:pPr>
    </w:p>
    <w:p w14:paraId="6AC286F2" w14:textId="3BF54E2C" w:rsidR="00CC6515" w:rsidRPr="00DD0E65" w:rsidRDefault="00EE1E01" w:rsidP="00EE1E01">
      <w:pPr>
        <w:spacing w:line="240" w:lineRule="auto"/>
        <w:jc w:val="both"/>
        <w:rPr>
          <w:rFonts w:ascii="Times New Roman" w:hAnsi="Times New Roman"/>
          <w:sz w:val="24"/>
          <w:szCs w:val="24"/>
        </w:rPr>
      </w:pPr>
      <w:r w:rsidRPr="00DD0E65">
        <w:rPr>
          <w:rFonts w:ascii="Times New Roman" w:hAnsi="Times New Roman"/>
          <w:sz w:val="24"/>
          <w:szCs w:val="24"/>
        </w:rPr>
        <w:t xml:space="preserve">     </w:t>
      </w:r>
      <w:r w:rsidR="001F6122" w:rsidRPr="00DD0E65">
        <w:rPr>
          <w:rFonts w:ascii="Times New Roman" w:hAnsi="Times New Roman"/>
          <w:sz w:val="24"/>
          <w:szCs w:val="24"/>
        </w:rPr>
        <w:t xml:space="preserve"> </w:t>
      </w:r>
      <w:r w:rsidRPr="00DD0E65">
        <w:rPr>
          <w:rFonts w:ascii="Times New Roman" w:hAnsi="Times New Roman"/>
          <w:sz w:val="24"/>
          <w:szCs w:val="24"/>
        </w:rPr>
        <w:t xml:space="preserve"> </w:t>
      </w:r>
      <w:r w:rsidR="00EE33E9" w:rsidRPr="00DD0E65">
        <w:rPr>
          <w:rFonts w:ascii="Times New Roman" w:hAnsi="Times New Roman"/>
          <w:sz w:val="24"/>
          <w:szCs w:val="24"/>
        </w:rPr>
        <w:t xml:space="preserve">Majetok </w:t>
      </w:r>
      <w:r w:rsidR="00CC6515" w:rsidRPr="00DD0E65">
        <w:rPr>
          <w:rFonts w:ascii="Times New Roman" w:hAnsi="Times New Roman"/>
          <w:sz w:val="24"/>
          <w:szCs w:val="24"/>
        </w:rPr>
        <w:t>dosiahol</w:t>
      </w:r>
      <w:r w:rsidR="00EE33E9" w:rsidRPr="00DD0E65">
        <w:rPr>
          <w:rFonts w:ascii="Times New Roman" w:hAnsi="Times New Roman"/>
          <w:sz w:val="24"/>
          <w:szCs w:val="24"/>
        </w:rPr>
        <w:t xml:space="preserve"> v roku 202</w:t>
      </w:r>
      <w:r w:rsidR="00192917">
        <w:rPr>
          <w:rFonts w:ascii="Times New Roman" w:hAnsi="Times New Roman"/>
          <w:sz w:val="24"/>
          <w:szCs w:val="24"/>
        </w:rPr>
        <w:t>4</w:t>
      </w:r>
      <w:r w:rsidR="00EE33E9" w:rsidRPr="00DD0E65">
        <w:rPr>
          <w:rFonts w:ascii="Times New Roman" w:hAnsi="Times New Roman"/>
          <w:sz w:val="24"/>
          <w:szCs w:val="24"/>
        </w:rPr>
        <w:t xml:space="preserve"> hodnotu </w:t>
      </w:r>
      <w:r w:rsidR="0092080D">
        <w:rPr>
          <w:rFonts w:ascii="Times New Roman" w:hAnsi="Times New Roman"/>
          <w:sz w:val="24"/>
          <w:szCs w:val="24"/>
        </w:rPr>
        <w:t>1</w:t>
      </w:r>
      <w:r w:rsidR="00192917">
        <w:rPr>
          <w:rFonts w:ascii="Times New Roman" w:hAnsi="Times New Roman"/>
          <w:sz w:val="24"/>
          <w:szCs w:val="24"/>
        </w:rPr>
        <w:t>4</w:t>
      </w:r>
      <w:r w:rsidR="0092080D">
        <w:rPr>
          <w:rFonts w:ascii="Times New Roman" w:hAnsi="Times New Roman"/>
          <w:sz w:val="24"/>
          <w:szCs w:val="24"/>
        </w:rPr>
        <w:t>,</w:t>
      </w:r>
      <w:r w:rsidR="00192917">
        <w:rPr>
          <w:rFonts w:ascii="Times New Roman" w:hAnsi="Times New Roman"/>
          <w:sz w:val="24"/>
          <w:szCs w:val="24"/>
        </w:rPr>
        <w:t>3</w:t>
      </w:r>
      <w:r w:rsidR="00EE33E9" w:rsidRPr="00DD0E65">
        <w:rPr>
          <w:rFonts w:ascii="Times New Roman" w:hAnsi="Times New Roman"/>
          <w:sz w:val="24"/>
          <w:szCs w:val="24"/>
        </w:rPr>
        <w:t xml:space="preserve"> mil</w:t>
      </w:r>
      <w:r w:rsidR="00DF26FC">
        <w:rPr>
          <w:rFonts w:ascii="Times New Roman" w:hAnsi="Times New Roman"/>
          <w:sz w:val="24"/>
          <w:szCs w:val="24"/>
        </w:rPr>
        <w:t>.</w:t>
      </w:r>
      <w:r w:rsidR="00EE33E9" w:rsidRPr="00DD0E65">
        <w:rPr>
          <w:rFonts w:ascii="Times New Roman" w:hAnsi="Times New Roman"/>
          <w:sz w:val="24"/>
          <w:szCs w:val="24"/>
        </w:rPr>
        <w:t xml:space="preserve"> € čo </w:t>
      </w:r>
      <w:r w:rsidR="009715FD">
        <w:rPr>
          <w:rFonts w:ascii="Times New Roman" w:hAnsi="Times New Roman"/>
          <w:sz w:val="24"/>
          <w:szCs w:val="24"/>
        </w:rPr>
        <w:t xml:space="preserve">je </w:t>
      </w:r>
      <w:r w:rsidR="00192917">
        <w:rPr>
          <w:rFonts w:ascii="Times New Roman" w:hAnsi="Times New Roman"/>
          <w:sz w:val="24"/>
          <w:szCs w:val="24"/>
        </w:rPr>
        <w:t>pokles</w:t>
      </w:r>
      <w:r w:rsidR="0092080D">
        <w:rPr>
          <w:rFonts w:ascii="Times New Roman" w:hAnsi="Times New Roman"/>
          <w:sz w:val="24"/>
          <w:szCs w:val="24"/>
        </w:rPr>
        <w:t xml:space="preserve"> </w:t>
      </w:r>
      <w:r w:rsidR="00EE33E9" w:rsidRPr="00DD0E65">
        <w:rPr>
          <w:rFonts w:ascii="Times New Roman" w:hAnsi="Times New Roman"/>
          <w:sz w:val="24"/>
          <w:szCs w:val="24"/>
        </w:rPr>
        <w:t>o</w:t>
      </w:r>
      <w:r w:rsidR="0092080D">
        <w:rPr>
          <w:rFonts w:ascii="Times New Roman" w:hAnsi="Times New Roman"/>
          <w:sz w:val="24"/>
          <w:szCs w:val="24"/>
        </w:rPr>
        <w:t> 4,</w:t>
      </w:r>
      <w:r w:rsidR="00192917">
        <w:rPr>
          <w:rFonts w:ascii="Times New Roman" w:hAnsi="Times New Roman"/>
          <w:sz w:val="24"/>
          <w:szCs w:val="24"/>
        </w:rPr>
        <w:t>2</w:t>
      </w:r>
      <w:r w:rsidR="009715FD">
        <w:rPr>
          <w:rFonts w:ascii="Times New Roman" w:hAnsi="Times New Roman"/>
          <w:sz w:val="24"/>
          <w:szCs w:val="24"/>
        </w:rPr>
        <w:t xml:space="preserve"> </w:t>
      </w:r>
      <w:r w:rsidR="00EE33E9" w:rsidRPr="00DD0E65">
        <w:rPr>
          <w:rFonts w:ascii="Times New Roman" w:hAnsi="Times New Roman"/>
          <w:sz w:val="24"/>
          <w:szCs w:val="24"/>
        </w:rPr>
        <w:t>mil. € oproti roku 202</w:t>
      </w:r>
      <w:r w:rsidR="00192917">
        <w:rPr>
          <w:rFonts w:ascii="Times New Roman" w:hAnsi="Times New Roman"/>
          <w:sz w:val="24"/>
          <w:szCs w:val="24"/>
        </w:rPr>
        <w:t>3</w:t>
      </w:r>
      <w:r w:rsidR="00EE33E9" w:rsidRPr="00DD0E65">
        <w:rPr>
          <w:rFonts w:ascii="Times New Roman" w:hAnsi="Times New Roman"/>
          <w:sz w:val="24"/>
          <w:szCs w:val="24"/>
        </w:rPr>
        <w:t xml:space="preserve"> a to </w:t>
      </w:r>
      <w:r w:rsidR="009715FD">
        <w:rPr>
          <w:rFonts w:ascii="Times New Roman" w:hAnsi="Times New Roman"/>
          <w:sz w:val="24"/>
          <w:szCs w:val="24"/>
        </w:rPr>
        <w:t>z </w:t>
      </w:r>
      <w:r w:rsidR="005B57E1">
        <w:rPr>
          <w:rFonts w:ascii="Times New Roman" w:hAnsi="Times New Roman"/>
          <w:sz w:val="24"/>
          <w:szCs w:val="24"/>
        </w:rPr>
        <w:t>dôvodu</w:t>
      </w:r>
      <w:r w:rsidR="009715FD">
        <w:rPr>
          <w:rFonts w:ascii="Times New Roman" w:hAnsi="Times New Roman"/>
          <w:sz w:val="24"/>
          <w:szCs w:val="24"/>
        </w:rPr>
        <w:t xml:space="preserve"> </w:t>
      </w:r>
      <w:r w:rsidR="00052C57">
        <w:rPr>
          <w:rFonts w:ascii="Times New Roman" w:hAnsi="Times New Roman"/>
          <w:sz w:val="24"/>
          <w:szCs w:val="24"/>
        </w:rPr>
        <w:t>pok</w:t>
      </w:r>
      <w:r w:rsidR="0071505C">
        <w:rPr>
          <w:rFonts w:ascii="Times New Roman" w:hAnsi="Times New Roman"/>
          <w:sz w:val="24"/>
          <w:szCs w:val="24"/>
        </w:rPr>
        <w:t xml:space="preserve">lesu finančných účtov a </w:t>
      </w:r>
      <w:r w:rsidR="005B57E1">
        <w:rPr>
          <w:rFonts w:ascii="Times New Roman" w:hAnsi="Times New Roman"/>
          <w:sz w:val="24"/>
          <w:szCs w:val="24"/>
        </w:rPr>
        <w:t xml:space="preserve">zásob a </w:t>
      </w:r>
      <w:r w:rsidR="004E506C">
        <w:rPr>
          <w:rFonts w:ascii="Times New Roman" w:hAnsi="Times New Roman"/>
          <w:sz w:val="24"/>
          <w:szCs w:val="24"/>
        </w:rPr>
        <w:t>tovaru</w:t>
      </w:r>
      <w:r w:rsidR="00CC6515" w:rsidRPr="00DD0E65">
        <w:rPr>
          <w:rFonts w:ascii="Times New Roman" w:hAnsi="Times New Roman"/>
          <w:sz w:val="24"/>
          <w:szCs w:val="24"/>
        </w:rPr>
        <w:t xml:space="preserve"> </w:t>
      </w:r>
    </w:p>
    <w:p w14:paraId="1EC62480" w14:textId="3DB575DC" w:rsidR="00F77E22" w:rsidRPr="00DD0E65" w:rsidRDefault="0010090B" w:rsidP="00EE1E01">
      <w:pPr>
        <w:spacing w:line="240" w:lineRule="auto"/>
        <w:jc w:val="both"/>
        <w:rPr>
          <w:rFonts w:ascii="Times New Roman" w:hAnsi="Times New Roman"/>
          <w:sz w:val="24"/>
          <w:szCs w:val="24"/>
        </w:rPr>
      </w:pPr>
      <w:r w:rsidRPr="00DD0E65">
        <w:rPr>
          <w:rFonts w:ascii="Times New Roman" w:hAnsi="Times New Roman"/>
          <w:sz w:val="24"/>
          <w:szCs w:val="24"/>
        </w:rPr>
        <w:t>N</w:t>
      </w:r>
      <w:r w:rsidR="00EE1E01" w:rsidRPr="00DD0E65">
        <w:rPr>
          <w:rFonts w:ascii="Times New Roman" w:hAnsi="Times New Roman"/>
          <w:sz w:val="24"/>
          <w:szCs w:val="24"/>
        </w:rPr>
        <w:t>eobežný majetok</w:t>
      </w:r>
      <w:r w:rsidR="001F6122" w:rsidRPr="00DD0E65">
        <w:rPr>
          <w:rFonts w:ascii="Times New Roman" w:hAnsi="Times New Roman"/>
          <w:sz w:val="24"/>
          <w:szCs w:val="24"/>
        </w:rPr>
        <w:t xml:space="preserve"> </w:t>
      </w:r>
      <w:r w:rsidRPr="00DD0E65">
        <w:rPr>
          <w:rFonts w:ascii="Times New Roman" w:hAnsi="Times New Roman"/>
          <w:sz w:val="24"/>
          <w:szCs w:val="24"/>
        </w:rPr>
        <w:t>sa v roku 202</w:t>
      </w:r>
      <w:r w:rsidR="0071505C">
        <w:rPr>
          <w:rFonts w:ascii="Times New Roman" w:hAnsi="Times New Roman"/>
          <w:sz w:val="24"/>
          <w:szCs w:val="24"/>
        </w:rPr>
        <w:t>4</w:t>
      </w:r>
      <w:r w:rsidRPr="00DD0E65">
        <w:rPr>
          <w:rFonts w:ascii="Times New Roman" w:hAnsi="Times New Roman"/>
          <w:sz w:val="24"/>
          <w:szCs w:val="24"/>
        </w:rPr>
        <w:t xml:space="preserve"> stabilizoval </w:t>
      </w:r>
      <w:r w:rsidR="001F6122" w:rsidRPr="00DD0E65">
        <w:rPr>
          <w:rFonts w:ascii="Times New Roman" w:hAnsi="Times New Roman"/>
          <w:sz w:val="24"/>
          <w:szCs w:val="24"/>
        </w:rPr>
        <w:t xml:space="preserve">na úrovni </w:t>
      </w:r>
      <w:r w:rsidR="00F60545" w:rsidRPr="00DD0E65">
        <w:rPr>
          <w:rFonts w:ascii="Times New Roman" w:hAnsi="Times New Roman"/>
          <w:sz w:val="24"/>
          <w:szCs w:val="24"/>
        </w:rPr>
        <w:t>3</w:t>
      </w:r>
      <w:r w:rsidR="00FC3CD6">
        <w:rPr>
          <w:rFonts w:ascii="Times New Roman" w:hAnsi="Times New Roman"/>
          <w:sz w:val="24"/>
          <w:szCs w:val="24"/>
        </w:rPr>
        <w:t>,</w:t>
      </w:r>
      <w:r w:rsidR="0004115D">
        <w:rPr>
          <w:rFonts w:ascii="Times New Roman" w:hAnsi="Times New Roman"/>
          <w:sz w:val="24"/>
          <w:szCs w:val="24"/>
        </w:rPr>
        <w:t>1</w:t>
      </w:r>
      <w:r w:rsidRPr="00DD0E65">
        <w:rPr>
          <w:rFonts w:ascii="Times New Roman" w:hAnsi="Times New Roman"/>
          <w:sz w:val="24"/>
          <w:szCs w:val="24"/>
        </w:rPr>
        <w:t xml:space="preserve"> mil</w:t>
      </w:r>
      <w:r w:rsidR="00DF26FC">
        <w:rPr>
          <w:rFonts w:ascii="Times New Roman" w:hAnsi="Times New Roman"/>
          <w:sz w:val="24"/>
          <w:szCs w:val="24"/>
        </w:rPr>
        <w:t>.</w:t>
      </w:r>
      <w:r w:rsidR="00CC6515" w:rsidRPr="00DD0E65">
        <w:rPr>
          <w:rFonts w:ascii="Times New Roman" w:hAnsi="Times New Roman"/>
          <w:sz w:val="24"/>
          <w:szCs w:val="24"/>
        </w:rPr>
        <w:t xml:space="preserve"> €</w:t>
      </w:r>
      <w:r w:rsidR="00EE1E01" w:rsidRPr="00DD0E65">
        <w:rPr>
          <w:rFonts w:ascii="Times New Roman" w:hAnsi="Times New Roman"/>
          <w:sz w:val="24"/>
          <w:szCs w:val="24"/>
        </w:rPr>
        <w:t xml:space="preserve">. </w:t>
      </w:r>
      <w:r w:rsidR="0004115D">
        <w:rPr>
          <w:rFonts w:ascii="Times New Roman" w:hAnsi="Times New Roman"/>
          <w:sz w:val="24"/>
          <w:szCs w:val="24"/>
        </w:rPr>
        <w:t>Č</w:t>
      </w:r>
      <w:r w:rsidR="00EE1E01" w:rsidRPr="00DD0E65">
        <w:rPr>
          <w:rFonts w:ascii="Times New Roman" w:hAnsi="Times New Roman"/>
          <w:sz w:val="24"/>
          <w:szCs w:val="24"/>
        </w:rPr>
        <w:t>ím je podiel neobežného majetku vyšší, tým je miera flexibility spoločnosti nižšia.  V roku 20</w:t>
      </w:r>
      <w:r w:rsidRPr="00DD0E65">
        <w:rPr>
          <w:rFonts w:ascii="Times New Roman" w:hAnsi="Times New Roman"/>
          <w:sz w:val="24"/>
          <w:szCs w:val="24"/>
        </w:rPr>
        <w:t>2</w:t>
      </w:r>
      <w:r w:rsidR="0004115D">
        <w:rPr>
          <w:rFonts w:ascii="Times New Roman" w:hAnsi="Times New Roman"/>
          <w:sz w:val="24"/>
          <w:szCs w:val="24"/>
        </w:rPr>
        <w:t>4</w:t>
      </w:r>
      <w:r w:rsidR="00EE1E01" w:rsidRPr="00DD0E65">
        <w:rPr>
          <w:rFonts w:ascii="Times New Roman" w:hAnsi="Times New Roman"/>
          <w:sz w:val="24"/>
          <w:szCs w:val="24"/>
        </w:rPr>
        <w:t xml:space="preserve"> </w:t>
      </w:r>
      <w:r w:rsidR="000F6E3C" w:rsidRPr="00DD0E65">
        <w:rPr>
          <w:rFonts w:ascii="Times New Roman" w:hAnsi="Times New Roman"/>
          <w:sz w:val="24"/>
          <w:szCs w:val="24"/>
        </w:rPr>
        <w:t>je</w:t>
      </w:r>
      <w:r w:rsidR="00EE1E01" w:rsidRPr="00DD0E65">
        <w:rPr>
          <w:rFonts w:ascii="Times New Roman" w:hAnsi="Times New Roman"/>
          <w:sz w:val="24"/>
          <w:szCs w:val="24"/>
        </w:rPr>
        <w:t xml:space="preserve"> podiel neobežného majetku na celkovom majetku </w:t>
      </w:r>
      <w:r w:rsidR="0018796A">
        <w:rPr>
          <w:rFonts w:ascii="Times New Roman" w:hAnsi="Times New Roman"/>
          <w:sz w:val="24"/>
          <w:szCs w:val="24"/>
        </w:rPr>
        <w:t>21</w:t>
      </w:r>
      <w:r w:rsidR="00C65FAD">
        <w:rPr>
          <w:rFonts w:ascii="Times New Roman" w:hAnsi="Times New Roman"/>
          <w:sz w:val="24"/>
          <w:szCs w:val="24"/>
        </w:rPr>
        <w:t>.</w:t>
      </w:r>
      <w:r w:rsidR="0018796A">
        <w:rPr>
          <w:rFonts w:ascii="Times New Roman" w:hAnsi="Times New Roman"/>
          <w:sz w:val="24"/>
          <w:szCs w:val="24"/>
        </w:rPr>
        <w:t>47</w:t>
      </w:r>
      <w:r w:rsidR="0010677E">
        <w:rPr>
          <w:rFonts w:ascii="Times New Roman" w:hAnsi="Times New Roman"/>
          <w:sz w:val="24"/>
          <w:szCs w:val="24"/>
        </w:rPr>
        <w:t>,1</w:t>
      </w:r>
      <w:r w:rsidR="00EE1E01" w:rsidRPr="00DD0E65">
        <w:rPr>
          <w:rFonts w:ascii="Times New Roman" w:hAnsi="Times New Roman"/>
          <w:sz w:val="24"/>
          <w:szCs w:val="24"/>
        </w:rPr>
        <w:t xml:space="preserve">%, čo </w:t>
      </w:r>
      <w:r w:rsidR="000F6E3C" w:rsidRPr="00DD0E65">
        <w:rPr>
          <w:rFonts w:ascii="Times New Roman" w:hAnsi="Times New Roman"/>
          <w:sz w:val="24"/>
          <w:szCs w:val="24"/>
        </w:rPr>
        <w:t xml:space="preserve">predstavuje </w:t>
      </w:r>
      <w:r w:rsidR="00F60545" w:rsidRPr="00DD0E65">
        <w:rPr>
          <w:rFonts w:ascii="Times New Roman" w:hAnsi="Times New Roman"/>
          <w:sz w:val="24"/>
          <w:szCs w:val="24"/>
        </w:rPr>
        <w:t xml:space="preserve">mierny </w:t>
      </w:r>
      <w:r w:rsidR="0018796A">
        <w:rPr>
          <w:rFonts w:ascii="Times New Roman" w:hAnsi="Times New Roman"/>
          <w:sz w:val="24"/>
          <w:szCs w:val="24"/>
        </w:rPr>
        <w:t>nárast</w:t>
      </w:r>
      <w:r w:rsidR="00C65FAD">
        <w:rPr>
          <w:rFonts w:ascii="Times New Roman" w:hAnsi="Times New Roman"/>
          <w:sz w:val="24"/>
          <w:szCs w:val="24"/>
        </w:rPr>
        <w:t xml:space="preserve"> </w:t>
      </w:r>
      <w:r w:rsidR="00F97DEA">
        <w:rPr>
          <w:rFonts w:ascii="Times New Roman" w:hAnsi="Times New Roman"/>
          <w:sz w:val="24"/>
          <w:szCs w:val="24"/>
        </w:rPr>
        <w:t>oproti roku 202</w:t>
      </w:r>
      <w:r w:rsidR="0018796A">
        <w:rPr>
          <w:rFonts w:ascii="Times New Roman" w:hAnsi="Times New Roman"/>
          <w:sz w:val="24"/>
          <w:szCs w:val="24"/>
        </w:rPr>
        <w:t>3</w:t>
      </w:r>
      <w:r w:rsidR="000F6E3C" w:rsidRPr="00DD0E65">
        <w:rPr>
          <w:rFonts w:ascii="Times New Roman" w:hAnsi="Times New Roman"/>
          <w:sz w:val="24"/>
          <w:szCs w:val="24"/>
        </w:rPr>
        <w:t>.</w:t>
      </w:r>
    </w:p>
    <w:p w14:paraId="63C98835" w14:textId="4A46273C" w:rsidR="00637D94" w:rsidRPr="00DD0E65" w:rsidRDefault="00C41FDA" w:rsidP="00DB27D5">
      <w:pPr>
        <w:spacing w:line="240" w:lineRule="auto"/>
        <w:jc w:val="both"/>
        <w:rPr>
          <w:rFonts w:ascii="Times New Roman" w:hAnsi="Times New Roman"/>
          <w:b/>
          <w:sz w:val="24"/>
          <w:szCs w:val="24"/>
        </w:rPr>
      </w:pPr>
      <w:r w:rsidRPr="00DD0E65">
        <w:rPr>
          <w:rFonts w:ascii="Times New Roman" w:hAnsi="Times New Roman"/>
          <w:b/>
          <w:sz w:val="24"/>
          <w:szCs w:val="24"/>
        </w:rPr>
        <w:t>Tabuľka:</w:t>
      </w:r>
      <w:r w:rsidR="00637D94" w:rsidRPr="00DD0E65">
        <w:rPr>
          <w:rFonts w:ascii="Times New Roman" w:hAnsi="Times New Roman"/>
          <w:b/>
          <w:sz w:val="24"/>
          <w:szCs w:val="24"/>
        </w:rPr>
        <w:t xml:space="preserve">  VÝVOJ ZDROJOV KRYTIA MAJETKU v rokoch 20</w:t>
      </w:r>
      <w:r w:rsidR="00656F67" w:rsidRPr="00DD0E65">
        <w:rPr>
          <w:rFonts w:ascii="Times New Roman" w:hAnsi="Times New Roman"/>
          <w:b/>
          <w:sz w:val="24"/>
          <w:szCs w:val="24"/>
        </w:rPr>
        <w:t>2</w:t>
      </w:r>
      <w:r w:rsidR="0018796A">
        <w:rPr>
          <w:rFonts w:ascii="Times New Roman" w:hAnsi="Times New Roman"/>
          <w:b/>
          <w:sz w:val="24"/>
          <w:szCs w:val="24"/>
        </w:rPr>
        <w:t>4</w:t>
      </w:r>
      <w:r w:rsidR="00637D94" w:rsidRPr="00DD0E65">
        <w:rPr>
          <w:rFonts w:ascii="Times New Roman" w:hAnsi="Times New Roman"/>
          <w:b/>
          <w:sz w:val="24"/>
          <w:szCs w:val="24"/>
        </w:rPr>
        <w:t xml:space="preserve"> - 20</w:t>
      </w:r>
      <w:r w:rsidR="00674D33">
        <w:rPr>
          <w:rFonts w:ascii="Times New Roman" w:hAnsi="Times New Roman"/>
          <w:b/>
          <w:sz w:val="24"/>
          <w:szCs w:val="24"/>
        </w:rPr>
        <w:t>2</w:t>
      </w:r>
      <w:r w:rsidR="0018796A">
        <w:rPr>
          <w:rFonts w:ascii="Times New Roman" w:hAnsi="Times New Roman"/>
          <w:b/>
          <w:sz w:val="24"/>
          <w:szCs w:val="24"/>
        </w:rPr>
        <w:t>1</w:t>
      </w:r>
    </w:p>
    <w:tbl>
      <w:tblPr>
        <w:tblW w:w="1044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920"/>
        <w:gridCol w:w="1640"/>
        <w:gridCol w:w="1220"/>
        <w:gridCol w:w="1220"/>
        <w:gridCol w:w="1220"/>
        <w:gridCol w:w="1184"/>
        <w:gridCol w:w="146"/>
      </w:tblGrid>
      <w:tr w:rsidR="000B1457" w:rsidRPr="000B1457" w14:paraId="1C582E3C" w14:textId="77777777" w:rsidTr="000B1457">
        <w:trPr>
          <w:gridAfter w:val="1"/>
          <w:wAfter w:w="36" w:type="dxa"/>
          <w:trHeight w:val="300"/>
        </w:trPr>
        <w:tc>
          <w:tcPr>
            <w:tcW w:w="39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8DB4E2"/>
            <w:noWrap/>
            <w:vAlign w:val="center"/>
            <w:hideMark/>
          </w:tcPr>
          <w:p w14:paraId="733075B4" w14:textId="77777777" w:rsidR="000B1457" w:rsidRPr="000B1457" w:rsidRDefault="000B1457" w:rsidP="000B145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0B1457"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  <w:t>ZDROJE KRYTIA MAJETKU</w:t>
            </w:r>
          </w:p>
        </w:tc>
        <w:tc>
          <w:tcPr>
            <w:tcW w:w="16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8DB4E2"/>
            <w:noWrap/>
            <w:vAlign w:val="center"/>
            <w:hideMark/>
          </w:tcPr>
          <w:p w14:paraId="25207BF2" w14:textId="77777777" w:rsidR="000B1457" w:rsidRPr="000B1457" w:rsidRDefault="000B1457" w:rsidP="000B145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0B1457"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  <w:t>ROK 2024</w:t>
            </w:r>
          </w:p>
        </w:tc>
        <w:tc>
          <w:tcPr>
            <w:tcW w:w="12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8DB4E2"/>
            <w:noWrap/>
            <w:vAlign w:val="center"/>
            <w:hideMark/>
          </w:tcPr>
          <w:p w14:paraId="6A3FB42D" w14:textId="77777777" w:rsidR="000B1457" w:rsidRPr="000B1457" w:rsidRDefault="000B1457" w:rsidP="000B145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0B1457"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  <w:t>ROK 2023</w:t>
            </w:r>
          </w:p>
        </w:tc>
        <w:tc>
          <w:tcPr>
            <w:tcW w:w="12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8DB4E2"/>
            <w:noWrap/>
            <w:vAlign w:val="center"/>
            <w:hideMark/>
          </w:tcPr>
          <w:p w14:paraId="28F00435" w14:textId="77777777" w:rsidR="000B1457" w:rsidRPr="000B1457" w:rsidRDefault="000B1457" w:rsidP="000B145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0B1457"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  <w:t>ROK 2022</w:t>
            </w:r>
          </w:p>
        </w:tc>
        <w:tc>
          <w:tcPr>
            <w:tcW w:w="12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8DB4E2"/>
            <w:noWrap/>
            <w:vAlign w:val="center"/>
            <w:hideMark/>
          </w:tcPr>
          <w:p w14:paraId="1ADE2146" w14:textId="77777777" w:rsidR="000B1457" w:rsidRPr="000B1457" w:rsidRDefault="000B1457" w:rsidP="000B145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0B1457"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  <w:t>ROK 2021</w:t>
            </w:r>
          </w:p>
        </w:tc>
        <w:tc>
          <w:tcPr>
            <w:tcW w:w="118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000000" w:fill="8DB4E2"/>
            <w:vAlign w:val="center"/>
            <w:hideMark/>
          </w:tcPr>
          <w:p w14:paraId="56AF40DC" w14:textId="77777777" w:rsidR="000B1457" w:rsidRPr="000B1457" w:rsidRDefault="000B1457" w:rsidP="000B145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0B1457"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  <w:t>ROZDIEL</w:t>
            </w:r>
            <w:r w:rsidRPr="000B1457"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  <w:br/>
              <w:t xml:space="preserve"> 2024-2023</w:t>
            </w:r>
          </w:p>
        </w:tc>
      </w:tr>
      <w:tr w:rsidR="000B1457" w:rsidRPr="000B1457" w14:paraId="3AC74009" w14:textId="77777777" w:rsidTr="000B1457">
        <w:trPr>
          <w:trHeight w:val="288"/>
        </w:trPr>
        <w:tc>
          <w:tcPr>
            <w:tcW w:w="392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F2865D" w14:textId="77777777" w:rsidR="000B1457" w:rsidRPr="000B1457" w:rsidRDefault="000B1457" w:rsidP="000B1457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6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19A46E" w14:textId="77777777" w:rsidR="000B1457" w:rsidRPr="000B1457" w:rsidRDefault="000B1457" w:rsidP="000B1457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22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C5F989" w14:textId="77777777" w:rsidR="000B1457" w:rsidRPr="000B1457" w:rsidRDefault="000B1457" w:rsidP="000B1457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22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02D3FC" w14:textId="77777777" w:rsidR="000B1457" w:rsidRPr="000B1457" w:rsidRDefault="000B1457" w:rsidP="000B1457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22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8B54DF" w14:textId="77777777" w:rsidR="000B1457" w:rsidRPr="000B1457" w:rsidRDefault="000B1457" w:rsidP="000B1457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8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343BF42" w14:textId="77777777" w:rsidR="000B1457" w:rsidRPr="000B1457" w:rsidRDefault="000B1457" w:rsidP="000B1457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3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0D356B" w14:textId="77777777" w:rsidR="000B1457" w:rsidRPr="000B1457" w:rsidRDefault="000B1457" w:rsidP="000B145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</w:tr>
      <w:tr w:rsidR="000B1457" w:rsidRPr="000B1457" w14:paraId="58DB1977" w14:textId="77777777" w:rsidTr="000B1457">
        <w:trPr>
          <w:trHeight w:val="288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bottom"/>
            <w:hideMark/>
          </w:tcPr>
          <w:p w14:paraId="08F05DE8" w14:textId="77777777" w:rsidR="000B1457" w:rsidRPr="000B1457" w:rsidRDefault="000B1457" w:rsidP="000B1457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0B1457"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CELKOVÝ KAPITÁL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4F4F72" w14:textId="77777777" w:rsidR="000B1457" w:rsidRPr="000B1457" w:rsidRDefault="000B1457" w:rsidP="000B145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0B1457"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14 283 704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A78ACC" w14:textId="77777777" w:rsidR="000B1457" w:rsidRPr="000B1457" w:rsidRDefault="000B1457" w:rsidP="000B145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0B1457"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18 436 318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84B1C3" w14:textId="77777777" w:rsidR="000B1457" w:rsidRPr="000B1457" w:rsidRDefault="000B1457" w:rsidP="000B145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0B1457"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13 625 212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A47721" w14:textId="77777777" w:rsidR="000B1457" w:rsidRPr="000B1457" w:rsidRDefault="000B1457" w:rsidP="000B145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0B1457"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15 170 450</w:t>
            </w:r>
          </w:p>
        </w:tc>
        <w:tc>
          <w:tcPr>
            <w:tcW w:w="11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7B1F68" w14:textId="77777777" w:rsidR="000B1457" w:rsidRPr="000B1457" w:rsidRDefault="000B1457" w:rsidP="000B145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0B1457"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-4 152 614</w:t>
            </w:r>
          </w:p>
        </w:tc>
        <w:tc>
          <w:tcPr>
            <w:tcW w:w="36" w:type="dxa"/>
            <w:vAlign w:val="center"/>
            <w:hideMark/>
          </w:tcPr>
          <w:p w14:paraId="76709A44" w14:textId="77777777" w:rsidR="000B1457" w:rsidRPr="000B1457" w:rsidRDefault="000B1457" w:rsidP="000B1457">
            <w:pPr>
              <w:spacing w:after="0" w:line="240" w:lineRule="auto"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</w:p>
        </w:tc>
      </w:tr>
      <w:tr w:rsidR="000B1457" w:rsidRPr="000B1457" w14:paraId="3D4E0ABA" w14:textId="77777777" w:rsidTr="000B1457">
        <w:trPr>
          <w:trHeight w:val="288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86CC052" w14:textId="77777777" w:rsidR="000B1457" w:rsidRPr="000B1457" w:rsidRDefault="000B1457" w:rsidP="000B1457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0B1457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1AFEAE" w14:textId="77777777" w:rsidR="000B1457" w:rsidRPr="000B1457" w:rsidRDefault="000B1457" w:rsidP="000B145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0B1457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A91A79" w14:textId="77777777" w:rsidR="000B1457" w:rsidRPr="000B1457" w:rsidRDefault="000B1457" w:rsidP="000B145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0B1457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6975D1" w14:textId="77777777" w:rsidR="000B1457" w:rsidRPr="000B1457" w:rsidRDefault="000B1457" w:rsidP="000B145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0B1457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D98EF2" w14:textId="77777777" w:rsidR="000B1457" w:rsidRPr="000B1457" w:rsidRDefault="000B1457" w:rsidP="000B145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0B1457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4DA059" w14:textId="77777777" w:rsidR="000B1457" w:rsidRPr="000B1457" w:rsidRDefault="000B1457" w:rsidP="000B145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0B1457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36" w:type="dxa"/>
            <w:vAlign w:val="center"/>
            <w:hideMark/>
          </w:tcPr>
          <w:p w14:paraId="690D4647" w14:textId="77777777" w:rsidR="000B1457" w:rsidRPr="000B1457" w:rsidRDefault="000B1457" w:rsidP="000B1457">
            <w:pPr>
              <w:spacing w:after="0" w:line="240" w:lineRule="auto"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</w:p>
        </w:tc>
      </w:tr>
      <w:tr w:rsidR="000B1457" w:rsidRPr="000B1457" w14:paraId="42C72B69" w14:textId="77777777" w:rsidTr="000B1457">
        <w:trPr>
          <w:trHeight w:val="288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bottom"/>
            <w:hideMark/>
          </w:tcPr>
          <w:p w14:paraId="75FE61DA" w14:textId="77777777" w:rsidR="000B1457" w:rsidRPr="000B1457" w:rsidRDefault="000B1457" w:rsidP="000B1457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0B1457"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VLASTNÝ KAPITÁL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FCD1B2" w14:textId="77777777" w:rsidR="000B1457" w:rsidRPr="000B1457" w:rsidRDefault="000B1457" w:rsidP="000B145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0B1457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4 564 422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0569EA" w14:textId="77777777" w:rsidR="000B1457" w:rsidRPr="000B1457" w:rsidRDefault="000B1457" w:rsidP="000B145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0B1457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5 902 587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BCFE17" w14:textId="77777777" w:rsidR="000B1457" w:rsidRPr="000B1457" w:rsidRDefault="000B1457" w:rsidP="000B145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0B1457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4 753 153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6C8827" w14:textId="77777777" w:rsidR="000B1457" w:rsidRPr="000B1457" w:rsidRDefault="000B1457" w:rsidP="000B145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0B1457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4 042 668</w:t>
            </w:r>
          </w:p>
        </w:tc>
        <w:tc>
          <w:tcPr>
            <w:tcW w:w="11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B02B2B" w14:textId="77777777" w:rsidR="000B1457" w:rsidRPr="000B1457" w:rsidRDefault="000B1457" w:rsidP="000B145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0B1457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-1 338 165</w:t>
            </w:r>
          </w:p>
        </w:tc>
        <w:tc>
          <w:tcPr>
            <w:tcW w:w="36" w:type="dxa"/>
            <w:vAlign w:val="center"/>
            <w:hideMark/>
          </w:tcPr>
          <w:p w14:paraId="5E74D2C8" w14:textId="77777777" w:rsidR="000B1457" w:rsidRPr="000B1457" w:rsidRDefault="000B1457" w:rsidP="000B1457">
            <w:pPr>
              <w:spacing w:after="0" w:line="240" w:lineRule="auto"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</w:p>
        </w:tc>
      </w:tr>
      <w:tr w:rsidR="000B1457" w:rsidRPr="000B1457" w14:paraId="7977BCD7" w14:textId="77777777" w:rsidTr="000B1457">
        <w:trPr>
          <w:trHeight w:val="288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bottom"/>
            <w:hideMark/>
          </w:tcPr>
          <w:p w14:paraId="6DD92313" w14:textId="77777777" w:rsidR="000B1457" w:rsidRPr="000B1457" w:rsidRDefault="000B1457" w:rsidP="000B1457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0B1457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ZÁKLADNÉ IMANIE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237821" w14:textId="77777777" w:rsidR="000B1457" w:rsidRPr="000B1457" w:rsidRDefault="000B1457" w:rsidP="000B145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0B1457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66 400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C456F0" w14:textId="77777777" w:rsidR="000B1457" w:rsidRPr="000B1457" w:rsidRDefault="000B1457" w:rsidP="000B145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0B1457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66 400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4823EF" w14:textId="77777777" w:rsidR="000B1457" w:rsidRPr="000B1457" w:rsidRDefault="000B1457" w:rsidP="000B145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0B1457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66 400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974D49" w14:textId="77777777" w:rsidR="000B1457" w:rsidRPr="000B1457" w:rsidRDefault="000B1457" w:rsidP="000B145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0B1457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66 400</w:t>
            </w:r>
          </w:p>
        </w:tc>
        <w:tc>
          <w:tcPr>
            <w:tcW w:w="11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7CAB9A" w14:textId="77777777" w:rsidR="000B1457" w:rsidRPr="000B1457" w:rsidRDefault="000B1457" w:rsidP="000B145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0B1457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36" w:type="dxa"/>
            <w:vAlign w:val="center"/>
            <w:hideMark/>
          </w:tcPr>
          <w:p w14:paraId="32D03B17" w14:textId="77777777" w:rsidR="000B1457" w:rsidRPr="000B1457" w:rsidRDefault="000B1457" w:rsidP="000B1457">
            <w:pPr>
              <w:spacing w:after="0" w:line="240" w:lineRule="auto"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</w:p>
        </w:tc>
      </w:tr>
      <w:tr w:rsidR="000B1457" w:rsidRPr="000B1457" w14:paraId="08C825E2" w14:textId="77777777" w:rsidTr="000B1457">
        <w:trPr>
          <w:trHeight w:val="288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bottom"/>
            <w:hideMark/>
          </w:tcPr>
          <w:p w14:paraId="01947BFF" w14:textId="77777777" w:rsidR="000B1457" w:rsidRPr="000B1457" w:rsidRDefault="000B1457" w:rsidP="000B1457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0B1457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ZÁKONNÝ REZERVNÝ FOND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658ABA" w14:textId="77777777" w:rsidR="000B1457" w:rsidRPr="000B1457" w:rsidRDefault="000B1457" w:rsidP="000B145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0B1457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6 640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87D80A" w14:textId="77777777" w:rsidR="000B1457" w:rsidRPr="000B1457" w:rsidRDefault="000B1457" w:rsidP="000B145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0B1457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6 640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77CE1A" w14:textId="77777777" w:rsidR="000B1457" w:rsidRPr="000B1457" w:rsidRDefault="000B1457" w:rsidP="000B145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0B1457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6 640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2A8672" w14:textId="77777777" w:rsidR="000B1457" w:rsidRPr="000B1457" w:rsidRDefault="000B1457" w:rsidP="000B145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0B1457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6 640</w:t>
            </w:r>
          </w:p>
        </w:tc>
        <w:tc>
          <w:tcPr>
            <w:tcW w:w="11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74BCCC" w14:textId="77777777" w:rsidR="000B1457" w:rsidRPr="000B1457" w:rsidRDefault="000B1457" w:rsidP="000B145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0B1457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36" w:type="dxa"/>
            <w:vAlign w:val="center"/>
            <w:hideMark/>
          </w:tcPr>
          <w:p w14:paraId="4A7BC1D7" w14:textId="77777777" w:rsidR="000B1457" w:rsidRPr="000B1457" w:rsidRDefault="000B1457" w:rsidP="000B1457">
            <w:pPr>
              <w:spacing w:after="0" w:line="240" w:lineRule="auto"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</w:p>
        </w:tc>
      </w:tr>
      <w:tr w:rsidR="000B1457" w:rsidRPr="000B1457" w14:paraId="2F90D820" w14:textId="77777777" w:rsidTr="000B1457">
        <w:trPr>
          <w:trHeight w:val="288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bottom"/>
            <w:hideMark/>
          </w:tcPr>
          <w:p w14:paraId="0161FB3D" w14:textId="77777777" w:rsidR="000B1457" w:rsidRPr="000B1457" w:rsidRDefault="000B1457" w:rsidP="000B1457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0B1457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 xml:space="preserve">OSTATNÉ FONDY 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F0061D" w14:textId="77777777" w:rsidR="000B1457" w:rsidRPr="000B1457" w:rsidRDefault="000B1457" w:rsidP="000B145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0B1457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34 940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274DCB" w14:textId="77777777" w:rsidR="000B1457" w:rsidRPr="000B1457" w:rsidRDefault="000B1457" w:rsidP="000B145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0B1457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34 940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E0401F" w14:textId="77777777" w:rsidR="000B1457" w:rsidRPr="000B1457" w:rsidRDefault="000B1457" w:rsidP="000B145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0B1457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34 940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08BF7A" w14:textId="77777777" w:rsidR="000B1457" w:rsidRPr="000B1457" w:rsidRDefault="000B1457" w:rsidP="000B145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0B1457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34 940</w:t>
            </w:r>
          </w:p>
        </w:tc>
        <w:tc>
          <w:tcPr>
            <w:tcW w:w="11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A67978" w14:textId="77777777" w:rsidR="000B1457" w:rsidRPr="000B1457" w:rsidRDefault="000B1457" w:rsidP="000B145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0B1457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36" w:type="dxa"/>
            <w:vAlign w:val="center"/>
            <w:hideMark/>
          </w:tcPr>
          <w:p w14:paraId="1C8EDBBE" w14:textId="77777777" w:rsidR="000B1457" w:rsidRPr="000B1457" w:rsidRDefault="000B1457" w:rsidP="000B1457">
            <w:pPr>
              <w:spacing w:after="0" w:line="240" w:lineRule="auto"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</w:p>
        </w:tc>
      </w:tr>
      <w:tr w:rsidR="000B1457" w:rsidRPr="000B1457" w14:paraId="0DA54570" w14:textId="77777777" w:rsidTr="000B1457">
        <w:trPr>
          <w:trHeight w:val="288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bottom"/>
            <w:hideMark/>
          </w:tcPr>
          <w:p w14:paraId="62BFFDC4" w14:textId="77777777" w:rsidR="000B1457" w:rsidRPr="000B1457" w:rsidRDefault="000B1457" w:rsidP="000B1457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0B1457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VÝSL.HOSPOD.MINULÝCH ROKOV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77469B" w14:textId="77777777" w:rsidR="000B1457" w:rsidRPr="000B1457" w:rsidRDefault="000B1457" w:rsidP="000B145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0B1457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3 294 607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DC928E" w14:textId="77777777" w:rsidR="000B1457" w:rsidRPr="000B1457" w:rsidRDefault="000B1457" w:rsidP="000B145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0B1457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3 645 173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EF414E" w14:textId="77777777" w:rsidR="000B1457" w:rsidRPr="000B1457" w:rsidRDefault="000B1457" w:rsidP="000B145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0B1457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2 987 431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A92082" w14:textId="77777777" w:rsidR="000B1457" w:rsidRPr="000B1457" w:rsidRDefault="000B1457" w:rsidP="000B145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0B1457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2 491 150</w:t>
            </w:r>
          </w:p>
        </w:tc>
        <w:tc>
          <w:tcPr>
            <w:tcW w:w="11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50E687" w14:textId="77777777" w:rsidR="000B1457" w:rsidRPr="000B1457" w:rsidRDefault="000B1457" w:rsidP="000B145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0B1457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-350 566</w:t>
            </w:r>
          </w:p>
        </w:tc>
        <w:tc>
          <w:tcPr>
            <w:tcW w:w="36" w:type="dxa"/>
            <w:vAlign w:val="center"/>
            <w:hideMark/>
          </w:tcPr>
          <w:p w14:paraId="32A8B7F0" w14:textId="77777777" w:rsidR="000B1457" w:rsidRPr="000B1457" w:rsidRDefault="000B1457" w:rsidP="000B1457">
            <w:pPr>
              <w:spacing w:after="0" w:line="240" w:lineRule="auto"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</w:p>
        </w:tc>
      </w:tr>
      <w:tr w:rsidR="000B1457" w:rsidRPr="000B1457" w14:paraId="62A85E7D" w14:textId="77777777" w:rsidTr="000B1457">
        <w:trPr>
          <w:trHeight w:val="288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bottom"/>
            <w:hideMark/>
          </w:tcPr>
          <w:p w14:paraId="18658599" w14:textId="77777777" w:rsidR="000B1457" w:rsidRPr="000B1457" w:rsidRDefault="000B1457" w:rsidP="000B1457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0B1457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VÝSL.HOSPOD.ÚČTOVNÉ OBDOBIE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C302FF" w14:textId="77777777" w:rsidR="000B1457" w:rsidRPr="000B1457" w:rsidRDefault="000B1457" w:rsidP="000B145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0B1457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1 161 835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569DE5" w14:textId="77777777" w:rsidR="000B1457" w:rsidRPr="000B1457" w:rsidRDefault="000B1457" w:rsidP="000B145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0B1457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2 149 434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F428F1" w14:textId="77777777" w:rsidR="000B1457" w:rsidRPr="000B1457" w:rsidRDefault="000B1457" w:rsidP="000B145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0B1457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1 657 742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D37BB7" w14:textId="77777777" w:rsidR="000B1457" w:rsidRPr="000B1457" w:rsidRDefault="000B1457" w:rsidP="000B145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0B1457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1 443 538</w:t>
            </w:r>
          </w:p>
        </w:tc>
        <w:tc>
          <w:tcPr>
            <w:tcW w:w="11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3E1757" w14:textId="77777777" w:rsidR="000B1457" w:rsidRPr="000B1457" w:rsidRDefault="000B1457" w:rsidP="000B145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0B1457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-987 599</w:t>
            </w:r>
          </w:p>
        </w:tc>
        <w:tc>
          <w:tcPr>
            <w:tcW w:w="36" w:type="dxa"/>
            <w:vAlign w:val="center"/>
            <w:hideMark/>
          </w:tcPr>
          <w:p w14:paraId="501221D2" w14:textId="77777777" w:rsidR="000B1457" w:rsidRPr="000B1457" w:rsidRDefault="000B1457" w:rsidP="000B1457">
            <w:pPr>
              <w:spacing w:after="0" w:line="240" w:lineRule="auto"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</w:p>
        </w:tc>
      </w:tr>
      <w:tr w:rsidR="000B1457" w:rsidRPr="000B1457" w14:paraId="1151EA8D" w14:textId="77777777" w:rsidTr="000B1457">
        <w:trPr>
          <w:trHeight w:val="288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03DBC25" w14:textId="77777777" w:rsidR="000B1457" w:rsidRPr="000B1457" w:rsidRDefault="000B1457" w:rsidP="000B1457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0B1457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67D660" w14:textId="77777777" w:rsidR="000B1457" w:rsidRPr="000B1457" w:rsidRDefault="000B1457" w:rsidP="000B145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0B1457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97C8F7" w14:textId="77777777" w:rsidR="000B1457" w:rsidRPr="000B1457" w:rsidRDefault="000B1457" w:rsidP="000B145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0B1457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056606" w14:textId="77777777" w:rsidR="000B1457" w:rsidRPr="000B1457" w:rsidRDefault="000B1457" w:rsidP="000B145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0B1457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27DA28" w14:textId="77777777" w:rsidR="000B1457" w:rsidRPr="000B1457" w:rsidRDefault="000B1457" w:rsidP="000B145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0B1457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E9128A" w14:textId="77777777" w:rsidR="000B1457" w:rsidRPr="000B1457" w:rsidRDefault="000B1457" w:rsidP="000B145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0B1457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36" w:type="dxa"/>
            <w:vAlign w:val="center"/>
            <w:hideMark/>
          </w:tcPr>
          <w:p w14:paraId="64790216" w14:textId="77777777" w:rsidR="000B1457" w:rsidRPr="000B1457" w:rsidRDefault="000B1457" w:rsidP="000B1457">
            <w:pPr>
              <w:spacing w:after="0" w:line="240" w:lineRule="auto"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</w:p>
        </w:tc>
      </w:tr>
      <w:tr w:rsidR="000B1457" w:rsidRPr="000B1457" w14:paraId="25EE3EE1" w14:textId="77777777" w:rsidTr="000B1457">
        <w:trPr>
          <w:trHeight w:val="288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bottom"/>
            <w:hideMark/>
          </w:tcPr>
          <w:p w14:paraId="0E9FCD8F" w14:textId="77777777" w:rsidR="000B1457" w:rsidRPr="000B1457" w:rsidRDefault="000B1457" w:rsidP="000B1457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0B1457"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ZÁVӒZKY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9DB27B" w14:textId="77777777" w:rsidR="000B1457" w:rsidRPr="000B1457" w:rsidRDefault="000B1457" w:rsidP="000B145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0B1457"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9 688 706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D4CFC1" w14:textId="77777777" w:rsidR="000B1457" w:rsidRPr="000B1457" w:rsidRDefault="000B1457" w:rsidP="000B145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0B1457"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12 369 905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330C5C" w14:textId="77777777" w:rsidR="000B1457" w:rsidRPr="000B1457" w:rsidRDefault="000B1457" w:rsidP="000B145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0B1457"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8 806 140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6DF8F8" w14:textId="77777777" w:rsidR="000B1457" w:rsidRPr="000B1457" w:rsidRDefault="000B1457" w:rsidP="000B145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0B1457"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11 072 685</w:t>
            </w:r>
          </w:p>
        </w:tc>
        <w:tc>
          <w:tcPr>
            <w:tcW w:w="11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F509E0" w14:textId="77777777" w:rsidR="000B1457" w:rsidRPr="000B1457" w:rsidRDefault="000B1457" w:rsidP="000B145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0B1457"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-2 681 199</w:t>
            </w:r>
          </w:p>
        </w:tc>
        <w:tc>
          <w:tcPr>
            <w:tcW w:w="36" w:type="dxa"/>
            <w:vAlign w:val="center"/>
            <w:hideMark/>
          </w:tcPr>
          <w:p w14:paraId="5B88B0AA" w14:textId="77777777" w:rsidR="000B1457" w:rsidRPr="000B1457" w:rsidRDefault="000B1457" w:rsidP="000B1457">
            <w:pPr>
              <w:spacing w:after="0" w:line="240" w:lineRule="auto"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</w:p>
        </w:tc>
      </w:tr>
      <w:tr w:rsidR="000B1457" w:rsidRPr="000B1457" w14:paraId="488A1C25" w14:textId="77777777" w:rsidTr="000B1457">
        <w:trPr>
          <w:trHeight w:val="288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bottom"/>
            <w:hideMark/>
          </w:tcPr>
          <w:p w14:paraId="3FEEFE67" w14:textId="77777777" w:rsidR="000B1457" w:rsidRPr="000B1457" w:rsidRDefault="000B1457" w:rsidP="000B1457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0B1457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DLHODOBÉ ZÁVӒZKY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A285E4" w14:textId="77777777" w:rsidR="000B1457" w:rsidRPr="000B1457" w:rsidRDefault="000B1457" w:rsidP="000B145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0B1457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8 080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F758D0" w14:textId="77777777" w:rsidR="000B1457" w:rsidRPr="000B1457" w:rsidRDefault="000B1457" w:rsidP="000B145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0B1457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6 958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170D5C" w14:textId="77777777" w:rsidR="000B1457" w:rsidRPr="000B1457" w:rsidRDefault="000B1457" w:rsidP="000B145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0B1457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30 507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686E8A" w14:textId="77777777" w:rsidR="000B1457" w:rsidRPr="000B1457" w:rsidRDefault="000B1457" w:rsidP="000B145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0B1457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166 684</w:t>
            </w:r>
          </w:p>
        </w:tc>
        <w:tc>
          <w:tcPr>
            <w:tcW w:w="11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65A888" w14:textId="77777777" w:rsidR="000B1457" w:rsidRPr="000B1457" w:rsidRDefault="000B1457" w:rsidP="000B145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0B1457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1 122</w:t>
            </w:r>
          </w:p>
        </w:tc>
        <w:tc>
          <w:tcPr>
            <w:tcW w:w="36" w:type="dxa"/>
            <w:vAlign w:val="center"/>
            <w:hideMark/>
          </w:tcPr>
          <w:p w14:paraId="51FF41BF" w14:textId="77777777" w:rsidR="000B1457" w:rsidRPr="000B1457" w:rsidRDefault="000B1457" w:rsidP="000B1457">
            <w:pPr>
              <w:spacing w:after="0" w:line="240" w:lineRule="auto"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</w:p>
        </w:tc>
      </w:tr>
      <w:tr w:rsidR="000B1457" w:rsidRPr="000B1457" w14:paraId="5B19704C" w14:textId="77777777" w:rsidTr="000B1457">
        <w:trPr>
          <w:trHeight w:val="288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bottom"/>
            <w:hideMark/>
          </w:tcPr>
          <w:p w14:paraId="75669686" w14:textId="77777777" w:rsidR="000B1457" w:rsidRPr="000B1457" w:rsidRDefault="000B1457" w:rsidP="000B1457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0B1457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lastRenderedPageBreak/>
              <w:t xml:space="preserve">  DLHODOBÉ ZÁVӒZKY z OBCH.STYKU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A97FC6" w14:textId="77777777" w:rsidR="000B1457" w:rsidRPr="000B1457" w:rsidRDefault="000B1457" w:rsidP="000B145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0B1457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97BAC1" w14:textId="77777777" w:rsidR="000B1457" w:rsidRPr="000B1457" w:rsidRDefault="000B1457" w:rsidP="000B145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0B1457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E44046" w14:textId="77777777" w:rsidR="000B1457" w:rsidRPr="000B1457" w:rsidRDefault="000B1457" w:rsidP="000B145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0B1457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82A62F" w14:textId="77777777" w:rsidR="000B1457" w:rsidRPr="000B1457" w:rsidRDefault="000B1457" w:rsidP="000B145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0B1457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2E0A01" w14:textId="77777777" w:rsidR="000B1457" w:rsidRPr="000B1457" w:rsidRDefault="000B1457" w:rsidP="000B145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0B1457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36" w:type="dxa"/>
            <w:vAlign w:val="center"/>
            <w:hideMark/>
          </w:tcPr>
          <w:p w14:paraId="7E42934A" w14:textId="77777777" w:rsidR="000B1457" w:rsidRPr="000B1457" w:rsidRDefault="000B1457" w:rsidP="000B1457">
            <w:pPr>
              <w:spacing w:after="0" w:line="240" w:lineRule="auto"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</w:p>
        </w:tc>
      </w:tr>
      <w:tr w:rsidR="000B1457" w:rsidRPr="000B1457" w14:paraId="1AD37F91" w14:textId="77777777" w:rsidTr="000B1457">
        <w:trPr>
          <w:trHeight w:val="288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bottom"/>
            <w:hideMark/>
          </w:tcPr>
          <w:p w14:paraId="79F5FB88" w14:textId="77777777" w:rsidR="000B1457" w:rsidRPr="000B1457" w:rsidRDefault="000B1457" w:rsidP="000B1457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0B1457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DLHODOBÉ REZERVY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BF8E22" w14:textId="77777777" w:rsidR="000B1457" w:rsidRPr="000B1457" w:rsidRDefault="000B1457" w:rsidP="000B145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0B1457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10 000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BCA6C4" w14:textId="77777777" w:rsidR="000B1457" w:rsidRPr="000B1457" w:rsidRDefault="000B1457" w:rsidP="000B145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0B1457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10 000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565CC8" w14:textId="77777777" w:rsidR="000B1457" w:rsidRPr="000B1457" w:rsidRDefault="000B1457" w:rsidP="000B145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0B1457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10 000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324B9C" w14:textId="77777777" w:rsidR="000B1457" w:rsidRPr="000B1457" w:rsidRDefault="000B1457" w:rsidP="000B145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0B1457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10 000</w:t>
            </w:r>
          </w:p>
        </w:tc>
        <w:tc>
          <w:tcPr>
            <w:tcW w:w="11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8B692E" w14:textId="77777777" w:rsidR="000B1457" w:rsidRPr="000B1457" w:rsidRDefault="000B1457" w:rsidP="000B145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0B1457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36" w:type="dxa"/>
            <w:vAlign w:val="center"/>
            <w:hideMark/>
          </w:tcPr>
          <w:p w14:paraId="5A4EC474" w14:textId="77777777" w:rsidR="000B1457" w:rsidRPr="000B1457" w:rsidRDefault="000B1457" w:rsidP="000B1457">
            <w:pPr>
              <w:spacing w:after="0" w:line="240" w:lineRule="auto"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</w:p>
        </w:tc>
      </w:tr>
      <w:tr w:rsidR="000B1457" w:rsidRPr="000B1457" w14:paraId="53F6EB57" w14:textId="77777777" w:rsidTr="000B1457">
        <w:trPr>
          <w:trHeight w:val="288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bottom"/>
            <w:hideMark/>
          </w:tcPr>
          <w:p w14:paraId="3ED1A6F5" w14:textId="77777777" w:rsidR="000B1457" w:rsidRPr="000B1457" w:rsidRDefault="000B1457" w:rsidP="000B1457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0B1457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DLHODOBÉ BANKOVÉ ÚVERY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FED136" w14:textId="77777777" w:rsidR="000B1457" w:rsidRPr="000B1457" w:rsidRDefault="000B1457" w:rsidP="000B145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0B1457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640 000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ACADAD" w14:textId="77777777" w:rsidR="000B1457" w:rsidRPr="000B1457" w:rsidRDefault="000B1457" w:rsidP="000B145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0B1457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1 036 000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8FB45F" w14:textId="77777777" w:rsidR="000B1457" w:rsidRPr="000B1457" w:rsidRDefault="000B1457" w:rsidP="000B145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0B1457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1 432 000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0750EB" w14:textId="77777777" w:rsidR="000B1457" w:rsidRPr="000B1457" w:rsidRDefault="000B1457" w:rsidP="000B145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0B1457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1 828 000</w:t>
            </w:r>
          </w:p>
        </w:tc>
        <w:tc>
          <w:tcPr>
            <w:tcW w:w="11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B807E3" w14:textId="77777777" w:rsidR="000B1457" w:rsidRPr="000B1457" w:rsidRDefault="000B1457" w:rsidP="000B145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0B1457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-396 000</w:t>
            </w:r>
          </w:p>
        </w:tc>
        <w:tc>
          <w:tcPr>
            <w:tcW w:w="36" w:type="dxa"/>
            <w:vAlign w:val="center"/>
            <w:hideMark/>
          </w:tcPr>
          <w:p w14:paraId="7A135D80" w14:textId="77777777" w:rsidR="000B1457" w:rsidRPr="000B1457" w:rsidRDefault="000B1457" w:rsidP="000B1457">
            <w:pPr>
              <w:spacing w:after="0" w:line="240" w:lineRule="auto"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</w:p>
        </w:tc>
      </w:tr>
      <w:tr w:rsidR="000B1457" w:rsidRPr="000B1457" w14:paraId="577613B9" w14:textId="77777777" w:rsidTr="000B1457">
        <w:trPr>
          <w:trHeight w:val="288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bottom"/>
            <w:hideMark/>
          </w:tcPr>
          <w:p w14:paraId="42AF3B8D" w14:textId="77777777" w:rsidR="000B1457" w:rsidRPr="000B1457" w:rsidRDefault="000B1457" w:rsidP="000B1457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0B1457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KRÁTKODOBÉ ZÁVӒZKY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8C6CFC" w14:textId="77777777" w:rsidR="000B1457" w:rsidRPr="000B1457" w:rsidRDefault="000B1457" w:rsidP="000B145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0B1457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2 384 752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3DD471" w14:textId="77777777" w:rsidR="000B1457" w:rsidRPr="000B1457" w:rsidRDefault="000B1457" w:rsidP="000B145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0B1457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2 228 298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0BC52B" w14:textId="77777777" w:rsidR="000B1457" w:rsidRPr="000B1457" w:rsidRDefault="000B1457" w:rsidP="000B145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0B1457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2 211 311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9805D1" w14:textId="77777777" w:rsidR="000B1457" w:rsidRPr="000B1457" w:rsidRDefault="000B1457" w:rsidP="000B145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0B1457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2 188 602</w:t>
            </w:r>
          </w:p>
        </w:tc>
        <w:tc>
          <w:tcPr>
            <w:tcW w:w="11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242539" w14:textId="77777777" w:rsidR="000B1457" w:rsidRPr="000B1457" w:rsidRDefault="000B1457" w:rsidP="000B145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0B1457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156 454</w:t>
            </w:r>
          </w:p>
        </w:tc>
        <w:tc>
          <w:tcPr>
            <w:tcW w:w="36" w:type="dxa"/>
            <w:vAlign w:val="center"/>
            <w:hideMark/>
          </w:tcPr>
          <w:p w14:paraId="36B4F70A" w14:textId="77777777" w:rsidR="000B1457" w:rsidRPr="000B1457" w:rsidRDefault="000B1457" w:rsidP="000B1457">
            <w:pPr>
              <w:spacing w:after="0" w:line="240" w:lineRule="auto"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</w:p>
        </w:tc>
      </w:tr>
      <w:tr w:rsidR="000B1457" w:rsidRPr="000B1457" w14:paraId="44CE5AAF" w14:textId="77777777" w:rsidTr="000B1457">
        <w:trPr>
          <w:trHeight w:val="288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bottom"/>
            <w:hideMark/>
          </w:tcPr>
          <w:p w14:paraId="67DF78EC" w14:textId="77777777" w:rsidR="000B1457" w:rsidRPr="000B1457" w:rsidRDefault="000B1457" w:rsidP="000B1457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0B1457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 xml:space="preserve">  KRÁTK. ZÁVӒZKY Z OBCH.STYKU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2ED1FA" w14:textId="77777777" w:rsidR="000B1457" w:rsidRPr="000B1457" w:rsidRDefault="000B1457" w:rsidP="000B145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0B1457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1 597 250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3A07F0" w14:textId="77777777" w:rsidR="000B1457" w:rsidRPr="000B1457" w:rsidRDefault="000B1457" w:rsidP="000B145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0B1457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1 562 119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4F4ACB" w14:textId="77777777" w:rsidR="000B1457" w:rsidRPr="000B1457" w:rsidRDefault="000B1457" w:rsidP="000B145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0B1457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1 672 551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F53EF6" w14:textId="77777777" w:rsidR="000B1457" w:rsidRPr="000B1457" w:rsidRDefault="000B1457" w:rsidP="000B145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0B1457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1 604 915</w:t>
            </w:r>
          </w:p>
        </w:tc>
        <w:tc>
          <w:tcPr>
            <w:tcW w:w="11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7D4EE3" w14:textId="77777777" w:rsidR="000B1457" w:rsidRPr="000B1457" w:rsidRDefault="000B1457" w:rsidP="000B145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0B1457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35 131</w:t>
            </w:r>
          </w:p>
        </w:tc>
        <w:tc>
          <w:tcPr>
            <w:tcW w:w="36" w:type="dxa"/>
            <w:vAlign w:val="center"/>
            <w:hideMark/>
          </w:tcPr>
          <w:p w14:paraId="64484D67" w14:textId="77777777" w:rsidR="000B1457" w:rsidRPr="000B1457" w:rsidRDefault="000B1457" w:rsidP="000B1457">
            <w:pPr>
              <w:spacing w:after="0" w:line="240" w:lineRule="auto"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</w:p>
        </w:tc>
      </w:tr>
      <w:tr w:rsidR="000B1457" w:rsidRPr="000B1457" w14:paraId="48E8C206" w14:textId="77777777" w:rsidTr="000B1457">
        <w:trPr>
          <w:trHeight w:val="288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bottom"/>
            <w:hideMark/>
          </w:tcPr>
          <w:p w14:paraId="3B79C57D" w14:textId="77777777" w:rsidR="000B1457" w:rsidRPr="000B1457" w:rsidRDefault="000B1457" w:rsidP="000B1457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0B1457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KRÁTKODOBÉ REZERVY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9A250D" w14:textId="77777777" w:rsidR="000B1457" w:rsidRPr="000B1457" w:rsidRDefault="000B1457" w:rsidP="000B145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0B1457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135 319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8C38FE" w14:textId="77777777" w:rsidR="000B1457" w:rsidRPr="000B1457" w:rsidRDefault="000B1457" w:rsidP="000B145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0B1457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141 997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7336DF" w14:textId="77777777" w:rsidR="000B1457" w:rsidRPr="000B1457" w:rsidRDefault="000B1457" w:rsidP="000B145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0B1457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141 411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0CF79C" w14:textId="77777777" w:rsidR="000B1457" w:rsidRPr="000B1457" w:rsidRDefault="000B1457" w:rsidP="000B145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0B1457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80 993</w:t>
            </w:r>
          </w:p>
        </w:tc>
        <w:tc>
          <w:tcPr>
            <w:tcW w:w="11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83D30B" w14:textId="77777777" w:rsidR="000B1457" w:rsidRPr="000B1457" w:rsidRDefault="000B1457" w:rsidP="000B145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0B1457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-6 678</w:t>
            </w:r>
          </w:p>
        </w:tc>
        <w:tc>
          <w:tcPr>
            <w:tcW w:w="36" w:type="dxa"/>
            <w:vAlign w:val="center"/>
            <w:hideMark/>
          </w:tcPr>
          <w:p w14:paraId="6E442FC0" w14:textId="77777777" w:rsidR="000B1457" w:rsidRPr="000B1457" w:rsidRDefault="000B1457" w:rsidP="000B1457">
            <w:pPr>
              <w:spacing w:after="0" w:line="240" w:lineRule="auto"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</w:p>
        </w:tc>
      </w:tr>
      <w:tr w:rsidR="000B1457" w:rsidRPr="000B1457" w14:paraId="646214AA" w14:textId="77777777" w:rsidTr="000B1457">
        <w:trPr>
          <w:trHeight w:val="288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bottom"/>
            <w:hideMark/>
          </w:tcPr>
          <w:p w14:paraId="246841F7" w14:textId="77777777" w:rsidR="000B1457" w:rsidRPr="000B1457" w:rsidRDefault="000B1457" w:rsidP="000B1457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0B1457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BEŽNÉ BANKOVÉ ÚVERY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B755C7" w14:textId="77777777" w:rsidR="000B1457" w:rsidRPr="000B1457" w:rsidRDefault="000B1457" w:rsidP="000B145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0B1457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6 510 555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62A435" w14:textId="77777777" w:rsidR="000B1457" w:rsidRPr="000B1457" w:rsidRDefault="000B1457" w:rsidP="000B145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0B1457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8 946 652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427B30" w14:textId="77777777" w:rsidR="000B1457" w:rsidRPr="000B1457" w:rsidRDefault="000B1457" w:rsidP="000B145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0B1457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4 980 911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7CDCE5" w14:textId="77777777" w:rsidR="000B1457" w:rsidRPr="000B1457" w:rsidRDefault="000B1457" w:rsidP="000B145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0B1457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6 798 406</w:t>
            </w:r>
          </w:p>
        </w:tc>
        <w:tc>
          <w:tcPr>
            <w:tcW w:w="11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330BB7" w14:textId="77777777" w:rsidR="000B1457" w:rsidRPr="000B1457" w:rsidRDefault="000B1457" w:rsidP="000B145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0B1457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-2 436 097</w:t>
            </w:r>
          </w:p>
        </w:tc>
        <w:tc>
          <w:tcPr>
            <w:tcW w:w="36" w:type="dxa"/>
            <w:vAlign w:val="center"/>
            <w:hideMark/>
          </w:tcPr>
          <w:p w14:paraId="0055531C" w14:textId="77777777" w:rsidR="000B1457" w:rsidRPr="000B1457" w:rsidRDefault="000B1457" w:rsidP="000B1457">
            <w:pPr>
              <w:spacing w:after="0" w:line="240" w:lineRule="auto"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</w:p>
        </w:tc>
      </w:tr>
      <w:tr w:rsidR="000B1457" w:rsidRPr="000B1457" w14:paraId="3D59FD25" w14:textId="77777777" w:rsidTr="000B1457">
        <w:trPr>
          <w:trHeight w:val="288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bottom"/>
            <w:hideMark/>
          </w:tcPr>
          <w:p w14:paraId="21BFA024" w14:textId="77777777" w:rsidR="000B1457" w:rsidRPr="000B1457" w:rsidRDefault="000B1457" w:rsidP="000B1457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0B1457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KRÁTKODOBÉ FINANČNÉ VÝPOMOCE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6F59E5" w14:textId="77777777" w:rsidR="000B1457" w:rsidRPr="000B1457" w:rsidRDefault="000B1457" w:rsidP="000B145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0B1457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D897B4" w14:textId="77777777" w:rsidR="000B1457" w:rsidRPr="000B1457" w:rsidRDefault="000B1457" w:rsidP="000B145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0B1457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40DBB5" w14:textId="77777777" w:rsidR="000B1457" w:rsidRPr="000B1457" w:rsidRDefault="000B1457" w:rsidP="000B145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0B1457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39B0C1" w14:textId="77777777" w:rsidR="000B1457" w:rsidRPr="000B1457" w:rsidRDefault="000B1457" w:rsidP="000B145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0B1457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3EBBA5" w14:textId="77777777" w:rsidR="000B1457" w:rsidRPr="000B1457" w:rsidRDefault="000B1457" w:rsidP="000B145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0B1457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36" w:type="dxa"/>
            <w:vAlign w:val="center"/>
            <w:hideMark/>
          </w:tcPr>
          <w:p w14:paraId="49B1997C" w14:textId="77777777" w:rsidR="000B1457" w:rsidRPr="000B1457" w:rsidRDefault="000B1457" w:rsidP="000B1457">
            <w:pPr>
              <w:spacing w:after="0" w:line="240" w:lineRule="auto"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</w:p>
        </w:tc>
      </w:tr>
      <w:tr w:rsidR="000B1457" w:rsidRPr="000B1457" w14:paraId="3D30F488" w14:textId="77777777" w:rsidTr="000B1457">
        <w:trPr>
          <w:trHeight w:val="288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05138C7" w14:textId="77777777" w:rsidR="000B1457" w:rsidRPr="000B1457" w:rsidRDefault="000B1457" w:rsidP="000B1457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0B1457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FBF6F3" w14:textId="77777777" w:rsidR="000B1457" w:rsidRPr="000B1457" w:rsidRDefault="000B1457" w:rsidP="000B145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0B1457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3D74CA" w14:textId="77777777" w:rsidR="000B1457" w:rsidRPr="000B1457" w:rsidRDefault="000B1457" w:rsidP="000B145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0B1457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B618D0" w14:textId="77777777" w:rsidR="000B1457" w:rsidRPr="000B1457" w:rsidRDefault="000B1457" w:rsidP="000B145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0B1457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E2BC95" w14:textId="77777777" w:rsidR="000B1457" w:rsidRPr="000B1457" w:rsidRDefault="000B1457" w:rsidP="000B145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0B1457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694B82" w14:textId="77777777" w:rsidR="000B1457" w:rsidRPr="000B1457" w:rsidRDefault="000B1457" w:rsidP="000B145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0B1457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36" w:type="dxa"/>
            <w:vAlign w:val="center"/>
            <w:hideMark/>
          </w:tcPr>
          <w:p w14:paraId="1282C0F3" w14:textId="77777777" w:rsidR="000B1457" w:rsidRPr="000B1457" w:rsidRDefault="000B1457" w:rsidP="000B1457">
            <w:pPr>
              <w:spacing w:after="0" w:line="240" w:lineRule="auto"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</w:p>
        </w:tc>
      </w:tr>
      <w:tr w:rsidR="000B1457" w:rsidRPr="000B1457" w14:paraId="0D97458D" w14:textId="77777777" w:rsidTr="000B1457">
        <w:trPr>
          <w:trHeight w:val="288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bottom"/>
            <w:hideMark/>
          </w:tcPr>
          <w:p w14:paraId="1A21DF79" w14:textId="77777777" w:rsidR="000B1457" w:rsidRPr="000B1457" w:rsidRDefault="000B1457" w:rsidP="000B1457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0B1457"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ČASOVÉ ROZLÍŠENIE PASÍV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86E52C" w14:textId="77777777" w:rsidR="000B1457" w:rsidRPr="000B1457" w:rsidRDefault="000B1457" w:rsidP="000B145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0B1457"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30 576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129602" w14:textId="77777777" w:rsidR="000B1457" w:rsidRPr="000B1457" w:rsidRDefault="000B1457" w:rsidP="000B145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0B1457"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163 826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11C070" w14:textId="77777777" w:rsidR="000B1457" w:rsidRPr="000B1457" w:rsidRDefault="000B1457" w:rsidP="000B145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0B1457"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65 919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107051" w14:textId="77777777" w:rsidR="000B1457" w:rsidRPr="000B1457" w:rsidRDefault="000B1457" w:rsidP="000B145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0B1457"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55 097</w:t>
            </w:r>
          </w:p>
        </w:tc>
        <w:tc>
          <w:tcPr>
            <w:tcW w:w="11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B18EEC" w14:textId="77777777" w:rsidR="000B1457" w:rsidRPr="000B1457" w:rsidRDefault="000B1457" w:rsidP="000B145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0B1457"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-133 250</w:t>
            </w:r>
          </w:p>
        </w:tc>
        <w:tc>
          <w:tcPr>
            <w:tcW w:w="36" w:type="dxa"/>
            <w:vAlign w:val="center"/>
            <w:hideMark/>
          </w:tcPr>
          <w:p w14:paraId="4DC4AFC0" w14:textId="77777777" w:rsidR="000B1457" w:rsidRPr="000B1457" w:rsidRDefault="000B1457" w:rsidP="000B1457">
            <w:pPr>
              <w:spacing w:after="0" w:line="240" w:lineRule="auto"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</w:p>
        </w:tc>
      </w:tr>
    </w:tbl>
    <w:p w14:paraId="0F8D2BEF" w14:textId="77777777" w:rsidR="00205E06" w:rsidRDefault="00205E06" w:rsidP="00DB27D5">
      <w:pPr>
        <w:spacing w:line="240" w:lineRule="auto"/>
        <w:jc w:val="both"/>
        <w:rPr>
          <w:sz w:val="20"/>
          <w:szCs w:val="20"/>
          <w:lang w:eastAsia="sk-SK"/>
        </w:rPr>
      </w:pPr>
      <w:r>
        <w:fldChar w:fldCharType="begin"/>
      </w:r>
      <w:r>
        <w:instrText xml:space="preserve"> LINK Excel.Sheet.12 "https://mdbavaria-my.sharepoint.com/personal/sustiak_md-bavaria_sk/Documents/Dokumenty/Work/Výročné správy 2022/2023/MD Výr.správa 2023 tabulky.xlsx" "vývoj zdrojov krytia!R1C1:R23C6" \a \f 4 \h </w:instrText>
      </w:r>
      <w:r>
        <w:fldChar w:fldCharType="separate"/>
      </w:r>
    </w:p>
    <w:p w14:paraId="2E736DDD" w14:textId="3F1D10C8" w:rsidR="00043B5E" w:rsidRDefault="00205E06" w:rsidP="00DB27D5">
      <w:pPr>
        <w:spacing w:line="240" w:lineRule="auto"/>
        <w:jc w:val="both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fldChar w:fldCharType="end"/>
      </w:r>
    </w:p>
    <w:p w14:paraId="1D4A7434" w14:textId="1562F6D0" w:rsidR="009A3374" w:rsidRPr="00DD0E65" w:rsidRDefault="00C41FDA" w:rsidP="00DB27D5">
      <w:pPr>
        <w:spacing w:line="240" w:lineRule="auto"/>
        <w:jc w:val="both"/>
        <w:rPr>
          <w:rFonts w:ascii="Times New Roman" w:hAnsi="Times New Roman"/>
          <w:b/>
          <w:sz w:val="24"/>
          <w:szCs w:val="24"/>
        </w:rPr>
      </w:pPr>
      <w:r w:rsidRPr="00DD0E65">
        <w:rPr>
          <w:rFonts w:ascii="Times New Roman" w:hAnsi="Times New Roman"/>
          <w:b/>
          <w:sz w:val="24"/>
          <w:szCs w:val="24"/>
        </w:rPr>
        <w:t xml:space="preserve">Graf: </w:t>
      </w:r>
      <w:r w:rsidR="00492362" w:rsidRPr="00DD0E65">
        <w:rPr>
          <w:rFonts w:ascii="Times New Roman" w:hAnsi="Times New Roman"/>
          <w:b/>
          <w:sz w:val="24"/>
          <w:szCs w:val="24"/>
        </w:rPr>
        <w:t xml:space="preserve"> </w:t>
      </w:r>
      <w:r w:rsidRPr="00DD0E65">
        <w:rPr>
          <w:rFonts w:ascii="Times New Roman" w:hAnsi="Times New Roman"/>
          <w:b/>
          <w:sz w:val="24"/>
          <w:szCs w:val="24"/>
        </w:rPr>
        <w:t>VÝVOJ ZDROJOV KRYTIA v rokoch 20</w:t>
      </w:r>
      <w:r w:rsidR="00656F67" w:rsidRPr="00DD0E65">
        <w:rPr>
          <w:rFonts w:ascii="Times New Roman" w:hAnsi="Times New Roman"/>
          <w:b/>
          <w:sz w:val="24"/>
          <w:szCs w:val="24"/>
        </w:rPr>
        <w:t>2</w:t>
      </w:r>
      <w:r w:rsidR="000B1457">
        <w:rPr>
          <w:rFonts w:ascii="Times New Roman" w:hAnsi="Times New Roman"/>
          <w:b/>
          <w:sz w:val="24"/>
          <w:szCs w:val="24"/>
        </w:rPr>
        <w:t>4</w:t>
      </w:r>
      <w:r w:rsidRPr="00DD0E65">
        <w:rPr>
          <w:rFonts w:ascii="Times New Roman" w:hAnsi="Times New Roman"/>
          <w:b/>
          <w:sz w:val="24"/>
          <w:szCs w:val="24"/>
        </w:rPr>
        <w:t xml:space="preserve"> - </w:t>
      </w:r>
      <w:r w:rsidR="0036447D">
        <w:rPr>
          <w:rFonts w:ascii="Times New Roman" w:hAnsi="Times New Roman"/>
          <w:b/>
          <w:sz w:val="24"/>
          <w:szCs w:val="24"/>
        </w:rPr>
        <w:t>202</w:t>
      </w:r>
      <w:r w:rsidR="000B1457">
        <w:rPr>
          <w:rFonts w:ascii="Times New Roman" w:hAnsi="Times New Roman"/>
          <w:b/>
          <w:sz w:val="24"/>
          <w:szCs w:val="24"/>
        </w:rPr>
        <w:t>2</w:t>
      </w:r>
    </w:p>
    <w:p w14:paraId="4C58BC37" w14:textId="13F41FCA" w:rsidR="009A3374" w:rsidRPr="00DD0E65" w:rsidRDefault="000B1457" w:rsidP="00DB27D5">
      <w:pPr>
        <w:spacing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noProof/>
        </w:rPr>
        <w:drawing>
          <wp:inline distT="0" distB="0" distL="0" distR="0" wp14:anchorId="17743724" wp14:editId="77BB4989">
            <wp:extent cx="6390640" cy="2473960"/>
            <wp:effectExtent l="0" t="0" r="10160" b="2540"/>
            <wp:docPr id="1949376363" name="Graf 1">
              <a:extLst xmlns:a="http://schemas.openxmlformats.org/drawingml/2006/main">
                <a:ext uri="{FF2B5EF4-FFF2-40B4-BE49-F238E27FC236}">
                  <a16:creationId xmlns:a16="http://schemas.microsoft.com/office/drawing/2014/main" id="{00000000-0008-0000-0400-00002B7C0F00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4"/>
              </a:graphicData>
            </a:graphic>
          </wp:inline>
        </w:drawing>
      </w:r>
    </w:p>
    <w:p w14:paraId="10EE5722" w14:textId="2A7C7435" w:rsidR="00DF26FC" w:rsidRPr="00DD0E65" w:rsidRDefault="00215F0C" w:rsidP="00215F0C">
      <w:pPr>
        <w:spacing w:line="240" w:lineRule="auto"/>
        <w:jc w:val="both"/>
        <w:rPr>
          <w:rFonts w:ascii="Times New Roman" w:hAnsi="Times New Roman"/>
          <w:sz w:val="24"/>
          <w:szCs w:val="24"/>
        </w:rPr>
      </w:pPr>
      <w:r w:rsidRPr="00DD0E65">
        <w:rPr>
          <w:rFonts w:ascii="Times New Roman" w:hAnsi="Times New Roman"/>
          <w:sz w:val="24"/>
          <w:szCs w:val="24"/>
        </w:rPr>
        <w:t xml:space="preserve">     Pri analýze zdrojov krytia </w:t>
      </w:r>
      <w:r w:rsidR="0010090B" w:rsidRPr="00DD0E65">
        <w:rPr>
          <w:rFonts w:ascii="Times New Roman" w:hAnsi="Times New Roman"/>
          <w:sz w:val="24"/>
          <w:szCs w:val="24"/>
        </w:rPr>
        <w:t>sa sleduje</w:t>
      </w:r>
      <w:r w:rsidR="000A04C2">
        <w:rPr>
          <w:rFonts w:ascii="Times New Roman" w:hAnsi="Times New Roman"/>
          <w:sz w:val="24"/>
          <w:szCs w:val="24"/>
        </w:rPr>
        <w:t xml:space="preserve"> </w:t>
      </w:r>
      <w:r w:rsidRPr="00DD0E65">
        <w:rPr>
          <w:rFonts w:ascii="Times New Roman" w:hAnsi="Times New Roman"/>
          <w:sz w:val="24"/>
          <w:szCs w:val="24"/>
        </w:rPr>
        <w:t xml:space="preserve">podiel vlastného a cudzieho kapitálu na celkovom kapitáli. </w:t>
      </w:r>
      <w:r w:rsidR="008D21C8" w:rsidRPr="00DD0E65">
        <w:rPr>
          <w:rFonts w:ascii="Times New Roman" w:hAnsi="Times New Roman"/>
          <w:sz w:val="24"/>
          <w:szCs w:val="24"/>
        </w:rPr>
        <w:t>Pozitívnym vývojom sa predpokladá zvyšovanie podielu vlastného kapitálu na celkovom kapitále.</w:t>
      </w:r>
      <w:r w:rsidRPr="00DD0E65">
        <w:rPr>
          <w:rFonts w:ascii="Times New Roman" w:hAnsi="Times New Roman"/>
          <w:sz w:val="24"/>
          <w:szCs w:val="24"/>
        </w:rPr>
        <w:t xml:space="preserve"> Vlastný kapitál v sledovanom období</w:t>
      </w:r>
      <w:r w:rsidR="008D21C8" w:rsidRPr="00DD0E65">
        <w:rPr>
          <w:rFonts w:ascii="Times New Roman" w:hAnsi="Times New Roman"/>
          <w:sz w:val="24"/>
          <w:szCs w:val="24"/>
        </w:rPr>
        <w:t xml:space="preserve"> </w:t>
      </w:r>
      <w:r w:rsidR="00181931" w:rsidRPr="00DD0E65">
        <w:rPr>
          <w:rFonts w:ascii="Times New Roman" w:hAnsi="Times New Roman"/>
          <w:sz w:val="24"/>
          <w:szCs w:val="24"/>
        </w:rPr>
        <w:t xml:space="preserve">predstavoval </w:t>
      </w:r>
      <w:r w:rsidR="006B4813">
        <w:rPr>
          <w:rFonts w:ascii="Times New Roman" w:hAnsi="Times New Roman"/>
          <w:sz w:val="24"/>
          <w:szCs w:val="24"/>
        </w:rPr>
        <w:t>3</w:t>
      </w:r>
      <w:r w:rsidR="00110A25">
        <w:rPr>
          <w:rFonts w:ascii="Times New Roman" w:hAnsi="Times New Roman"/>
          <w:sz w:val="24"/>
          <w:szCs w:val="24"/>
        </w:rPr>
        <w:t>1</w:t>
      </w:r>
      <w:r w:rsidR="00A665B0">
        <w:rPr>
          <w:rFonts w:ascii="Times New Roman" w:hAnsi="Times New Roman"/>
          <w:sz w:val="24"/>
          <w:szCs w:val="24"/>
        </w:rPr>
        <w:t>,</w:t>
      </w:r>
      <w:r w:rsidR="00110A25">
        <w:rPr>
          <w:rFonts w:ascii="Times New Roman" w:hAnsi="Times New Roman"/>
          <w:sz w:val="24"/>
          <w:szCs w:val="24"/>
        </w:rPr>
        <w:t xml:space="preserve">96 </w:t>
      </w:r>
      <w:r w:rsidR="00BE6651" w:rsidRPr="00DD0E65">
        <w:rPr>
          <w:rFonts w:ascii="Times New Roman" w:hAnsi="Times New Roman"/>
          <w:sz w:val="24"/>
          <w:szCs w:val="24"/>
        </w:rPr>
        <w:t>%</w:t>
      </w:r>
      <w:r w:rsidR="008D21C8" w:rsidRPr="00DD0E65">
        <w:rPr>
          <w:rFonts w:ascii="Times New Roman" w:hAnsi="Times New Roman"/>
          <w:sz w:val="24"/>
          <w:szCs w:val="24"/>
        </w:rPr>
        <w:t>.</w:t>
      </w:r>
      <w:r w:rsidR="000C0651" w:rsidRPr="00DD0E65">
        <w:rPr>
          <w:rFonts w:ascii="Times New Roman" w:hAnsi="Times New Roman"/>
          <w:sz w:val="24"/>
          <w:szCs w:val="24"/>
        </w:rPr>
        <w:t xml:space="preserve"> </w:t>
      </w:r>
      <w:r w:rsidR="00F834F2">
        <w:rPr>
          <w:rFonts w:ascii="Times New Roman" w:hAnsi="Times New Roman"/>
          <w:sz w:val="24"/>
          <w:szCs w:val="24"/>
        </w:rPr>
        <w:t>V roku 2023 bol ukazovateľ na takmer identickej hodnote.</w:t>
      </w:r>
    </w:p>
    <w:p w14:paraId="04A53527" w14:textId="0FAAD7E8" w:rsidR="00043B5E" w:rsidRPr="00DD0E65" w:rsidRDefault="00215F0C" w:rsidP="00DB27D5">
      <w:pPr>
        <w:spacing w:line="240" w:lineRule="auto"/>
        <w:jc w:val="both"/>
        <w:rPr>
          <w:rFonts w:ascii="Times New Roman" w:hAnsi="Times New Roman"/>
          <w:b/>
          <w:sz w:val="24"/>
          <w:szCs w:val="24"/>
        </w:rPr>
      </w:pPr>
      <w:r w:rsidRPr="00DD0E65">
        <w:rPr>
          <w:rFonts w:ascii="Times New Roman" w:hAnsi="Times New Roman"/>
          <w:sz w:val="24"/>
          <w:szCs w:val="24"/>
        </w:rPr>
        <w:t xml:space="preserve">      </w:t>
      </w:r>
      <w:r w:rsidR="001C3217" w:rsidRPr="00DD0E65">
        <w:rPr>
          <w:rFonts w:ascii="Times New Roman" w:hAnsi="Times New Roman"/>
          <w:b/>
          <w:sz w:val="24"/>
          <w:szCs w:val="24"/>
        </w:rPr>
        <w:t>Tabuľka:</w:t>
      </w:r>
      <w:r w:rsidR="00520E6D" w:rsidRPr="00DD0E65">
        <w:rPr>
          <w:rFonts w:ascii="Times New Roman" w:hAnsi="Times New Roman"/>
          <w:b/>
          <w:sz w:val="24"/>
          <w:szCs w:val="24"/>
        </w:rPr>
        <w:t xml:space="preserve"> </w:t>
      </w:r>
      <w:r w:rsidR="00492362" w:rsidRPr="00DD0E65">
        <w:rPr>
          <w:rFonts w:ascii="Times New Roman" w:hAnsi="Times New Roman"/>
          <w:b/>
          <w:sz w:val="24"/>
          <w:szCs w:val="24"/>
        </w:rPr>
        <w:t xml:space="preserve"> </w:t>
      </w:r>
      <w:r w:rsidR="00520E6D" w:rsidRPr="00DD0E65">
        <w:rPr>
          <w:rFonts w:ascii="Times New Roman" w:hAnsi="Times New Roman"/>
          <w:b/>
          <w:sz w:val="24"/>
          <w:szCs w:val="24"/>
        </w:rPr>
        <w:t>ŠTRUKTÚRA NÁKLADOV v rokoch 20</w:t>
      </w:r>
      <w:r w:rsidR="00656F67" w:rsidRPr="00DD0E65">
        <w:rPr>
          <w:rFonts w:ascii="Times New Roman" w:hAnsi="Times New Roman"/>
          <w:b/>
          <w:sz w:val="24"/>
          <w:szCs w:val="24"/>
        </w:rPr>
        <w:t>2</w:t>
      </w:r>
      <w:r w:rsidR="00F834F2">
        <w:rPr>
          <w:rFonts w:ascii="Times New Roman" w:hAnsi="Times New Roman"/>
          <w:b/>
          <w:sz w:val="24"/>
          <w:szCs w:val="24"/>
        </w:rPr>
        <w:t>4</w:t>
      </w:r>
      <w:r w:rsidR="00520E6D" w:rsidRPr="00DD0E65">
        <w:rPr>
          <w:rFonts w:ascii="Times New Roman" w:hAnsi="Times New Roman"/>
          <w:b/>
          <w:sz w:val="24"/>
          <w:szCs w:val="24"/>
        </w:rPr>
        <w:t xml:space="preserve"> </w:t>
      </w:r>
      <w:r w:rsidR="00130580" w:rsidRPr="00DD0E65">
        <w:rPr>
          <w:rFonts w:ascii="Times New Roman" w:hAnsi="Times New Roman"/>
          <w:b/>
          <w:sz w:val="24"/>
          <w:szCs w:val="24"/>
        </w:rPr>
        <w:t>–</w:t>
      </w:r>
      <w:r w:rsidR="00520E6D" w:rsidRPr="00DD0E65">
        <w:rPr>
          <w:rFonts w:ascii="Times New Roman" w:hAnsi="Times New Roman"/>
          <w:b/>
          <w:sz w:val="24"/>
          <w:szCs w:val="24"/>
        </w:rPr>
        <w:t xml:space="preserve"> 20</w:t>
      </w:r>
      <w:r w:rsidR="00674D33">
        <w:rPr>
          <w:rFonts w:ascii="Times New Roman" w:hAnsi="Times New Roman"/>
          <w:b/>
          <w:sz w:val="24"/>
          <w:szCs w:val="24"/>
        </w:rPr>
        <w:t>2</w:t>
      </w:r>
      <w:r w:rsidR="00F834F2">
        <w:rPr>
          <w:rFonts w:ascii="Times New Roman" w:hAnsi="Times New Roman"/>
          <w:b/>
          <w:sz w:val="24"/>
          <w:szCs w:val="24"/>
        </w:rPr>
        <w:t>1</w:t>
      </w:r>
    </w:p>
    <w:tbl>
      <w:tblPr>
        <w:tblW w:w="1034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0"/>
        <w:gridCol w:w="1120"/>
        <w:gridCol w:w="1120"/>
        <w:gridCol w:w="1120"/>
        <w:gridCol w:w="1120"/>
        <w:gridCol w:w="1084"/>
        <w:gridCol w:w="146"/>
      </w:tblGrid>
      <w:tr w:rsidR="00D04A0C" w:rsidRPr="00D04A0C" w14:paraId="07C14A93" w14:textId="77777777" w:rsidTr="00D04A0C">
        <w:trPr>
          <w:gridAfter w:val="1"/>
          <w:wAfter w:w="36" w:type="dxa"/>
          <w:trHeight w:val="300"/>
        </w:trPr>
        <w:tc>
          <w:tcPr>
            <w:tcW w:w="47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8DB4E2"/>
            <w:noWrap/>
            <w:vAlign w:val="center"/>
            <w:hideMark/>
          </w:tcPr>
          <w:p w14:paraId="7D7B43BD" w14:textId="77777777" w:rsidR="00D04A0C" w:rsidRPr="00D04A0C" w:rsidRDefault="00D04A0C" w:rsidP="00D04A0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D04A0C"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  <w:t>ŠTRUKTÚRA NÁKLADOV</w:t>
            </w:r>
          </w:p>
        </w:tc>
        <w:tc>
          <w:tcPr>
            <w:tcW w:w="11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8DB4E2"/>
            <w:noWrap/>
            <w:vAlign w:val="center"/>
            <w:hideMark/>
          </w:tcPr>
          <w:p w14:paraId="7CE2A37D" w14:textId="77777777" w:rsidR="00D04A0C" w:rsidRPr="00D04A0C" w:rsidRDefault="00D04A0C" w:rsidP="00D04A0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D04A0C"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  <w:t>ROK 2024</w:t>
            </w:r>
          </w:p>
        </w:tc>
        <w:tc>
          <w:tcPr>
            <w:tcW w:w="11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8DB4E2"/>
            <w:noWrap/>
            <w:vAlign w:val="center"/>
            <w:hideMark/>
          </w:tcPr>
          <w:p w14:paraId="1DA7001A" w14:textId="77777777" w:rsidR="00D04A0C" w:rsidRPr="00D04A0C" w:rsidRDefault="00D04A0C" w:rsidP="00D04A0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D04A0C"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  <w:t>ROK 2023</w:t>
            </w:r>
          </w:p>
        </w:tc>
        <w:tc>
          <w:tcPr>
            <w:tcW w:w="11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8DB4E2"/>
            <w:noWrap/>
            <w:vAlign w:val="center"/>
            <w:hideMark/>
          </w:tcPr>
          <w:p w14:paraId="2ABBAB81" w14:textId="77777777" w:rsidR="00D04A0C" w:rsidRPr="00D04A0C" w:rsidRDefault="00D04A0C" w:rsidP="00D04A0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D04A0C"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  <w:t>ROK 2022</w:t>
            </w:r>
          </w:p>
        </w:tc>
        <w:tc>
          <w:tcPr>
            <w:tcW w:w="11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8DB4E2"/>
            <w:noWrap/>
            <w:vAlign w:val="center"/>
            <w:hideMark/>
          </w:tcPr>
          <w:p w14:paraId="7CAF4754" w14:textId="77777777" w:rsidR="00D04A0C" w:rsidRPr="00D04A0C" w:rsidRDefault="00D04A0C" w:rsidP="00D04A0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D04A0C"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  <w:t>ROK 2021</w:t>
            </w:r>
          </w:p>
        </w:tc>
        <w:tc>
          <w:tcPr>
            <w:tcW w:w="108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000000" w:fill="8DB4E2"/>
            <w:vAlign w:val="center"/>
            <w:hideMark/>
          </w:tcPr>
          <w:p w14:paraId="6B506F0E" w14:textId="77777777" w:rsidR="00D04A0C" w:rsidRPr="00D04A0C" w:rsidRDefault="00D04A0C" w:rsidP="00D04A0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D04A0C"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  <w:t>ROZDIEL</w:t>
            </w:r>
            <w:r w:rsidRPr="00D04A0C"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  <w:br/>
              <w:t xml:space="preserve"> 2024-2023</w:t>
            </w:r>
          </w:p>
        </w:tc>
      </w:tr>
      <w:tr w:rsidR="00D04A0C" w:rsidRPr="00D04A0C" w14:paraId="1C24AB46" w14:textId="77777777" w:rsidTr="00D04A0C">
        <w:trPr>
          <w:trHeight w:val="288"/>
        </w:trPr>
        <w:tc>
          <w:tcPr>
            <w:tcW w:w="47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569ED4" w14:textId="77777777" w:rsidR="00D04A0C" w:rsidRPr="00D04A0C" w:rsidRDefault="00D04A0C" w:rsidP="00D04A0C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17F20D" w14:textId="77777777" w:rsidR="00D04A0C" w:rsidRPr="00D04A0C" w:rsidRDefault="00D04A0C" w:rsidP="00D04A0C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AD97B0" w14:textId="77777777" w:rsidR="00D04A0C" w:rsidRPr="00D04A0C" w:rsidRDefault="00D04A0C" w:rsidP="00D04A0C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A13944" w14:textId="77777777" w:rsidR="00D04A0C" w:rsidRPr="00D04A0C" w:rsidRDefault="00D04A0C" w:rsidP="00D04A0C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1EC922" w14:textId="77777777" w:rsidR="00D04A0C" w:rsidRPr="00D04A0C" w:rsidRDefault="00D04A0C" w:rsidP="00D04A0C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08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3E16F89D" w14:textId="77777777" w:rsidR="00D04A0C" w:rsidRPr="00D04A0C" w:rsidRDefault="00D04A0C" w:rsidP="00D04A0C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3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4C8205" w14:textId="77777777" w:rsidR="00D04A0C" w:rsidRPr="00D04A0C" w:rsidRDefault="00D04A0C" w:rsidP="00D04A0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</w:tr>
      <w:tr w:rsidR="00D04A0C" w:rsidRPr="00D04A0C" w14:paraId="43E035F1" w14:textId="77777777" w:rsidTr="00D04A0C">
        <w:trPr>
          <w:trHeight w:val="288"/>
        </w:trPr>
        <w:tc>
          <w:tcPr>
            <w:tcW w:w="47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bottom"/>
            <w:hideMark/>
          </w:tcPr>
          <w:p w14:paraId="45CB4B69" w14:textId="77777777" w:rsidR="00D04A0C" w:rsidRPr="00D04A0C" w:rsidRDefault="00D04A0C" w:rsidP="00D04A0C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04A0C"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CELKOVÉ NÁKLADY (vrátane dane z príjmov)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18D0B7" w14:textId="77777777" w:rsidR="00D04A0C" w:rsidRPr="00D04A0C" w:rsidRDefault="00D04A0C" w:rsidP="00D04A0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04A0C"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49 513 974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0BC098" w14:textId="77777777" w:rsidR="00D04A0C" w:rsidRPr="00D04A0C" w:rsidRDefault="00D04A0C" w:rsidP="00D04A0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04A0C"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46 824 030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E83EF6" w14:textId="77777777" w:rsidR="00D04A0C" w:rsidRPr="00D04A0C" w:rsidRDefault="00D04A0C" w:rsidP="00D04A0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04A0C"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36 161 916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C468F8" w14:textId="77777777" w:rsidR="00D04A0C" w:rsidRPr="00D04A0C" w:rsidRDefault="00D04A0C" w:rsidP="00D04A0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04A0C"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32 054 031</w:t>
            </w:r>
          </w:p>
        </w:tc>
        <w:tc>
          <w:tcPr>
            <w:tcW w:w="10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FBA07A" w14:textId="77777777" w:rsidR="00D04A0C" w:rsidRPr="00D04A0C" w:rsidRDefault="00D04A0C" w:rsidP="00D04A0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04A0C"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2 689 944</w:t>
            </w:r>
          </w:p>
        </w:tc>
        <w:tc>
          <w:tcPr>
            <w:tcW w:w="36" w:type="dxa"/>
            <w:vAlign w:val="center"/>
            <w:hideMark/>
          </w:tcPr>
          <w:p w14:paraId="38482C81" w14:textId="77777777" w:rsidR="00D04A0C" w:rsidRPr="00D04A0C" w:rsidRDefault="00D04A0C" w:rsidP="00D04A0C">
            <w:pPr>
              <w:spacing w:after="0" w:line="240" w:lineRule="auto"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</w:p>
        </w:tc>
      </w:tr>
      <w:tr w:rsidR="00D04A0C" w:rsidRPr="00D04A0C" w14:paraId="2D13052D" w14:textId="77777777" w:rsidTr="00D04A0C">
        <w:trPr>
          <w:trHeight w:val="288"/>
        </w:trPr>
        <w:tc>
          <w:tcPr>
            <w:tcW w:w="47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B8239AB" w14:textId="77777777" w:rsidR="00D04A0C" w:rsidRPr="00D04A0C" w:rsidRDefault="00D04A0C" w:rsidP="00D04A0C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04A0C"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EB03CE" w14:textId="77777777" w:rsidR="00D04A0C" w:rsidRPr="00D04A0C" w:rsidRDefault="00D04A0C" w:rsidP="00D04A0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D04A0C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FDAF88" w14:textId="77777777" w:rsidR="00D04A0C" w:rsidRPr="00D04A0C" w:rsidRDefault="00D04A0C" w:rsidP="00D04A0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D04A0C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43C900" w14:textId="77777777" w:rsidR="00D04A0C" w:rsidRPr="00D04A0C" w:rsidRDefault="00D04A0C" w:rsidP="00D04A0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D04A0C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82E19C" w14:textId="77777777" w:rsidR="00D04A0C" w:rsidRPr="00D04A0C" w:rsidRDefault="00D04A0C" w:rsidP="00D04A0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D04A0C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160AFE" w14:textId="77777777" w:rsidR="00D04A0C" w:rsidRPr="00D04A0C" w:rsidRDefault="00D04A0C" w:rsidP="00D04A0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D04A0C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36" w:type="dxa"/>
            <w:vAlign w:val="center"/>
            <w:hideMark/>
          </w:tcPr>
          <w:p w14:paraId="41B08CB6" w14:textId="77777777" w:rsidR="00D04A0C" w:rsidRPr="00D04A0C" w:rsidRDefault="00D04A0C" w:rsidP="00D04A0C">
            <w:pPr>
              <w:spacing w:after="0" w:line="240" w:lineRule="auto"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</w:p>
        </w:tc>
      </w:tr>
      <w:tr w:rsidR="00D04A0C" w:rsidRPr="00D04A0C" w14:paraId="4A023202" w14:textId="77777777" w:rsidTr="00D04A0C">
        <w:trPr>
          <w:trHeight w:val="288"/>
        </w:trPr>
        <w:tc>
          <w:tcPr>
            <w:tcW w:w="47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bottom"/>
            <w:hideMark/>
          </w:tcPr>
          <w:p w14:paraId="4DBA47C5" w14:textId="77777777" w:rsidR="00D04A0C" w:rsidRPr="00D04A0C" w:rsidRDefault="00D04A0C" w:rsidP="00D04A0C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04A0C"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CELKOVÉ NÁKLADY (bez dane z príjmov)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6021C9" w14:textId="77777777" w:rsidR="00D04A0C" w:rsidRPr="00D04A0C" w:rsidRDefault="00D04A0C" w:rsidP="00D04A0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04A0C"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49 170 760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FD1853" w14:textId="77777777" w:rsidR="00D04A0C" w:rsidRPr="00D04A0C" w:rsidRDefault="00D04A0C" w:rsidP="00D04A0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04A0C"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46 237 786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9B0F2E" w14:textId="77777777" w:rsidR="00D04A0C" w:rsidRPr="00D04A0C" w:rsidRDefault="00D04A0C" w:rsidP="00D04A0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04A0C"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35 695 764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A2282F" w14:textId="77777777" w:rsidR="00D04A0C" w:rsidRPr="00D04A0C" w:rsidRDefault="00D04A0C" w:rsidP="00D04A0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04A0C"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31 661 978</w:t>
            </w:r>
          </w:p>
        </w:tc>
        <w:tc>
          <w:tcPr>
            <w:tcW w:w="10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EC7010" w14:textId="77777777" w:rsidR="00D04A0C" w:rsidRPr="00D04A0C" w:rsidRDefault="00D04A0C" w:rsidP="00D04A0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04A0C"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2 932 974</w:t>
            </w:r>
          </w:p>
        </w:tc>
        <w:tc>
          <w:tcPr>
            <w:tcW w:w="36" w:type="dxa"/>
            <w:vAlign w:val="center"/>
            <w:hideMark/>
          </w:tcPr>
          <w:p w14:paraId="3393D940" w14:textId="77777777" w:rsidR="00D04A0C" w:rsidRPr="00D04A0C" w:rsidRDefault="00D04A0C" w:rsidP="00D04A0C">
            <w:pPr>
              <w:spacing w:after="0" w:line="240" w:lineRule="auto"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</w:p>
        </w:tc>
      </w:tr>
      <w:tr w:rsidR="00D04A0C" w:rsidRPr="00D04A0C" w14:paraId="7BED6929" w14:textId="77777777" w:rsidTr="00D04A0C">
        <w:trPr>
          <w:trHeight w:val="288"/>
        </w:trPr>
        <w:tc>
          <w:tcPr>
            <w:tcW w:w="47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14554B0" w14:textId="77777777" w:rsidR="00D04A0C" w:rsidRPr="00D04A0C" w:rsidRDefault="00D04A0C" w:rsidP="00D04A0C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04A0C"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CEB53B" w14:textId="77777777" w:rsidR="00D04A0C" w:rsidRPr="00D04A0C" w:rsidRDefault="00D04A0C" w:rsidP="00D04A0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D04A0C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0B9BB5" w14:textId="77777777" w:rsidR="00D04A0C" w:rsidRPr="00D04A0C" w:rsidRDefault="00D04A0C" w:rsidP="00D04A0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D04A0C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615195" w14:textId="77777777" w:rsidR="00D04A0C" w:rsidRPr="00D04A0C" w:rsidRDefault="00D04A0C" w:rsidP="00D04A0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D04A0C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83B172" w14:textId="77777777" w:rsidR="00D04A0C" w:rsidRPr="00D04A0C" w:rsidRDefault="00D04A0C" w:rsidP="00D04A0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D04A0C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3B470B" w14:textId="77777777" w:rsidR="00D04A0C" w:rsidRPr="00D04A0C" w:rsidRDefault="00D04A0C" w:rsidP="00D04A0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D04A0C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36" w:type="dxa"/>
            <w:vAlign w:val="center"/>
            <w:hideMark/>
          </w:tcPr>
          <w:p w14:paraId="342148AA" w14:textId="77777777" w:rsidR="00D04A0C" w:rsidRPr="00D04A0C" w:rsidRDefault="00D04A0C" w:rsidP="00D04A0C">
            <w:pPr>
              <w:spacing w:after="0" w:line="240" w:lineRule="auto"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</w:p>
        </w:tc>
      </w:tr>
      <w:tr w:rsidR="00D04A0C" w:rsidRPr="00D04A0C" w14:paraId="549AC561" w14:textId="77777777" w:rsidTr="00D04A0C">
        <w:trPr>
          <w:trHeight w:val="288"/>
        </w:trPr>
        <w:tc>
          <w:tcPr>
            <w:tcW w:w="47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bottom"/>
            <w:hideMark/>
          </w:tcPr>
          <w:p w14:paraId="5DE84E11" w14:textId="77777777" w:rsidR="00D04A0C" w:rsidRPr="00D04A0C" w:rsidRDefault="00D04A0C" w:rsidP="00D04A0C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04A0C"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NÁKLADY NA HOSPODÁRSKU ČINNOSŤ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07CBE7" w14:textId="77777777" w:rsidR="00D04A0C" w:rsidRPr="00D04A0C" w:rsidRDefault="00D04A0C" w:rsidP="00D04A0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04A0C"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48 848 195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261BB6" w14:textId="77777777" w:rsidR="00D04A0C" w:rsidRPr="00D04A0C" w:rsidRDefault="00D04A0C" w:rsidP="00D04A0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04A0C"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46 016 198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01D0D7" w14:textId="77777777" w:rsidR="00D04A0C" w:rsidRPr="00D04A0C" w:rsidRDefault="00D04A0C" w:rsidP="00D04A0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04A0C"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35 545 740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B572AA" w14:textId="77777777" w:rsidR="00D04A0C" w:rsidRPr="00D04A0C" w:rsidRDefault="00D04A0C" w:rsidP="00D04A0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04A0C"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31 520 925</w:t>
            </w:r>
          </w:p>
        </w:tc>
        <w:tc>
          <w:tcPr>
            <w:tcW w:w="10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FCC431" w14:textId="77777777" w:rsidR="00D04A0C" w:rsidRPr="00D04A0C" w:rsidRDefault="00D04A0C" w:rsidP="00D04A0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04A0C"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2 831 997</w:t>
            </w:r>
          </w:p>
        </w:tc>
        <w:tc>
          <w:tcPr>
            <w:tcW w:w="36" w:type="dxa"/>
            <w:vAlign w:val="center"/>
            <w:hideMark/>
          </w:tcPr>
          <w:p w14:paraId="79FF5CDF" w14:textId="77777777" w:rsidR="00D04A0C" w:rsidRPr="00D04A0C" w:rsidRDefault="00D04A0C" w:rsidP="00D04A0C">
            <w:pPr>
              <w:spacing w:after="0" w:line="240" w:lineRule="auto"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</w:p>
        </w:tc>
      </w:tr>
      <w:tr w:rsidR="00D04A0C" w:rsidRPr="00D04A0C" w14:paraId="68D38F0D" w14:textId="77777777" w:rsidTr="00D04A0C">
        <w:trPr>
          <w:trHeight w:val="288"/>
        </w:trPr>
        <w:tc>
          <w:tcPr>
            <w:tcW w:w="47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bottom"/>
            <w:hideMark/>
          </w:tcPr>
          <w:p w14:paraId="50930982" w14:textId="77777777" w:rsidR="00D04A0C" w:rsidRPr="00D04A0C" w:rsidRDefault="00D04A0C" w:rsidP="00D04A0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D04A0C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NÁKLADY NA OBSTARANIE TOVARU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E08FF4" w14:textId="77777777" w:rsidR="00D04A0C" w:rsidRPr="00D04A0C" w:rsidRDefault="00D04A0C" w:rsidP="00D04A0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D04A0C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35 170 855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FF414E" w14:textId="77777777" w:rsidR="00D04A0C" w:rsidRPr="00D04A0C" w:rsidRDefault="00D04A0C" w:rsidP="00D04A0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D04A0C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34 208 565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7939FC" w14:textId="77777777" w:rsidR="00D04A0C" w:rsidRPr="00D04A0C" w:rsidRDefault="00D04A0C" w:rsidP="00D04A0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D04A0C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25 197 461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B23A8F" w14:textId="77777777" w:rsidR="00D04A0C" w:rsidRPr="00D04A0C" w:rsidRDefault="00D04A0C" w:rsidP="00D04A0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D04A0C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21 544 008</w:t>
            </w:r>
          </w:p>
        </w:tc>
        <w:tc>
          <w:tcPr>
            <w:tcW w:w="10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7D5AC3" w14:textId="77777777" w:rsidR="00D04A0C" w:rsidRPr="00D04A0C" w:rsidRDefault="00D04A0C" w:rsidP="00D04A0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D04A0C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962 290</w:t>
            </w:r>
          </w:p>
        </w:tc>
        <w:tc>
          <w:tcPr>
            <w:tcW w:w="36" w:type="dxa"/>
            <w:vAlign w:val="center"/>
            <w:hideMark/>
          </w:tcPr>
          <w:p w14:paraId="300FCA60" w14:textId="77777777" w:rsidR="00D04A0C" w:rsidRPr="00D04A0C" w:rsidRDefault="00D04A0C" w:rsidP="00D04A0C">
            <w:pPr>
              <w:spacing w:after="0" w:line="240" w:lineRule="auto"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</w:p>
        </w:tc>
      </w:tr>
      <w:tr w:rsidR="00D04A0C" w:rsidRPr="00D04A0C" w14:paraId="5BD361C4" w14:textId="77777777" w:rsidTr="00D04A0C">
        <w:trPr>
          <w:trHeight w:val="288"/>
        </w:trPr>
        <w:tc>
          <w:tcPr>
            <w:tcW w:w="47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vAlign w:val="bottom"/>
            <w:hideMark/>
          </w:tcPr>
          <w:p w14:paraId="1723DF2F" w14:textId="77777777" w:rsidR="00D04A0C" w:rsidRPr="00D04A0C" w:rsidRDefault="00D04A0C" w:rsidP="00D04A0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D04A0C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SPOTREBA MAT.ENERGIE, OSTATNÝCH DODÁVOK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35D268" w14:textId="77777777" w:rsidR="00D04A0C" w:rsidRPr="00D04A0C" w:rsidRDefault="00D04A0C" w:rsidP="00D04A0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D04A0C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5 130 875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D5D2CB" w14:textId="77777777" w:rsidR="00D04A0C" w:rsidRPr="00D04A0C" w:rsidRDefault="00D04A0C" w:rsidP="00D04A0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D04A0C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4 530 638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04AEFB" w14:textId="77777777" w:rsidR="00D04A0C" w:rsidRPr="00D04A0C" w:rsidRDefault="00D04A0C" w:rsidP="00D04A0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D04A0C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3 554 005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B9A8FB" w14:textId="77777777" w:rsidR="00D04A0C" w:rsidRPr="00D04A0C" w:rsidRDefault="00D04A0C" w:rsidP="00D04A0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D04A0C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3 545 424</w:t>
            </w:r>
          </w:p>
        </w:tc>
        <w:tc>
          <w:tcPr>
            <w:tcW w:w="10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9457D6" w14:textId="77777777" w:rsidR="00D04A0C" w:rsidRPr="00D04A0C" w:rsidRDefault="00D04A0C" w:rsidP="00D04A0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D04A0C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600 237</w:t>
            </w:r>
          </w:p>
        </w:tc>
        <w:tc>
          <w:tcPr>
            <w:tcW w:w="36" w:type="dxa"/>
            <w:vAlign w:val="center"/>
            <w:hideMark/>
          </w:tcPr>
          <w:p w14:paraId="23FA7E7E" w14:textId="77777777" w:rsidR="00D04A0C" w:rsidRPr="00D04A0C" w:rsidRDefault="00D04A0C" w:rsidP="00D04A0C">
            <w:pPr>
              <w:spacing w:after="0" w:line="240" w:lineRule="auto"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</w:p>
        </w:tc>
      </w:tr>
      <w:tr w:rsidR="00D04A0C" w:rsidRPr="00D04A0C" w14:paraId="43C74016" w14:textId="77777777" w:rsidTr="00D04A0C">
        <w:trPr>
          <w:trHeight w:val="288"/>
        </w:trPr>
        <w:tc>
          <w:tcPr>
            <w:tcW w:w="47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bottom"/>
            <w:hideMark/>
          </w:tcPr>
          <w:p w14:paraId="575A8CAB" w14:textId="77777777" w:rsidR="00D04A0C" w:rsidRPr="00D04A0C" w:rsidRDefault="00D04A0C" w:rsidP="00D04A0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D04A0C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SLUŽBY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D36E9D" w14:textId="77777777" w:rsidR="00D04A0C" w:rsidRPr="00D04A0C" w:rsidRDefault="00D04A0C" w:rsidP="00D04A0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D04A0C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1 889 034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47457E" w14:textId="77777777" w:rsidR="00D04A0C" w:rsidRPr="00D04A0C" w:rsidRDefault="00D04A0C" w:rsidP="00D04A0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D04A0C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1 885 338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41BF0C" w14:textId="77777777" w:rsidR="00D04A0C" w:rsidRPr="00D04A0C" w:rsidRDefault="00D04A0C" w:rsidP="00D04A0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D04A0C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1 713 461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4B2C1D" w14:textId="77777777" w:rsidR="00D04A0C" w:rsidRPr="00D04A0C" w:rsidRDefault="00D04A0C" w:rsidP="00D04A0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D04A0C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1 341 569</w:t>
            </w:r>
          </w:p>
        </w:tc>
        <w:tc>
          <w:tcPr>
            <w:tcW w:w="10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E83EF0" w14:textId="77777777" w:rsidR="00D04A0C" w:rsidRPr="00D04A0C" w:rsidRDefault="00D04A0C" w:rsidP="00D04A0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D04A0C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3 696</w:t>
            </w:r>
          </w:p>
        </w:tc>
        <w:tc>
          <w:tcPr>
            <w:tcW w:w="36" w:type="dxa"/>
            <w:vAlign w:val="center"/>
            <w:hideMark/>
          </w:tcPr>
          <w:p w14:paraId="7DC32DF6" w14:textId="77777777" w:rsidR="00D04A0C" w:rsidRPr="00D04A0C" w:rsidRDefault="00D04A0C" w:rsidP="00D04A0C">
            <w:pPr>
              <w:spacing w:after="0" w:line="240" w:lineRule="auto"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</w:p>
        </w:tc>
      </w:tr>
      <w:tr w:rsidR="00D04A0C" w:rsidRPr="00D04A0C" w14:paraId="7756A07D" w14:textId="77777777" w:rsidTr="00D04A0C">
        <w:trPr>
          <w:trHeight w:val="288"/>
        </w:trPr>
        <w:tc>
          <w:tcPr>
            <w:tcW w:w="47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bottom"/>
            <w:hideMark/>
          </w:tcPr>
          <w:p w14:paraId="4DF26070" w14:textId="77777777" w:rsidR="00D04A0C" w:rsidRPr="00D04A0C" w:rsidRDefault="00D04A0C" w:rsidP="00D04A0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D04A0C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OSOBNÉ NÁKLADY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6A775C" w14:textId="77777777" w:rsidR="00D04A0C" w:rsidRPr="00D04A0C" w:rsidRDefault="00D04A0C" w:rsidP="00D04A0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D04A0C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3 500 344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71F9FD" w14:textId="77777777" w:rsidR="00D04A0C" w:rsidRPr="00D04A0C" w:rsidRDefault="00D04A0C" w:rsidP="00D04A0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D04A0C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2 999 397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901229" w14:textId="77777777" w:rsidR="00D04A0C" w:rsidRPr="00D04A0C" w:rsidRDefault="00D04A0C" w:rsidP="00D04A0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D04A0C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2 583 546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159207" w14:textId="77777777" w:rsidR="00D04A0C" w:rsidRPr="00D04A0C" w:rsidRDefault="00D04A0C" w:rsidP="00D04A0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D04A0C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2 190 391</w:t>
            </w:r>
          </w:p>
        </w:tc>
        <w:tc>
          <w:tcPr>
            <w:tcW w:w="10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8FD5EE" w14:textId="77777777" w:rsidR="00D04A0C" w:rsidRPr="00D04A0C" w:rsidRDefault="00D04A0C" w:rsidP="00D04A0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D04A0C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500 947</w:t>
            </w:r>
          </w:p>
        </w:tc>
        <w:tc>
          <w:tcPr>
            <w:tcW w:w="36" w:type="dxa"/>
            <w:vAlign w:val="center"/>
            <w:hideMark/>
          </w:tcPr>
          <w:p w14:paraId="410EFEED" w14:textId="77777777" w:rsidR="00D04A0C" w:rsidRPr="00D04A0C" w:rsidRDefault="00D04A0C" w:rsidP="00D04A0C">
            <w:pPr>
              <w:spacing w:after="0" w:line="240" w:lineRule="auto"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</w:p>
        </w:tc>
      </w:tr>
      <w:tr w:rsidR="00D04A0C" w:rsidRPr="00D04A0C" w14:paraId="439913A9" w14:textId="77777777" w:rsidTr="00D04A0C">
        <w:trPr>
          <w:trHeight w:val="288"/>
        </w:trPr>
        <w:tc>
          <w:tcPr>
            <w:tcW w:w="47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bottom"/>
            <w:hideMark/>
          </w:tcPr>
          <w:p w14:paraId="5157C5CF" w14:textId="77777777" w:rsidR="00D04A0C" w:rsidRPr="00D04A0C" w:rsidRDefault="00D04A0C" w:rsidP="00D04A0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D04A0C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 xml:space="preserve">    MZDOVÉ NÁKLADY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4C6D58" w14:textId="77777777" w:rsidR="00D04A0C" w:rsidRPr="00D04A0C" w:rsidRDefault="00D04A0C" w:rsidP="00D04A0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D04A0C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2 508 744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0B85F6" w14:textId="77777777" w:rsidR="00D04A0C" w:rsidRPr="00D04A0C" w:rsidRDefault="00D04A0C" w:rsidP="00D04A0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D04A0C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2 169 441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1F02AA" w14:textId="77777777" w:rsidR="00D04A0C" w:rsidRPr="00D04A0C" w:rsidRDefault="00D04A0C" w:rsidP="00D04A0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D04A0C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1 870 355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B5F47F" w14:textId="77777777" w:rsidR="00D04A0C" w:rsidRPr="00D04A0C" w:rsidRDefault="00D04A0C" w:rsidP="00D04A0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D04A0C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1 584 229</w:t>
            </w:r>
          </w:p>
        </w:tc>
        <w:tc>
          <w:tcPr>
            <w:tcW w:w="10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718395" w14:textId="77777777" w:rsidR="00D04A0C" w:rsidRPr="00D04A0C" w:rsidRDefault="00D04A0C" w:rsidP="00D04A0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D04A0C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339 303</w:t>
            </w:r>
          </w:p>
        </w:tc>
        <w:tc>
          <w:tcPr>
            <w:tcW w:w="36" w:type="dxa"/>
            <w:vAlign w:val="center"/>
            <w:hideMark/>
          </w:tcPr>
          <w:p w14:paraId="4BD19DA1" w14:textId="77777777" w:rsidR="00D04A0C" w:rsidRPr="00D04A0C" w:rsidRDefault="00D04A0C" w:rsidP="00D04A0C">
            <w:pPr>
              <w:spacing w:after="0" w:line="240" w:lineRule="auto"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</w:p>
        </w:tc>
      </w:tr>
      <w:tr w:rsidR="00D04A0C" w:rsidRPr="00D04A0C" w14:paraId="1F646C2E" w14:textId="77777777" w:rsidTr="00D04A0C">
        <w:trPr>
          <w:trHeight w:val="288"/>
        </w:trPr>
        <w:tc>
          <w:tcPr>
            <w:tcW w:w="47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bottom"/>
            <w:hideMark/>
          </w:tcPr>
          <w:p w14:paraId="629422FE" w14:textId="77777777" w:rsidR="00D04A0C" w:rsidRPr="00D04A0C" w:rsidRDefault="00D04A0C" w:rsidP="00D04A0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D04A0C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lastRenderedPageBreak/>
              <w:t>DANE A POPLATKY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0F59FD" w14:textId="77777777" w:rsidR="00D04A0C" w:rsidRPr="00D04A0C" w:rsidRDefault="00D04A0C" w:rsidP="00D04A0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D04A0C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26 128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FC3872" w14:textId="77777777" w:rsidR="00D04A0C" w:rsidRPr="00D04A0C" w:rsidRDefault="00D04A0C" w:rsidP="00D04A0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D04A0C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17 266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0E38B7" w14:textId="77777777" w:rsidR="00D04A0C" w:rsidRPr="00D04A0C" w:rsidRDefault="00D04A0C" w:rsidP="00D04A0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D04A0C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18 417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A2B361" w14:textId="77777777" w:rsidR="00D04A0C" w:rsidRPr="00D04A0C" w:rsidRDefault="00D04A0C" w:rsidP="00D04A0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D04A0C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18 124</w:t>
            </w:r>
          </w:p>
        </w:tc>
        <w:tc>
          <w:tcPr>
            <w:tcW w:w="10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C83D20" w14:textId="77777777" w:rsidR="00D04A0C" w:rsidRPr="00D04A0C" w:rsidRDefault="00D04A0C" w:rsidP="00D04A0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D04A0C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8 862</w:t>
            </w:r>
          </w:p>
        </w:tc>
        <w:tc>
          <w:tcPr>
            <w:tcW w:w="36" w:type="dxa"/>
            <w:vAlign w:val="center"/>
            <w:hideMark/>
          </w:tcPr>
          <w:p w14:paraId="26DDA089" w14:textId="77777777" w:rsidR="00D04A0C" w:rsidRPr="00D04A0C" w:rsidRDefault="00D04A0C" w:rsidP="00D04A0C">
            <w:pPr>
              <w:spacing w:after="0" w:line="240" w:lineRule="auto"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</w:p>
        </w:tc>
      </w:tr>
      <w:tr w:rsidR="00D04A0C" w:rsidRPr="00D04A0C" w14:paraId="26A1E773" w14:textId="77777777" w:rsidTr="00D04A0C">
        <w:trPr>
          <w:trHeight w:val="288"/>
        </w:trPr>
        <w:tc>
          <w:tcPr>
            <w:tcW w:w="47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bottom"/>
            <w:hideMark/>
          </w:tcPr>
          <w:p w14:paraId="6A96F454" w14:textId="77777777" w:rsidR="00D04A0C" w:rsidRPr="00D04A0C" w:rsidRDefault="00D04A0C" w:rsidP="00D04A0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D04A0C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ODPISY A OPRAVNÉ POLOŽKY K MAJETKU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282FA1" w14:textId="77777777" w:rsidR="00D04A0C" w:rsidRPr="00D04A0C" w:rsidRDefault="00D04A0C" w:rsidP="00D04A0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D04A0C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876 480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B809A7" w14:textId="77777777" w:rsidR="00D04A0C" w:rsidRPr="00D04A0C" w:rsidRDefault="00D04A0C" w:rsidP="00D04A0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D04A0C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677 851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574786" w14:textId="77777777" w:rsidR="00D04A0C" w:rsidRPr="00D04A0C" w:rsidRDefault="00D04A0C" w:rsidP="00D04A0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D04A0C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774 810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5FC343" w14:textId="77777777" w:rsidR="00D04A0C" w:rsidRPr="00D04A0C" w:rsidRDefault="00D04A0C" w:rsidP="00D04A0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D04A0C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742 052</w:t>
            </w:r>
          </w:p>
        </w:tc>
        <w:tc>
          <w:tcPr>
            <w:tcW w:w="10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D2A441" w14:textId="77777777" w:rsidR="00D04A0C" w:rsidRPr="00D04A0C" w:rsidRDefault="00D04A0C" w:rsidP="00D04A0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D04A0C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198 629</w:t>
            </w:r>
          </w:p>
        </w:tc>
        <w:tc>
          <w:tcPr>
            <w:tcW w:w="36" w:type="dxa"/>
            <w:vAlign w:val="center"/>
            <w:hideMark/>
          </w:tcPr>
          <w:p w14:paraId="4DF40CF5" w14:textId="77777777" w:rsidR="00D04A0C" w:rsidRPr="00D04A0C" w:rsidRDefault="00D04A0C" w:rsidP="00D04A0C">
            <w:pPr>
              <w:spacing w:after="0" w:line="240" w:lineRule="auto"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</w:p>
        </w:tc>
      </w:tr>
      <w:tr w:rsidR="00D04A0C" w:rsidRPr="00D04A0C" w14:paraId="66C3AB98" w14:textId="77777777" w:rsidTr="00D04A0C">
        <w:trPr>
          <w:trHeight w:val="288"/>
        </w:trPr>
        <w:tc>
          <w:tcPr>
            <w:tcW w:w="47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vAlign w:val="bottom"/>
            <w:hideMark/>
          </w:tcPr>
          <w:p w14:paraId="2C38F574" w14:textId="77777777" w:rsidR="00D04A0C" w:rsidRPr="00D04A0C" w:rsidRDefault="00D04A0C" w:rsidP="00D04A0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D04A0C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ZOSTATKOVÁ CENA PREDANÉHO DLHOD.MAJ. A PRED.MATERIÁLU</w:t>
            </w:r>
          </w:p>
        </w:tc>
        <w:tc>
          <w:tcPr>
            <w:tcW w:w="11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2D3258" w14:textId="77777777" w:rsidR="00D04A0C" w:rsidRPr="00D04A0C" w:rsidRDefault="00D04A0C" w:rsidP="00D04A0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D04A0C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1 891 695</w:t>
            </w:r>
          </w:p>
        </w:tc>
        <w:tc>
          <w:tcPr>
            <w:tcW w:w="11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F10D39" w14:textId="77777777" w:rsidR="00D04A0C" w:rsidRPr="00D04A0C" w:rsidRDefault="00D04A0C" w:rsidP="00D04A0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D04A0C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1 493 802</w:t>
            </w:r>
          </w:p>
        </w:tc>
        <w:tc>
          <w:tcPr>
            <w:tcW w:w="11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950079" w14:textId="77777777" w:rsidR="00D04A0C" w:rsidRPr="00D04A0C" w:rsidRDefault="00D04A0C" w:rsidP="00D04A0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D04A0C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1 520 378</w:t>
            </w:r>
          </w:p>
        </w:tc>
        <w:tc>
          <w:tcPr>
            <w:tcW w:w="11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4007B7" w14:textId="77777777" w:rsidR="00D04A0C" w:rsidRPr="00D04A0C" w:rsidRDefault="00D04A0C" w:rsidP="00D04A0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D04A0C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1 915 243</w:t>
            </w:r>
          </w:p>
        </w:tc>
        <w:tc>
          <w:tcPr>
            <w:tcW w:w="1084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74A9B0" w14:textId="77777777" w:rsidR="00D04A0C" w:rsidRPr="00D04A0C" w:rsidRDefault="00D04A0C" w:rsidP="00D04A0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D04A0C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397 893</w:t>
            </w:r>
          </w:p>
        </w:tc>
        <w:tc>
          <w:tcPr>
            <w:tcW w:w="36" w:type="dxa"/>
            <w:vAlign w:val="center"/>
            <w:hideMark/>
          </w:tcPr>
          <w:p w14:paraId="669E6CE0" w14:textId="77777777" w:rsidR="00D04A0C" w:rsidRPr="00D04A0C" w:rsidRDefault="00D04A0C" w:rsidP="00D04A0C">
            <w:pPr>
              <w:spacing w:after="0" w:line="240" w:lineRule="auto"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</w:p>
        </w:tc>
      </w:tr>
      <w:tr w:rsidR="00D04A0C" w:rsidRPr="00D04A0C" w14:paraId="458B3B25" w14:textId="77777777" w:rsidTr="00D04A0C">
        <w:trPr>
          <w:trHeight w:val="288"/>
        </w:trPr>
        <w:tc>
          <w:tcPr>
            <w:tcW w:w="47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9AE30C" w14:textId="77777777" w:rsidR="00D04A0C" w:rsidRPr="00D04A0C" w:rsidRDefault="00D04A0C" w:rsidP="00D04A0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0534BB" w14:textId="77777777" w:rsidR="00D04A0C" w:rsidRPr="00D04A0C" w:rsidRDefault="00D04A0C" w:rsidP="00D04A0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C496AA" w14:textId="77777777" w:rsidR="00D04A0C" w:rsidRPr="00D04A0C" w:rsidRDefault="00D04A0C" w:rsidP="00D04A0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D4E275" w14:textId="77777777" w:rsidR="00D04A0C" w:rsidRPr="00D04A0C" w:rsidRDefault="00D04A0C" w:rsidP="00D04A0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007D04" w14:textId="77777777" w:rsidR="00D04A0C" w:rsidRPr="00D04A0C" w:rsidRDefault="00D04A0C" w:rsidP="00D04A0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84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C8EC7A" w14:textId="77777777" w:rsidR="00D04A0C" w:rsidRPr="00D04A0C" w:rsidRDefault="00D04A0C" w:rsidP="00D04A0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3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24DEFB" w14:textId="77777777" w:rsidR="00D04A0C" w:rsidRPr="00D04A0C" w:rsidRDefault="00D04A0C" w:rsidP="00D04A0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</w:p>
        </w:tc>
      </w:tr>
      <w:tr w:rsidR="00D04A0C" w:rsidRPr="00D04A0C" w14:paraId="575206BD" w14:textId="77777777" w:rsidTr="00D04A0C">
        <w:trPr>
          <w:trHeight w:val="288"/>
        </w:trPr>
        <w:tc>
          <w:tcPr>
            <w:tcW w:w="47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bottom"/>
            <w:hideMark/>
          </w:tcPr>
          <w:p w14:paraId="0968CCF1" w14:textId="77777777" w:rsidR="00D04A0C" w:rsidRPr="00D04A0C" w:rsidRDefault="00D04A0C" w:rsidP="00D04A0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D04A0C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OPRAVNÉ POLOŽKY K POHĽADÁVKAM A ZÁSOBÁM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8AEC81" w14:textId="77777777" w:rsidR="00D04A0C" w:rsidRPr="00D04A0C" w:rsidRDefault="00D04A0C" w:rsidP="00D04A0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D04A0C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-24 852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9FD81F" w14:textId="77777777" w:rsidR="00D04A0C" w:rsidRPr="00D04A0C" w:rsidRDefault="00D04A0C" w:rsidP="00D04A0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D04A0C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6 962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32ED22" w14:textId="77777777" w:rsidR="00D04A0C" w:rsidRPr="00D04A0C" w:rsidRDefault="00D04A0C" w:rsidP="00D04A0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D04A0C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-6 452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C02351" w14:textId="77777777" w:rsidR="00D04A0C" w:rsidRPr="00D04A0C" w:rsidRDefault="00D04A0C" w:rsidP="00D04A0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D04A0C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57 004</w:t>
            </w:r>
          </w:p>
        </w:tc>
        <w:tc>
          <w:tcPr>
            <w:tcW w:w="10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17BEE7" w14:textId="77777777" w:rsidR="00D04A0C" w:rsidRPr="00D04A0C" w:rsidRDefault="00D04A0C" w:rsidP="00D04A0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D04A0C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-31 814</w:t>
            </w:r>
          </w:p>
        </w:tc>
        <w:tc>
          <w:tcPr>
            <w:tcW w:w="36" w:type="dxa"/>
            <w:vAlign w:val="center"/>
            <w:hideMark/>
          </w:tcPr>
          <w:p w14:paraId="4F039403" w14:textId="77777777" w:rsidR="00D04A0C" w:rsidRPr="00D04A0C" w:rsidRDefault="00D04A0C" w:rsidP="00D04A0C">
            <w:pPr>
              <w:spacing w:after="0" w:line="240" w:lineRule="auto"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</w:p>
        </w:tc>
      </w:tr>
      <w:tr w:rsidR="00D04A0C" w:rsidRPr="00D04A0C" w14:paraId="1CA7D38A" w14:textId="77777777" w:rsidTr="00D04A0C">
        <w:trPr>
          <w:trHeight w:val="288"/>
        </w:trPr>
        <w:tc>
          <w:tcPr>
            <w:tcW w:w="47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bottom"/>
            <w:hideMark/>
          </w:tcPr>
          <w:p w14:paraId="00D95DBA" w14:textId="77777777" w:rsidR="00D04A0C" w:rsidRPr="00D04A0C" w:rsidRDefault="00D04A0C" w:rsidP="00D04A0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D04A0C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OSTATNÉ NÁKLADY NA HOSPOD.ČINNOSŤ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ED4C9D" w14:textId="77777777" w:rsidR="00D04A0C" w:rsidRPr="00D04A0C" w:rsidRDefault="00D04A0C" w:rsidP="00D04A0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D04A0C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387 636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A0E4AD" w14:textId="77777777" w:rsidR="00D04A0C" w:rsidRPr="00D04A0C" w:rsidRDefault="00D04A0C" w:rsidP="00D04A0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D04A0C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196 379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718452" w14:textId="77777777" w:rsidR="00D04A0C" w:rsidRPr="00D04A0C" w:rsidRDefault="00D04A0C" w:rsidP="00D04A0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D04A0C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190 114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EE1A36" w14:textId="77777777" w:rsidR="00D04A0C" w:rsidRPr="00D04A0C" w:rsidRDefault="00D04A0C" w:rsidP="00D04A0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D04A0C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167 110</w:t>
            </w:r>
          </w:p>
        </w:tc>
        <w:tc>
          <w:tcPr>
            <w:tcW w:w="10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7078AA" w14:textId="77777777" w:rsidR="00D04A0C" w:rsidRPr="00D04A0C" w:rsidRDefault="00D04A0C" w:rsidP="00D04A0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D04A0C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191 257</w:t>
            </w:r>
          </w:p>
        </w:tc>
        <w:tc>
          <w:tcPr>
            <w:tcW w:w="36" w:type="dxa"/>
            <w:vAlign w:val="center"/>
            <w:hideMark/>
          </w:tcPr>
          <w:p w14:paraId="45D1CCBA" w14:textId="77777777" w:rsidR="00D04A0C" w:rsidRPr="00D04A0C" w:rsidRDefault="00D04A0C" w:rsidP="00D04A0C">
            <w:pPr>
              <w:spacing w:after="0" w:line="240" w:lineRule="auto"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</w:p>
        </w:tc>
      </w:tr>
      <w:tr w:rsidR="00D04A0C" w:rsidRPr="00D04A0C" w14:paraId="55881EF2" w14:textId="77777777" w:rsidTr="00D04A0C">
        <w:trPr>
          <w:trHeight w:val="288"/>
        </w:trPr>
        <w:tc>
          <w:tcPr>
            <w:tcW w:w="47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D6B120C" w14:textId="77777777" w:rsidR="00D04A0C" w:rsidRPr="00D04A0C" w:rsidRDefault="00D04A0C" w:rsidP="00D04A0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D04A0C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A04A0D" w14:textId="77777777" w:rsidR="00D04A0C" w:rsidRPr="00D04A0C" w:rsidRDefault="00D04A0C" w:rsidP="00D04A0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D04A0C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459996" w14:textId="77777777" w:rsidR="00D04A0C" w:rsidRPr="00D04A0C" w:rsidRDefault="00D04A0C" w:rsidP="00D04A0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D04A0C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21C033" w14:textId="77777777" w:rsidR="00D04A0C" w:rsidRPr="00D04A0C" w:rsidRDefault="00D04A0C" w:rsidP="00D04A0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D04A0C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D71A8D" w14:textId="77777777" w:rsidR="00D04A0C" w:rsidRPr="00D04A0C" w:rsidRDefault="00D04A0C" w:rsidP="00D04A0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D04A0C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2282A4" w14:textId="77777777" w:rsidR="00D04A0C" w:rsidRPr="00D04A0C" w:rsidRDefault="00D04A0C" w:rsidP="00D04A0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D04A0C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36" w:type="dxa"/>
            <w:vAlign w:val="center"/>
            <w:hideMark/>
          </w:tcPr>
          <w:p w14:paraId="32FAAB3D" w14:textId="77777777" w:rsidR="00D04A0C" w:rsidRPr="00D04A0C" w:rsidRDefault="00D04A0C" w:rsidP="00D04A0C">
            <w:pPr>
              <w:spacing w:after="0" w:line="240" w:lineRule="auto"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</w:p>
        </w:tc>
      </w:tr>
      <w:tr w:rsidR="00D04A0C" w:rsidRPr="00D04A0C" w14:paraId="1F8C582C" w14:textId="77777777" w:rsidTr="00D04A0C">
        <w:trPr>
          <w:trHeight w:val="288"/>
        </w:trPr>
        <w:tc>
          <w:tcPr>
            <w:tcW w:w="47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bottom"/>
            <w:hideMark/>
          </w:tcPr>
          <w:p w14:paraId="6218174F" w14:textId="77777777" w:rsidR="00D04A0C" w:rsidRPr="00D04A0C" w:rsidRDefault="00D04A0C" w:rsidP="00D04A0C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04A0C"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NÁKLADY NA FINANČNÚ ČINNOSŤ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431308" w14:textId="77777777" w:rsidR="00D04A0C" w:rsidRPr="00D04A0C" w:rsidRDefault="00D04A0C" w:rsidP="00D04A0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04A0C"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322 565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3DF1E0" w14:textId="77777777" w:rsidR="00D04A0C" w:rsidRPr="00D04A0C" w:rsidRDefault="00D04A0C" w:rsidP="00D04A0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04A0C"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221 588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74DB4C" w14:textId="77777777" w:rsidR="00D04A0C" w:rsidRPr="00D04A0C" w:rsidRDefault="00D04A0C" w:rsidP="00D04A0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04A0C"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150 024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0D9993" w14:textId="77777777" w:rsidR="00D04A0C" w:rsidRPr="00D04A0C" w:rsidRDefault="00D04A0C" w:rsidP="00D04A0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04A0C"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141 053</w:t>
            </w:r>
          </w:p>
        </w:tc>
        <w:tc>
          <w:tcPr>
            <w:tcW w:w="10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C96143" w14:textId="77777777" w:rsidR="00D04A0C" w:rsidRPr="00D04A0C" w:rsidRDefault="00D04A0C" w:rsidP="00D04A0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04A0C"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100 977</w:t>
            </w:r>
          </w:p>
        </w:tc>
        <w:tc>
          <w:tcPr>
            <w:tcW w:w="36" w:type="dxa"/>
            <w:vAlign w:val="center"/>
            <w:hideMark/>
          </w:tcPr>
          <w:p w14:paraId="7EA51E67" w14:textId="77777777" w:rsidR="00D04A0C" w:rsidRPr="00D04A0C" w:rsidRDefault="00D04A0C" w:rsidP="00D04A0C">
            <w:pPr>
              <w:spacing w:after="0" w:line="240" w:lineRule="auto"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</w:p>
        </w:tc>
      </w:tr>
      <w:tr w:rsidR="00D04A0C" w:rsidRPr="00D04A0C" w14:paraId="40D097E0" w14:textId="77777777" w:rsidTr="00D04A0C">
        <w:trPr>
          <w:trHeight w:val="288"/>
        </w:trPr>
        <w:tc>
          <w:tcPr>
            <w:tcW w:w="47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bottom"/>
            <w:hideMark/>
          </w:tcPr>
          <w:p w14:paraId="661F421C" w14:textId="77777777" w:rsidR="00D04A0C" w:rsidRPr="00D04A0C" w:rsidRDefault="00D04A0C" w:rsidP="00D04A0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D04A0C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NÁKLADOVÉ ÚROKY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3819DE" w14:textId="77777777" w:rsidR="00D04A0C" w:rsidRPr="00D04A0C" w:rsidRDefault="00D04A0C" w:rsidP="00D04A0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D04A0C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294 425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45307D" w14:textId="77777777" w:rsidR="00D04A0C" w:rsidRPr="00D04A0C" w:rsidRDefault="00D04A0C" w:rsidP="00D04A0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D04A0C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195 677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621942" w14:textId="77777777" w:rsidR="00D04A0C" w:rsidRPr="00D04A0C" w:rsidRDefault="00D04A0C" w:rsidP="00D04A0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D04A0C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125 025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6FB78A" w14:textId="77777777" w:rsidR="00D04A0C" w:rsidRPr="00D04A0C" w:rsidRDefault="00D04A0C" w:rsidP="00D04A0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D04A0C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118 669</w:t>
            </w:r>
          </w:p>
        </w:tc>
        <w:tc>
          <w:tcPr>
            <w:tcW w:w="10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E11CAD" w14:textId="77777777" w:rsidR="00D04A0C" w:rsidRPr="00D04A0C" w:rsidRDefault="00D04A0C" w:rsidP="00D04A0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D04A0C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98 748</w:t>
            </w:r>
          </w:p>
        </w:tc>
        <w:tc>
          <w:tcPr>
            <w:tcW w:w="36" w:type="dxa"/>
            <w:vAlign w:val="center"/>
            <w:hideMark/>
          </w:tcPr>
          <w:p w14:paraId="5515CFC5" w14:textId="77777777" w:rsidR="00D04A0C" w:rsidRPr="00D04A0C" w:rsidRDefault="00D04A0C" w:rsidP="00D04A0C">
            <w:pPr>
              <w:spacing w:after="0" w:line="240" w:lineRule="auto"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</w:p>
        </w:tc>
      </w:tr>
      <w:tr w:rsidR="00D04A0C" w:rsidRPr="00D04A0C" w14:paraId="2404F698" w14:textId="77777777" w:rsidTr="00D04A0C">
        <w:trPr>
          <w:trHeight w:val="288"/>
        </w:trPr>
        <w:tc>
          <w:tcPr>
            <w:tcW w:w="47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bottom"/>
            <w:hideMark/>
          </w:tcPr>
          <w:p w14:paraId="1D5F4804" w14:textId="77777777" w:rsidR="00D04A0C" w:rsidRPr="00D04A0C" w:rsidRDefault="00D04A0C" w:rsidP="00D04A0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D04A0C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KURZOVÉ STRATY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5A7A8C" w14:textId="77777777" w:rsidR="00D04A0C" w:rsidRPr="00D04A0C" w:rsidRDefault="00D04A0C" w:rsidP="00D04A0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D04A0C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476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1C3670" w14:textId="77777777" w:rsidR="00D04A0C" w:rsidRPr="00D04A0C" w:rsidRDefault="00D04A0C" w:rsidP="00D04A0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D04A0C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359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61179E" w14:textId="77777777" w:rsidR="00D04A0C" w:rsidRPr="00D04A0C" w:rsidRDefault="00D04A0C" w:rsidP="00D04A0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D04A0C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100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D3D354" w14:textId="77777777" w:rsidR="00D04A0C" w:rsidRPr="00D04A0C" w:rsidRDefault="00D04A0C" w:rsidP="00D04A0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D04A0C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110</w:t>
            </w:r>
          </w:p>
        </w:tc>
        <w:tc>
          <w:tcPr>
            <w:tcW w:w="10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5F0991" w14:textId="77777777" w:rsidR="00D04A0C" w:rsidRPr="00D04A0C" w:rsidRDefault="00D04A0C" w:rsidP="00D04A0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D04A0C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117</w:t>
            </w:r>
          </w:p>
        </w:tc>
        <w:tc>
          <w:tcPr>
            <w:tcW w:w="36" w:type="dxa"/>
            <w:vAlign w:val="center"/>
            <w:hideMark/>
          </w:tcPr>
          <w:p w14:paraId="4EFEE787" w14:textId="77777777" w:rsidR="00D04A0C" w:rsidRPr="00D04A0C" w:rsidRDefault="00D04A0C" w:rsidP="00D04A0C">
            <w:pPr>
              <w:spacing w:after="0" w:line="240" w:lineRule="auto"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</w:p>
        </w:tc>
      </w:tr>
      <w:tr w:rsidR="00D04A0C" w:rsidRPr="00D04A0C" w14:paraId="0A55BF6D" w14:textId="77777777" w:rsidTr="00D04A0C">
        <w:trPr>
          <w:trHeight w:val="288"/>
        </w:trPr>
        <w:tc>
          <w:tcPr>
            <w:tcW w:w="47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bottom"/>
            <w:hideMark/>
          </w:tcPr>
          <w:p w14:paraId="6D74E2CF" w14:textId="77777777" w:rsidR="00D04A0C" w:rsidRPr="00D04A0C" w:rsidRDefault="00D04A0C" w:rsidP="00D04A0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D04A0C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OSTATNÉ NÁKLADY NA FINAN.ČINNOSŤ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2E04E1" w14:textId="77777777" w:rsidR="00D04A0C" w:rsidRPr="00D04A0C" w:rsidRDefault="00D04A0C" w:rsidP="00D04A0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D04A0C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27 664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7DF1F2" w14:textId="77777777" w:rsidR="00D04A0C" w:rsidRPr="00D04A0C" w:rsidRDefault="00D04A0C" w:rsidP="00D04A0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D04A0C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25 552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B7B251" w14:textId="77777777" w:rsidR="00D04A0C" w:rsidRPr="00D04A0C" w:rsidRDefault="00D04A0C" w:rsidP="00D04A0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D04A0C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24 899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40D2BA" w14:textId="77777777" w:rsidR="00D04A0C" w:rsidRPr="00D04A0C" w:rsidRDefault="00D04A0C" w:rsidP="00D04A0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D04A0C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22 274</w:t>
            </w:r>
          </w:p>
        </w:tc>
        <w:tc>
          <w:tcPr>
            <w:tcW w:w="10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E0E271" w14:textId="77777777" w:rsidR="00D04A0C" w:rsidRPr="00D04A0C" w:rsidRDefault="00D04A0C" w:rsidP="00D04A0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D04A0C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2 112</w:t>
            </w:r>
          </w:p>
        </w:tc>
        <w:tc>
          <w:tcPr>
            <w:tcW w:w="36" w:type="dxa"/>
            <w:vAlign w:val="center"/>
            <w:hideMark/>
          </w:tcPr>
          <w:p w14:paraId="275BDDB9" w14:textId="77777777" w:rsidR="00D04A0C" w:rsidRPr="00D04A0C" w:rsidRDefault="00D04A0C" w:rsidP="00D04A0C">
            <w:pPr>
              <w:spacing w:after="0" w:line="240" w:lineRule="auto"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</w:p>
        </w:tc>
      </w:tr>
      <w:tr w:rsidR="00D04A0C" w:rsidRPr="00D04A0C" w14:paraId="79416133" w14:textId="77777777" w:rsidTr="00D04A0C">
        <w:trPr>
          <w:trHeight w:val="288"/>
        </w:trPr>
        <w:tc>
          <w:tcPr>
            <w:tcW w:w="47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bottom"/>
            <w:hideMark/>
          </w:tcPr>
          <w:p w14:paraId="169D7B70" w14:textId="77777777" w:rsidR="00D04A0C" w:rsidRPr="00D04A0C" w:rsidRDefault="00D04A0C" w:rsidP="00D04A0C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04A0C"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DAŇ Z PRÍJMOV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952C10" w14:textId="77777777" w:rsidR="00D04A0C" w:rsidRPr="00D04A0C" w:rsidRDefault="00D04A0C" w:rsidP="00D04A0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04A0C"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343 214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C83A61" w14:textId="77777777" w:rsidR="00D04A0C" w:rsidRPr="00D04A0C" w:rsidRDefault="00D04A0C" w:rsidP="00D04A0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04A0C"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586 244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746989" w14:textId="77777777" w:rsidR="00D04A0C" w:rsidRPr="00D04A0C" w:rsidRDefault="00D04A0C" w:rsidP="00D04A0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04A0C"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466 152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01A5DB" w14:textId="77777777" w:rsidR="00D04A0C" w:rsidRPr="00D04A0C" w:rsidRDefault="00D04A0C" w:rsidP="00D04A0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04A0C"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392 053</w:t>
            </w:r>
          </w:p>
        </w:tc>
        <w:tc>
          <w:tcPr>
            <w:tcW w:w="10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448A6B" w14:textId="77777777" w:rsidR="00D04A0C" w:rsidRPr="00D04A0C" w:rsidRDefault="00D04A0C" w:rsidP="00D04A0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04A0C"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-243 030</w:t>
            </w:r>
          </w:p>
        </w:tc>
        <w:tc>
          <w:tcPr>
            <w:tcW w:w="36" w:type="dxa"/>
            <w:vAlign w:val="center"/>
            <w:hideMark/>
          </w:tcPr>
          <w:p w14:paraId="227EE5C4" w14:textId="77777777" w:rsidR="00D04A0C" w:rsidRPr="00D04A0C" w:rsidRDefault="00D04A0C" w:rsidP="00D04A0C">
            <w:pPr>
              <w:spacing w:after="0" w:line="240" w:lineRule="auto"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</w:p>
        </w:tc>
      </w:tr>
    </w:tbl>
    <w:p w14:paraId="03700393" w14:textId="77777777" w:rsidR="006863DD" w:rsidRDefault="006863DD" w:rsidP="00DB27D5">
      <w:pPr>
        <w:spacing w:line="240" w:lineRule="auto"/>
        <w:jc w:val="both"/>
        <w:rPr>
          <w:sz w:val="20"/>
          <w:szCs w:val="20"/>
          <w:lang w:eastAsia="sk-SK"/>
        </w:rPr>
      </w:pPr>
      <w:r>
        <w:fldChar w:fldCharType="begin"/>
      </w:r>
      <w:r>
        <w:instrText xml:space="preserve"> LINK Excel.Sheet.12 "https://mdbavaria-my.sharepoint.com/personal/sustiak_md-bavaria_sk/Documents/Dokumenty/Work/Výročné správy 2022/2023/MD Výr.správa 2023 tabulky.xlsx" "štruktúra nákladov!R1C1:R24C6" \a \f 4 \h </w:instrText>
      </w:r>
      <w:r>
        <w:fldChar w:fldCharType="separate"/>
      </w:r>
    </w:p>
    <w:p w14:paraId="4BDF10EF" w14:textId="52E7AD82" w:rsidR="00DF26FC" w:rsidRDefault="006863DD" w:rsidP="00DB27D5">
      <w:pPr>
        <w:spacing w:line="240" w:lineRule="auto"/>
        <w:jc w:val="both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fldChar w:fldCharType="end"/>
      </w:r>
    </w:p>
    <w:p w14:paraId="46CA8C74" w14:textId="5148AAB7" w:rsidR="005A0D3D" w:rsidRDefault="005A0D3D" w:rsidP="00DB27D5">
      <w:pPr>
        <w:spacing w:line="240" w:lineRule="auto"/>
        <w:jc w:val="both"/>
        <w:rPr>
          <w:rFonts w:ascii="Times New Roman" w:hAnsi="Times New Roman"/>
          <w:b/>
          <w:sz w:val="24"/>
          <w:szCs w:val="24"/>
        </w:rPr>
      </w:pPr>
      <w:r w:rsidRPr="00DD0E65">
        <w:rPr>
          <w:rFonts w:ascii="Times New Roman" w:hAnsi="Times New Roman"/>
          <w:b/>
          <w:sz w:val="24"/>
          <w:szCs w:val="24"/>
        </w:rPr>
        <w:t>Graf:  ŠTRUKTÚRA NÁKLADOV v rokoch 20</w:t>
      </w:r>
      <w:r w:rsidR="00656F67" w:rsidRPr="00DD0E65">
        <w:rPr>
          <w:rFonts w:ascii="Times New Roman" w:hAnsi="Times New Roman"/>
          <w:b/>
          <w:sz w:val="24"/>
          <w:szCs w:val="24"/>
        </w:rPr>
        <w:t>2</w:t>
      </w:r>
      <w:r w:rsidR="005B6A2E">
        <w:rPr>
          <w:rFonts w:ascii="Times New Roman" w:hAnsi="Times New Roman"/>
          <w:b/>
          <w:sz w:val="24"/>
          <w:szCs w:val="24"/>
        </w:rPr>
        <w:t>4</w:t>
      </w:r>
      <w:r w:rsidRPr="00DD0E65">
        <w:rPr>
          <w:rFonts w:ascii="Times New Roman" w:hAnsi="Times New Roman"/>
          <w:b/>
          <w:sz w:val="24"/>
          <w:szCs w:val="24"/>
        </w:rPr>
        <w:t xml:space="preserve"> </w:t>
      </w:r>
      <w:r w:rsidR="009D2123" w:rsidRPr="00DD0E65">
        <w:rPr>
          <w:rFonts w:ascii="Times New Roman" w:hAnsi="Times New Roman"/>
          <w:b/>
          <w:sz w:val="24"/>
          <w:szCs w:val="24"/>
        </w:rPr>
        <w:t>–</w:t>
      </w:r>
      <w:r w:rsidRPr="00DD0E65">
        <w:rPr>
          <w:rFonts w:ascii="Times New Roman" w:hAnsi="Times New Roman"/>
          <w:b/>
          <w:sz w:val="24"/>
          <w:szCs w:val="24"/>
        </w:rPr>
        <w:t xml:space="preserve"> 20</w:t>
      </w:r>
      <w:r w:rsidR="00CD0C70">
        <w:rPr>
          <w:rFonts w:ascii="Times New Roman" w:hAnsi="Times New Roman"/>
          <w:b/>
          <w:sz w:val="24"/>
          <w:szCs w:val="24"/>
        </w:rPr>
        <w:t>2</w:t>
      </w:r>
      <w:r w:rsidR="005B6A2E">
        <w:rPr>
          <w:rFonts w:ascii="Times New Roman" w:hAnsi="Times New Roman"/>
          <w:b/>
          <w:sz w:val="24"/>
          <w:szCs w:val="24"/>
        </w:rPr>
        <w:t>2</w:t>
      </w:r>
    </w:p>
    <w:p w14:paraId="43DB3239" w14:textId="2941065C" w:rsidR="00CD0C70" w:rsidRPr="00DD0E65" w:rsidRDefault="00773F1C" w:rsidP="00DB27D5">
      <w:pPr>
        <w:spacing w:line="240" w:lineRule="auto"/>
        <w:jc w:val="both"/>
        <w:rPr>
          <w:rFonts w:ascii="Times New Roman" w:hAnsi="Times New Roman"/>
          <w:b/>
          <w:sz w:val="24"/>
          <w:szCs w:val="24"/>
        </w:rPr>
      </w:pPr>
      <w:r>
        <w:rPr>
          <w:noProof/>
        </w:rPr>
        <w:drawing>
          <wp:inline distT="0" distB="0" distL="0" distR="0" wp14:anchorId="3E9DCA25" wp14:editId="39BC8BFE">
            <wp:extent cx="6390640" cy="2340610"/>
            <wp:effectExtent l="0" t="0" r="10160" b="2540"/>
            <wp:docPr id="2032967158" name="Graf 1">
              <a:extLst xmlns:a="http://schemas.openxmlformats.org/drawingml/2006/main">
                <a:ext uri="{FF2B5EF4-FFF2-40B4-BE49-F238E27FC236}">
                  <a16:creationId xmlns:a16="http://schemas.microsoft.com/office/drawing/2014/main" id="{00000000-0008-0000-0500-000013980E00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5"/>
              </a:graphicData>
            </a:graphic>
          </wp:inline>
        </w:drawing>
      </w:r>
    </w:p>
    <w:p w14:paraId="6C5510CC" w14:textId="1EDC2B65" w:rsidR="009D2123" w:rsidRPr="00DD0E65" w:rsidRDefault="00AE6B84" w:rsidP="00DB27D5">
      <w:pPr>
        <w:spacing w:line="240" w:lineRule="auto"/>
        <w:jc w:val="both"/>
        <w:rPr>
          <w:rFonts w:ascii="Times New Roman" w:hAnsi="Times New Roman"/>
          <w:b/>
          <w:sz w:val="24"/>
          <w:szCs w:val="24"/>
        </w:rPr>
      </w:pPr>
      <w:commentRangeStart w:id="2"/>
      <w:commentRangeEnd w:id="2"/>
      <w:r>
        <w:rPr>
          <w:rStyle w:val="Odkaznakomentr"/>
        </w:rPr>
        <w:commentReference w:id="2"/>
      </w:r>
    </w:p>
    <w:p w14:paraId="02206335" w14:textId="1367F88E" w:rsidR="00B164B6" w:rsidRDefault="00B164B6" w:rsidP="00B164B6">
      <w:pPr>
        <w:spacing w:line="240" w:lineRule="auto"/>
        <w:jc w:val="both"/>
        <w:rPr>
          <w:rFonts w:ascii="Times New Roman" w:eastAsia="Times New Roman" w:hAnsi="Times New Roman"/>
          <w:bCs/>
          <w:color w:val="000000"/>
          <w:sz w:val="24"/>
          <w:szCs w:val="24"/>
          <w:lang w:eastAsia="sk-SK"/>
        </w:rPr>
      </w:pPr>
      <w:r w:rsidRPr="00DD0E65">
        <w:rPr>
          <w:rFonts w:ascii="Times New Roman" w:hAnsi="Times New Roman"/>
          <w:b/>
          <w:sz w:val="24"/>
          <w:szCs w:val="24"/>
        </w:rPr>
        <w:t xml:space="preserve">     </w:t>
      </w:r>
      <w:r w:rsidRPr="00DD0E65">
        <w:rPr>
          <w:rFonts w:ascii="Times New Roman" w:hAnsi="Times New Roman"/>
          <w:sz w:val="24"/>
          <w:szCs w:val="24"/>
        </w:rPr>
        <w:t xml:space="preserve">Výška celkových nákladov </w:t>
      </w:r>
      <w:r w:rsidR="0098729A" w:rsidRPr="00DD0E65">
        <w:rPr>
          <w:rFonts w:ascii="Times New Roman" w:hAnsi="Times New Roman"/>
          <w:sz w:val="24"/>
          <w:szCs w:val="24"/>
        </w:rPr>
        <w:t>zaznamenala v</w:t>
      </w:r>
      <w:r w:rsidR="00A051E7" w:rsidRPr="00DD0E65">
        <w:rPr>
          <w:rFonts w:ascii="Times New Roman" w:hAnsi="Times New Roman"/>
          <w:sz w:val="24"/>
          <w:szCs w:val="24"/>
        </w:rPr>
        <w:t> </w:t>
      </w:r>
      <w:r w:rsidR="0098729A" w:rsidRPr="00DD0E65">
        <w:rPr>
          <w:rFonts w:ascii="Times New Roman" w:hAnsi="Times New Roman"/>
          <w:sz w:val="24"/>
          <w:szCs w:val="24"/>
        </w:rPr>
        <w:t>sledovanom</w:t>
      </w:r>
      <w:r w:rsidR="00A051E7" w:rsidRPr="00DD0E65">
        <w:rPr>
          <w:rFonts w:ascii="Times New Roman" w:hAnsi="Times New Roman"/>
          <w:sz w:val="24"/>
          <w:szCs w:val="24"/>
        </w:rPr>
        <w:t xml:space="preserve"> období</w:t>
      </w:r>
      <w:r w:rsidR="0098729A" w:rsidRPr="00DD0E65">
        <w:rPr>
          <w:rFonts w:ascii="Times New Roman" w:hAnsi="Times New Roman"/>
          <w:sz w:val="24"/>
          <w:szCs w:val="24"/>
        </w:rPr>
        <w:t xml:space="preserve"> </w:t>
      </w:r>
      <w:r w:rsidR="00257DB8" w:rsidRPr="00DD0E65">
        <w:rPr>
          <w:rFonts w:ascii="Times New Roman" w:hAnsi="Times New Roman"/>
          <w:sz w:val="24"/>
          <w:szCs w:val="24"/>
        </w:rPr>
        <w:t>rast</w:t>
      </w:r>
      <w:r w:rsidRPr="00DD0E65">
        <w:rPr>
          <w:rFonts w:ascii="Times New Roman" w:hAnsi="Times New Roman"/>
          <w:sz w:val="24"/>
          <w:szCs w:val="24"/>
        </w:rPr>
        <w:t xml:space="preserve">, </w:t>
      </w:r>
      <w:r w:rsidR="00257DB8" w:rsidRPr="00DD0E65">
        <w:rPr>
          <w:rFonts w:ascii="Times New Roman" w:hAnsi="Times New Roman"/>
          <w:sz w:val="24"/>
          <w:szCs w:val="24"/>
        </w:rPr>
        <w:t>súvisi</w:t>
      </w:r>
      <w:r w:rsidRPr="00DD0E65">
        <w:rPr>
          <w:rFonts w:ascii="Times New Roman" w:hAnsi="Times New Roman"/>
          <w:sz w:val="24"/>
          <w:szCs w:val="24"/>
        </w:rPr>
        <w:t>a</w:t>
      </w:r>
      <w:r w:rsidR="00257DB8" w:rsidRPr="00DD0E65">
        <w:rPr>
          <w:rFonts w:ascii="Times New Roman" w:hAnsi="Times New Roman"/>
          <w:sz w:val="24"/>
          <w:szCs w:val="24"/>
        </w:rPr>
        <w:t>ci s rastom tržieb a nákladmi na predaný tovar.</w:t>
      </w:r>
      <w:r w:rsidRPr="00DD0E65">
        <w:rPr>
          <w:rFonts w:ascii="Times New Roman" w:hAnsi="Times New Roman"/>
          <w:sz w:val="24"/>
          <w:szCs w:val="24"/>
        </w:rPr>
        <w:t xml:space="preserve"> </w:t>
      </w:r>
      <w:r w:rsidR="003B70B0" w:rsidRPr="00DD0E65">
        <w:rPr>
          <w:rFonts w:ascii="Times New Roman" w:hAnsi="Times New Roman"/>
          <w:sz w:val="24"/>
          <w:szCs w:val="24"/>
        </w:rPr>
        <w:t xml:space="preserve">Priemerná marža za predaj tovaru </w:t>
      </w:r>
      <w:r w:rsidR="0098729A" w:rsidRPr="00DD0E65">
        <w:rPr>
          <w:rFonts w:ascii="Times New Roman" w:hAnsi="Times New Roman"/>
          <w:sz w:val="24"/>
          <w:szCs w:val="24"/>
        </w:rPr>
        <w:t>zaznamenal</w:t>
      </w:r>
      <w:r w:rsidR="00A051E7" w:rsidRPr="00DD0E65">
        <w:rPr>
          <w:rFonts w:ascii="Times New Roman" w:hAnsi="Times New Roman"/>
          <w:sz w:val="24"/>
          <w:szCs w:val="24"/>
        </w:rPr>
        <w:t>a</w:t>
      </w:r>
      <w:r w:rsidR="0098729A" w:rsidRPr="00DD0E65">
        <w:rPr>
          <w:rFonts w:ascii="Times New Roman" w:hAnsi="Times New Roman"/>
          <w:sz w:val="24"/>
          <w:szCs w:val="24"/>
        </w:rPr>
        <w:t xml:space="preserve"> v roku 202</w:t>
      </w:r>
      <w:r w:rsidR="008B431B">
        <w:rPr>
          <w:rFonts w:ascii="Times New Roman" w:hAnsi="Times New Roman"/>
          <w:sz w:val="24"/>
          <w:szCs w:val="24"/>
        </w:rPr>
        <w:t>4</w:t>
      </w:r>
      <w:r w:rsidR="0098729A" w:rsidRPr="00DD0E65">
        <w:rPr>
          <w:rFonts w:ascii="Times New Roman" w:hAnsi="Times New Roman"/>
          <w:sz w:val="24"/>
          <w:szCs w:val="24"/>
        </w:rPr>
        <w:t xml:space="preserve"> </w:t>
      </w:r>
      <w:r w:rsidR="00F76BC9">
        <w:rPr>
          <w:rFonts w:ascii="Times New Roman" w:hAnsi="Times New Roman"/>
          <w:sz w:val="24"/>
          <w:szCs w:val="24"/>
        </w:rPr>
        <w:t>pokles</w:t>
      </w:r>
      <w:r w:rsidR="00257DB8" w:rsidRPr="00DD0E65">
        <w:rPr>
          <w:rFonts w:ascii="Times New Roman" w:hAnsi="Times New Roman"/>
          <w:sz w:val="24"/>
          <w:szCs w:val="24"/>
        </w:rPr>
        <w:t xml:space="preserve"> na </w:t>
      </w:r>
      <w:r w:rsidR="007F5B3E">
        <w:rPr>
          <w:rFonts w:ascii="Times New Roman" w:hAnsi="Times New Roman"/>
          <w:sz w:val="24"/>
          <w:szCs w:val="24"/>
        </w:rPr>
        <w:t>9,</w:t>
      </w:r>
      <w:r w:rsidR="008B431B">
        <w:rPr>
          <w:rFonts w:ascii="Times New Roman" w:hAnsi="Times New Roman"/>
          <w:sz w:val="24"/>
          <w:szCs w:val="24"/>
        </w:rPr>
        <w:t>3</w:t>
      </w:r>
      <w:r w:rsidR="00257DB8" w:rsidRPr="00DD0E65">
        <w:rPr>
          <w:rFonts w:ascii="Times New Roman" w:hAnsi="Times New Roman"/>
          <w:sz w:val="24"/>
          <w:szCs w:val="24"/>
        </w:rPr>
        <w:t xml:space="preserve">% oproti </w:t>
      </w:r>
      <w:r w:rsidR="009A2694">
        <w:rPr>
          <w:rFonts w:ascii="Times New Roman" w:hAnsi="Times New Roman"/>
          <w:sz w:val="24"/>
          <w:szCs w:val="24"/>
        </w:rPr>
        <w:t>11</w:t>
      </w:r>
      <w:r w:rsidR="00A20382">
        <w:rPr>
          <w:rFonts w:ascii="Times New Roman" w:hAnsi="Times New Roman"/>
          <w:sz w:val="24"/>
          <w:szCs w:val="24"/>
        </w:rPr>
        <w:t>,0</w:t>
      </w:r>
      <w:r w:rsidR="00257DB8" w:rsidRPr="00DD0E65">
        <w:rPr>
          <w:rFonts w:ascii="Times New Roman" w:hAnsi="Times New Roman"/>
          <w:sz w:val="24"/>
          <w:szCs w:val="24"/>
        </w:rPr>
        <w:t>%</w:t>
      </w:r>
      <w:r w:rsidR="0098729A" w:rsidRPr="00DD0E65">
        <w:rPr>
          <w:rFonts w:ascii="Times New Roman" w:hAnsi="Times New Roman"/>
          <w:sz w:val="24"/>
          <w:szCs w:val="24"/>
        </w:rPr>
        <w:t> roku 20</w:t>
      </w:r>
      <w:r w:rsidR="00656F67" w:rsidRPr="00DD0E65">
        <w:rPr>
          <w:rFonts w:ascii="Times New Roman" w:hAnsi="Times New Roman"/>
          <w:sz w:val="24"/>
          <w:szCs w:val="24"/>
        </w:rPr>
        <w:t>2</w:t>
      </w:r>
      <w:r w:rsidR="00A20382">
        <w:rPr>
          <w:rFonts w:ascii="Times New Roman" w:hAnsi="Times New Roman"/>
          <w:sz w:val="24"/>
          <w:szCs w:val="24"/>
        </w:rPr>
        <w:t>3</w:t>
      </w:r>
      <w:r w:rsidR="00A051E7" w:rsidRPr="00DD0E65">
        <w:rPr>
          <w:rFonts w:ascii="Times New Roman" w:hAnsi="Times New Roman"/>
          <w:sz w:val="24"/>
          <w:szCs w:val="24"/>
        </w:rPr>
        <w:t xml:space="preserve"> ide</w:t>
      </w:r>
      <w:r w:rsidR="0098729A" w:rsidRPr="00DD0E65">
        <w:rPr>
          <w:rFonts w:ascii="Times New Roman" w:hAnsi="Times New Roman"/>
          <w:sz w:val="24"/>
          <w:szCs w:val="24"/>
        </w:rPr>
        <w:t xml:space="preserve"> </w:t>
      </w:r>
      <w:r w:rsidR="00CC391A" w:rsidRPr="00DD0E65">
        <w:rPr>
          <w:rFonts w:ascii="Times New Roman" w:hAnsi="Times New Roman"/>
          <w:sz w:val="24"/>
          <w:szCs w:val="24"/>
        </w:rPr>
        <w:t>primeran</w:t>
      </w:r>
      <w:r w:rsidR="00EB63AE" w:rsidRPr="00DD0E65">
        <w:rPr>
          <w:rFonts w:ascii="Times New Roman" w:hAnsi="Times New Roman"/>
          <w:sz w:val="24"/>
          <w:szCs w:val="24"/>
        </w:rPr>
        <w:t>ú</w:t>
      </w:r>
      <w:r w:rsidR="00CC391A" w:rsidRPr="00DD0E65">
        <w:rPr>
          <w:rFonts w:ascii="Times New Roman" w:hAnsi="Times New Roman"/>
          <w:sz w:val="24"/>
          <w:szCs w:val="24"/>
        </w:rPr>
        <w:t xml:space="preserve"> marž</w:t>
      </w:r>
      <w:r w:rsidR="00A051E7" w:rsidRPr="00DD0E65">
        <w:rPr>
          <w:rFonts w:ascii="Times New Roman" w:hAnsi="Times New Roman"/>
          <w:sz w:val="24"/>
          <w:szCs w:val="24"/>
        </w:rPr>
        <w:t>u</w:t>
      </w:r>
      <w:r w:rsidR="002664F8" w:rsidRPr="00DD0E65">
        <w:rPr>
          <w:rFonts w:ascii="Times New Roman" w:hAnsi="Times New Roman"/>
          <w:sz w:val="24"/>
          <w:szCs w:val="24"/>
        </w:rPr>
        <w:t xml:space="preserve"> na tejto komodite</w:t>
      </w:r>
      <w:r w:rsidR="003B70B0" w:rsidRPr="00DD0E65">
        <w:rPr>
          <w:rFonts w:ascii="Times New Roman" w:hAnsi="Times New Roman"/>
          <w:sz w:val="24"/>
          <w:szCs w:val="24"/>
        </w:rPr>
        <w:t>.</w:t>
      </w:r>
      <w:r w:rsidRPr="00DD0E65">
        <w:rPr>
          <w:rFonts w:ascii="Times New Roman" w:eastAsia="Times New Roman" w:hAnsi="Times New Roman"/>
          <w:bCs/>
          <w:color w:val="000000"/>
          <w:sz w:val="24"/>
          <w:szCs w:val="24"/>
          <w:lang w:eastAsia="sk-SK"/>
        </w:rPr>
        <w:t xml:space="preserve"> Osobn</w:t>
      </w:r>
      <w:r w:rsidR="003B70B0" w:rsidRPr="00DD0E65">
        <w:rPr>
          <w:rFonts w:ascii="Times New Roman" w:eastAsia="Times New Roman" w:hAnsi="Times New Roman"/>
          <w:bCs/>
          <w:color w:val="000000"/>
          <w:sz w:val="24"/>
          <w:szCs w:val="24"/>
          <w:lang w:eastAsia="sk-SK"/>
        </w:rPr>
        <w:t xml:space="preserve">é náklady </w:t>
      </w:r>
      <w:r w:rsidR="0098729A" w:rsidRPr="00DD0E65">
        <w:rPr>
          <w:rFonts w:ascii="Times New Roman" w:eastAsia="Times New Roman" w:hAnsi="Times New Roman"/>
          <w:bCs/>
          <w:color w:val="000000"/>
          <w:sz w:val="24"/>
          <w:szCs w:val="24"/>
          <w:lang w:eastAsia="sk-SK"/>
        </w:rPr>
        <w:t>firm</w:t>
      </w:r>
      <w:r w:rsidR="00257DB8" w:rsidRPr="00DD0E65">
        <w:rPr>
          <w:rFonts w:ascii="Times New Roman" w:eastAsia="Times New Roman" w:hAnsi="Times New Roman"/>
          <w:bCs/>
          <w:color w:val="000000"/>
          <w:sz w:val="24"/>
          <w:szCs w:val="24"/>
          <w:lang w:eastAsia="sk-SK"/>
        </w:rPr>
        <w:t xml:space="preserve">y stúpli </w:t>
      </w:r>
      <w:r w:rsidR="005B4870" w:rsidRPr="00DD0E65">
        <w:rPr>
          <w:rFonts w:ascii="Times New Roman" w:eastAsia="Times New Roman" w:hAnsi="Times New Roman"/>
          <w:bCs/>
          <w:color w:val="000000"/>
          <w:sz w:val="24"/>
          <w:szCs w:val="24"/>
          <w:lang w:eastAsia="sk-SK"/>
        </w:rPr>
        <w:t>o</w:t>
      </w:r>
      <w:r w:rsidR="00A20382">
        <w:rPr>
          <w:rFonts w:ascii="Times New Roman" w:eastAsia="Times New Roman" w:hAnsi="Times New Roman"/>
          <w:bCs/>
          <w:color w:val="000000"/>
          <w:sz w:val="24"/>
          <w:szCs w:val="24"/>
          <w:lang w:eastAsia="sk-SK"/>
        </w:rPr>
        <w:t> </w:t>
      </w:r>
      <w:r w:rsidR="00092529">
        <w:rPr>
          <w:rFonts w:ascii="Times New Roman" w:eastAsia="Times New Roman" w:hAnsi="Times New Roman"/>
          <w:bCs/>
          <w:color w:val="000000"/>
          <w:sz w:val="24"/>
          <w:szCs w:val="24"/>
          <w:lang w:eastAsia="sk-SK"/>
        </w:rPr>
        <w:t>1</w:t>
      </w:r>
      <w:r w:rsidR="00F44E7A">
        <w:rPr>
          <w:rFonts w:ascii="Times New Roman" w:eastAsia="Times New Roman" w:hAnsi="Times New Roman"/>
          <w:bCs/>
          <w:color w:val="000000"/>
          <w:sz w:val="24"/>
          <w:szCs w:val="24"/>
          <w:lang w:eastAsia="sk-SK"/>
        </w:rPr>
        <w:t>6</w:t>
      </w:r>
      <w:r w:rsidR="00A20382">
        <w:rPr>
          <w:rFonts w:ascii="Times New Roman" w:eastAsia="Times New Roman" w:hAnsi="Times New Roman"/>
          <w:bCs/>
          <w:color w:val="000000"/>
          <w:sz w:val="24"/>
          <w:szCs w:val="24"/>
          <w:lang w:eastAsia="sk-SK"/>
        </w:rPr>
        <w:t>,7</w:t>
      </w:r>
      <w:r w:rsidR="0098729A" w:rsidRPr="00DD0E65">
        <w:rPr>
          <w:rFonts w:ascii="Times New Roman" w:eastAsia="Times New Roman" w:hAnsi="Times New Roman"/>
          <w:bCs/>
          <w:color w:val="000000"/>
          <w:sz w:val="24"/>
          <w:szCs w:val="24"/>
          <w:lang w:eastAsia="sk-SK"/>
        </w:rPr>
        <w:t xml:space="preserve"> % oproti roku 20</w:t>
      </w:r>
      <w:r w:rsidR="00656F67" w:rsidRPr="00DD0E65">
        <w:rPr>
          <w:rFonts w:ascii="Times New Roman" w:eastAsia="Times New Roman" w:hAnsi="Times New Roman"/>
          <w:bCs/>
          <w:color w:val="000000"/>
          <w:sz w:val="24"/>
          <w:szCs w:val="24"/>
          <w:lang w:eastAsia="sk-SK"/>
        </w:rPr>
        <w:t>2</w:t>
      </w:r>
      <w:r w:rsidR="00A20382">
        <w:rPr>
          <w:rFonts w:ascii="Times New Roman" w:eastAsia="Times New Roman" w:hAnsi="Times New Roman"/>
          <w:bCs/>
          <w:color w:val="000000"/>
          <w:sz w:val="24"/>
          <w:szCs w:val="24"/>
          <w:lang w:eastAsia="sk-SK"/>
        </w:rPr>
        <w:t>3</w:t>
      </w:r>
      <w:r w:rsidR="0098729A" w:rsidRPr="00DD0E65">
        <w:rPr>
          <w:rFonts w:ascii="Times New Roman" w:eastAsia="Times New Roman" w:hAnsi="Times New Roman"/>
          <w:bCs/>
          <w:color w:val="000000"/>
          <w:sz w:val="24"/>
          <w:szCs w:val="24"/>
          <w:lang w:eastAsia="sk-SK"/>
        </w:rPr>
        <w:t xml:space="preserve"> </w:t>
      </w:r>
      <w:r w:rsidR="008E7776" w:rsidRPr="00DD0E65">
        <w:rPr>
          <w:rFonts w:ascii="Times New Roman" w:eastAsia="Times New Roman" w:hAnsi="Times New Roman"/>
          <w:bCs/>
          <w:color w:val="000000"/>
          <w:sz w:val="24"/>
          <w:szCs w:val="24"/>
          <w:lang w:eastAsia="sk-SK"/>
        </w:rPr>
        <w:t xml:space="preserve">ktorý bol výrazne poznačený </w:t>
      </w:r>
      <w:r w:rsidR="00F44E7A">
        <w:rPr>
          <w:rFonts w:ascii="Times New Roman" w:eastAsia="Times New Roman" w:hAnsi="Times New Roman"/>
          <w:bCs/>
          <w:color w:val="000000"/>
          <w:sz w:val="24"/>
          <w:szCs w:val="24"/>
          <w:lang w:eastAsia="sk-SK"/>
        </w:rPr>
        <w:t xml:space="preserve">infláciou. </w:t>
      </w:r>
      <w:r w:rsidRPr="00DD0E65">
        <w:rPr>
          <w:rFonts w:ascii="Times New Roman" w:eastAsia="Times New Roman" w:hAnsi="Times New Roman"/>
          <w:bCs/>
          <w:color w:val="000000"/>
          <w:sz w:val="24"/>
          <w:szCs w:val="24"/>
          <w:lang w:eastAsia="sk-SK"/>
        </w:rPr>
        <w:t>Náklady na finančnú činnosť</w:t>
      </w:r>
      <w:r w:rsidR="00F44E7A">
        <w:rPr>
          <w:rFonts w:ascii="Times New Roman" w:eastAsia="Times New Roman" w:hAnsi="Times New Roman"/>
          <w:bCs/>
          <w:color w:val="000000"/>
          <w:sz w:val="24"/>
          <w:szCs w:val="24"/>
          <w:lang w:eastAsia="sk-SK"/>
        </w:rPr>
        <w:t xml:space="preserve"> </w:t>
      </w:r>
      <w:r w:rsidR="005B0B43">
        <w:rPr>
          <w:rFonts w:ascii="Times New Roman" w:eastAsia="Times New Roman" w:hAnsi="Times New Roman"/>
          <w:bCs/>
          <w:color w:val="000000"/>
          <w:sz w:val="24"/>
          <w:szCs w:val="24"/>
          <w:lang w:eastAsia="sk-SK"/>
        </w:rPr>
        <w:t>rástli</w:t>
      </w:r>
      <w:r w:rsidR="00F44E7A">
        <w:rPr>
          <w:rFonts w:ascii="Times New Roman" w:eastAsia="Times New Roman" w:hAnsi="Times New Roman"/>
          <w:bCs/>
          <w:color w:val="000000"/>
          <w:sz w:val="24"/>
          <w:szCs w:val="24"/>
          <w:lang w:eastAsia="sk-SK"/>
        </w:rPr>
        <w:t xml:space="preserve"> </w:t>
      </w:r>
      <w:r w:rsidR="005B0B43">
        <w:rPr>
          <w:rFonts w:ascii="Times New Roman" w:eastAsia="Times New Roman" w:hAnsi="Times New Roman"/>
          <w:bCs/>
          <w:color w:val="000000"/>
          <w:sz w:val="24"/>
          <w:szCs w:val="24"/>
          <w:lang w:eastAsia="sk-SK"/>
        </w:rPr>
        <w:t>vzhľadom</w:t>
      </w:r>
      <w:r w:rsidR="00F44E7A">
        <w:rPr>
          <w:rFonts w:ascii="Times New Roman" w:eastAsia="Times New Roman" w:hAnsi="Times New Roman"/>
          <w:bCs/>
          <w:color w:val="000000"/>
          <w:sz w:val="24"/>
          <w:szCs w:val="24"/>
          <w:lang w:eastAsia="sk-SK"/>
        </w:rPr>
        <w:t xml:space="preserve"> na </w:t>
      </w:r>
      <w:r w:rsidR="00E65A5E">
        <w:rPr>
          <w:rFonts w:ascii="Times New Roman" w:eastAsia="Times New Roman" w:hAnsi="Times New Roman"/>
          <w:bCs/>
          <w:color w:val="000000"/>
          <w:sz w:val="24"/>
          <w:szCs w:val="24"/>
          <w:lang w:eastAsia="sk-SK"/>
        </w:rPr>
        <w:t>zvyšujúce</w:t>
      </w:r>
      <w:r w:rsidR="00F44E7A">
        <w:rPr>
          <w:rFonts w:ascii="Times New Roman" w:eastAsia="Times New Roman" w:hAnsi="Times New Roman"/>
          <w:bCs/>
          <w:color w:val="000000"/>
          <w:sz w:val="24"/>
          <w:szCs w:val="24"/>
          <w:lang w:eastAsia="sk-SK"/>
        </w:rPr>
        <w:t xml:space="preserve"> </w:t>
      </w:r>
      <w:r w:rsidR="00E65A5E">
        <w:rPr>
          <w:rFonts w:ascii="Times New Roman" w:eastAsia="Times New Roman" w:hAnsi="Times New Roman"/>
          <w:bCs/>
          <w:color w:val="000000"/>
          <w:sz w:val="24"/>
          <w:szCs w:val="24"/>
          <w:lang w:eastAsia="sk-SK"/>
        </w:rPr>
        <w:t>úroky</w:t>
      </w:r>
      <w:r w:rsidR="005B0B43">
        <w:rPr>
          <w:rFonts w:ascii="Times New Roman" w:eastAsia="Times New Roman" w:hAnsi="Times New Roman"/>
          <w:bCs/>
          <w:color w:val="000000"/>
          <w:sz w:val="24"/>
          <w:szCs w:val="24"/>
          <w:lang w:eastAsia="sk-SK"/>
        </w:rPr>
        <w:t xml:space="preserve"> </w:t>
      </w:r>
      <w:r w:rsidR="00E65A5E">
        <w:rPr>
          <w:rFonts w:ascii="Times New Roman" w:eastAsia="Times New Roman" w:hAnsi="Times New Roman"/>
          <w:bCs/>
          <w:color w:val="000000"/>
          <w:sz w:val="24"/>
          <w:szCs w:val="24"/>
          <w:lang w:eastAsia="sk-SK"/>
        </w:rPr>
        <w:t>naviazané</w:t>
      </w:r>
      <w:r w:rsidR="005B0B43">
        <w:rPr>
          <w:rFonts w:ascii="Times New Roman" w:eastAsia="Times New Roman" w:hAnsi="Times New Roman"/>
          <w:bCs/>
          <w:color w:val="000000"/>
          <w:sz w:val="24"/>
          <w:szCs w:val="24"/>
          <w:lang w:eastAsia="sk-SK"/>
        </w:rPr>
        <w:t xml:space="preserve"> na EURIBOR</w:t>
      </w:r>
      <w:r w:rsidR="008E7776" w:rsidRPr="00DD0E65">
        <w:rPr>
          <w:rFonts w:ascii="Times New Roman" w:eastAsia="Times New Roman" w:hAnsi="Times New Roman"/>
          <w:bCs/>
          <w:color w:val="000000"/>
          <w:sz w:val="24"/>
          <w:szCs w:val="24"/>
          <w:lang w:eastAsia="sk-SK"/>
        </w:rPr>
        <w:t>.</w:t>
      </w:r>
    </w:p>
    <w:p w14:paraId="3DDF09EC" w14:textId="77777777" w:rsidR="005E025A" w:rsidRDefault="005E025A" w:rsidP="00B164B6">
      <w:pPr>
        <w:spacing w:line="240" w:lineRule="auto"/>
        <w:jc w:val="both"/>
        <w:rPr>
          <w:rFonts w:ascii="Times New Roman" w:eastAsia="Times New Roman" w:hAnsi="Times New Roman"/>
          <w:bCs/>
          <w:color w:val="000000"/>
          <w:sz w:val="24"/>
          <w:szCs w:val="24"/>
          <w:lang w:eastAsia="sk-SK"/>
        </w:rPr>
      </w:pPr>
    </w:p>
    <w:p w14:paraId="16A29B73" w14:textId="77777777" w:rsidR="005E025A" w:rsidRDefault="005E025A" w:rsidP="00B164B6">
      <w:pPr>
        <w:spacing w:line="240" w:lineRule="auto"/>
        <w:jc w:val="both"/>
        <w:rPr>
          <w:rFonts w:ascii="Times New Roman" w:eastAsia="Times New Roman" w:hAnsi="Times New Roman"/>
          <w:bCs/>
          <w:color w:val="000000"/>
          <w:sz w:val="24"/>
          <w:szCs w:val="24"/>
          <w:lang w:eastAsia="sk-SK"/>
        </w:rPr>
      </w:pPr>
    </w:p>
    <w:p w14:paraId="31C6FCA3" w14:textId="77777777" w:rsidR="00D04A0C" w:rsidRDefault="00D04A0C" w:rsidP="00B164B6">
      <w:pPr>
        <w:spacing w:line="240" w:lineRule="auto"/>
        <w:jc w:val="both"/>
        <w:rPr>
          <w:rFonts w:ascii="Times New Roman" w:eastAsia="Times New Roman" w:hAnsi="Times New Roman"/>
          <w:bCs/>
          <w:color w:val="000000"/>
          <w:sz w:val="24"/>
          <w:szCs w:val="24"/>
          <w:lang w:eastAsia="sk-SK"/>
        </w:rPr>
      </w:pPr>
    </w:p>
    <w:p w14:paraId="7DF359B7" w14:textId="77777777" w:rsidR="00D04A0C" w:rsidRDefault="00D04A0C" w:rsidP="00B164B6">
      <w:pPr>
        <w:spacing w:line="240" w:lineRule="auto"/>
        <w:jc w:val="both"/>
        <w:rPr>
          <w:rFonts w:ascii="Times New Roman" w:eastAsia="Times New Roman" w:hAnsi="Times New Roman"/>
          <w:bCs/>
          <w:color w:val="000000"/>
          <w:sz w:val="24"/>
          <w:szCs w:val="24"/>
          <w:lang w:eastAsia="sk-SK"/>
        </w:rPr>
      </w:pPr>
    </w:p>
    <w:p w14:paraId="6DAF7C37" w14:textId="77777777" w:rsidR="00D04A0C" w:rsidRDefault="00D04A0C" w:rsidP="00B164B6">
      <w:pPr>
        <w:spacing w:line="240" w:lineRule="auto"/>
        <w:jc w:val="both"/>
        <w:rPr>
          <w:rFonts w:ascii="Times New Roman" w:eastAsia="Times New Roman" w:hAnsi="Times New Roman"/>
          <w:bCs/>
          <w:color w:val="000000"/>
          <w:sz w:val="24"/>
          <w:szCs w:val="24"/>
          <w:lang w:eastAsia="sk-SK"/>
        </w:rPr>
      </w:pPr>
    </w:p>
    <w:p w14:paraId="7E029378" w14:textId="77777777" w:rsidR="00AC6564" w:rsidRDefault="00AC6564" w:rsidP="00B164B6">
      <w:pPr>
        <w:spacing w:line="240" w:lineRule="auto"/>
        <w:jc w:val="both"/>
        <w:rPr>
          <w:rFonts w:ascii="Times New Roman" w:eastAsia="Times New Roman" w:hAnsi="Times New Roman"/>
          <w:bCs/>
          <w:color w:val="000000"/>
          <w:sz w:val="24"/>
          <w:szCs w:val="24"/>
          <w:lang w:eastAsia="sk-SK"/>
        </w:rPr>
      </w:pPr>
    </w:p>
    <w:p w14:paraId="73C463C3" w14:textId="0057DECD" w:rsidR="00520E6D" w:rsidRPr="00DD0E65" w:rsidRDefault="005A0D3D" w:rsidP="00DB27D5">
      <w:pPr>
        <w:spacing w:line="240" w:lineRule="auto"/>
        <w:jc w:val="both"/>
        <w:rPr>
          <w:rFonts w:ascii="Times New Roman" w:hAnsi="Times New Roman"/>
          <w:b/>
          <w:sz w:val="24"/>
          <w:szCs w:val="24"/>
        </w:rPr>
      </w:pPr>
      <w:r w:rsidRPr="00DD0E65">
        <w:rPr>
          <w:rFonts w:ascii="Times New Roman" w:hAnsi="Times New Roman"/>
          <w:b/>
          <w:sz w:val="24"/>
          <w:szCs w:val="24"/>
        </w:rPr>
        <w:lastRenderedPageBreak/>
        <w:t>Tabuľka:</w:t>
      </w:r>
      <w:r w:rsidR="00B164B6" w:rsidRPr="00DD0E65">
        <w:rPr>
          <w:rFonts w:ascii="Times New Roman" w:hAnsi="Times New Roman"/>
          <w:b/>
          <w:sz w:val="24"/>
          <w:szCs w:val="24"/>
        </w:rPr>
        <w:t xml:space="preserve">  </w:t>
      </w:r>
      <w:r w:rsidR="00520E6D" w:rsidRPr="00DD0E65">
        <w:rPr>
          <w:rFonts w:ascii="Times New Roman" w:hAnsi="Times New Roman"/>
          <w:b/>
          <w:sz w:val="24"/>
          <w:szCs w:val="24"/>
        </w:rPr>
        <w:t>ŠTRUKTÚRA VÝNOSOV v rokoch 20</w:t>
      </w:r>
      <w:r w:rsidR="00656F67" w:rsidRPr="00DD0E65">
        <w:rPr>
          <w:rFonts w:ascii="Times New Roman" w:hAnsi="Times New Roman"/>
          <w:b/>
          <w:sz w:val="24"/>
          <w:szCs w:val="24"/>
        </w:rPr>
        <w:t>2</w:t>
      </w:r>
      <w:r w:rsidR="00D04A0C">
        <w:rPr>
          <w:rFonts w:ascii="Times New Roman" w:hAnsi="Times New Roman"/>
          <w:b/>
          <w:sz w:val="24"/>
          <w:szCs w:val="24"/>
        </w:rPr>
        <w:t>4</w:t>
      </w:r>
      <w:r w:rsidR="00520E6D" w:rsidRPr="00DD0E65">
        <w:rPr>
          <w:rFonts w:ascii="Times New Roman" w:hAnsi="Times New Roman"/>
          <w:b/>
          <w:sz w:val="24"/>
          <w:szCs w:val="24"/>
        </w:rPr>
        <w:t xml:space="preserve"> – 20</w:t>
      </w:r>
      <w:r w:rsidR="007D06D4">
        <w:rPr>
          <w:rFonts w:ascii="Times New Roman" w:hAnsi="Times New Roman"/>
          <w:b/>
          <w:sz w:val="24"/>
          <w:szCs w:val="24"/>
        </w:rPr>
        <w:t>2</w:t>
      </w:r>
      <w:r w:rsidR="00D04A0C">
        <w:rPr>
          <w:rFonts w:ascii="Times New Roman" w:hAnsi="Times New Roman"/>
          <w:b/>
          <w:sz w:val="24"/>
          <w:szCs w:val="24"/>
        </w:rPr>
        <w:t>1</w:t>
      </w:r>
    </w:p>
    <w:tbl>
      <w:tblPr>
        <w:tblW w:w="97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20"/>
        <w:gridCol w:w="1000"/>
        <w:gridCol w:w="1000"/>
        <w:gridCol w:w="1000"/>
        <w:gridCol w:w="1000"/>
        <w:gridCol w:w="1063"/>
        <w:gridCol w:w="146"/>
      </w:tblGrid>
      <w:tr w:rsidR="005800C9" w:rsidRPr="005800C9" w14:paraId="35FC01DB" w14:textId="77777777" w:rsidTr="005800C9">
        <w:trPr>
          <w:gridAfter w:val="1"/>
          <w:wAfter w:w="36" w:type="dxa"/>
          <w:trHeight w:val="300"/>
        </w:trPr>
        <w:tc>
          <w:tcPr>
            <w:tcW w:w="47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8DB4E2"/>
            <w:noWrap/>
            <w:vAlign w:val="center"/>
            <w:hideMark/>
          </w:tcPr>
          <w:p w14:paraId="65DA6D06" w14:textId="77777777" w:rsidR="005800C9" w:rsidRPr="005800C9" w:rsidRDefault="005800C9" w:rsidP="005800C9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5800C9"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  <w:t>ŠTRUKTÚRA VÝNOSOV</w:t>
            </w:r>
          </w:p>
        </w:tc>
        <w:tc>
          <w:tcPr>
            <w:tcW w:w="100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8DB4E2"/>
            <w:noWrap/>
            <w:vAlign w:val="center"/>
            <w:hideMark/>
          </w:tcPr>
          <w:p w14:paraId="07955A72" w14:textId="77777777" w:rsidR="005800C9" w:rsidRPr="005800C9" w:rsidRDefault="005800C9" w:rsidP="005800C9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5800C9"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  <w:t>ROK 2024</w:t>
            </w:r>
          </w:p>
        </w:tc>
        <w:tc>
          <w:tcPr>
            <w:tcW w:w="100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8DB4E2"/>
            <w:noWrap/>
            <w:vAlign w:val="center"/>
            <w:hideMark/>
          </w:tcPr>
          <w:p w14:paraId="07BB8409" w14:textId="77777777" w:rsidR="005800C9" w:rsidRPr="005800C9" w:rsidRDefault="005800C9" w:rsidP="005800C9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5800C9"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  <w:t>ROK 2023</w:t>
            </w:r>
          </w:p>
        </w:tc>
        <w:tc>
          <w:tcPr>
            <w:tcW w:w="100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8DB4E2"/>
            <w:noWrap/>
            <w:vAlign w:val="center"/>
            <w:hideMark/>
          </w:tcPr>
          <w:p w14:paraId="3FC4FEB9" w14:textId="77777777" w:rsidR="005800C9" w:rsidRPr="005800C9" w:rsidRDefault="005800C9" w:rsidP="005800C9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5800C9"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  <w:t>ROK 2022</w:t>
            </w:r>
          </w:p>
        </w:tc>
        <w:tc>
          <w:tcPr>
            <w:tcW w:w="100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8DB4E2"/>
            <w:noWrap/>
            <w:vAlign w:val="center"/>
            <w:hideMark/>
          </w:tcPr>
          <w:p w14:paraId="036CD48E" w14:textId="77777777" w:rsidR="005800C9" w:rsidRPr="005800C9" w:rsidRDefault="005800C9" w:rsidP="005800C9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5800C9"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  <w:t>ROK 2021</w:t>
            </w:r>
          </w:p>
        </w:tc>
        <w:tc>
          <w:tcPr>
            <w:tcW w:w="96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000000" w:fill="8DB4E2"/>
            <w:vAlign w:val="center"/>
            <w:hideMark/>
          </w:tcPr>
          <w:p w14:paraId="0122FACC" w14:textId="77777777" w:rsidR="005800C9" w:rsidRPr="005800C9" w:rsidRDefault="005800C9" w:rsidP="005800C9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5800C9"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  <w:t>ROZDIEL</w:t>
            </w:r>
            <w:r w:rsidRPr="005800C9"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  <w:br/>
              <w:t xml:space="preserve"> 2024-2023</w:t>
            </w:r>
          </w:p>
        </w:tc>
      </w:tr>
      <w:tr w:rsidR="005800C9" w:rsidRPr="005800C9" w14:paraId="6F6D8763" w14:textId="77777777" w:rsidTr="005800C9">
        <w:trPr>
          <w:trHeight w:val="288"/>
        </w:trPr>
        <w:tc>
          <w:tcPr>
            <w:tcW w:w="472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E00CAC" w14:textId="77777777" w:rsidR="005800C9" w:rsidRPr="005800C9" w:rsidRDefault="005800C9" w:rsidP="005800C9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0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52E6D1" w14:textId="77777777" w:rsidR="005800C9" w:rsidRPr="005800C9" w:rsidRDefault="005800C9" w:rsidP="005800C9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0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6DD2F2" w14:textId="77777777" w:rsidR="005800C9" w:rsidRPr="005800C9" w:rsidRDefault="005800C9" w:rsidP="005800C9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0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423A7F" w14:textId="77777777" w:rsidR="005800C9" w:rsidRPr="005800C9" w:rsidRDefault="005800C9" w:rsidP="005800C9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0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CAF6E7" w14:textId="77777777" w:rsidR="005800C9" w:rsidRPr="005800C9" w:rsidRDefault="005800C9" w:rsidP="005800C9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46EAA74" w14:textId="77777777" w:rsidR="005800C9" w:rsidRPr="005800C9" w:rsidRDefault="005800C9" w:rsidP="005800C9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3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8DCFE7" w14:textId="77777777" w:rsidR="005800C9" w:rsidRPr="005800C9" w:rsidRDefault="005800C9" w:rsidP="005800C9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</w:tr>
      <w:tr w:rsidR="005800C9" w:rsidRPr="005800C9" w14:paraId="73B6F85E" w14:textId="77777777" w:rsidTr="005800C9">
        <w:trPr>
          <w:trHeight w:val="288"/>
        </w:trPr>
        <w:tc>
          <w:tcPr>
            <w:tcW w:w="4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bottom"/>
            <w:hideMark/>
          </w:tcPr>
          <w:p w14:paraId="57EFE330" w14:textId="77777777" w:rsidR="005800C9" w:rsidRPr="005800C9" w:rsidRDefault="005800C9" w:rsidP="005800C9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800C9"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CELKOVÉ VÝNOSY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EB9CF4" w14:textId="77777777" w:rsidR="005800C9" w:rsidRPr="005800C9" w:rsidRDefault="005800C9" w:rsidP="005800C9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800C9"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50 675 809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F1016C" w14:textId="77777777" w:rsidR="005800C9" w:rsidRPr="005800C9" w:rsidRDefault="005800C9" w:rsidP="005800C9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800C9"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48 973 464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D082B2" w14:textId="77777777" w:rsidR="005800C9" w:rsidRPr="005800C9" w:rsidRDefault="005800C9" w:rsidP="005800C9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800C9"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37 819 658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32C73F" w14:textId="77777777" w:rsidR="005800C9" w:rsidRPr="005800C9" w:rsidRDefault="005800C9" w:rsidP="005800C9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800C9"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33 497 569</w:t>
            </w:r>
          </w:p>
        </w:tc>
        <w:tc>
          <w:tcPr>
            <w:tcW w:w="9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129AE6" w14:textId="77777777" w:rsidR="005800C9" w:rsidRPr="005800C9" w:rsidRDefault="005800C9" w:rsidP="005800C9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800C9"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1 702 345</w:t>
            </w:r>
          </w:p>
        </w:tc>
        <w:tc>
          <w:tcPr>
            <w:tcW w:w="36" w:type="dxa"/>
            <w:vAlign w:val="center"/>
            <w:hideMark/>
          </w:tcPr>
          <w:p w14:paraId="62CD2951" w14:textId="77777777" w:rsidR="005800C9" w:rsidRPr="005800C9" w:rsidRDefault="005800C9" w:rsidP="005800C9">
            <w:pPr>
              <w:spacing w:after="0" w:line="240" w:lineRule="auto"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</w:p>
        </w:tc>
      </w:tr>
      <w:tr w:rsidR="005800C9" w:rsidRPr="005800C9" w14:paraId="7A0A4FE7" w14:textId="77777777" w:rsidTr="005800C9">
        <w:trPr>
          <w:trHeight w:val="288"/>
        </w:trPr>
        <w:tc>
          <w:tcPr>
            <w:tcW w:w="4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D631639" w14:textId="77777777" w:rsidR="005800C9" w:rsidRPr="005800C9" w:rsidRDefault="005800C9" w:rsidP="005800C9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800C9"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586E15" w14:textId="77777777" w:rsidR="005800C9" w:rsidRPr="005800C9" w:rsidRDefault="005800C9" w:rsidP="005800C9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5800C9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84129D" w14:textId="77777777" w:rsidR="005800C9" w:rsidRPr="005800C9" w:rsidRDefault="005800C9" w:rsidP="005800C9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5800C9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CAFBF6" w14:textId="77777777" w:rsidR="005800C9" w:rsidRPr="005800C9" w:rsidRDefault="005800C9" w:rsidP="005800C9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5800C9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30C7A3" w14:textId="77777777" w:rsidR="005800C9" w:rsidRPr="005800C9" w:rsidRDefault="005800C9" w:rsidP="005800C9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5800C9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6785B1" w14:textId="77777777" w:rsidR="005800C9" w:rsidRPr="005800C9" w:rsidRDefault="005800C9" w:rsidP="005800C9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800C9"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36" w:type="dxa"/>
            <w:vAlign w:val="center"/>
            <w:hideMark/>
          </w:tcPr>
          <w:p w14:paraId="0380AA1A" w14:textId="77777777" w:rsidR="005800C9" w:rsidRPr="005800C9" w:rsidRDefault="005800C9" w:rsidP="005800C9">
            <w:pPr>
              <w:spacing w:after="0" w:line="240" w:lineRule="auto"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</w:p>
        </w:tc>
      </w:tr>
      <w:tr w:rsidR="005800C9" w:rsidRPr="005800C9" w14:paraId="6D1A8558" w14:textId="77777777" w:rsidTr="005800C9">
        <w:trPr>
          <w:trHeight w:val="288"/>
        </w:trPr>
        <w:tc>
          <w:tcPr>
            <w:tcW w:w="4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bottom"/>
            <w:hideMark/>
          </w:tcPr>
          <w:p w14:paraId="78A8546A" w14:textId="77777777" w:rsidR="005800C9" w:rsidRPr="005800C9" w:rsidRDefault="005800C9" w:rsidP="005800C9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800C9"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VÝNOSY Z HOSPODÁRSKEJ ČINNOSTI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BB5E51" w14:textId="77777777" w:rsidR="005800C9" w:rsidRPr="005800C9" w:rsidRDefault="005800C9" w:rsidP="005800C9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800C9"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50 608 535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1E3459" w14:textId="77777777" w:rsidR="005800C9" w:rsidRPr="005800C9" w:rsidRDefault="005800C9" w:rsidP="005800C9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800C9"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48 909 840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CB1BF8" w14:textId="77777777" w:rsidR="005800C9" w:rsidRPr="005800C9" w:rsidRDefault="005800C9" w:rsidP="005800C9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800C9"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37 766 420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FCA049" w14:textId="77777777" w:rsidR="005800C9" w:rsidRPr="005800C9" w:rsidRDefault="005800C9" w:rsidP="005800C9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800C9"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33 462 475</w:t>
            </w:r>
          </w:p>
        </w:tc>
        <w:tc>
          <w:tcPr>
            <w:tcW w:w="9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9DC3ED" w14:textId="77777777" w:rsidR="005800C9" w:rsidRPr="005800C9" w:rsidRDefault="005800C9" w:rsidP="005800C9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800C9"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1 698 695</w:t>
            </w:r>
          </w:p>
        </w:tc>
        <w:tc>
          <w:tcPr>
            <w:tcW w:w="36" w:type="dxa"/>
            <w:vAlign w:val="center"/>
            <w:hideMark/>
          </w:tcPr>
          <w:p w14:paraId="77720AF0" w14:textId="77777777" w:rsidR="005800C9" w:rsidRPr="005800C9" w:rsidRDefault="005800C9" w:rsidP="005800C9">
            <w:pPr>
              <w:spacing w:after="0" w:line="240" w:lineRule="auto"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</w:p>
        </w:tc>
      </w:tr>
      <w:tr w:rsidR="005800C9" w:rsidRPr="005800C9" w14:paraId="5882F3E2" w14:textId="77777777" w:rsidTr="005800C9">
        <w:trPr>
          <w:trHeight w:val="288"/>
        </w:trPr>
        <w:tc>
          <w:tcPr>
            <w:tcW w:w="4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D7A75A2" w14:textId="77777777" w:rsidR="005800C9" w:rsidRPr="005800C9" w:rsidRDefault="005800C9" w:rsidP="005800C9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800C9"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FF9AA6" w14:textId="77777777" w:rsidR="005800C9" w:rsidRPr="005800C9" w:rsidRDefault="005800C9" w:rsidP="005800C9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5800C9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DCA121" w14:textId="77777777" w:rsidR="005800C9" w:rsidRPr="005800C9" w:rsidRDefault="005800C9" w:rsidP="005800C9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5800C9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1E4C1F" w14:textId="77777777" w:rsidR="005800C9" w:rsidRPr="005800C9" w:rsidRDefault="005800C9" w:rsidP="005800C9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5800C9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5B38FF" w14:textId="77777777" w:rsidR="005800C9" w:rsidRPr="005800C9" w:rsidRDefault="005800C9" w:rsidP="005800C9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5800C9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A67284" w14:textId="77777777" w:rsidR="005800C9" w:rsidRPr="005800C9" w:rsidRDefault="005800C9" w:rsidP="005800C9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800C9"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36" w:type="dxa"/>
            <w:vAlign w:val="center"/>
            <w:hideMark/>
          </w:tcPr>
          <w:p w14:paraId="0F8410BE" w14:textId="77777777" w:rsidR="005800C9" w:rsidRPr="005800C9" w:rsidRDefault="005800C9" w:rsidP="005800C9">
            <w:pPr>
              <w:spacing w:after="0" w:line="240" w:lineRule="auto"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</w:p>
        </w:tc>
      </w:tr>
      <w:tr w:rsidR="005800C9" w:rsidRPr="005800C9" w14:paraId="6282C010" w14:textId="77777777" w:rsidTr="005800C9">
        <w:trPr>
          <w:trHeight w:val="306"/>
        </w:trPr>
        <w:tc>
          <w:tcPr>
            <w:tcW w:w="4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bottom"/>
            <w:hideMark/>
          </w:tcPr>
          <w:p w14:paraId="32D2FB0C" w14:textId="77777777" w:rsidR="005800C9" w:rsidRPr="005800C9" w:rsidRDefault="005800C9" w:rsidP="005800C9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5800C9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TRŽBY Z PREDAJA TOVARU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F5BBF2" w14:textId="77777777" w:rsidR="005800C9" w:rsidRPr="005800C9" w:rsidRDefault="005800C9" w:rsidP="005800C9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5800C9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38 434 647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3822C9" w14:textId="77777777" w:rsidR="005800C9" w:rsidRPr="005800C9" w:rsidRDefault="005800C9" w:rsidP="005800C9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5800C9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37 962 908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9B33C3" w14:textId="77777777" w:rsidR="005800C9" w:rsidRPr="005800C9" w:rsidRDefault="005800C9" w:rsidP="005800C9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5800C9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28 697 498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1DA944" w14:textId="77777777" w:rsidR="005800C9" w:rsidRPr="005800C9" w:rsidRDefault="005800C9" w:rsidP="005800C9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5800C9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24 343 524</w:t>
            </w:r>
          </w:p>
        </w:tc>
        <w:tc>
          <w:tcPr>
            <w:tcW w:w="9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F35F0F" w14:textId="77777777" w:rsidR="005800C9" w:rsidRPr="005800C9" w:rsidRDefault="005800C9" w:rsidP="005800C9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800C9"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471 739</w:t>
            </w:r>
          </w:p>
        </w:tc>
        <w:tc>
          <w:tcPr>
            <w:tcW w:w="36" w:type="dxa"/>
            <w:vAlign w:val="center"/>
            <w:hideMark/>
          </w:tcPr>
          <w:p w14:paraId="1092959F" w14:textId="77777777" w:rsidR="005800C9" w:rsidRPr="005800C9" w:rsidRDefault="005800C9" w:rsidP="005800C9">
            <w:pPr>
              <w:spacing w:after="0" w:line="240" w:lineRule="auto"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</w:p>
        </w:tc>
      </w:tr>
      <w:tr w:rsidR="005800C9" w:rsidRPr="005800C9" w14:paraId="4710CEB3" w14:textId="77777777" w:rsidTr="005800C9">
        <w:trPr>
          <w:trHeight w:val="288"/>
        </w:trPr>
        <w:tc>
          <w:tcPr>
            <w:tcW w:w="4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bottom"/>
            <w:hideMark/>
          </w:tcPr>
          <w:p w14:paraId="4D0F14B5" w14:textId="77777777" w:rsidR="005800C9" w:rsidRPr="005800C9" w:rsidRDefault="005800C9" w:rsidP="005800C9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5800C9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TRŽBY Z PREDAJA VLASTN.VÝROBKOV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9A3700" w14:textId="77777777" w:rsidR="005800C9" w:rsidRPr="005800C9" w:rsidRDefault="005800C9" w:rsidP="005800C9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5800C9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3CCD45" w14:textId="77777777" w:rsidR="005800C9" w:rsidRPr="005800C9" w:rsidRDefault="005800C9" w:rsidP="005800C9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5800C9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9BBAD7" w14:textId="77777777" w:rsidR="005800C9" w:rsidRPr="005800C9" w:rsidRDefault="005800C9" w:rsidP="005800C9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5800C9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5B9DCD" w14:textId="77777777" w:rsidR="005800C9" w:rsidRPr="005800C9" w:rsidRDefault="005800C9" w:rsidP="005800C9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5800C9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C19730" w14:textId="77777777" w:rsidR="005800C9" w:rsidRPr="005800C9" w:rsidRDefault="005800C9" w:rsidP="005800C9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800C9"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36" w:type="dxa"/>
            <w:vAlign w:val="center"/>
            <w:hideMark/>
          </w:tcPr>
          <w:p w14:paraId="4FD204D9" w14:textId="77777777" w:rsidR="005800C9" w:rsidRPr="005800C9" w:rsidRDefault="005800C9" w:rsidP="005800C9">
            <w:pPr>
              <w:spacing w:after="0" w:line="240" w:lineRule="auto"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</w:p>
        </w:tc>
      </w:tr>
      <w:tr w:rsidR="005800C9" w:rsidRPr="005800C9" w14:paraId="57F0CF4F" w14:textId="77777777" w:rsidTr="005800C9">
        <w:trPr>
          <w:trHeight w:val="288"/>
        </w:trPr>
        <w:tc>
          <w:tcPr>
            <w:tcW w:w="4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bottom"/>
            <w:hideMark/>
          </w:tcPr>
          <w:p w14:paraId="6AD68902" w14:textId="77777777" w:rsidR="005800C9" w:rsidRPr="005800C9" w:rsidRDefault="005800C9" w:rsidP="005800C9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5800C9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TRŽBY Z PREDAJA SLUŽIEB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5305B7" w14:textId="77777777" w:rsidR="005800C9" w:rsidRPr="005800C9" w:rsidRDefault="005800C9" w:rsidP="005800C9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5800C9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8 462 522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0F1E36" w14:textId="77777777" w:rsidR="005800C9" w:rsidRPr="005800C9" w:rsidRDefault="005800C9" w:rsidP="005800C9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5800C9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7 167 008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06EA90" w14:textId="77777777" w:rsidR="005800C9" w:rsidRPr="005800C9" w:rsidRDefault="005800C9" w:rsidP="005800C9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5800C9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6 137 656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617432" w14:textId="77777777" w:rsidR="005800C9" w:rsidRPr="005800C9" w:rsidRDefault="005800C9" w:rsidP="005800C9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5800C9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5 705 962</w:t>
            </w:r>
          </w:p>
        </w:tc>
        <w:tc>
          <w:tcPr>
            <w:tcW w:w="9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B392DB" w14:textId="77777777" w:rsidR="005800C9" w:rsidRPr="005800C9" w:rsidRDefault="005800C9" w:rsidP="005800C9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800C9"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1 295 514</w:t>
            </w:r>
          </w:p>
        </w:tc>
        <w:tc>
          <w:tcPr>
            <w:tcW w:w="36" w:type="dxa"/>
            <w:vAlign w:val="center"/>
            <w:hideMark/>
          </w:tcPr>
          <w:p w14:paraId="3715BC97" w14:textId="77777777" w:rsidR="005800C9" w:rsidRPr="005800C9" w:rsidRDefault="005800C9" w:rsidP="005800C9">
            <w:pPr>
              <w:spacing w:after="0" w:line="240" w:lineRule="auto"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</w:p>
        </w:tc>
      </w:tr>
      <w:tr w:rsidR="005800C9" w:rsidRPr="005800C9" w14:paraId="77BB251E" w14:textId="77777777" w:rsidTr="005800C9">
        <w:trPr>
          <w:trHeight w:val="288"/>
        </w:trPr>
        <w:tc>
          <w:tcPr>
            <w:tcW w:w="4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bottom"/>
            <w:hideMark/>
          </w:tcPr>
          <w:p w14:paraId="4C4DFD77" w14:textId="77777777" w:rsidR="005800C9" w:rsidRPr="005800C9" w:rsidRDefault="005800C9" w:rsidP="005800C9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5800C9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ZMENY STAVU ZÁSOB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018A0E" w14:textId="77777777" w:rsidR="005800C9" w:rsidRPr="005800C9" w:rsidRDefault="005800C9" w:rsidP="005800C9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5800C9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-46 427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1A3465" w14:textId="77777777" w:rsidR="005800C9" w:rsidRPr="005800C9" w:rsidRDefault="005800C9" w:rsidP="005800C9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5800C9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-1 014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58E374" w14:textId="77777777" w:rsidR="005800C9" w:rsidRPr="005800C9" w:rsidRDefault="005800C9" w:rsidP="005800C9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5800C9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87 608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1AAE08" w14:textId="77777777" w:rsidR="005800C9" w:rsidRPr="005800C9" w:rsidRDefault="005800C9" w:rsidP="005800C9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5800C9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-4 857</w:t>
            </w:r>
          </w:p>
        </w:tc>
        <w:tc>
          <w:tcPr>
            <w:tcW w:w="9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936164" w14:textId="77777777" w:rsidR="005800C9" w:rsidRPr="005800C9" w:rsidRDefault="005800C9" w:rsidP="005800C9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800C9"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-45 413</w:t>
            </w:r>
          </w:p>
        </w:tc>
        <w:tc>
          <w:tcPr>
            <w:tcW w:w="36" w:type="dxa"/>
            <w:vAlign w:val="center"/>
            <w:hideMark/>
          </w:tcPr>
          <w:p w14:paraId="710C1629" w14:textId="77777777" w:rsidR="005800C9" w:rsidRPr="005800C9" w:rsidRDefault="005800C9" w:rsidP="005800C9">
            <w:pPr>
              <w:spacing w:after="0" w:line="240" w:lineRule="auto"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</w:p>
        </w:tc>
      </w:tr>
      <w:tr w:rsidR="005800C9" w:rsidRPr="005800C9" w14:paraId="7E0A45AF" w14:textId="77777777" w:rsidTr="005800C9">
        <w:trPr>
          <w:trHeight w:val="288"/>
        </w:trPr>
        <w:tc>
          <w:tcPr>
            <w:tcW w:w="4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bottom"/>
            <w:hideMark/>
          </w:tcPr>
          <w:p w14:paraId="618BE469" w14:textId="77777777" w:rsidR="005800C9" w:rsidRPr="005800C9" w:rsidRDefault="005800C9" w:rsidP="005800C9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5800C9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AKTIVÁCIA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C67B5E" w14:textId="77777777" w:rsidR="005800C9" w:rsidRPr="005800C9" w:rsidRDefault="005800C9" w:rsidP="005800C9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5800C9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753 494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779C37" w14:textId="77777777" w:rsidR="005800C9" w:rsidRPr="005800C9" w:rsidRDefault="005800C9" w:rsidP="005800C9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5800C9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871 716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B0C65F" w14:textId="77777777" w:rsidR="005800C9" w:rsidRPr="005800C9" w:rsidRDefault="005800C9" w:rsidP="005800C9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5800C9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443 570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B6DC91" w14:textId="77777777" w:rsidR="005800C9" w:rsidRPr="005800C9" w:rsidRDefault="005800C9" w:rsidP="005800C9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5800C9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558 927</w:t>
            </w:r>
          </w:p>
        </w:tc>
        <w:tc>
          <w:tcPr>
            <w:tcW w:w="9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38670B" w14:textId="77777777" w:rsidR="005800C9" w:rsidRPr="005800C9" w:rsidRDefault="005800C9" w:rsidP="005800C9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800C9"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-118 222</w:t>
            </w:r>
          </w:p>
        </w:tc>
        <w:tc>
          <w:tcPr>
            <w:tcW w:w="36" w:type="dxa"/>
            <w:vAlign w:val="center"/>
            <w:hideMark/>
          </w:tcPr>
          <w:p w14:paraId="22D5C599" w14:textId="77777777" w:rsidR="005800C9" w:rsidRPr="005800C9" w:rsidRDefault="005800C9" w:rsidP="005800C9">
            <w:pPr>
              <w:spacing w:after="0" w:line="240" w:lineRule="auto"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</w:p>
        </w:tc>
      </w:tr>
      <w:tr w:rsidR="005800C9" w:rsidRPr="005800C9" w14:paraId="3C6159CC" w14:textId="77777777" w:rsidTr="005800C9">
        <w:trPr>
          <w:trHeight w:val="638"/>
        </w:trPr>
        <w:tc>
          <w:tcPr>
            <w:tcW w:w="4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vAlign w:val="bottom"/>
            <w:hideMark/>
          </w:tcPr>
          <w:p w14:paraId="6B20593C" w14:textId="77777777" w:rsidR="005800C9" w:rsidRPr="005800C9" w:rsidRDefault="005800C9" w:rsidP="005800C9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5800C9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TRŽBY Z PREDAJA DLHODOB.NEHMOT.A HMOTNÉHO MAJETKU A MATERIÁLU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0C4D01" w14:textId="77777777" w:rsidR="005800C9" w:rsidRPr="005800C9" w:rsidRDefault="005800C9" w:rsidP="005800C9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5800C9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2 276 522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F30318" w14:textId="77777777" w:rsidR="005800C9" w:rsidRPr="005800C9" w:rsidRDefault="005800C9" w:rsidP="005800C9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5800C9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2 140 452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CA807E" w14:textId="77777777" w:rsidR="005800C9" w:rsidRPr="005800C9" w:rsidRDefault="005800C9" w:rsidP="005800C9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5800C9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2 198 033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B03444" w14:textId="77777777" w:rsidR="005800C9" w:rsidRPr="005800C9" w:rsidRDefault="005800C9" w:rsidP="005800C9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5800C9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2 481 447</w:t>
            </w:r>
          </w:p>
        </w:tc>
        <w:tc>
          <w:tcPr>
            <w:tcW w:w="9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D21462" w14:textId="77777777" w:rsidR="005800C9" w:rsidRPr="005800C9" w:rsidRDefault="005800C9" w:rsidP="005800C9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800C9"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136 070</w:t>
            </w:r>
          </w:p>
        </w:tc>
        <w:tc>
          <w:tcPr>
            <w:tcW w:w="36" w:type="dxa"/>
            <w:vAlign w:val="center"/>
            <w:hideMark/>
          </w:tcPr>
          <w:p w14:paraId="1D64BADC" w14:textId="77777777" w:rsidR="005800C9" w:rsidRPr="005800C9" w:rsidRDefault="005800C9" w:rsidP="005800C9">
            <w:pPr>
              <w:spacing w:after="0" w:line="240" w:lineRule="auto"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</w:p>
        </w:tc>
      </w:tr>
      <w:tr w:rsidR="005800C9" w:rsidRPr="005800C9" w14:paraId="36FEA707" w14:textId="77777777" w:rsidTr="005800C9">
        <w:trPr>
          <w:trHeight w:val="288"/>
        </w:trPr>
        <w:tc>
          <w:tcPr>
            <w:tcW w:w="4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bottom"/>
            <w:hideMark/>
          </w:tcPr>
          <w:p w14:paraId="7DBEB2B5" w14:textId="77777777" w:rsidR="005800C9" w:rsidRPr="005800C9" w:rsidRDefault="005800C9" w:rsidP="005800C9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5800C9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OSTATNÉ VÝNOSY Z HOSP.ČINNOSTI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DAD486" w14:textId="77777777" w:rsidR="005800C9" w:rsidRPr="005800C9" w:rsidRDefault="005800C9" w:rsidP="005800C9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5800C9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727 777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17DB71" w14:textId="77777777" w:rsidR="005800C9" w:rsidRPr="005800C9" w:rsidRDefault="005800C9" w:rsidP="005800C9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5800C9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768 770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4A51D2" w14:textId="77777777" w:rsidR="005800C9" w:rsidRPr="005800C9" w:rsidRDefault="005800C9" w:rsidP="005800C9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5800C9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202 055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31C1F9" w14:textId="77777777" w:rsidR="005800C9" w:rsidRPr="005800C9" w:rsidRDefault="005800C9" w:rsidP="005800C9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5800C9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377 472</w:t>
            </w:r>
          </w:p>
        </w:tc>
        <w:tc>
          <w:tcPr>
            <w:tcW w:w="9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EB61BE" w14:textId="77777777" w:rsidR="005800C9" w:rsidRPr="005800C9" w:rsidRDefault="005800C9" w:rsidP="005800C9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800C9"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-40 993</w:t>
            </w:r>
          </w:p>
        </w:tc>
        <w:tc>
          <w:tcPr>
            <w:tcW w:w="36" w:type="dxa"/>
            <w:vAlign w:val="center"/>
            <w:hideMark/>
          </w:tcPr>
          <w:p w14:paraId="7911B2A0" w14:textId="77777777" w:rsidR="005800C9" w:rsidRPr="005800C9" w:rsidRDefault="005800C9" w:rsidP="005800C9">
            <w:pPr>
              <w:spacing w:after="0" w:line="240" w:lineRule="auto"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</w:p>
        </w:tc>
      </w:tr>
      <w:tr w:rsidR="005800C9" w:rsidRPr="005800C9" w14:paraId="65E42014" w14:textId="77777777" w:rsidTr="005800C9">
        <w:trPr>
          <w:trHeight w:val="288"/>
        </w:trPr>
        <w:tc>
          <w:tcPr>
            <w:tcW w:w="4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25A779B" w14:textId="77777777" w:rsidR="005800C9" w:rsidRPr="005800C9" w:rsidRDefault="005800C9" w:rsidP="005800C9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5800C9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AB5AC3" w14:textId="77777777" w:rsidR="005800C9" w:rsidRPr="005800C9" w:rsidRDefault="005800C9" w:rsidP="005800C9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5800C9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C5C26F" w14:textId="77777777" w:rsidR="005800C9" w:rsidRPr="005800C9" w:rsidRDefault="005800C9" w:rsidP="005800C9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5800C9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C0DCC4" w14:textId="77777777" w:rsidR="005800C9" w:rsidRPr="005800C9" w:rsidRDefault="005800C9" w:rsidP="005800C9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5800C9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E206C6" w14:textId="77777777" w:rsidR="005800C9" w:rsidRPr="005800C9" w:rsidRDefault="005800C9" w:rsidP="005800C9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5800C9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2A9CEA" w14:textId="77777777" w:rsidR="005800C9" w:rsidRPr="005800C9" w:rsidRDefault="005800C9" w:rsidP="005800C9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800C9"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36" w:type="dxa"/>
            <w:vAlign w:val="center"/>
            <w:hideMark/>
          </w:tcPr>
          <w:p w14:paraId="18D2B12F" w14:textId="77777777" w:rsidR="005800C9" w:rsidRPr="005800C9" w:rsidRDefault="005800C9" w:rsidP="005800C9">
            <w:pPr>
              <w:spacing w:after="0" w:line="240" w:lineRule="auto"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</w:p>
        </w:tc>
      </w:tr>
      <w:tr w:rsidR="005800C9" w:rsidRPr="005800C9" w14:paraId="5F0E379C" w14:textId="77777777" w:rsidTr="005800C9">
        <w:trPr>
          <w:trHeight w:val="288"/>
        </w:trPr>
        <w:tc>
          <w:tcPr>
            <w:tcW w:w="4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bottom"/>
            <w:hideMark/>
          </w:tcPr>
          <w:p w14:paraId="7BAF8E75" w14:textId="77777777" w:rsidR="005800C9" w:rsidRPr="005800C9" w:rsidRDefault="005800C9" w:rsidP="005800C9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800C9"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VÝNOSY Z FINANČNEJ ČINNOSTI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F90DA0" w14:textId="77777777" w:rsidR="005800C9" w:rsidRPr="005800C9" w:rsidRDefault="005800C9" w:rsidP="005800C9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800C9"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67 274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8C74FD" w14:textId="77777777" w:rsidR="005800C9" w:rsidRPr="005800C9" w:rsidRDefault="005800C9" w:rsidP="005800C9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800C9"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63 624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70DACA" w14:textId="77777777" w:rsidR="005800C9" w:rsidRPr="005800C9" w:rsidRDefault="005800C9" w:rsidP="005800C9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800C9"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53 238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8638CC" w14:textId="77777777" w:rsidR="005800C9" w:rsidRPr="005800C9" w:rsidRDefault="005800C9" w:rsidP="005800C9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800C9"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35 094</w:t>
            </w:r>
          </w:p>
        </w:tc>
        <w:tc>
          <w:tcPr>
            <w:tcW w:w="9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3DB38B" w14:textId="77777777" w:rsidR="005800C9" w:rsidRPr="005800C9" w:rsidRDefault="005800C9" w:rsidP="005800C9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800C9"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3 650</w:t>
            </w:r>
          </w:p>
        </w:tc>
        <w:tc>
          <w:tcPr>
            <w:tcW w:w="36" w:type="dxa"/>
            <w:vAlign w:val="center"/>
            <w:hideMark/>
          </w:tcPr>
          <w:p w14:paraId="4E1D8F45" w14:textId="77777777" w:rsidR="005800C9" w:rsidRPr="005800C9" w:rsidRDefault="005800C9" w:rsidP="005800C9">
            <w:pPr>
              <w:spacing w:after="0" w:line="240" w:lineRule="auto"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</w:p>
        </w:tc>
      </w:tr>
      <w:tr w:rsidR="005800C9" w:rsidRPr="005800C9" w14:paraId="2D9C77FF" w14:textId="77777777" w:rsidTr="005800C9">
        <w:trPr>
          <w:trHeight w:val="288"/>
        </w:trPr>
        <w:tc>
          <w:tcPr>
            <w:tcW w:w="4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bottom"/>
            <w:hideMark/>
          </w:tcPr>
          <w:p w14:paraId="3F784AF1" w14:textId="77777777" w:rsidR="005800C9" w:rsidRPr="005800C9" w:rsidRDefault="005800C9" w:rsidP="005800C9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5800C9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Výnosové úroky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DFCF47" w14:textId="77777777" w:rsidR="005800C9" w:rsidRPr="005800C9" w:rsidRDefault="005800C9" w:rsidP="005800C9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5800C9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67 269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1F9476" w14:textId="77777777" w:rsidR="005800C9" w:rsidRPr="005800C9" w:rsidRDefault="005800C9" w:rsidP="005800C9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5800C9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63 624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8F3926" w14:textId="77777777" w:rsidR="005800C9" w:rsidRPr="005800C9" w:rsidRDefault="005800C9" w:rsidP="005800C9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5800C9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53 238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904F2D" w14:textId="77777777" w:rsidR="005800C9" w:rsidRPr="005800C9" w:rsidRDefault="005800C9" w:rsidP="005800C9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5800C9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35 094</w:t>
            </w:r>
          </w:p>
        </w:tc>
        <w:tc>
          <w:tcPr>
            <w:tcW w:w="9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3A7299" w14:textId="77777777" w:rsidR="005800C9" w:rsidRPr="005800C9" w:rsidRDefault="005800C9" w:rsidP="005800C9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800C9"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3 645</w:t>
            </w:r>
          </w:p>
        </w:tc>
        <w:tc>
          <w:tcPr>
            <w:tcW w:w="36" w:type="dxa"/>
            <w:vAlign w:val="center"/>
            <w:hideMark/>
          </w:tcPr>
          <w:p w14:paraId="3C4B3E29" w14:textId="77777777" w:rsidR="005800C9" w:rsidRPr="005800C9" w:rsidRDefault="005800C9" w:rsidP="005800C9">
            <w:pPr>
              <w:spacing w:after="0" w:line="240" w:lineRule="auto"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</w:p>
        </w:tc>
      </w:tr>
      <w:tr w:rsidR="005800C9" w:rsidRPr="005800C9" w14:paraId="69244507" w14:textId="77777777" w:rsidTr="005800C9">
        <w:trPr>
          <w:trHeight w:val="288"/>
        </w:trPr>
        <w:tc>
          <w:tcPr>
            <w:tcW w:w="4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bottom"/>
            <w:hideMark/>
          </w:tcPr>
          <w:p w14:paraId="66B447F4" w14:textId="77777777" w:rsidR="005800C9" w:rsidRPr="005800C9" w:rsidRDefault="005800C9" w:rsidP="005800C9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5800C9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 xml:space="preserve">   KURZOVÉ ZISKY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393F12" w14:textId="77777777" w:rsidR="005800C9" w:rsidRPr="005800C9" w:rsidRDefault="005800C9" w:rsidP="005800C9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5800C9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3570CE" w14:textId="77777777" w:rsidR="005800C9" w:rsidRPr="005800C9" w:rsidRDefault="005800C9" w:rsidP="005800C9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5800C9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354B75" w14:textId="77777777" w:rsidR="005800C9" w:rsidRPr="005800C9" w:rsidRDefault="005800C9" w:rsidP="005800C9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5800C9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9C78F4" w14:textId="77777777" w:rsidR="005800C9" w:rsidRPr="005800C9" w:rsidRDefault="005800C9" w:rsidP="005800C9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5800C9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D92459" w14:textId="77777777" w:rsidR="005800C9" w:rsidRPr="005800C9" w:rsidRDefault="005800C9" w:rsidP="005800C9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800C9"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36" w:type="dxa"/>
            <w:vAlign w:val="center"/>
            <w:hideMark/>
          </w:tcPr>
          <w:p w14:paraId="06543FE7" w14:textId="77777777" w:rsidR="005800C9" w:rsidRPr="005800C9" w:rsidRDefault="005800C9" w:rsidP="005800C9">
            <w:pPr>
              <w:spacing w:after="0" w:line="240" w:lineRule="auto"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</w:p>
        </w:tc>
      </w:tr>
    </w:tbl>
    <w:p w14:paraId="0064B32F" w14:textId="323ACC4B" w:rsidR="004166E2" w:rsidRDefault="004166E2" w:rsidP="00DB27D5">
      <w:pPr>
        <w:spacing w:line="240" w:lineRule="auto"/>
        <w:jc w:val="both"/>
        <w:rPr>
          <w:sz w:val="20"/>
          <w:szCs w:val="20"/>
          <w:lang w:eastAsia="sk-SK"/>
        </w:rPr>
      </w:pPr>
      <w:r>
        <w:fldChar w:fldCharType="begin"/>
      </w:r>
      <w:r>
        <w:instrText xml:space="preserve"> LINK Excel.Sheet.12 "https://mdbavaria-my.sharepoint.com/personal/sustiak_md-bavaria_sk/Documents/Dokumenty/Work/Výročné správy 2022/2023/MD Výr.správa 2023 tabulky.xlsx" "štruktúra výnosov!R1C1:R17C6" \a \f 4 \h  \* MERGEFORMAT </w:instrText>
      </w:r>
      <w:r>
        <w:fldChar w:fldCharType="separate"/>
      </w:r>
    </w:p>
    <w:p w14:paraId="15D116BB" w14:textId="6255AEDD" w:rsidR="0093687F" w:rsidRDefault="004166E2" w:rsidP="00DB27D5">
      <w:pPr>
        <w:spacing w:line="240" w:lineRule="auto"/>
        <w:jc w:val="both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fldChar w:fldCharType="end"/>
      </w:r>
    </w:p>
    <w:p w14:paraId="66C0EC57" w14:textId="40F8C019" w:rsidR="009F7CBE" w:rsidRPr="00DD0E65" w:rsidRDefault="00A23986" w:rsidP="00DB27D5">
      <w:pPr>
        <w:spacing w:line="240" w:lineRule="auto"/>
        <w:jc w:val="both"/>
        <w:rPr>
          <w:rFonts w:ascii="Times New Roman" w:hAnsi="Times New Roman"/>
          <w:b/>
          <w:sz w:val="24"/>
          <w:szCs w:val="24"/>
        </w:rPr>
      </w:pPr>
      <w:r w:rsidRPr="00DD0E65">
        <w:rPr>
          <w:rFonts w:ascii="Times New Roman" w:hAnsi="Times New Roman"/>
          <w:b/>
          <w:sz w:val="24"/>
          <w:szCs w:val="24"/>
        </w:rPr>
        <w:t xml:space="preserve">Graf:  ŠTRUKTÚRA </w:t>
      </w:r>
      <w:r w:rsidR="00482559" w:rsidRPr="00DD0E65">
        <w:rPr>
          <w:rFonts w:ascii="Times New Roman" w:hAnsi="Times New Roman"/>
          <w:b/>
          <w:sz w:val="24"/>
          <w:szCs w:val="24"/>
        </w:rPr>
        <w:t>TRŽIEB</w:t>
      </w:r>
      <w:r w:rsidRPr="00DD0E65">
        <w:rPr>
          <w:rFonts w:ascii="Times New Roman" w:hAnsi="Times New Roman"/>
          <w:b/>
          <w:sz w:val="24"/>
          <w:szCs w:val="24"/>
        </w:rPr>
        <w:t xml:space="preserve"> v rokoch 20</w:t>
      </w:r>
      <w:r w:rsidR="00656F67" w:rsidRPr="00DD0E65">
        <w:rPr>
          <w:rFonts w:ascii="Times New Roman" w:hAnsi="Times New Roman"/>
          <w:b/>
          <w:sz w:val="24"/>
          <w:szCs w:val="24"/>
        </w:rPr>
        <w:t>2</w:t>
      </w:r>
      <w:r w:rsidR="005B6A2E">
        <w:rPr>
          <w:rFonts w:ascii="Times New Roman" w:hAnsi="Times New Roman"/>
          <w:b/>
          <w:sz w:val="24"/>
          <w:szCs w:val="24"/>
        </w:rPr>
        <w:t>4</w:t>
      </w:r>
      <w:r w:rsidRPr="00DD0E65">
        <w:rPr>
          <w:rFonts w:ascii="Times New Roman" w:hAnsi="Times New Roman"/>
          <w:b/>
          <w:sz w:val="24"/>
          <w:szCs w:val="24"/>
        </w:rPr>
        <w:t xml:space="preserve"> </w:t>
      </w:r>
      <w:r w:rsidR="00492362" w:rsidRPr="00DD0E65">
        <w:rPr>
          <w:rFonts w:ascii="Times New Roman" w:hAnsi="Times New Roman"/>
          <w:b/>
          <w:sz w:val="24"/>
          <w:szCs w:val="24"/>
        </w:rPr>
        <w:t>–</w:t>
      </w:r>
      <w:r w:rsidRPr="00DD0E65">
        <w:rPr>
          <w:rFonts w:ascii="Times New Roman" w:hAnsi="Times New Roman"/>
          <w:b/>
          <w:sz w:val="24"/>
          <w:szCs w:val="24"/>
        </w:rPr>
        <w:t xml:space="preserve"> 20</w:t>
      </w:r>
      <w:r w:rsidR="005E025A">
        <w:rPr>
          <w:rFonts w:ascii="Times New Roman" w:hAnsi="Times New Roman"/>
          <w:b/>
          <w:sz w:val="24"/>
          <w:szCs w:val="24"/>
        </w:rPr>
        <w:t>2</w:t>
      </w:r>
      <w:r w:rsidR="005B6A2E">
        <w:rPr>
          <w:rFonts w:ascii="Times New Roman" w:hAnsi="Times New Roman"/>
          <w:b/>
          <w:sz w:val="24"/>
          <w:szCs w:val="24"/>
        </w:rPr>
        <w:t>2</w:t>
      </w:r>
    </w:p>
    <w:p w14:paraId="08E62F58" w14:textId="1D105FBB" w:rsidR="00482559" w:rsidRPr="00DD0E65" w:rsidRDefault="005800C9" w:rsidP="00F9313A">
      <w:pPr>
        <w:spacing w:line="240" w:lineRule="auto"/>
        <w:jc w:val="both"/>
        <w:rPr>
          <w:rFonts w:ascii="Times New Roman" w:hAnsi="Times New Roman"/>
          <w:b/>
          <w:sz w:val="24"/>
          <w:szCs w:val="24"/>
        </w:rPr>
      </w:pPr>
      <w:r>
        <w:rPr>
          <w:noProof/>
        </w:rPr>
        <w:drawing>
          <wp:inline distT="0" distB="0" distL="0" distR="0" wp14:anchorId="18355D4F" wp14:editId="0D8001B5">
            <wp:extent cx="6390640" cy="2832735"/>
            <wp:effectExtent l="0" t="0" r="10160" b="5715"/>
            <wp:docPr id="1988450710" name="Graf 1">
              <a:extLst xmlns:a="http://schemas.openxmlformats.org/drawingml/2006/main">
                <a:ext uri="{FF2B5EF4-FFF2-40B4-BE49-F238E27FC236}">
                  <a16:creationId xmlns:a16="http://schemas.microsoft.com/office/drawing/2014/main" id="{00000000-0008-0000-0600-0000119C0E00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6"/>
              </a:graphicData>
            </a:graphic>
          </wp:inline>
        </w:drawing>
      </w:r>
    </w:p>
    <w:p w14:paraId="483D9945" w14:textId="1A6143A2" w:rsidR="00C0730B" w:rsidRPr="00DD0E65" w:rsidRDefault="00C0730B" w:rsidP="00C0730B">
      <w:pPr>
        <w:spacing w:line="240" w:lineRule="auto"/>
        <w:jc w:val="both"/>
        <w:rPr>
          <w:rFonts w:ascii="Times New Roman" w:hAnsi="Times New Roman"/>
          <w:sz w:val="24"/>
          <w:szCs w:val="24"/>
        </w:rPr>
      </w:pPr>
      <w:r w:rsidRPr="00DD0E65">
        <w:rPr>
          <w:rFonts w:ascii="Times New Roman" w:hAnsi="Times New Roman"/>
          <w:sz w:val="24"/>
          <w:szCs w:val="24"/>
        </w:rPr>
        <w:t xml:space="preserve">    </w:t>
      </w:r>
      <w:r w:rsidR="00372FC8" w:rsidRPr="00DD0E65">
        <w:rPr>
          <w:rFonts w:ascii="Times New Roman" w:hAnsi="Times New Roman"/>
          <w:sz w:val="24"/>
          <w:szCs w:val="24"/>
        </w:rPr>
        <w:t xml:space="preserve"> </w:t>
      </w:r>
      <w:r w:rsidRPr="00DD0E65">
        <w:rPr>
          <w:rFonts w:ascii="Times New Roman" w:hAnsi="Times New Roman"/>
          <w:sz w:val="24"/>
          <w:szCs w:val="24"/>
        </w:rPr>
        <w:t>Celkové výnosy v roku 20</w:t>
      </w:r>
      <w:r w:rsidR="00656F67" w:rsidRPr="00DD0E65">
        <w:rPr>
          <w:rFonts w:ascii="Times New Roman" w:hAnsi="Times New Roman"/>
          <w:sz w:val="24"/>
          <w:szCs w:val="24"/>
        </w:rPr>
        <w:t>2</w:t>
      </w:r>
      <w:r w:rsidR="005800C9">
        <w:rPr>
          <w:rFonts w:ascii="Times New Roman" w:hAnsi="Times New Roman"/>
          <w:sz w:val="24"/>
          <w:szCs w:val="24"/>
        </w:rPr>
        <w:t>4</w:t>
      </w:r>
      <w:r w:rsidRPr="00DD0E65">
        <w:rPr>
          <w:rFonts w:ascii="Times New Roman" w:hAnsi="Times New Roman"/>
          <w:sz w:val="24"/>
          <w:szCs w:val="24"/>
        </w:rPr>
        <w:t xml:space="preserve"> zaznamenali</w:t>
      </w:r>
      <w:r w:rsidR="00D44B49" w:rsidRPr="00DD0E65">
        <w:rPr>
          <w:rFonts w:ascii="Times New Roman" w:hAnsi="Times New Roman"/>
          <w:sz w:val="24"/>
          <w:szCs w:val="24"/>
        </w:rPr>
        <w:t xml:space="preserve"> </w:t>
      </w:r>
      <w:r w:rsidR="008E7776" w:rsidRPr="00DD0E65">
        <w:rPr>
          <w:rFonts w:ascii="Times New Roman" w:hAnsi="Times New Roman"/>
          <w:sz w:val="24"/>
          <w:szCs w:val="24"/>
        </w:rPr>
        <w:t>rast</w:t>
      </w:r>
      <w:r w:rsidR="006D13D1" w:rsidRPr="00DD0E65">
        <w:rPr>
          <w:rFonts w:ascii="Times New Roman" w:hAnsi="Times New Roman"/>
          <w:sz w:val="24"/>
          <w:szCs w:val="24"/>
        </w:rPr>
        <w:t xml:space="preserve"> o</w:t>
      </w:r>
      <w:r w:rsidR="009F7CBE" w:rsidRPr="00DD0E65">
        <w:rPr>
          <w:rFonts w:ascii="Times New Roman" w:hAnsi="Times New Roman"/>
          <w:sz w:val="24"/>
          <w:szCs w:val="24"/>
        </w:rPr>
        <w:t> </w:t>
      </w:r>
      <w:r w:rsidR="00A848D4">
        <w:rPr>
          <w:rFonts w:ascii="Times New Roman" w:hAnsi="Times New Roman"/>
          <w:sz w:val="24"/>
          <w:szCs w:val="24"/>
        </w:rPr>
        <w:t>3</w:t>
      </w:r>
      <w:r w:rsidR="009F7CBE" w:rsidRPr="00DD0E65">
        <w:rPr>
          <w:rFonts w:ascii="Times New Roman" w:hAnsi="Times New Roman"/>
          <w:sz w:val="24"/>
          <w:szCs w:val="24"/>
        </w:rPr>
        <w:t>,</w:t>
      </w:r>
      <w:r w:rsidR="00A848D4">
        <w:rPr>
          <w:rFonts w:ascii="Times New Roman" w:hAnsi="Times New Roman"/>
          <w:sz w:val="24"/>
          <w:szCs w:val="24"/>
        </w:rPr>
        <w:t>4</w:t>
      </w:r>
      <w:r w:rsidR="006D13D1" w:rsidRPr="00DD0E65">
        <w:rPr>
          <w:rFonts w:ascii="Times New Roman" w:hAnsi="Times New Roman"/>
          <w:sz w:val="24"/>
          <w:szCs w:val="24"/>
        </w:rPr>
        <w:t>% hlavne v predaji automobilov a servisných činností</w:t>
      </w:r>
      <w:r w:rsidR="000B0301">
        <w:rPr>
          <w:rFonts w:ascii="Times New Roman" w:hAnsi="Times New Roman"/>
          <w:sz w:val="24"/>
          <w:szCs w:val="24"/>
        </w:rPr>
        <w:t xml:space="preserve">. </w:t>
      </w:r>
      <w:r w:rsidR="008E7776" w:rsidRPr="00DD0E65">
        <w:rPr>
          <w:rFonts w:ascii="Times New Roman" w:hAnsi="Times New Roman"/>
          <w:sz w:val="24"/>
          <w:szCs w:val="24"/>
        </w:rPr>
        <w:t xml:space="preserve">Rast </w:t>
      </w:r>
      <w:r w:rsidRPr="00DD0E65">
        <w:rPr>
          <w:rFonts w:ascii="Times New Roman" w:hAnsi="Times New Roman"/>
          <w:sz w:val="24"/>
          <w:szCs w:val="24"/>
        </w:rPr>
        <w:t xml:space="preserve"> tržieb </w:t>
      </w:r>
      <w:r w:rsidR="008E7776" w:rsidRPr="00DD0E65">
        <w:rPr>
          <w:rFonts w:ascii="Times New Roman" w:hAnsi="Times New Roman"/>
          <w:sz w:val="24"/>
          <w:szCs w:val="24"/>
        </w:rPr>
        <w:t>klad</w:t>
      </w:r>
      <w:r w:rsidR="00A051E7" w:rsidRPr="00DD0E65">
        <w:rPr>
          <w:rFonts w:ascii="Times New Roman" w:hAnsi="Times New Roman"/>
          <w:sz w:val="24"/>
          <w:szCs w:val="24"/>
        </w:rPr>
        <w:t>n</w:t>
      </w:r>
      <w:r w:rsidR="008E7776" w:rsidRPr="00DD0E65">
        <w:rPr>
          <w:rFonts w:ascii="Times New Roman" w:hAnsi="Times New Roman"/>
          <w:sz w:val="24"/>
          <w:szCs w:val="24"/>
        </w:rPr>
        <w:t>e</w:t>
      </w:r>
      <w:r w:rsidR="00A051E7" w:rsidRPr="00DD0E65">
        <w:rPr>
          <w:rFonts w:ascii="Times New Roman" w:hAnsi="Times New Roman"/>
          <w:sz w:val="24"/>
          <w:szCs w:val="24"/>
        </w:rPr>
        <w:t xml:space="preserve"> </w:t>
      </w:r>
      <w:r w:rsidRPr="00DD0E65">
        <w:rPr>
          <w:rFonts w:ascii="Times New Roman" w:hAnsi="Times New Roman"/>
          <w:sz w:val="24"/>
          <w:szCs w:val="24"/>
        </w:rPr>
        <w:t xml:space="preserve">ovplyvnil </w:t>
      </w:r>
      <w:r w:rsidR="009F7CBE" w:rsidRPr="00DD0E65">
        <w:rPr>
          <w:rFonts w:ascii="Times New Roman" w:hAnsi="Times New Roman"/>
          <w:sz w:val="24"/>
          <w:szCs w:val="24"/>
        </w:rPr>
        <w:t xml:space="preserve">pomerové </w:t>
      </w:r>
      <w:r w:rsidRPr="00DD0E65">
        <w:rPr>
          <w:rFonts w:ascii="Times New Roman" w:hAnsi="Times New Roman"/>
          <w:sz w:val="24"/>
          <w:szCs w:val="24"/>
        </w:rPr>
        <w:t>ukazovatele aktivity v spoločnosti.</w:t>
      </w:r>
    </w:p>
    <w:p w14:paraId="7E2DB4D0" w14:textId="77777777" w:rsidR="00C0730B" w:rsidRDefault="00C0730B" w:rsidP="00DB27D5">
      <w:pPr>
        <w:spacing w:line="240" w:lineRule="auto"/>
        <w:jc w:val="both"/>
        <w:rPr>
          <w:rFonts w:ascii="Times New Roman" w:hAnsi="Times New Roman"/>
          <w:b/>
          <w:sz w:val="24"/>
          <w:szCs w:val="24"/>
        </w:rPr>
      </w:pPr>
    </w:p>
    <w:p w14:paraId="6E755EC7" w14:textId="77777777" w:rsidR="00A93E86" w:rsidRDefault="00A93E86" w:rsidP="00DB27D5">
      <w:pPr>
        <w:spacing w:line="240" w:lineRule="auto"/>
        <w:jc w:val="both"/>
        <w:rPr>
          <w:rFonts w:ascii="Times New Roman" w:hAnsi="Times New Roman"/>
          <w:b/>
          <w:sz w:val="24"/>
          <w:szCs w:val="24"/>
        </w:rPr>
      </w:pPr>
    </w:p>
    <w:p w14:paraId="53CC3B79" w14:textId="77777777" w:rsidR="00A93E86" w:rsidRDefault="00A93E86" w:rsidP="00DB27D5">
      <w:pPr>
        <w:spacing w:line="240" w:lineRule="auto"/>
        <w:jc w:val="both"/>
        <w:rPr>
          <w:rFonts w:ascii="Times New Roman" w:hAnsi="Times New Roman"/>
          <w:b/>
          <w:sz w:val="24"/>
          <w:szCs w:val="24"/>
        </w:rPr>
      </w:pPr>
    </w:p>
    <w:p w14:paraId="3A7E7F6E" w14:textId="50F59A79" w:rsidR="00C12E5A" w:rsidRPr="00DD0E65" w:rsidRDefault="005A0D3D" w:rsidP="00DB27D5">
      <w:pPr>
        <w:spacing w:line="240" w:lineRule="auto"/>
        <w:jc w:val="both"/>
        <w:rPr>
          <w:rFonts w:ascii="Times New Roman" w:hAnsi="Times New Roman"/>
          <w:b/>
          <w:sz w:val="24"/>
          <w:szCs w:val="24"/>
        </w:rPr>
      </w:pPr>
      <w:r w:rsidRPr="00DD0E65">
        <w:rPr>
          <w:rFonts w:ascii="Times New Roman" w:hAnsi="Times New Roman"/>
          <w:b/>
          <w:sz w:val="24"/>
          <w:szCs w:val="24"/>
        </w:rPr>
        <w:lastRenderedPageBreak/>
        <w:t>Tabuľka:</w:t>
      </w:r>
      <w:r w:rsidR="00C0730B" w:rsidRPr="00DD0E65">
        <w:rPr>
          <w:rFonts w:ascii="Times New Roman" w:hAnsi="Times New Roman"/>
          <w:b/>
          <w:sz w:val="24"/>
          <w:szCs w:val="24"/>
        </w:rPr>
        <w:t xml:space="preserve">  </w:t>
      </w:r>
      <w:r w:rsidR="00C12E5A" w:rsidRPr="00DD0E65">
        <w:rPr>
          <w:rFonts w:ascii="Times New Roman" w:hAnsi="Times New Roman"/>
          <w:b/>
          <w:sz w:val="24"/>
          <w:szCs w:val="24"/>
        </w:rPr>
        <w:t>ČISTÉ OBCHODNÉ IMANIE</w:t>
      </w:r>
      <w:r w:rsidRPr="00DD0E65">
        <w:rPr>
          <w:rFonts w:ascii="Times New Roman" w:hAnsi="Times New Roman"/>
          <w:b/>
          <w:sz w:val="24"/>
          <w:szCs w:val="24"/>
        </w:rPr>
        <w:t xml:space="preserve"> v</w:t>
      </w:r>
      <w:r w:rsidR="00261A04" w:rsidRPr="00DD0E65">
        <w:rPr>
          <w:rFonts w:ascii="Times New Roman" w:hAnsi="Times New Roman"/>
          <w:b/>
          <w:sz w:val="24"/>
          <w:szCs w:val="24"/>
        </w:rPr>
        <w:t> </w:t>
      </w:r>
      <w:r w:rsidRPr="00DD0E65">
        <w:rPr>
          <w:rFonts w:ascii="Times New Roman" w:hAnsi="Times New Roman"/>
          <w:b/>
          <w:sz w:val="24"/>
          <w:szCs w:val="24"/>
        </w:rPr>
        <w:t>rok</w:t>
      </w:r>
      <w:r w:rsidR="00261A04" w:rsidRPr="00DD0E65">
        <w:rPr>
          <w:rFonts w:ascii="Times New Roman" w:hAnsi="Times New Roman"/>
          <w:b/>
          <w:sz w:val="24"/>
          <w:szCs w:val="24"/>
        </w:rPr>
        <w:t>och 20</w:t>
      </w:r>
      <w:r w:rsidR="00656F67" w:rsidRPr="00DD0E65">
        <w:rPr>
          <w:rFonts w:ascii="Times New Roman" w:hAnsi="Times New Roman"/>
          <w:b/>
          <w:sz w:val="24"/>
          <w:szCs w:val="24"/>
        </w:rPr>
        <w:t>2</w:t>
      </w:r>
      <w:r w:rsidR="005B6A2E">
        <w:rPr>
          <w:rFonts w:ascii="Times New Roman" w:hAnsi="Times New Roman"/>
          <w:b/>
          <w:sz w:val="24"/>
          <w:szCs w:val="24"/>
        </w:rPr>
        <w:t>4</w:t>
      </w:r>
      <w:r w:rsidR="00261A04" w:rsidRPr="00DD0E65">
        <w:rPr>
          <w:rFonts w:ascii="Times New Roman" w:hAnsi="Times New Roman"/>
          <w:b/>
          <w:sz w:val="24"/>
          <w:szCs w:val="24"/>
        </w:rPr>
        <w:t xml:space="preserve"> - </w:t>
      </w:r>
      <w:r w:rsidRPr="00DD0E65">
        <w:rPr>
          <w:rFonts w:ascii="Times New Roman" w:hAnsi="Times New Roman"/>
          <w:b/>
          <w:sz w:val="24"/>
          <w:szCs w:val="24"/>
        </w:rPr>
        <w:t xml:space="preserve"> 20</w:t>
      </w:r>
      <w:r w:rsidR="009D2123" w:rsidRPr="00DD0E65">
        <w:rPr>
          <w:rFonts w:ascii="Times New Roman" w:hAnsi="Times New Roman"/>
          <w:b/>
          <w:sz w:val="24"/>
          <w:szCs w:val="24"/>
        </w:rPr>
        <w:t>2</w:t>
      </w:r>
      <w:r w:rsidR="005B6A2E">
        <w:rPr>
          <w:rFonts w:ascii="Times New Roman" w:hAnsi="Times New Roman"/>
          <w:b/>
          <w:sz w:val="24"/>
          <w:szCs w:val="24"/>
        </w:rPr>
        <w:t>2</w:t>
      </w:r>
    </w:p>
    <w:tbl>
      <w:tblPr>
        <w:tblW w:w="101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900"/>
        <w:gridCol w:w="740"/>
        <w:gridCol w:w="1620"/>
        <w:gridCol w:w="1280"/>
        <w:gridCol w:w="1280"/>
        <w:gridCol w:w="1360"/>
      </w:tblGrid>
      <w:tr w:rsidR="00A93E86" w:rsidRPr="00A93E86" w14:paraId="02A7E462" w14:textId="77777777" w:rsidTr="00A93E86">
        <w:trPr>
          <w:trHeight w:val="338"/>
        </w:trPr>
        <w:tc>
          <w:tcPr>
            <w:tcW w:w="3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8DB4E2"/>
            <w:noWrap/>
            <w:vAlign w:val="bottom"/>
            <w:hideMark/>
          </w:tcPr>
          <w:p w14:paraId="1F0DD3E2" w14:textId="77777777" w:rsidR="00A93E86" w:rsidRPr="00A93E86" w:rsidRDefault="00A93E86" w:rsidP="00A93E86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A93E86"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ČISTÉ OBCHODNÉ IMANIE </w:t>
            </w:r>
          </w:p>
        </w:tc>
        <w:tc>
          <w:tcPr>
            <w:tcW w:w="7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8DB4E2"/>
            <w:noWrap/>
            <w:vAlign w:val="center"/>
            <w:hideMark/>
          </w:tcPr>
          <w:p w14:paraId="70863C3F" w14:textId="77777777" w:rsidR="00A93E86" w:rsidRPr="00A93E86" w:rsidRDefault="00A93E86" w:rsidP="00A93E86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A93E86"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  <w:t>( = )</w:t>
            </w:r>
          </w:p>
        </w:tc>
        <w:tc>
          <w:tcPr>
            <w:tcW w:w="16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8DB4E2"/>
            <w:noWrap/>
            <w:vAlign w:val="center"/>
            <w:hideMark/>
          </w:tcPr>
          <w:p w14:paraId="68C23119" w14:textId="77777777" w:rsidR="00A93E86" w:rsidRPr="00A93E86" w:rsidRDefault="00A93E86" w:rsidP="00A93E86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A93E86"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  <w:t>ROK 2024</w:t>
            </w:r>
          </w:p>
        </w:tc>
        <w:tc>
          <w:tcPr>
            <w:tcW w:w="1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8DB4E2"/>
            <w:noWrap/>
            <w:vAlign w:val="center"/>
            <w:hideMark/>
          </w:tcPr>
          <w:p w14:paraId="7CE281CA" w14:textId="77777777" w:rsidR="00A93E86" w:rsidRPr="00A93E86" w:rsidRDefault="00A93E86" w:rsidP="00A93E86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A93E86"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  <w:t>ROK 2023</w:t>
            </w:r>
          </w:p>
        </w:tc>
        <w:tc>
          <w:tcPr>
            <w:tcW w:w="1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8DB4E2"/>
            <w:noWrap/>
            <w:vAlign w:val="center"/>
            <w:hideMark/>
          </w:tcPr>
          <w:p w14:paraId="189A304D" w14:textId="77777777" w:rsidR="00A93E86" w:rsidRPr="00A93E86" w:rsidRDefault="00A93E86" w:rsidP="00A93E86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A93E86"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  <w:t>ROK 2022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8DB4E2"/>
            <w:noWrap/>
            <w:vAlign w:val="bottom"/>
            <w:hideMark/>
          </w:tcPr>
          <w:p w14:paraId="6E3BAEA5" w14:textId="77777777" w:rsidR="00A93E86" w:rsidRPr="00A93E86" w:rsidRDefault="00A93E86" w:rsidP="00A93E86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A93E86"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  <w:t>ZMENA %</w:t>
            </w:r>
          </w:p>
        </w:tc>
      </w:tr>
      <w:tr w:rsidR="00A93E86" w:rsidRPr="00A93E86" w14:paraId="4B61DC79" w14:textId="77777777" w:rsidTr="00A93E86">
        <w:trPr>
          <w:trHeight w:val="338"/>
        </w:trPr>
        <w:tc>
          <w:tcPr>
            <w:tcW w:w="3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CE6F1"/>
            <w:noWrap/>
            <w:vAlign w:val="bottom"/>
            <w:hideMark/>
          </w:tcPr>
          <w:p w14:paraId="7DF14190" w14:textId="77777777" w:rsidR="00A93E86" w:rsidRPr="00A93E86" w:rsidRDefault="00A93E86" w:rsidP="00A93E86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A93E86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NEOBEŽNÉ AKTÍVA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6D39D6" w14:textId="77777777" w:rsidR="00A93E86" w:rsidRPr="00A93E86" w:rsidRDefault="00A93E86" w:rsidP="00A93E86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A93E86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( + )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8508F5A" w14:textId="77777777" w:rsidR="00A93E86" w:rsidRPr="00A93E86" w:rsidRDefault="00A93E86" w:rsidP="00A93E86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A93E86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3 066 030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598238B" w14:textId="77777777" w:rsidR="00A93E86" w:rsidRPr="00A93E86" w:rsidRDefault="00A93E86" w:rsidP="00A93E86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A93E86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3 358 277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8988003" w14:textId="77777777" w:rsidR="00A93E86" w:rsidRPr="00A93E86" w:rsidRDefault="00A93E86" w:rsidP="00A93E86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A93E86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3 010 020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D73B7E0" w14:textId="77777777" w:rsidR="00A93E86" w:rsidRPr="00A93E86" w:rsidRDefault="00A93E86" w:rsidP="00A93E86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A93E86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-8,70%</w:t>
            </w:r>
          </w:p>
        </w:tc>
      </w:tr>
      <w:tr w:rsidR="00A93E86" w:rsidRPr="00A93E86" w14:paraId="79D3A2CD" w14:textId="77777777" w:rsidTr="00A93E86">
        <w:trPr>
          <w:trHeight w:val="338"/>
        </w:trPr>
        <w:tc>
          <w:tcPr>
            <w:tcW w:w="3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CE6F1"/>
            <w:noWrap/>
            <w:vAlign w:val="bottom"/>
            <w:hideMark/>
          </w:tcPr>
          <w:p w14:paraId="0453EE78" w14:textId="77777777" w:rsidR="00A93E86" w:rsidRPr="00A93E86" w:rsidRDefault="00A93E86" w:rsidP="00A93E86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A93E86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OBEŽNÉ AKTÍVA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F02346" w14:textId="77777777" w:rsidR="00A93E86" w:rsidRPr="00A93E86" w:rsidRDefault="00A93E86" w:rsidP="00A93E86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A93E86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( + )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185F850" w14:textId="77777777" w:rsidR="00A93E86" w:rsidRPr="00A93E86" w:rsidRDefault="00A93E86" w:rsidP="00A93E86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A93E86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10 274 994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B9404A2" w14:textId="77777777" w:rsidR="00A93E86" w:rsidRPr="00A93E86" w:rsidRDefault="00A93E86" w:rsidP="00A93E86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A93E86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13 602 093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8828029" w14:textId="77777777" w:rsidR="00A93E86" w:rsidRPr="00A93E86" w:rsidRDefault="00A93E86" w:rsidP="00A93E86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A93E86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9 835 073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17B7F69" w14:textId="77777777" w:rsidR="00A93E86" w:rsidRPr="00A93E86" w:rsidRDefault="00A93E86" w:rsidP="00A93E86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A93E86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-24,46%</w:t>
            </w:r>
          </w:p>
        </w:tc>
      </w:tr>
      <w:tr w:rsidR="00A93E86" w:rsidRPr="00A93E86" w14:paraId="4BC86C6E" w14:textId="77777777" w:rsidTr="00A93E86">
        <w:trPr>
          <w:trHeight w:val="338"/>
        </w:trPr>
        <w:tc>
          <w:tcPr>
            <w:tcW w:w="3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CE6F1"/>
            <w:noWrap/>
            <w:vAlign w:val="bottom"/>
            <w:hideMark/>
          </w:tcPr>
          <w:p w14:paraId="47199380" w14:textId="77777777" w:rsidR="00A93E86" w:rsidRPr="00A93E86" w:rsidRDefault="00A93E86" w:rsidP="00A93E86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A93E86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ČASOVÉ ROZLÍŠENIE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3C72A3" w14:textId="77777777" w:rsidR="00A93E86" w:rsidRPr="00A93E86" w:rsidRDefault="00A93E86" w:rsidP="00A93E86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A93E86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( + )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906A897" w14:textId="77777777" w:rsidR="00A93E86" w:rsidRPr="00A93E86" w:rsidRDefault="00A93E86" w:rsidP="00A93E86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A93E86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942 680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7E665F" w14:textId="77777777" w:rsidR="00A93E86" w:rsidRPr="00A93E86" w:rsidRDefault="00A93E86" w:rsidP="00A93E86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A93E86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1 475 948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F2A2939" w14:textId="77777777" w:rsidR="00A93E86" w:rsidRPr="00A93E86" w:rsidRDefault="00A93E86" w:rsidP="00A93E86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A93E86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780 119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7C39F6" w14:textId="77777777" w:rsidR="00A93E86" w:rsidRPr="00A93E86" w:rsidRDefault="00A93E86" w:rsidP="00A93E86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A93E86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-36,13%</w:t>
            </w:r>
          </w:p>
        </w:tc>
      </w:tr>
      <w:tr w:rsidR="00A93E86" w:rsidRPr="00A93E86" w14:paraId="63746F85" w14:textId="77777777" w:rsidTr="00A93E86">
        <w:trPr>
          <w:trHeight w:val="338"/>
        </w:trPr>
        <w:tc>
          <w:tcPr>
            <w:tcW w:w="3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CE6F1"/>
            <w:noWrap/>
            <w:vAlign w:val="bottom"/>
            <w:hideMark/>
          </w:tcPr>
          <w:p w14:paraId="62F49E89" w14:textId="77777777" w:rsidR="00A93E86" w:rsidRPr="00A93E86" w:rsidRDefault="00A93E86" w:rsidP="00A93E86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A93E86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OBCHODNÝ MAJETOK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72E128" w14:textId="77777777" w:rsidR="00A93E86" w:rsidRPr="00A93E86" w:rsidRDefault="00A93E86" w:rsidP="00A93E86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A93E86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( = )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34B13F" w14:textId="77777777" w:rsidR="00A93E86" w:rsidRPr="00A93E86" w:rsidRDefault="00A93E86" w:rsidP="00A93E86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A93E86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14 283 704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807F13" w14:textId="77777777" w:rsidR="00A93E86" w:rsidRPr="00A93E86" w:rsidRDefault="00A93E86" w:rsidP="00A93E86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A93E86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18 436 318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F97D6CB" w14:textId="77777777" w:rsidR="00A93E86" w:rsidRPr="00A93E86" w:rsidRDefault="00A93E86" w:rsidP="00A93E86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A93E86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13 625 212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17E9E2" w14:textId="77777777" w:rsidR="00A93E86" w:rsidRPr="00A93E86" w:rsidRDefault="00A93E86" w:rsidP="00A93E86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A93E86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-22,52%</w:t>
            </w:r>
          </w:p>
        </w:tc>
      </w:tr>
      <w:tr w:rsidR="00A93E86" w:rsidRPr="00A93E86" w14:paraId="33D9B11B" w14:textId="77777777" w:rsidTr="00A93E86">
        <w:trPr>
          <w:trHeight w:val="338"/>
        </w:trPr>
        <w:tc>
          <w:tcPr>
            <w:tcW w:w="3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CE6F1"/>
            <w:noWrap/>
            <w:vAlign w:val="bottom"/>
            <w:hideMark/>
          </w:tcPr>
          <w:p w14:paraId="04E73B27" w14:textId="77777777" w:rsidR="00A93E86" w:rsidRPr="00A93E86" w:rsidRDefault="00A93E86" w:rsidP="00A93E86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A93E86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ZÁVAZKY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D507FB" w14:textId="77777777" w:rsidR="00A93E86" w:rsidRPr="00A93E86" w:rsidRDefault="00A93E86" w:rsidP="00A93E86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A93E86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( - )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8A00698" w14:textId="77777777" w:rsidR="00A93E86" w:rsidRPr="00A93E86" w:rsidRDefault="00A93E86" w:rsidP="00A93E86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93E86"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9 688 706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E29C9F7" w14:textId="77777777" w:rsidR="00A93E86" w:rsidRPr="00A93E86" w:rsidRDefault="00A93E86" w:rsidP="00A93E86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93E86"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12 369 905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435CCEA" w14:textId="77777777" w:rsidR="00A93E86" w:rsidRPr="00A93E86" w:rsidRDefault="00A93E86" w:rsidP="00A93E86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93E86"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8 806 140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F031215" w14:textId="77777777" w:rsidR="00A93E86" w:rsidRPr="00A93E86" w:rsidRDefault="00A93E86" w:rsidP="00A93E86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A93E86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-21,68%</w:t>
            </w:r>
          </w:p>
        </w:tc>
      </w:tr>
      <w:tr w:rsidR="00A93E86" w:rsidRPr="00A93E86" w14:paraId="4EE520C6" w14:textId="77777777" w:rsidTr="00A93E86">
        <w:trPr>
          <w:trHeight w:val="338"/>
        </w:trPr>
        <w:tc>
          <w:tcPr>
            <w:tcW w:w="3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CE6F1"/>
            <w:noWrap/>
            <w:vAlign w:val="bottom"/>
            <w:hideMark/>
          </w:tcPr>
          <w:p w14:paraId="416C2DDA" w14:textId="77777777" w:rsidR="00A93E86" w:rsidRPr="00A93E86" w:rsidRDefault="00A93E86" w:rsidP="00A93E86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A93E86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ČASOVÉ ROZLÍŠENIE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27E440" w14:textId="77777777" w:rsidR="00A93E86" w:rsidRPr="00A93E86" w:rsidRDefault="00A93E86" w:rsidP="00A93E86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A93E86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( - )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B6C6636" w14:textId="77777777" w:rsidR="00A93E86" w:rsidRPr="00A93E86" w:rsidRDefault="00A93E86" w:rsidP="00A93E86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A93E86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30 576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899DBF0" w14:textId="77777777" w:rsidR="00A93E86" w:rsidRPr="00A93E86" w:rsidRDefault="00A93E86" w:rsidP="00A93E86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A93E86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163 826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1977A7A" w14:textId="77777777" w:rsidR="00A93E86" w:rsidRPr="00A93E86" w:rsidRDefault="00A93E86" w:rsidP="00A93E86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A93E86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65 919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427090" w14:textId="77777777" w:rsidR="00A93E86" w:rsidRPr="00A93E86" w:rsidRDefault="00A93E86" w:rsidP="00A93E86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A93E86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-81,34%</w:t>
            </w:r>
          </w:p>
        </w:tc>
      </w:tr>
      <w:tr w:rsidR="00A93E86" w:rsidRPr="00A93E86" w14:paraId="2020CC4A" w14:textId="77777777" w:rsidTr="00A93E86">
        <w:trPr>
          <w:trHeight w:val="338"/>
        </w:trPr>
        <w:tc>
          <w:tcPr>
            <w:tcW w:w="3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CE6F1"/>
            <w:noWrap/>
            <w:vAlign w:val="bottom"/>
            <w:hideMark/>
          </w:tcPr>
          <w:p w14:paraId="47272B50" w14:textId="77777777" w:rsidR="00A93E86" w:rsidRPr="00A93E86" w:rsidRDefault="00A93E86" w:rsidP="00A93E86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93E86"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ČISTÉ OBCHODNÉ IMANIE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B57EAB" w14:textId="77777777" w:rsidR="00A93E86" w:rsidRPr="00A93E86" w:rsidRDefault="00A93E86" w:rsidP="00A93E86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93E86"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( VI )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1C94176" w14:textId="77777777" w:rsidR="00A93E86" w:rsidRPr="00A93E86" w:rsidRDefault="00A93E86" w:rsidP="00A93E86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93E86"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4 564 422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E10F74" w14:textId="77777777" w:rsidR="00A93E86" w:rsidRPr="00A93E86" w:rsidRDefault="00A93E86" w:rsidP="00A93E86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93E86"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5 902 587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1AA8D6" w14:textId="77777777" w:rsidR="00A93E86" w:rsidRPr="00A93E86" w:rsidRDefault="00A93E86" w:rsidP="00A93E86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93E86"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4 753 153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CC0677" w14:textId="77777777" w:rsidR="00A93E86" w:rsidRPr="00A93E86" w:rsidRDefault="00A93E86" w:rsidP="00A93E86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93E86"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-22,67%</w:t>
            </w:r>
          </w:p>
        </w:tc>
      </w:tr>
    </w:tbl>
    <w:p w14:paraId="1AA84D45" w14:textId="77777777" w:rsidR="00492362" w:rsidRPr="00DD0E65" w:rsidRDefault="00492362" w:rsidP="00DB27D5">
      <w:pPr>
        <w:spacing w:line="240" w:lineRule="auto"/>
        <w:jc w:val="both"/>
        <w:rPr>
          <w:rFonts w:ascii="Times New Roman" w:hAnsi="Times New Roman"/>
          <w:b/>
          <w:sz w:val="24"/>
          <w:szCs w:val="24"/>
        </w:rPr>
      </w:pPr>
    </w:p>
    <w:p w14:paraId="3C1E4138" w14:textId="797B8108" w:rsidR="00D24E97" w:rsidRPr="00DD0E65" w:rsidRDefault="00C93495" w:rsidP="00305ADD">
      <w:pPr>
        <w:spacing w:line="240" w:lineRule="auto"/>
        <w:jc w:val="both"/>
        <w:rPr>
          <w:rFonts w:ascii="Times New Roman" w:hAnsi="Times New Roman"/>
          <w:sz w:val="24"/>
          <w:szCs w:val="24"/>
        </w:rPr>
      </w:pPr>
      <w:r w:rsidRPr="00DD0E65">
        <w:rPr>
          <w:rFonts w:ascii="Times New Roman" w:hAnsi="Times New Roman"/>
          <w:sz w:val="24"/>
          <w:szCs w:val="24"/>
        </w:rPr>
        <w:t xml:space="preserve">    </w:t>
      </w:r>
      <w:r w:rsidR="00372FC8" w:rsidRPr="00DD0E65">
        <w:rPr>
          <w:rFonts w:ascii="Times New Roman" w:hAnsi="Times New Roman"/>
          <w:sz w:val="24"/>
          <w:szCs w:val="24"/>
        </w:rPr>
        <w:t xml:space="preserve"> </w:t>
      </w:r>
      <w:r w:rsidR="002E5581" w:rsidRPr="00DD0E65">
        <w:rPr>
          <w:rFonts w:ascii="Times New Roman" w:hAnsi="Times New Roman"/>
          <w:sz w:val="24"/>
          <w:szCs w:val="24"/>
        </w:rPr>
        <w:t xml:space="preserve">Čisté </w:t>
      </w:r>
      <w:r w:rsidR="007269F5" w:rsidRPr="00DD0E65">
        <w:rPr>
          <w:rFonts w:ascii="Times New Roman" w:hAnsi="Times New Roman"/>
          <w:sz w:val="24"/>
          <w:szCs w:val="24"/>
        </w:rPr>
        <w:t xml:space="preserve">obchodného imania </w:t>
      </w:r>
      <w:r w:rsidRPr="00DD0E65">
        <w:rPr>
          <w:rFonts w:ascii="Times New Roman" w:hAnsi="Times New Roman"/>
          <w:sz w:val="24"/>
          <w:szCs w:val="24"/>
        </w:rPr>
        <w:t xml:space="preserve"> v roku 20</w:t>
      </w:r>
      <w:r w:rsidR="00656F67" w:rsidRPr="00DD0E65">
        <w:rPr>
          <w:rFonts w:ascii="Times New Roman" w:hAnsi="Times New Roman"/>
          <w:sz w:val="24"/>
          <w:szCs w:val="24"/>
        </w:rPr>
        <w:t>2</w:t>
      </w:r>
      <w:r w:rsidR="00A93E86">
        <w:rPr>
          <w:rFonts w:ascii="Times New Roman" w:hAnsi="Times New Roman"/>
          <w:sz w:val="24"/>
          <w:szCs w:val="24"/>
        </w:rPr>
        <w:t>4</w:t>
      </w:r>
      <w:r w:rsidR="00E73C71" w:rsidRPr="00DD0E65">
        <w:rPr>
          <w:rFonts w:ascii="Times New Roman" w:hAnsi="Times New Roman"/>
          <w:sz w:val="24"/>
          <w:szCs w:val="24"/>
        </w:rPr>
        <w:t xml:space="preserve"> </w:t>
      </w:r>
      <w:r w:rsidR="002E5581" w:rsidRPr="00DD0E65">
        <w:rPr>
          <w:rFonts w:ascii="Times New Roman" w:hAnsi="Times New Roman"/>
          <w:sz w:val="24"/>
          <w:szCs w:val="24"/>
        </w:rPr>
        <w:t>dosahu</w:t>
      </w:r>
      <w:r w:rsidR="00E73C71" w:rsidRPr="00DD0E65">
        <w:rPr>
          <w:rFonts w:ascii="Times New Roman" w:hAnsi="Times New Roman"/>
          <w:sz w:val="24"/>
          <w:szCs w:val="24"/>
        </w:rPr>
        <w:t xml:space="preserve">je </w:t>
      </w:r>
      <w:r w:rsidR="00C63EBE">
        <w:rPr>
          <w:rFonts w:ascii="Times New Roman" w:hAnsi="Times New Roman"/>
          <w:sz w:val="24"/>
          <w:szCs w:val="24"/>
        </w:rPr>
        <w:t xml:space="preserve">nižšiu </w:t>
      </w:r>
      <w:r w:rsidR="002E5581" w:rsidRPr="00DD0E65">
        <w:rPr>
          <w:rFonts w:ascii="Times New Roman" w:hAnsi="Times New Roman"/>
          <w:sz w:val="24"/>
          <w:szCs w:val="24"/>
        </w:rPr>
        <w:t>úroveň oproti roku 202</w:t>
      </w:r>
      <w:r w:rsidR="00C63EBE">
        <w:rPr>
          <w:rFonts w:ascii="Times New Roman" w:hAnsi="Times New Roman"/>
          <w:sz w:val="24"/>
          <w:szCs w:val="24"/>
        </w:rPr>
        <w:t>3</w:t>
      </w:r>
      <w:r w:rsidR="002E5581" w:rsidRPr="00DD0E65">
        <w:rPr>
          <w:rFonts w:ascii="Times New Roman" w:hAnsi="Times New Roman"/>
          <w:sz w:val="24"/>
          <w:szCs w:val="24"/>
        </w:rPr>
        <w:t xml:space="preserve"> </w:t>
      </w:r>
      <w:r w:rsidR="00F9313A" w:rsidRPr="00DD0E65">
        <w:rPr>
          <w:rFonts w:ascii="Times New Roman" w:hAnsi="Times New Roman"/>
          <w:sz w:val="24"/>
          <w:szCs w:val="24"/>
        </w:rPr>
        <w:t xml:space="preserve">najmä </w:t>
      </w:r>
      <w:r w:rsidR="00E73C71" w:rsidRPr="00DD0E65">
        <w:rPr>
          <w:rFonts w:ascii="Times New Roman" w:hAnsi="Times New Roman"/>
          <w:sz w:val="24"/>
          <w:szCs w:val="24"/>
        </w:rPr>
        <w:t xml:space="preserve">z dôvodu </w:t>
      </w:r>
      <w:r w:rsidR="00C63EBE">
        <w:rPr>
          <w:rFonts w:ascii="Times New Roman" w:hAnsi="Times New Roman"/>
          <w:sz w:val="24"/>
          <w:szCs w:val="24"/>
        </w:rPr>
        <w:t xml:space="preserve">poklesu </w:t>
      </w:r>
      <w:r w:rsidR="005B3D1D">
        <w:rPr>
          <w:rFonts w:ascii="Times New Roman" w:hAnsi="Times New Roman"/>
          <w:sz w:val="24"/>
          <w:szCs w:val="24"/>
        </w:rPr>
        <w:t xml:space="preserve"> obežných aktív a záväzko</w:t>
      </w:r>
      <w:r w:rsidR="00633D8C">
        <w:rPr>
          <w:rFonts w:ascii="Times New Roman" w:hAnsi="Times New Roman"/>
          <w:sz w:val="24"/>
          <w:szCs w:val="24"/>
        </w:rPr>
        <w:t>v</w:t>
      </w:r>
      <w:r w:rsidR="005B3D1D">
        <w:rPr>
          <w:rFonts w:ascii="Times New Roman" w:hAnsi="Times New Roman"/>
          <w:sz w:val="24"/>
          <w:szCs w:val="24"/>
        </w:rPr>
        <w:t xml:space="preserve"> .</w:t>
      </w:r>
      <w:r w:rsidR="00F9313A" w:rsidRPr="00DD0E65">
        <w:rPr>
          <w:rFonts w:ascii="Times New Roman" w:hAnsi="Times New Roman"/>
          <w:sz w:val="24"/>
          <w:szCs w:val="24"/>
        </w:rPr>
        <w:t xml:space="preserve"> </w:t>
      </w:r>
      <w:r w:rsidRPr="00DD0E65">
        <w:rPr>
          <w:rFonts w:ascii="Times New Roman" w:hAnsi="Times New Roman"/>
          <w:sz w:val="24"/>
          <w:szCs w:val="24"/>
        </w:rPr>
        <w:t xml:space="preserve"> </w:t>
      </w:r>
    </w:p>
    <w:p w14:paraId="5EEC5734" w14:textId="77777777" w:rsidR="00A051E7" w:rsidRPr="00DD0E65" w:rsidRDefault="00A051E7" w:rsidP="00305ADD">
      <w:pPr>
        <w:spacing w:line="240" w:lineRule="auto"/>
        <w:jc w:val="both"/>
        <w:rPr>
          <w:rFonts w:ascii="Times New Roman" w:hAnsi="Times New Roman"/>
          <w:sz w:val="24"/>
          <w:szCs w:val="24"/>
        </w:rPr>
      </w:pPr>
    </w:p>
    <w:p w14:paraId="1FCC221F" w14:textId="35A8D847" w:rsidR="00D24E97" w:rsidRPr="00DD0E65" w:rsidRDefault="00C93495" w:rsidP="00231C46">
      <w:pPr>
        <w:spacing w:line="240" w:lineRule="auto"/>
        <w:jc w:val="both"/>
        <w:rPr>
          <w:rFonts w:ascii="Times New Roman" w:eastAsia="Times New Roman" w:hAnsi="Times New Roman"/>
          <w:b/>
          <w:color w:val="000000"/>
          <w:sz w:val="28"/>
          <w:szCs w:val="28"/>
        </w:rPr>
      </w:pPr>
      <w:r w:rsidRPr="00DD0E65">
        <w:rPr>
          <w:rFonts w:ascii="Times New Roman" w:hAnsi="Times New Roman"/>
          <w:sz w:val="24"/>
          <w:szCs w:val="24"/>
        </w:rPr>
        <w:t xml:space="preserve"> </w:t>
      </w:r>
      <w:r w:rsidRPr="00DD0E65">
        <w:rPr>
          <w:rFonts w:ascii="Times New Roman" w:hAnsi="Times New Roman"/>
          <w:sz w:val="28"/>
          <w:szCs w:val="28"/>
        </w:rPr>
        <w:t xml:space="preserve"> </w:t>
      </w:r>
      <w:r w:rsidR="002F7656" w:rsidRPr="00DD0E65">
        <w:rPr>
          <w:rFonts w:ascii="Times New Roman" w:hAnsi="Times New Roman"/>
          <w:sz w:val="28"/>
          <w:szCs w:val="28"/>
        </w:rPr>
        <w:t xml:space="preserve">     </w:t>
      </w:r>
      <w:r w:rsidR="00D24E97" w:rsidRPr="00DD0E65">
        <w:rPr>
          <w:rFonts w:ascii="Times New Roman" w:eastAsia="Times New Roman" w:hAnsi="Times New Roman"/>
          <w:b/>
          <w:color w:val="000000"/>
          <w:sz w:val="28"/>
          <w:szCs w:val="28"/>
        </w:rPr>
        <w:t xml:space="preserve">2.1. Účtovné princípy a postupy </w:t>
      </w:r>
    </w:p>
    <w:p w14:paraId="7545C8C3" w14:textId="77777777" w:rsidR="00D24E97" w:rsidRPr="00DD0E65" w:rsidRDefault="00D24E97" w:rsidP="00D24E97">
      <w:pPr>
        <w:numPr>
          <w:ilvl w:val="1"/>
          <w:numId w:val="7"/>
        </w:numPr>
        <w:tabs>
          <w:tab w:val="left" w:pos="360"/>
        </w:tabs>
        <w:suppressAutoHyphens/>
        <w:spacing w:after="0"/>
        <w:jc w:val="both"/>
        <w:rPr>
          <w:rFonts w:ascii="Times New Roman" w:hAnsi="Times New Roman"/>
          <w:sz w:val="24"/>
          <w:szCs w:val="24"/>
        </w:rPr>
      </w:pPr>
      <w:r w:rsidRPr="00DD0E65">
        <w:rPr>
          <w:rFonts w:ascii="Times New Roman" w:hAnsi="Times New Roman"/>
          <w:sz w:val="24"/>
          <w:szCs w:val="24"/>
        </w:rPr>
        <w:t>Spoločnosť uplatňuje účtovné princípy a postupy účtovania v súlade so zákonom o účtovníctve a postupmi účtovania pre podnikateľov, ktoré platia v Slovenskej republike.</w:t>
      </w:r>
    </w:p>
    <w:p w14:paraId="1133E850" w14:textId="77777777" w:rsidR="00D24E97" w:rsidRPr="00DD0E65" w:rsidRDefault="00D24E97" w:rsidP="00D24E97">
      <w:pPr>
        <w:numPr>
          <w:ilvl w:val="1"/>
          <w:numId w:val="7"/>
        </w:numPr>
        <w:tabs>
          <w:tab w:val="left" w:pos="360"/>
        </w:tabs>
        <w:suppressAutoHyphens/>
        <w:spacing w:after="0"/>
        <w:jc w:val="both"/>
        <w:rPr>
          <w:rFonts w:ascii="Times New Roman" w:hAnsi="Times New Roman"/>
          <w:sz w:val="24"/>
          <w:szCs w:val="24"/>
        </w:rPr>
      </w:pPr>
      <w:r w:rsidRPr="00DD0E65">
        <w:rPr>
          <w:rFonts w:ascii="Times New Roman" w:hAnsi="Times New Roman"/>
          <w:sz w:val="24"/>
          <w:szCs w:val="24"/>
        </w:rPr>
        <w:t>Spoločnosť spracovala účtovnú závierku za podmienok jej sústavného a nepretržitého trvania z hľadiska budúcich období a do dňa jej predloženia sa nevyskytli žiadne iné vstupy, ktoré by tieto podmienky zmenili.</w:t>
      </w:r>
    </w:p>
    <w:p w14:paraId="0F640820" w14:textId="77777777" w:rsidR="00D24E97" w:rsidRPr="00DD0E65" w:rsidRDefault="00D24E97" w:rsidP="00D24E97">
      <w:pPr>
        <w:tabs>
          <w:tab w:val="left" w:pos="360"/>
        </w:tabs>
        <w:suppressAutoHyphens/>
        <w:spacing w:after="0"/>
        <w:ind w:left="567"/>
        <w:jc w:val="both"/>
        <w:rPr>
          <w:rFonts w:ascii="Times New Roman" w:hAnsi="Times New Roman"/>
          <w:sz w:val="24"/>
          <w:szCs w:val="24"/>
        </w:rPr>
      </w:pPr>
    </w:p>
    <w:p w14:paraId="0B987CE9" w14:textId="77777777" w:rsidR="00D24E97" w:rsidRPr="00DD0E65" w:rsidRDefault="00D24E97" w:rsidP="00D24E97">
      <w:pPr>
        <w:numPr>
          <w:ilvl w:val="1"/>
          <w:numId w:val="7"/>
        </w:numPr>
        <w:tabs>
          <w:tab w:val="left" w:pos="360"/>
        </w:tabs>
        <w:suppressAutoHyphens/>
        <w:spacing w:after="0"/>
        <w:jc w:val="both"/>
        <w:rPr>
          <w:rFonts w:ascii="Times New Roman" w:hAnsi="Times New Roman"/>
          <w:sz w:val="24"/>
          <w:szCs w:val="24"/>
        </w:rPr>
      </w:pPr>
      <w:r w:rsidRPr="00DD0E65">
        <w:rPr>
          <w:rFonts w:ascii="Times New Roman" w:hAnsi="Times New Roman"/>
          <w:sz w:val="24"/>
          <w:szCs w:val="24"/>
        </w:rPr>
        <w:t>Do dňa predloženia účtovnej závierky nenastali po 31.12. také udalosti, ktoré  významným spôsobom ovplyvnili aktíva a pasíva spoločnosti.</w:t>
      </w:r>
    </w:p>
    <w:p w14:paraId="73FC9C7B" w14:textId="77777777" w:rsidR="00D24E97" w:rsidRPr="00DD0E65" w:rsidRDefault="00D24E97" w:rsidP="00D24E97">
      <w:pPr>
        <w:tabs>
          <w:tab w:val="left" w:pos="360"/>
        </w:tabs>
        <w:suppressAutoHyphens/>
        <w:spacing w:after="0"/>
        <w:jc w:val="both"/>
        <w:rPr>
          <w:rFonts w:ascii="Times New Roman" w:hAnsi="Times New Roman"/>
          <w:sz w:val="24"/>
          <w:szCs w:val="24"/>
        </w:rPr>
      </w:pPr>
    </w:p>
    <w:p w14:paraId="3D0C1079" w14:textId="77777777" w:rsidR="00D24E97" w:rsidRPr="00DD0E65" w:rsidRDefault="00D24E97" w:rsidP="00D24E97">
      <w:pPr>
        <w:numPr>
          <w:ilvl w:val="1"/>
          <w:numId w:val="7"/>
        </w:numPr>
        <w:tabs>
          <w:tab w:val="left" w:pos="360"/>
        </w:tabs>
        <w:suppressAutoHyphens/>
        <w:spacing w:after="0"/>
        <w:jc w:val="both"/>
        <w:rPr>
          <w:rFonts w:ascii="Times New Roman" w:hAnsi="Times New Roman"/>
          <w:sz w:val="24"/>
          <w:szCs w:val="24"/>
        </w:rPr>
      </w:pPr>
      <w:r w:rsidRPr="00DD0E65">
        <w:rPr>
          <w:rFonts w:ascii="Times New Roman" w:hAnsi="Times New Roman"/>
          <w:sz w:val="24"/>
          <w:szCs w:val="24"/>
        </w:rPr>
        <w:t>Účtovníctvo spoločnosti je vedené na základe dodržania časovej a vecnej súvislosti nákladov a výnosov. Za základ sa berú všetky náklady a výnosy, ktoré sa vzťahujú na účtovné obdobie bez ohľadu na dátum ich zaplatenia.</w:t>
      </w:r>
    </w:p>
    <w:p w14:paraId="12E0BA1E" w14:textId="77777777" w:rsidR="00D24E97" w:rsidRPr="00DD0E65" w:rsidRDefault="00D24E97" w:rsidP="00D24E97">
      <w:pPr>
        <w:tabs>
          <w:tab w:val="left" w:pos="360"/>
        </w:tabs>
        <w:suppressAutoHyphens/>
        <w:spacing w:after="0"/>
        <w:jc w:val="both"/>
        <w:rPr>
          <w:rFonts w:ascii="Times New Roman" w:hAnsi="Times New Roman"/>
          <w:sz w:val="24"/>
          <w:szCs w:val="24"/>
        </w:rPr>
      </w:pPr>
    </w:p>
    <w:p w14:paraId="5250C14D" w14:textId="77777777" w:rsidR="00D24E97" w:rsidRPr="00DD0E65" w:rsidRDefault="00D24E97" w:rsidP="00D24E97">
      <w:pPr>
        <w:numPr>
          <w:ilvl w:val="1"/>
          <w:numId w:val="7"/>
        </w:numPr>
        <w:tabs>
          <w:tab w:val="left" w:pos="360"/>
        </w:tabs>
        <w:suppressAutoHyphens/>
        <w:spacing w:after="0"/>
        <w:jc w:val="both"/>
        <w:rPr>
          <w:rFonts w:ascii="Times New Roman" w:hAnsi="Times New Roman"/>
          <w:sz w:val="24"/>
          <w:szCs w:val="24"/>
        </w:rPr>
      </w:pPr>
      <w:r w:rsidRPr="00DD0E65">
        <w:rPr>
          <w:rFonts w:ascii="Times New Roman" w:hAnsi="Times New Roman"/>
          <w:sz w:val="24"/>
          <w:szCs w:val="24"/>
        </w:rPr>
        <w:t>Spoločnosť uplatňuje princíp opatrnosti, sú vyjadrené riziká, znehodnotenia a straty, ktoré sa týkajú aktív a pasív a sú známe ku dňu zostavenia účtovnej závierky.</w:t>
      </w:r>
    </w:p>
    <w:p w14:paraId="7F148DD8" w14:textId="77777777" w:rsidR="00D24E97" w:rsidRPr="00DD0E65" w:rsidRDefault="00D24E97" w:rsidP="00D24E97">
      <w:pPr>
        <w:tabs>
          <w:tab w:val="left" w:pos="360"/>
        </w:tabs>
        <w:suppressAutoHyphens/>
        <w:spacing w:after="0"/>
        <w:jc w:val="both"/>
        <w:rPr>
          <w:rFonts w:ascii="Times New Roman" w:hAnsi="Times New Roman"/>
          <w:sz w:val="24"/>
          <w:szCs w:val="24"/>
        </w:rPr>
      </w:pPr>
    </w:p>
    <w:p w14:paraId="5292A6BB" w14:textId="77777777" w:rsidR="00D24E97" w:rsidRPr="00DD0E65" w:rsidRDefault="00D24E97" w:rsidP="00D24E97">
      <w:pPr>
        <w:numPr>
          <w:ilvl w:val="1"/>
          <w:numId w:val="7"/>
        </w:numPr>
        <w:tabs>
          <w:tab w:val="left" w:pos="360"/>
        </w:tabs>
        <w:suppressAutoHyphens/>
        <w:spacing w:after="120"/>
        <w:jc w:val="both"/>
        <w:rPr>
          <w:rFonts w:ascii="Times New Roman" w:hAnsi="Times New Roman"/>
          <w:sz w:val="24"/>
          <w:szCs w:val="24"/>
        </w:rPr>
      </w:pPr>
      <w:r w:rsidRPr="00DD0E65">
        <w:rPr>
          <w:rFonts w:ascii="Times New Roman" w:hAnsi="Times New Roman"/>
          <w:sz w:val="24"/>
          <w:szCs w:val="24"/>
        </w:rPr>
        <w:t>Uplatňuje sa princíp historických nákladov pri nákupoch a výrobe a ocenenie jednotlivých druhov aktív a pasív je nasledovné:</w:t>
      </w:r>
    </w:p>
    <w:p w14:paraId="5F133929" w14:textId="77777777" w:rsidR="00D24E97" w:rsidRPr="00DD0E65" w:rsidRDefault="00D24E97" w:rsidP="00D24E97">
      <w:pPr>
        <w:numPr>
          <w:ilvl w:val="0"/>
          <w:numId w:val="8"/>
        </w:numPr>
        <w:tabs>
          <w:tab w:val="left" w:pos="360"/>
        </w:tabs>
        <w:suppressAutoHyphens/>
        <w:spacing w:after="120"/>
        <w:jc w:val="both"/>
        <w:rPr>
          <w:rFonts w:ascii="Times New Roman" w:hAnsi="Times New Roman"/>
          <w:sz w:val="24"/>
          <w:szCs w:val="24"/>
        </w:rPr>
      </w:pPr>
      <w:r w:rsidRPr="00DD0E65">
        <w:rPr>
          <w:rFonts w:ascii="Times New Roman" w:hAnsi="Times New Roman"/>
          <w:sz w:val="24"/>
          <w:szCs w:val="24"/>
        </w:rPr>
        <w:t>dlhodobý hmotný a nehmotný majetok je ocenený obstarávacími cenami, do vedľajších nákladov sa zahrňujú clo, montáž a prepravné</w:t>
      </w:r>
    </w:p>
    <w:p w14:paraId="7F84C2F1" w14:textId="77777777" w:rsidR="00D24E97" w:rsidRPr="00DD0E65" w:rsidRDefault="00D24E97" w:rsidP="00D24E97">
      <w:pPr>
        <w:tabs>
          <w:tab w:val="left" w:pos="426"/>
        </w:tabs>
        <w:suppressAutoHyphens/>
        <w:spacing w:after="0" w:line="360" w:lineRule="auto"/>
        <w:ind w:left="426"/>
        <w:jc w:val="both"/>
        <w:rPr>
          <w:rFonts w:ascii="Times New Roman" w:eastAsia="Times New Roman" w:hAnsi="Times New Roman"/>
          <w:sz w:val="24"/>
          <w:szCs w:val="24"/>
        </w:rPr>
      </w:pPr>
      <w:r w:rsidRPr="00DD0E65">
        <w:rPr>
          <w:rFonts w:ascii="Times New Roman" w:eastAsia="Times New Roman" w:hAnsi="Times New Roman"/>
          <w:sz w:val="24"/>
          <w:szCs w:val="24"/>
        </w:rPr>
        <w:t xml:space="preserve">       -    zásoby:</w:t>
      </w:r>
    </w:p>
    <w:p w14:paraId="23378AB8" w14:textId="77777777" w:rsidR="00D24E97" w:rsidRPr="00DD0E65" w:rsidRDefault="00D24E97" w:rsidP="00D24E97">
      <w:pPr>
        <w:numPr>
          <w:ilvl w:val="0"/>
          <w:numId w:val="9"/>
        </w:numPr>
        <w:tabs>
          <w:tab w:val="left" w:pos="1069"/>
        </w:tabs>
        <w:suppressAutoHyphens/>
        <w:spacing w:after="0"/>
        <w:ind w:left="1069"/>
        <w:jc w:val="both"/>
        <w:rPr>
          <w:rFonts w:ascii="Times New Roman" w:hAnsi="Times New Roman"/>
          <w:sz w:val="24"/>
          <w:szCs w:val="24"/>
        </w:rPr>
      </w:pPr>
      <w:r w:rsidRPr="00DD0E65">
        <w:rPr>
          <w:rFonts w:ascii="Times New Roman" w:hAnsi="Times New Roman"/>
          <w:sz w:val="24"/>
          <w:szCs w:val="24"/>
        </w:rPr>
        <w:t>nakupovaný materiál je ocenený obstarávacími cenami, pri rovnakom druhu sa  používa metóda váženého aritmetického priemeru, do vedľajších nákladov vstupuje clo a prepravné</w:t>
      </w:r>
    </w:p>
    <w:p w14:paraId="24D16F5D" w14:textId="77777777" w:rsidR="00D24E97" w:rsidRPr="00DD0E65" w:rsidRDefault="00D24E97" w:rsidP="00D24E97">
      <w:pPr>
        <w:numPr>
          <w:ilvl w:val="0"/>
          <w:numId w:val="9"/>
        </w:numPr>
        <w:tabs>
          <w:tab w:val="left" w:pos="1069"/>
        </w:tabs>
        <w:suppressAutoHyphens/>
        <w:spacing w:after="120"/>
        <w:ind w:left="1072"/>
        <w:jc w:val="both"/>
        <w:rPr>
          <w:rFonts w:ascii="Times New Roman" w:hAnsi="Times New Roman"/>
          <w:sz w:val="24"/>
          <w:szCs w:val="24"/>
        </w:rPr>
      </w:pPr>
      <w:r w:rsidRPr="00DD0E65">
        <w:rPr>
          <w:rFonts w:ascii="Times New Roman" w:hAnsi="Times New Roman"/>
          <w:sz w:val="24"/>
          <w:szCs w:val="24"/>
        </w:rPr>
        <w:t>nakupovaný tovar je ocenený obstarávacími cenami, pri rovnakom druhu sa  používa metóda váženého aritmetického priemeru do vedľajších nákladov vstupuje clo a prepravné</w:t>
      </w:r>
    </w:p>
    <w:p w14:paraId="11AA174F" w14:textId="77777777" w:rsidR="00D24E97" w:rsidRPr="00DD0E65" w:rsidRDefault="00D24E97" w:rsidP="00D24E97">
      <w:pPr>
        <w:numPr>
          <w:ilvl w:val="0"/>
          <w:numId w:val="8"/>
        </w:numPr>
        <w:tabs>
          <w:tab w:val="left" w:pos="1069"/>
        </w:tabs>
        <w:spacing w:after="120" w:line="360" w:lineRule="auto"/>
        <w:jc w:val="both"/>
        <w:rPr>
          <w:rFonts w:ascii="Times New Roman" w:hAnsi="Times New Roman"/>
          <w:sz w:val="24"/>
          <w:szCs w:val="24"/>
        </w:rPr>
      </w:pPr>
      <w:r w:rsidRPr="00DD0E65">
        <w:rPr>
          <w:rFonts w:ascii="Times New Roman" w:hAnsi="Times New Roman"/>
          <w:sz w:val="24"/>
          <w:szCs w:val="24"/>
        </w:rPr>
        <w:lastRenderedPageBreak/>
        <w:t>pohľadávky a záväzky sa oceňujú nominálnymi hodnotami.</w:t>
      </w:r>
    </w:p>
    <w:p w14:paraId="454CE0FB" w14:textId="77777777" w:rsidR="00D24E97" w:rsidRPr="00DD0E65" w:rsidRDefault="00D24E97" w:rsidP="00D24E97">
      <w:pPr>
        <w:numPr>
          <w:ilvl w:val="1"/>
          <w:numId w:val="7"/>
        </w:numPr>
        <w:tabs>
          <w:tab w:val="left" w:pos="360"/>
        </w:tabs>
        <w:jc w:val="both"/>
        <w:rPr>
          <w:rFonts w:ascii="Times New Roman" w:hAnsi="Times New Roman"/>
          <w:sz w:val="24"/>
          <w:szCs w:val="24"/>
        </w:rPr>
      </w:pPr>
      <w:r w:rsidRPr="00DD0E65">
        <w:rPr>
          <w:rFonts w:ascii="Times New Roman" w:hAnsi="Times New Roman"/>
          <w:sz w:val="24"/>
          <w:szCs w:val="24"/>
        </w:rPr>
        <w:t>Majetok a záväzky v cudzej mene sa prepočítavajú na €  kurzom vyhláseným ECB.</w:t>
      </w:r>
    </w:p>
    <w:p w14:paraId="315FC843" w14:textId="77777777" w:rsidR="00D24E97" w:rsidRPr="00DD0E65" w:rsidRDefault="00D24E97" w:rsidP="00D24E97">
      <w:pPr>
        <w:numPr>
          <w:ilvl w:val="1"/>
          <w:numId w:val="7"/>
        </w:numPr>
        <w:tabs>
          <w:tab w:val="left" w:pos="360"/>
        </w:tabs>
        <w:jc w:val="both"/>
        <w:rPr>
          <w:rFonts w:ascii="Times New Roman" w:hAnsi="Times New Roman"/>
          <w:sz w:val="24"/>
          <w:szCs w:val="24"/>
        </w:rPr>
      </w:pPr>
      <w:r w:rsidRPr="00DD0E65">
        <w:rPr>
          <w:rFonts w:ascii="Times New Roman" w:hAnsi="Times New Roman"/>
          <w:sz w:val="24"/>
          <w:szCs w:val="24"/>
        </w:rPr>
        <w:t xml:space="preserve">Kurzové rozdiely vznikajúce v priebehu roka pri platbách sa účtujú do nákladov a výnosov. Kurzové rozdiely z prepočtu pohľadávok a záväzkov k 31.12. bežného roka sa účtujú do nákladov a výnosov.  </w:t>
      </w:r>
    </w:p>
    <w:p w14:paraId="42928C54" w14:textId="563EF6CD" w:rsidR="00D24E97" w:rsidRPr="00DD0E65" w:rsidRDefault="00D24E97" w:rsidP="00D24E97">
      <w:pPr>
        <w:numPr>
          <w:ilvl w:val="1"/>
          <w:numId w:val="7"/>
        </w:numPr>
        <w:tabs>
          <w:tab w:val="left" w:pos="360"/>
        </w:tabs>
        <w:jc w:val="both"/>
        <w:rPr>
          <w:rFonts w:ascii="Times New Roman" w:hAnsi="Times New Roman"/>
          <w:sz w:val="24"/>
          <w:szCs w:val="24"/>
        </w:rPr>
      </w:pPr>
      <w:r w:rsidRPr="00DD0E65">
        <w:rPr>
          <w:rFonts w:ascii="Times New Roman" w:hAnsi="Times New Roman"/>
          <w:sz w:val="24"/>
          <w:szCs w:val="24"/>
        </w:rPr>
        <w:t>Spoločnosť uplatňuje</w:t>
      </w:r>
      <w:r w:rsidR="00D82670">
        <w:rPr>
          <w:rFonts w:ascii="Times New Roman" w:hAnsi="Times New Roman"/>
          <w:sz w:val="24"/>
          <w:szCs w:val="24"/>
        </w:rPr>
        <w:t xml:space="preserve"> rozdielne</w:t>
      </w:r>
      <w:r w:rsidRPr="00DD0E65">
        <w:rPr>
          <w:rFonts w:ascii="Times New Roman" w:hAnsi="Times New Roman"/>
          <w:sz w:val="24"/>
          <w:szCs w:val="24"/>
        </w:rPr>
        <w:t xml:space="preserve"> </w:t>
      </w:r>
      <w:commentRangeStart w:id="3"/>
      <w:r w:rsidRPr="00DD0E65">
        <w:rPr>
          <w:rFonts w:ascii="Times New Roman" w:hAnsi="Times New Roman"/>
          <w:sz w:val="24"/>
          <w:szCs w:val="24"/>
        </w:rPr>
        <w:t>účtovné</w:t>
      </w:r>
      <w:commentRangeEnd w:id="3"/>
      <w:r w:rsidR="00C41103">
        <w:rPr>
          <w:rStyle w:val="Odkaznakomentr"/>
        </w:rPr>
        <w:commentReference w:id="3"/>
      </w:r>
      <w:r w:rsidRPr="00DD0E65">
        <w:rPr>
          <w:rFonts w:ascii="Times New Roman" w:hAnsi="Times New Roman"/>
          <w:sz w:val="24"/>
          <w:szCs w:val="24"/>
        </w:rPr>
        <w:t xml:space="preserve"> a daňové odpisy dlhodobého hmotného a nehmotného majetku. </w:t>
      </w:r>
    </w:p>
    <w:p w14:paraId="2AEB5489" w14:textId="77777777" w:rsidR="002E5581" w:rsidRPr="00DD0E65" w:rsidRDefault="002E5581" w:rsidP="007A0AA1">
      <w:pPr>
        <w:spacing w:line="240" w:lineRule="auto"/>
        <w:rPr>
          <w:rFonts w:ascii="Times New Roman" w:hAnsi="Times New Roman"/>
        </w:rPr>
      </w:pPr>
    </w:p>
    <w:p w14:paraId="254166C6" w14:textId="77777777" w:rsidR="007A0AA1" w:rsidRPr="00DD0E65" w:rsidRDefault="007A0AA1" w:rsidP="007A0AA1">
      <w:pPr>
        <w:numPr>
          <w:ilvl w:val="0"/>
          <w:numId w:val="5"/>
        </w:numPr>
        <w:spacing w:line="240" w:lineRule="auto"/>
        <w:ind w:left="644"/>
        <w:rPr>
          <w:rFonts w:ascii="Times New Roman" w:hAnsi="Times New Roman"/>
          <w:b/>
          <w:sz w:val="28"/>
          <w:szCs w:val="28"/>
        </w:rPr>
      </w:pPr>
      <w:r w:rsidRPr="00DD0E65">
        <w:rPr>
          <w:rFonts w:ascii="Times New Roman" w:hAnsi="Times New Roman"/>
          <w:b/>
          <w:sz w:val="28"/>
          <w:szCs w:val="28"/>
        </w:rPr>
        <w:t>Finančno-ekonomická analýza spoločnosti</w:t>
      </w:r>
    </w:p>
    <w:p w14:paraId="591088E7" w14:textId="77777777" w:rsidR="007A0AA1" w:rsidRPr="00DD0E65" w:rsidRDefault="007A0AA1" w:rsidP="007A0AA1">
      <w:pPr>
        <w:numPr>
          <w:ilvl w:val="1"/>
          <w:numId w:val="5"/>
        </w:numPr>
        <w:spacing w:line="240" w:lineRule="auto"/>
        <w:rPr>
          <w:rFonts w:ascii="Times New Roman" w:hAnsi="Times New Roman"/>
          <w:b/>
          <w:sz w:val="28"/>
          <w:szCs w:val="28"/>
        </w:rPr>
      </w:pPr>
      <w:r w:rsidRPr="00DD0E65">
        <w:rPr>
          <w:rFonts w:ascii="Times New Roman" w:eastAsia="Times New Roman" w:hAnsi="Times New Roman"/>
          <w:b/>
          <w:color w:val="000000"/>
          <w:sz w:val="28"/>
          <w:szCs w:val="28"/>
        </w:rPr>
        <w:t>Ukazovatele likvidity – pomerové</w:t>
      </w:r>
    </w:p>
    <w:p w14:paraId="6A60F0FD" w14:textId="2DD99E03" w:rsidR="00AB605E" w:rsidRPr="00DD0E65" w:rsidRDefault="007A0AA1" w:rsidP="00305ADD">
      <w:pPr>
        <w:spacing w:line="240" w:lineRule="auto"/>
        <w:jc w:val="both"/>
        <w:rPr>
          <w:rFonts w:ascii="Times New Roman" w:hAnsi="Times New Roman"/>
          <w:sz w:val="24"/>
          <w:szCs w:val="24"/>
        </w:rPr>
      </w:pPr>
      <w:r w:rsidRPr="00DD0E65">
        <w:rPr>
          <w:rFonts w:ascii="Times New Roman" w:hAnsi="Times New Roman"/>
          <w:sz w:val="24"/>
          <w:szCs w:val="24"/>
        </w:rPr>
        <w:t xml:space="preserve">     </w:t>
      </w:r>
      <w:r w:rsidR="00AB605E" w:rsidRPr="00DD0E65">
        <w:rPr>
          <w:rFonts w:ascii="Times New Roman" w:hAnsi="Times New Roman"/>
          <w:sz w:val="24"/>
          <w:szCs w:val="24"/>
        </w:rPr>
        <w:t>Vyjadrujú schopnosť firmy hradiť svoje záväzky</w:t>
      </w:r>
      <w:r w:rsidR="00DB27D5" w:rsidRPr="00DD0E65">
        <w:rPr>
          <w:rFonts w:ascii="Times New Roman" w:hAnsi="Times New Roman"/>
          <w:sz w:val="24"/>
          <w:szCs w:val="24"/>
        </w:rPr>
        <w:t>.</w:t>
      </w:r>
      <w:r w:rsidR="00305ADD" w:rsidRPr="00DD0E65">
        <w:rPr>
          <w:rFonts w:ascii="Times New Roman" w:hAnsi="Times New Roman"/>
          <w:sz w:val="24"/>
          <w:szCs w:val="24"/>
        </w:rPr>
        <w:t xml:space="preserve"> </w:t>
      </w:r>
      <w:r w:rsidR="00CA55BD" w:rsidRPr="00DD0E65">
        <w:rPr>
          <w:rFonts w:ascii="Times New Roman" w:hAnsi="Times New Roman"/>
          <w:sz w:val="24"/>
          <w:szCs w:val="24"/>
        </w:rPr>
        <w:t xml:space="preserve">Bežná likvidita dlhodobo nedosahuje doporučený interval </w:t>
      </w:r>
      <w:r w:rsidR="00C976E8" w:rsidRPr="00DD0E65">
        <w:rPr>
          <w:rFonts w:ascii="Times New Roman" w:hAnsi="Times New Roman"/>
          <w:sz w:val="24"/>
          <w:szCs w:val="24"/>
        </w:rPr>
        <w:t xml:space="preserve">hlavne </w:t>
      </w:r>
      <w:r w:rsidR="009442DC" w:rsidRPr="00DD0E65">
        <w:rPr>
          <w:rFonts w:ascii="Times New Roman" w:hAnsi="Times New Roman"/>
          <w:sz w:val="24"/>
          <w:szCs w:val="24"/>
        </w:rPr>
        <w:t xml:space="preserve">pomalým znižovaním </w:t>
      </w:r>
      <w:r w:rsidR="00824494" w:rsidRPr="00DD0E65">
        <w:rPr>
          <w:rFonts w:ascii="Times New Roman" w:hAnsi="Times New Roman"/>
          <w:sz w:val="24"/>
          <w:szCs w:val="24"/>
        </w:rPr>
        <w:t xml:space="preserve"> krátkodobých záväzkov</w:t>
      </w:r>
      <w:r w:rsidR="00E32C5F" w:rsidRPr="00DD0E65">
        <w:rPr>
          <w:rFonts w:ascii="Times New Roman" w:hAnsi="Times New Roman"/>
          <w:sz w:val="24"/>
          <w:szCs w:val="24"/>
        </w:rPr>
        <w:t xml:space="preserve">. </w:t>
      </w:r>
      <w:r w:rsidR="00305ADD" w:rsidRPr="00DD0E65">
        <w:rPr>
          <w:rFonts w:ascii="Times New Roman" w:hAnsi="Times New Roman"/>
          <w:sz w:val="24"/>
          <w:szCs w:val="24"/>
        </w:rPr>
        <w:t xml:space="preserve"> Pohotová likvidita je dlhodobo </w:t>
      </w:r>
      <w:r w:rsidR="008C67B2">
        <w:rPr>
          <w:rFonts w:ascii="Times New Roman" w:hAnsi="Times New Roman"/>
          <w:sz w:val="24"/>
          <w:szCs w:val="24"/>
        </w:rPr>
        <w:t>stabilná</w:t>
      </w:r>
      <w:r w:rsidR="00305ADD" w:rsidRPr="00DD0E65">
        <w:rPr>
          <w:rFonts w:ascii="Times New Roman" w:hAnsi="Times New Roman"/>
          <w:sz w:val="24"/>
          <w:szCs w:val="24"/>
        </w:rPr>
        <w:t>.</w:t>
      </w:r>
      <w:r w:rsidR="00CA55BD" w:rsidRPr="00DD0E65">
        <w:rPr>
          <w:rFonts w:ascii="Times New Roman" w:hAnsi="Times New Roman"/>
          <w:sz w:val="24"/>
          <w:szCs w:val="24"/>
        </w:rPr>
        <w:t xml:space="preserve"> Celková likvidita </w:t>
      </w:r>
      <w:r w:rsidR="009B02F8" w:rsidRPr="00DD0E65">
        <w:rPr>
          <w:rFonts w:ascii="Times New Roman" w:hAnsi="Times New Roman"/>
          <w:sz w:val="24"/>
          <w:szCs w:val="24"/>
        </w:rPr>
        <w:t xml:space="preserve">dlhodobo </w:t>
      </w:r>
      <w:r w:rsidR="00CA55BD" w:rsidRPr="00DD0E65">
        <w:rPr>
          <w:rFonts w:ascii="Times New Roman" w:hAnsi="Times New Roman"/>
          <w:sz w:val="24"/>
          <w:szCs w:val="24"/>
        </w:rPr>
        <w:t xml:space="preserve">dosahuje </w:t>
      </w:r>
      <w:r w:rsidR="00511A21" w:rsidRPr="00DD0E65">
        <w:rPr>
          <w:rFonts w:ascii="Times New Roman" w:hAnsi="Times New Roman"/>
          <w:sz w:val="24"/>
          <w:szCs w:val="24"/>
        </w:rPr>
        <w:t>nižšiu</w:t>
      </w:r>
      <w:r w:rsidR="00E107CE" w:rsidRPr="00DD0E65">
        <w:rPr>
          <w:rFonts w:ascii="Times New Roman" w:hAnsi="Times New Roman"/>
          <w:sz w:val="24"/>
          <w:szCs w:val="24"/>
        </w:rPr>
        <w:t xml:space="preserve"> úroveň a </w:t>
      </w:r>
      <w:r w:rsidR="00C976E8" w:rsidRPr="00DD0E65">
        <w:rPr>
          <w:rFonts w:ascii="Times New Roman" w:hAnsi="Times New Roman"/>
          <w:sz w:val="24"/>
          <w:szCs w:val="24"/>
        </w:rPr>
        <w:t>n</w:t>
      </w:r>
      <w:r w:rsidR="00E107CE" w:rsidRPr="00DD0E65">
        <w:rPr>
          <w:rFonts w:ascii="Times New Roman" w:hAnsi="Times New Roman"/>
          <w:sz w:val="24"/>
          <w:szCs w:val="24"/>
        </w:rPr>
        <w:t>edosahuje doporučený interval.</w:t>
      </w:r>
      <w:r w:rsidR="00CA55BD" w:rsidRPr="00DD0E65">
        <w:rPr>
          <w:rFonts w:ascii="Times New Roman" w:hAnsi="Times New Roman"/>
          <w:sz w:val="24"/>
          <w:szCs w:val="24"/>
        </w:rPr>
        <w:t xml:space="preserve"> </w:t>
      </w:r>
      <w:r w:rsidR="00256DD6" w:rsidRPr="00DD0E65">
        <w:rPr>
          <w:rFonts w:ascii="Times New Roman" w:hAnsi="Times New Roman"/>
          <w:sz w:val="24"/>
          <w:szCs w:val="24"/>
        </w:rPr>
        <w:t>Bežná a Celková likvidita je ovplyvnená financovaním skladu vozidiel ktoré je pre tento typ obchodného modulu bežná a dej</w:t>
      </w:r>
      <w:r w:rsidR="00A051E7" w:rsidRPr="00DD0E65">
        <w:rPr>
          <w:rFonts w:ascii="Times New Roman" w:hAnsi="Times New Roman"/>
          <w:sz w:val="24"/>
          <w:szCs w:val="24"/>
        </w:rPr>
        <w:t>e</w:t>
      </w:r>
      <w:r w:rsidR="00256DD6" w:rsidRPr="00DD0E65">
        <w:rPr>
          <w:rFonts w:ascii="Times New Roman" w:hAnsi="Times New Roman"/>
          <w:sz w:val="24"/>
          <w:szCs w:val="24"/>
        </w:rPr>
        <w:t xml:space="preserve"> sa v priamej kooperácii s výrobcom vozidiel.</w:t>
      </w:r>
    </w:p>
    <w:p w14:paraId="3017990C" w14:textId="7933F73C" w:rsidR="00A23986" w:rsidRPr="00DD0E65" w:rsidRDefault="00A23986" w:rsidP="00305ADD">
      <w:pPr>
        <w:spacing w:line="240" w:lineRule="auto"/>
        <w:jc w:val="both"/>
        <w:rPr>
          <w:rFonts w:ascii="Times New Roman" w:hAnsi="Times New Roman"/>
          <w:b/>
          <w:sz w:val="24"/>
          <w:szCs w:val="24"/>
        </w:rPr>
      </w:pPr>
      <w:r w:rsidRPr="00DD0E65">
        <w:rPr>
          <w:rFonts w:ascii="Times New Roman" w:hAnsi="Times New Roman"/>
          <w:b/>
          <w:sz w:val="24"/>
          <w:szCs w:val="24"/>
        </w:rPr>
        <w:t xml:space="preserve">Tabuľka: </w:t>
      </w:r>
      <w:r w:rsidR="00D122A8" w:rsidRPr="00DD0E65">
        <w:rPr>
          <w:rFonts w:ascii="Times New Roman" w:hAnsi="Times New Roman"/>
          <w:b/>
          <w:sz w:val="24"/>
          <w:szCs w:val="24"/>
        </w:rPr>
        <w:t xml:space="preserve"> </w:t>
      </w:r>
      <w:r w:rsidRPr="00DD0E65">
        <w:rPr>
          <w:rFonts w:ascii="Times New Roman" w:hAnsi="Times New Roman"/>
          <w:b/>
          <w:sz w:val="24"/>
          <w:szCs w:val="24"/>
        </w:rPr>
        <w:t>UKAZOVATELE LIKVIDITY - pomerové</w:t>
      </w:r>
      <w:r w:rsidR="00FA7ACB" w:rsidRPr="00DD0E65">
        <w:rPr>
          <w:rFonts w:ascii="Times New Roman" w:hAnsi="Times New Roman"/>
          <w:b/>
          <w:sz w:val="24"/>
          <w:szCs w:val="24"/>
        </w:rPr>
        <w:t xml:space="preserve"> v rokoch 20</w:t>
      </w:r>
      <w:r w:rsidR="00656F67" w:rsidRPr="00DD0E65">
        <w:rPr>
          <w:rFonts w:ascii="Times New Roman" w:hAnsi="Times New Roman"/>
          <w:b/>
          <w:sz w:val="24"/>
          <w:szCs w:val="24"/>
        </w:rPr>
        <w:t>2</w:t>
      </w:r>
      <w:r w:rsidR="00990D24">
        <w:rPr>
          <w:rFonts w:ascii="Times New Roman" w:hAnsi="Times New Roman"/>
          <w:b/>
          <w:sz w:val="24"/>
          <w:szCs w:val="24"/>
        </w:rPr>
        <w:t>4</w:t>
      </w:r>
      <w:r w:rsidR="00FA7ACB" w:rsidRPr="00DD0E65">
        <w:rPr>
          <w:rFonts w:ascii="Times New Roman" w:hAnsi="Times New Roman"/>
          <w:b/>
          <w:sz w:val="24"/>
          <w:szCs w:val="24"/>
        </w:rPr>
        <w:t xml:space="preserve"> </w:t>
      </w:r>
      <w:r w:rsidR="00D122A8" w:rsidRPr="00DD0E65">
        <w:rPr>
          <w:rFonts w:ascii="Times New Roman" w:hAnsi="Times New Roman"/>
          <w:b/>
          <w:sz w:val="24"/>
          <w:szCs w:val="24"/>
        </w:rPr>
        <w:t>–</w:t>
      </w:r>
      <w:r w:rsidR="00FA7ACB" w:rsidRPr="00DD0E65">
        <w:rPr>
          <w:rFonts w:ascii="Times New Roman" w:hAnsi="Times New Roman"/>
          <w:b/>
          <w:sz w:val="24"/>
          <w:szCs w:val="24"/>
        </w:rPr>
        <w:t xml:space="preserve"> 20</w:t>
      </w:r>
      <w:r w:rsidR="00467DB4">
        <w:rPr>
          <w:rFonts w:ascii="Times New Roman" w:hAnsi="Times New Roman"/>
          <w:b/>
          <w:sz w:val="24"/>
          <w:szCs w:val="24"/>
        </w:rPr>
        <w:t>2</w:t>
      </w:r>
      <w:r w:rsidR="005B6A2E">
        <w:rPr>
          <w:rFonts w:ascii="Times New Roman" w:hAnsi="Times New Roman"/>
          <w:b/>
          <w:sz w:val="24"/>
          <w:szCs w:val="24"/>
        </w:rPr>
        <w:t>1</w:t>
      </w:r>
    </w:p>
    <w:tbl>
      <w:tblPr>
        <w:tblW w:w="1060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64"/>
        <w:gridCol w:w="2036"/>
        <w:gridCol w:w="1500"/>
        <w:gridCol w:w="1500"/>
        <w:gridCol w:w="1500"/>
        <w:gridCol w:w="1500"/>
      </w:tblGrid>
      <w:tr w:rsidR="000B4893" w:rsidRPr="000B4893" w14:paraId="0127FE53" w14:textId="77777777" w:rsidTr="000B4893">
        <w:trPr>
          <w:trHeight w:val="282"/>
        </w:trPr>
        <w:tc>
          <w:tcPr>
            <w:tcW w:w="46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8DB4E2"/>
            <w:noWrap/>
            <w:vAlign w:val="bottom"/>
            <w:hideMark/>
          </w:tcPr>
          <w:p w14:paraId="0AA7917F" w14:textId="77777777" w:rsidR="000B4893" w:rsidRPr="000B4893" w:rsidRDefault="000B4893" w:rsidP="000B4893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lang w:eastAsia="sk-SK"/>
              </w:rPr>
            </w:pPr>
            <w:r w:rsidRPr="000B4893">
              <w:rPr>
                <w:rFonts w:ascii="Times New Roman" w:eastAsia="Times New Roman" w:hAnsi="Times New Roman"/>
                <w:b/>
                <w:bCs/>
                <w:color w:val="000000"/>
                <w:lang w:eastAsia="sk-SK"/>
              </w:rPr>
              <w:t xml:space="preserve">UKAZOVATEĽ (vrátane bežného </w:t>
            </w:r>
            <w:proofErr w:type="spellStart"/>
            <w:r w:rsidRPr="000B4893">
              <w:rPr>
                <w:rFonts w:ascii="Times New Roman" w:eastAsia="Times New Roman" w:hAnsi="Times New Roman"/>
                <w:b/>
                <w:bCs/>
                <w:color w:val="000000"/>
                <w:lang w:eastAsia="sk-SK"/>
              </w:rPr>
              <w:t>bank.úveru</w:t>
            </w:r>
            <w:proofErr w:type="spellEnd"/>
            <w:r w:rsidRPr="000B4893">
              <w:rPr>
                <w:rFonts w:ascii="Times New Roman" w:eastAsia="Times New Roman" w:hAnsi="Times New Roman"/>
                <w:b/>
                <w:bCs/>
                <w:color w:val="000000"/>
                <w:lang w:eastAsia="sk-SK"/>
              </w:rPr>
              <w:t>)</w:t>
            </w:r>
          </w:p>
        </w:tc>
        <w:tc>
          <w:tcPr>
            <w:tcW w:w="15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8DB4E2"/>
            <w:noWrap/>
            <w:vAlign w:val="center"/>
            <w:hideMark/>
          </w:tcPr>
          <w:p w14:paraId="5985616B" w14:textId="77777777" w:rsidR="000B4893" w:rsidRPr="000B4893" w:rsidRDefault="000B4893" w:rsidP="000B489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0B4893"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  <w:t>ROK 2024</w:t>
            </w:r>
          </w:p>
        </w:tc>
        <w:tc>
          <w:tcPr>
            <w:tcW w:w="15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8DB4E2"/>
            <w:noWrap/>
            <w:vAlign w:val="center"/>
            <w:hideMark/>
          </w:tcPr>
          <w:p w14:paraId="6CF72D1F" w14:textId="77777777" w:rsidR="000B4893" w:rsidRPr="000B4893" w:rsidRDefault="000B4893" w:rsidP="000B489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0B4893"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  <w:t>ROK 2023</w:t>
            </w:r>
          </w:p>
        </w:tc>
        <w:tc>
          <w:tcPr>
            <w:tcW w:w="15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8DB4E2"/>
            <w:noWrap/>
            <w:vAlign w:val="center"/>
            <w:hideMark/>
          </w:tcPr>
          <w:p w14:paraId="618AE3A3" w14:textId="77777777" w:rsidR="000B4893" w:rsidRPr="000B4893" w:rsidRDefault="000B4893" w:rsidP="000B489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0B4893"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  <w:t>ROK 2022</w:t>
            </w:r>
          </w:p>
        </w:tc>
        <w:tc>
          <w:tcPr>
            <w:tcW w:w="15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8DB4E2"/>
            <w:noWrap/>
            <w:vAlign w:val="bottom"/>
            <w:hideMark/>
          </w:tcPr>
          <w:p w14:paraId="284BDB47" w14:textId="77777777" w:rsidR="000B4893" w:rsidRPr="000B4893" w:rsidRDefault="000B4893" w:rsidP="000B489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0B4893"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  <w:t>ROK 2021</w:t>
            </w:r>
          </w:p>
        </w:tc>
      </w:tr>
      <w:tr w:rsidR="000B4893" w:rsidRPr="000B4893" w14:paraId="0D2EBF36" w14:textId="77777777" w:rsidTr="000B4893">
        <w:trPr>
          <w:trHeight w:val="282"/>
        </w:trPr>
        <w:tc>
          <w:tcPr>
            <w:tcW w:w="25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bottom"/>
            <w:hideMark/>
          </w:tcPr>
          <w:p w14:paraId="76546D39" w14:textId="77777777" w:rsidR="000B4893" w:rsidRPr="000B4893" w:rsidRDefault="000B4893" w:rsidP="000B489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0B4893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LIKVIDITA POHOTOVÁ</w:t>
            </w:r>
          </w:p>
        </w:tc>
        <w:tc>
          <w:tcPr>
            <w:tcW w:w="20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FEF10F5" w14:textId="77777777" w:rsidR="000B4893" w:rsidRPr="000B4893" w:rsidRDefault="000B4893" w:rsidP="000B489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0B4893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OPTIMUM: 0,2 - 0,6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6A3F93" w14:textId="77777777" w:rsidR="000B4893" w:rsidRPr="000B4893" w:rsidRDefault="000B4893" w:rsidP="000B489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0B4893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15C98F" w14:textId="77777777" w:rsidR="000B4893" w:rsidRPr="000B4893" w:rsidRDefault="000B4893" w:rsidP="000B489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0B4893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0,29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E26703" w14:textId="77777777" w:rsidR="000B4893" w:rsidRPr="000B4893" w:rsidRDefault="000B4893" w:rsidP="000B489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0B4893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0,10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96C5CB" w14:textId="77777777" w:rsidR="000B4893" w:rsidRPr="000B4893" w:rsidRDefault="000B4893" w:rsidP="000B489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0B4893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0,02</w:t>
            </w:r>
          </w:p>
        </w:tc>
      </w:tr>
      <w:tr w:rsidR="000B4893" w:rsidRPr="000B4893" w14:paraId="38E551B4" w14:textId="77777777" w:rsidTr="000B4893">
        <w:trPr>
          <w:trHeight w:val="282"/>
        </w:trPr>
        <w:tc>
          <w:tcPr>
            <w:tcW w:w="25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bottom"/>
            <w:hideMark/>
          </w:tcPr>
          <w:p w14:paraId="556A3283" w14:textId="77777777" w:rsidR="000B4893" w:rsidRPr="000B4893" w:rsidRDefault="000B4893" w:rsidP="000B489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0B4893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LIKVIDITA BEŽNÁ</w:t>
            </w:r>
          </w:p>
        </w:tc>
        <w:tc>
          <w:tcPr>
            <w:tcW w:w="20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20B8C2" w14:textId="77777777" w:rsidR="000B4893" w:rsidRPr="000B4893" w:rsidRDefault="000B4893" w:rsidP="000B489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0B4893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OPTIMUM: 1,0 - 1,5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5CDD45" w14:textId="77777777" w:rsidR="000B4893" w:rsidRPr="000B4893" w:rsidRDefault="000B4893" w:rsidP="000B489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0B4893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0,50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A15E08" w14:textId="77777777" w:rsidR="000B4893" w:rsidRPr="000B4893" w:rsidRDefault="000B4893" w:rsidP="000B489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0B4893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0,70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A13B10" w14:textId="77777777" w:rsidR="000B4893" w:rsidRPr="000B4893" w:rsidRDefault="000B4893" w:rsidP="000B489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0B4893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0,66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63ACB5" w14:textId="77777777" w:rsidR="000B4893" w:rsidRPr="000B4893" w:rsidRDefault="000B4893" w:rsidP="000B489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0B4893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0,65</w:t>
            </w:r>
          </w:p>
        </w:tc>
      </w:tr>
      <w:tr w:rsidR="000B4893" w:rsidRPr="000B4893" w14:paraId="05B82CB6" w14:textId="77777777" w:rsidTr="000B4893">
        <w:trPr>
          <w:trHeight w:val="282"/>
        </w:trPr>
        <w:tc>
          <w:tcPr>
            <w:tcW w:w="25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bottom"/>
            <w:hideMark/>
          </w:tcPr>
          <w:p w14:paraId="507C37D6" w14:textId="77777777" w:rsidR="000B4893" w:rsidRPr="000B4893" w:rsidRDefault="000B4893" w:rsidP="000B489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0B4893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LIKVIDITA CELKOVÁ</w:t>
            </w:r>
          </w:p>
        </w:tc>
        <w:tc>
          <w:tcPr>
            <w:tcW w:w="20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876F797" w14:textId="77777777" w:rsidR="000B4893" w:rsidRPr="000B4893" w:rsidRDefault="000B4893" w:rsidP="000B489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0B4893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OPTIMUM: 2,0 - 2,5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053672" w14:textId="77777777" w:rsidR="000B4893" w:rsidRPr="000B4893" w:rsidRDefault="000B4893" w:rsidP="000B489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0B4893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1,26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067E0B" w14:textId="77777777" w:rsidR="000B4893" w:rsidRPr="000B4893" w:rsidRDefault="000B4893" w:rsidP="000B489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0B4893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1,34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1E428A" w14:textId="77777777" w:rsidR="000B4893" w:rsidRPr="000B4893" w:rsidRDefault="000B4893" w:rsidP="000B489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0B4893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1,47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EB7A1B" w14:textId="77777777" w:rsidR="000B4893" w:rsidRPr="000B4893" w:rsidRDefault="000B4893" w:rsidP="000B489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0B4893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1,33</w:t>
            </w:r>
          </w:p>
        </w:tc>
      </w:tr>
    </w:tbl>
    <w:p w14:paraId="17CFF0B4" w14:textId="1F51DB85" w:rsidR="00EE6141" w:rsidRDefault="00EE6141" w:rsidP="002F7656">
      <w:pPr>
        <w:spacing w:line="240" w:lineRule="auto"/>
        <w:rPr>
          <w:sz w:val="20"/>
          <w:szCs w:val="20"/>
          <w:lang w:eastAsia="sk-SK"/>
        </w:rPr>
      </w:pPr>
      <w:r>
        <w:fldChar w:fldCharType="begin"/>
      </w:r>
      <w:r>
        <w:instrText xml:space="preserve"> LINK Excel.Sheet.12 "https://mdbavaria-my.sharepoint.com/personal/sustiak_md-bavaria_sk/Documents/Dokumenty/Work/Výročné správy 2022/2023/MD Výr.správa 2023 tabulky.xlsx" "ukazovatele likvidity+aktivity!R1C1:R4C6" \a \f 4 \h  \* MERGEFORMAT </w:instrText>
      </w:r>
      <w:r>
        <w:fldChar w:fldCharType="separate"/>
      </w:r>
    </w:p>
    <w:p w14:paraId="361A0E8E" w14:textId="2D0A0E79" w:rsidR="00B54796" w:rsidRPr="00DD0E65" w:rsidRDefault="00EE6141" w:rsidP="002F7656">
      <w:pPr>
        <w:spacing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fldChar w:fldCharType="end"/>
      </w:r>
    </w:p>
    <w:p w14:paraId="6B3ABE32" w14:textId="3A8B040E" w:rsidR="00FA7ACB" w:rsidRPr="00DD0E65" w:rsidRDefault="00FA7ACB" w:rsidP="002F7656">
      <w:pPr>
        <w:spacing w:line="240" w:lineRule="auto"/>
        <w:rPr>
          <w:rFonts w:ascii="Times New Roman" w:hAnsi="Times New Roman"/>
          <w:b/>
          <w:sz w:val="24"/>
          <w:szCs w:val="24"/>
        </w:rPr>
      </w:pPr>
      <w:r w:rsidRPr="00DD0E65">
        <w:rPr>
          <w:rFonts w:ascii="Times New Roman" w:hAnsi="Times New Roman"/>
          <w:b/>
          <w:sz w:val="24"/>
          <w:szCs w:val="24"/>
        </w:rPr>
        <w:t xml:space="preserve">Graf: </w:t>
      </w:r>
      <w:r w:rsidR="00B54796" w:rsidRPr="00DD0E65">
        <w:rPr>
          <w:rFonts w:ascii="Times New Roman" w:hAnsi="Times New Roman"/>
          <w:b/>
          <w:sz w:val="24"/>
          <w:szCs w:val="24"/>
        </w:rPr>
        <w:t xml:space="preserve"> </w:t>
      </w:r>
      <w:r w:rsidRPr="00DD0E65">
        <w:rPr>
          <w:rFonts w:ascii="Times New Roman" w:hAnsi="Times New Roman"/>
          <w:b/>
          <w:sz w:val="24"/>
          <w:szCs w:val="24"/>
        </w:rPr>
        <w:t xml:space="preserve">UKAZOVATELE LIKVIDITY </w:t>
      </w:r>
      <w:r w:rsidR="00B54796" w:rsidRPr="00DD0E65">
        <w:rPr>
          <w:rFonts w:ascii="Times New Roman" w:hAnsi="Times New Roman"/>
          <w:b/>
          <w:sz w:val="24"/>
          <w:szCs w:val="24"/>
        </w:rPr>
        <w:t>-</w:t>
      </w:r>
      <w:r w:rsidRPr="00DD0E65">
        <w:rPr>
          <w:rFonts w:ascii="Times New Roman" w:hAnsi="Times New Roman"/>
          <w:b/>
          <w:sz w:val="24"/>
          <w:szCs w:val="24"/>
        </w:rPr>
        <w:t xml:space="preserve"> pomerové v rokoch </w:t>
      </w:r>
      <w:r w:rsidR="00656F67" w:rsidRPr="00DD0E65">
        <w:rPr>
          <w:rFonts w:ascii="Times New Roman" w:hAnsi="Times New Roman"/>
          <w:b/>
          <w:sz w:val="24"/>
          <w:szCs w:val="24"/>
        </w:rPr>
        <w:t>202</w:t>
      </w:r>
      <w:r w:rsidR="00990D24">
        <w:rPr>
          <w:rFonts w:ascii="Times New Roman" w:hAnsi="Times New Roman"/>
          <w:b/>
          <w:sz w:val="24"/>
          <w:szCs w:val="24"/>
        </w:rPr>
        <w:t>4</w:t>
      </w:r>
      <w:r w:rsidR="00656F67" w:rsidRPr="00DD0E65">
        <w:rPr>
          <w:rFonts w:ascii="Times New Roman" w:hAnsi="Times New Roman"/>
          <w:b/>
          <w:sz w:val="24"/>
          <w:szCs w:val="24"/>
        </w:rPr>
        <w:t xml:space="preserve"> – 20</w:t>
      </w:r>
      <w:r w:rsidR="00547ECF">
        <w:rPr>
          <w:rFonts w:ascii="Times New Roman" w:hAnsi="Times New Roman"/>
          <w:b/>
          <w:sz w:val="24"/>
          <w:szCs w:val="24"/>
        </w:rPr>
        <w:t>2</w:t>
      </w:r>
      <w:r w:rsidR="00990D24">
        <w:rPr>
          <w:rFonts w:ascii="Times New Roman" w:hAnsi="Times New Roman"/>
          <w:b/>
          <w:sz w:val="24"/>
          <w:szCs w:val="24"/>
        </w:rPr>
        <w:t>2</w:t>
      </w:r>
    </w:p>
    <w:p w14:paraId="479F6E90" w14:textId="5A68D69C" w:rsidR="00AC3265" w:rsidRPr="00DD0E65" w:rsidRDefault="000B4893" w:rsidP="002F7656">
      <w:pPr>
        <w:spacing w:line="240" w:lineRule="auto"/>
        <w:rPr>
          <w:rFonts w:ascii="Times New Roman" w:hAnsi="Times New Roman"/>
          <w:sz w:val="24"/>
          <w:szCs w:val="24"/>
        </w:rPr>
      </w:pPr>
      <w:r>
        <w:rPr>
          <w:noProof/>
        </w:rPr>
        <w:drawing>
          <wp:inline distT="0" distB="0" distL="0" distR="0" wp14:anchorId="02FE069A" wp14:editId="115356D5">
            <wp:extent cx="6390640" cy="2229485"/>
            <wp:effectExtent l="0" t="0" r="10160" b="18415"/>
            <wp:docPr id="1056884610" name="Graf 1">
              <a:extLst xmlns:a="http://schemas.openxmlformats.org/drawingml/2006/main">
                <a:ext uri="{FF2B5EF4-FFF2-40B4-BE49-F238E27FC236}">
                  <a16:creationId xmlns:a16="http://schemas.microsoft.com/office/drawing/2014/main" id="{00000000-0008-0000-0B00-0000662E0000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7"/>
              </a:graphicData>
            </a:graphic>
          </wp:inline>
        </w:drawing>
      </w:r>
    </w:p>
    <w:p w14:paraId="4A616174" w14:textId="77777777" w:rsidR="00B54796" w:rsidRDefault="00B54796" w:rsidP="002F7656">
      <w:pPr>
        <w:spacing w:line="240" w:lineRule="auto"/>
        <w:rPr>
          <w:rFonts w:ascii="Times New Roman" w:hAnsi="Times New Roman"/>
          <w:sz w:val="24"/>
          <w:szCs w:val="24"/>
        </w:rPr>
      </w:pPr>
    </w:p>
    <w:p w14:paraId="7AE170EA" w14:textId="77777777" w:rsidR="00A556AA" w:rsidRDefault="00A556AA" w:rsidP="002F7656">
      <w:pPr>
        <w:spacing w:line="240" w:lineRule="auto"/>
        <w:rPr>
          <w:rFonts w:ascii="Times New Roman" w:hAnsi="Times New Roman"/>
          <w:sz w:val="24"/>
          <w:szCs w:val="24"/>
        </w:rPr>
      </w:pPr>
    </w:p>
    <w:p w14:paraId="216AFFA0" w14:textId="77777777" w:rsidR="000B4893" w:rsidRPr="00DD0E65" w:rsidRDefault="000B4893" w:rsidP="002F7656">
      <w:pPr>
        <w:spacing w:line="240" w:lineRule="auto"/>
        <w:rPr>
          <w:rFonts w:ascii="Times New Roman" w:hAnsi="Times New Roman"/>
          <w:sz w:val="24"/>
          <w:szCs w:val="24"/>
        </w:rPr>
      </w:pPr>
    </w:p>
    <w:p w14:paraId="14E48280" w14:textId="77777777" w:rsidR="00B54796" w:rsidRPr="00DD0E65" w:rsidRDefault="00B54796" w:rsidP="00B54796">
      <w:pPr>
        <w:numPr>
          <w:ilvl w:val="1"/>
          <w:numId w:val="5"/>
        </w:numPr>
        <w:spacing w:line="240" w:lineRule="auto"/>
        <w:rPr>
          <w:rFonts w:ascii="Times New Roman" w:hAnsi="Times New Roman"/>
          <w:b/>
          <w:sz w:val="28"/>
          <w:szCs w:val="28"/>
        </w:rPr>
      </w:pPr>
      <w:r w:rsidRPr="00DD0E65">
        <w:rPr>
          <w:rFonts w:ascii="Times New Roman" w:eastAsia="Times New Roman" w:hAnsi="Times New Roman"/>
          <w:b/>
          <w:color w:val="000000"/>
          <w:sz w:val="28"/>
          <w:szCs w:val="28"/>
        </w:rPr>
        <w:lastRenderedPageBreak/>
        <w:t xml:space="preserve">Ukazovatele aktivity </w:t>
      </w:r>
      <w:r w:rsidRPr="00DD0E65">
        <w:rPr>
          <w:rFonts w:ascii="Times New Roman" w:hAnsi="Times New Roman"/>
          <w:b/>
          <w:sz w:val="28"/>
          <w:szCs w:val="28"/>
        </w:rPr>
        <w:t>( v dňoch )</w:t>
      </w:r>
    </w:p>
    <w:p w14:paraId="4D72EF8A" w14:textId="59A0AC7C" w:rsidR="00AF5321" w:rsidRDefault="009B0335" w:rsidP="00F014F9">
      <w:pPr>
        <w:spacing w:line="240" w:lineRule="auto"/>
        <w:jc w:val="both"/>
        <w:rPr>
          <w:rFonts w:ascii="Times New Roman" w:hAnsi="Times New Roman"/>
          <w:sz w:val="24"/>
          <w:szCs w:val="24"/>
        </w:rPr>
      </w:pPr>
      <w:r w:rsidRPr="00DD0E65">
        <w:rPr>
          <w:rFonts w:ascii="Times New Roman" w:hAnsi="Times New Roman"/>
          <w:sz w:val="24"/>
          <w:szCs w:val="24"/>
        </w:rPr>
        <w:t xml:space="preserve">     </w:t>
      </w:r>
      <w:r w:rsidR="00AB605E" w:rsidRPr="00DD0E65">
        <w:rPr>
          <w:rFonts w:ascii="Times New Roman" w:hAnsi="Times New Roman"/>
          <w:sz w:val="24"/>
          <w:szCs w:val="24"/>
        </w:rPr>
        <w:t>Umožňujú vyjadriť</w:t>
      </w:r>
      <w:r w:rsidRPr="00DD0E65">
        <w:rPr>
          <w:rFonts w:ascii="Times New Roman" w:hAnsi="Times New Roman"/>
          <w:sz w:val="24"/>
          <w:szCs w:val="24"/>
        </w:rPr>
        <w:t>, kvantifikovať a analyzovať ako účinne podnik využíva svoj majetok. Vypovedajú o obr</w:t>
      </w:r>
      <w:r w:rsidR="00305ADD" w:rsidRPr="00DD0E65">
        <w:rPr>
          <w:rFonts w:ascii="Times New Roman" w:hAnsi="Times New Roman"/>
          <w:sz w:val="24"/>
          <w:szCs w:val="24"/>
        </w:rPr>
        <w:t>ate</w:t>
      </w:r>
      <w:r w:rsidRPr="00DD0E65">
        <w:rPr>
          <w:rFonts w:ascii="Times New Roman" w:hAnsi="Times New Roman"/>
          <w:sz w:val="24"/>
          <w:szCs w:val="24"/>
        </w:rPr>
        <w:t xml:space="preserve"> (viazanosti ) majetku ako celku i jeho jednotlivých častí. Vyjadrujú za koľko dní sú jednotlivé položky majetku schopné sa reprodukovať.</w:t>
      </w:r>
      <w:r w:rsidR="006B33EA" w:rsidRPr="00DD0E65">
        <w:rPr>
          <w:rFonts w:ascii="Times New Roman" w:hAnsi="Times New Roman"/>
          <w:sz w:val="24"/>
          <w:szCs w:val="24"/>
        </w:rPr>
        <w:t xml:space="preserve"> </w:t>
      </w:r>
      <w:r w:rsidR="00E107CE" w:rsidRPr="00DD0E65">
        <w:rPr>
          <w:rFonts w:ascii="Times New Roman" w:hAnsi="Times New Roman"/>
          <w:sz w:val="24"/>
          <w:szCs w:val="24"/>
        </w:rPr>
        <w:t>Doba obratu zásob z</w:t>
      </w:r>
      <w:r w:rsidR="009A7234" w:rsidRPr="00DD0E65">
        <w:rPr>
          <w:rFonts w:ascii="Times New Roman" w:hAnsi="Times New Roman"/>
          <w:sz w:val="24"/>
          <w:szCs w:val="24"/>
        </w:rPr>
        <w:t> </w:t>
      </w:r>
      <w:r w:rsidR="00E107CE" w:rsidRPr="00DD0E65">
        <w:rPr>
          <w:rFonts w:ascii="Times New Roman" w:hAnsi="Times New Roman"/>
          <w:sz w:val="24"/>
          <w:szCs w:val="24"/>
        </w:rPr>
        <w:t>tržieb</w:t>
      </w:r>
      <w:r w:rsidR="009A7234" w:rsidRPr="00DD0E65">
        <w:rPr>
          <w:rFonts w:ascii="Times New Roman" w:hAnsi="Times New Roman"/>
          <w:sz w:val="24"/>
          <w:szCs w:val="24"/>
        </w:rPr>
        <w:t xml:space="preserve"> v roku 20</w:t>
      </w:r>
      <w:r w:rsidR="0014482A" w:rsidRPr="00DD0E65">
        <w:rPr>
          <w:rFonts w:ascii="Times New Roman" w:hAnsi="Times New Roman"/>
          <w:sz w:val="24"/>
          <w:szCs w:val="24"/>
        </w:rPr>
        <w:t>2</w:t>
      </w:r>
      <w:r w:rsidR="00774D1A">
        <w:rPr>
          <w:rFonts w:ascii="Times New Roman" w:hAnsi="Times New Roman"/>
          <w:sz w:val="24"/>
          <w:szCs w:val="24"/>
        </w:rPr>
        <w:t>4</w:t>
      </w:r>
      <w:r w:rsidR="00F52560" w:rsidRPr="00DD0E65">
        <w:rPr>
          <w:rFonts w:ascii="Times New Roman" w:hAnsi="Times New Roman"/>
          <w:sz w:val="24"/>
          <w:szCs w:val="24"/>
        </w:rPr>
        <w:t xml:space="preserve"> sa </w:t>
      </w:r>
      <w:r w:rsidR="0014482A" w:rsidRPr="00DD0E65">
        <w:rPr>
          <w:rFonts w:ascii="Times New Roman" w:hAnsi="Times New Roman"/>
          <w:sz w:val="24"/>
          <w:szCs w:val="24"/>
        </w:rPr>
        <w:t>zní</w:t>
      </w:r>
      <w:r w:rsidR="00F52560" w:rsidRPr="00DD0E65">
        <w:rPr>
          <w:rFonts w:ascii="Times New Roman" w:hAnsi="Times New Roman"/>
          <w:sz w:val="24"/>
          <w:szCs w:val="24"/>
        </w:rPr>
        <w:t xml:space="preserve">žila na </w:t>
      </w:r>
      <w:r w:rsidR="00774D1A">
        <w:rPr>
          <w:rFonts w:ascii="Times New Roman" w:hAnsi="Times New Roman"/>
          <w:sz w:val="24"/>
          <w:szCs w:val="24"/>
        </w:rPr>
        <w:t>48,5</w:t>
      </w:r>
      <w:r w:rsidR="00F52560" w:rsidRPr="00DD0E65">
        <w:rPr>
          <w:rFonts w:ascii="Times New Roman" w:hAnsi="Times New Roman"/>
          <w:sz w:val="24"/>
          <w:szCs w:val="24"/>
        </w:rPr>
        <w:t xml:space="preserve"> dní hlavne </w:t>
      </w:r>
      <w:r w:rsidR="0014482A" w:rsidRPr="00DD0E65">
        <w:rPr>
          <w:rFonts w:ascii="Times New Roman" w:hAnsi="Times New Roman"/>
          <w:sz w:val="24"/>
          <w:szCs w:val="24"/>
        </w:rPr>
        <w:t>poklesom</w:t>
      </w:r>
      <w:r w:rsidR="00F52560" w:rsidRPr="00DD0E65">
        <w:rPr>
          <w:rFonts w:ascii="Times New Roman" w:hAnsi="Times New Roman"/>
          <w:sz w:val="24"/>
          <w:szCs w:val="24"/>
        </w:rPr>
        <w:t xml:space="preserve"> zásob tovaru na sklade.</w:t>
      </w:r>
      <w:r w:rsidR="002A0AF6" w:rsidRPr="00DD0E65">
        <w:rPr>
          <w:rFonts w:ascii="Times New Roman" w:hAnsi="Times New Roman"/>
          <w:sz w:val="24"/>
          <w:szCs w:val="24"/>
        </w:rPr>
        <w:t xml:space="preserve"> </w:t>
      </w:r>
      <w:r w:rsidR="00F014F9" w:rsidRPr="00DD0E65">
        <w:rPr>
          <w:rFonts w:ascii="Times New Roman" w:hAnsi="Times New Roman"/>
          <w:sz w:val="24"/>
          <w:szCs w:val="24"/>
        </w:rPr>
        <w:t>Doba inkasa  pohľadávok z obchodné</w:t>
      </w:r>
      <w:r w:rsidR="000B3646" w:rsidRPr="00DD0E65">
        <w:rPr>
          <w:rFonts w:ascii="Times New Roman" w:hAnsi="Times New Roman"/>
          <w:sz w:val="24"/>
          <w:szCs w:val="24"/>
        </w:rPr>
        <w:t>ho</w:t>
      </w:r>
      <w:r w:rsidR="00F014F9" w:rsidRPr="00DD0E65">
        <w:rPr>
          <w:rFonts w:ascii="Times New Roman" w:hAnsi="Times New Roman"/>
          <w:sz w:val="24"/>
          <w:szCs w:val="24"/>
        </w:rPr>
        <w:t xml:space="preserve"> styku </w:t>
      </w:r>
      <w:r w:rsidR="00956877">
        <w:rPr>
          <w:rFonts w:ascii="Times New Roman" w:hAnsi="Times New Roman"/>
          <w:sz w:val="24"/>
          <w:szCs w:val="24"/>
        </w:rPr>
        <w:t>klesla</w:t>
      </w:r>
      <w:r w:rsidR="00865E99" w:rsidRPr="00DD0E65">
        <w:rPr>
          <w:rFonts w:ascii="Times New Roman" w:hAnsi="Times New Roman"/>
          <w:sz w:val="24"/>
          <w:szCs w:val="24"/>
        </w:rPr>
        <w:t xml:space="preserve"> oproti </w:t>
      </w:r>
      <w:r w:rsidR="0014482A" w:rsidRPr="00DD0E65">
        <w:rPr>
          <w:rFonts w:ascii="Times New Roman" w:hAnsi="Times New Roman"/>
          <w:sz w:val="24"/>
          <w:szCs w:val="24"/>
        </w:rPr>
        <w:t>na úrovni roku 20</w:t>
      </w:r>
      <w:r w:rsidR="00656F67" w:rsidRPr="00DD0E65">
        <w:rPr>
          <w:rFonts w:ascii="Times New Roman" w:hAnsi="Times New Roman"/>
          <w:sz w:val="24"/>
          <w:szCs w:val="24"/>
        </w:rPr>
        <w:t>2</w:t>
      </w:r>
      <w:r w:rsidR="005B6A2E">
        <w:rPr>
          <w:rFonts w:ascii="Times New Roman" w:hAnsi="Times New Roman"/>
          <w:sz w:val="24"/>
          <w:szCs w:val="24"/>
        </w:rPr>
        <w:t>4</w:t>
      </w:r>
      <w:r w:rsidR="0014482A" w:rsidRPr="00DD0E65">
        <w:rPr>
          <w:rFonts w:ascii="Times New Roman" w:hAnsi="Times New Roman"/>
          <w:sz w:val="24"/>
          <w:szCs w:val="24"/>
        </w:rPr>
        <w:t xml:space="preserve"> a to </w:t>
      </w:r>
      <w:r w:rsidR="00DF449F">
        <w:rPr>
          <w:rFonts w:ascii="Times New Roman" w:hAnsi="Times New Roman"/>
          <w:sz w:val="24"/>
          <w:szCs w:val="24"/>
        </w:rPr>
        <w:t xml:space="preserve">na </w:t>
      </w:r>
      <w:r w:rsidR="007B25AF">
        <w:rPr>
          <w:rFonts w:ascii="Times New Roman" w:hAnsi="Times New Roman"/>
          <w:sz w:val="24"/>
          <w:szCs w:val="24"/>
        </w:rPr>
        <w:t>5,8</w:t>
      </w:r>
      <w:r w:rsidR="00865E99" w:rsidRPr="00DD0E65">
        <w:rPr>
          <w:rFonts w:ascii="Times New Roman" w:hAnsi="Times New Roman"/>
          <w:sz w:val="24"/>
          <w:szCs w:val="24"/>
        </w:rPr>
        <w:t xml:space="preserve"> </w:t>
      </w:r>
      <w:r w:rsidR="0014482A" w:rsidRPr="00DD0E65">
        <w:rPr>
          <w:rFonts w:ascii="Times New Roman" w:hAnsi="Times New Roman"/>
          <w:sz w:val="24"/>
          <w:szCs w:val="24"/>
        </w:rPr>
        <w:t>d</w:t>
      </w:r>
      <w:r w:rsidR="00644574">
        <w:rPr>
          <w:rFonts w:ascii="Times New Roman" w:hAnsi="Times New Roman"/>
          <w:sz w:val="24"/>
          <w:szCs w:val="24"/>
        </w:rPr>
        <w:t>ní</w:t>
      </w:r>
      <w:r w:rsidR="009A7234" w:rsidRPr="00DD0E65">
        <w:rPr>
          <w:rFonts w:ascii="Times New Roman" w:hAnsi="Times New Roman"/>
          <w:sz w:val="24"/>
          <w:szCs w:val="24"/>
        </w:rPr>
        <w:t>.</w:t>
      </w:r>
      <w:r w:rsidR="002A0AF6" w:rsidRPr="00DD0E65">
        <w:rPr>
          <w:rFonts w:ascii="Times New Roman" w:hAnsi="Times New Roman"/>
          <w:sz w:val="24"/>
          <w:szCs w:val="24"/>
        </w:rPr>
        <w:t xml:space="preserve"> </w:t>
      </w:r>
      <w:r w:rsidR="001F64FF" w:rsidRPr="00DD0E65">
        <w:rPr>
          <w:rFonts w:ascii="Times New Roman" w:hAnsi="Times New Roman"/>
          <w:sz w:val="24"/>
          <w:szCs w:val="24"/>
        </w:rPr>
        <w:t xml:space="preserve">Doba splácania krátkodobých záväzkov </w:t>
      </w:r>
      <w:r w:rsidR="00865E99" w:rsidRPr="00DD0E65">
        <w:rPr>
          <w:rFonts w:ascii="Times New Roman" w:hAnsi="Times New Roman"/>
          <w:sz w:val="24"/>
          <w:szCs w:val="24"/>
        </w:rPr>
        <w:t xml:space="preserve">je na úrovni </w:t>
      </w:r>
      <w:r w:rsidR="007B25AF">
        <w:rPr>
          <w:rFonts w:ascii="Times New Roman" w:hAnsi="Times New Roman"/>
          <w:sz w:val="24"/>
          <w:szCs w:val="24"/>
        </w:rPr>
        <w:t>20</w:t>
      </w:r>
      <w:r w:rsidR="00865E99" w:rsidRPr="00DD0E65">
        <w:rPr>
          <w:rFonts w:ascii="Times New Roman" w:hAnsi="Times New Roman"/>
          <w:sz w:val="24"/>
          <w:szCs w:val="24"/>
        </w:rPr>
        <w:t>,</w:t>
      </w:r>
      <w:r w:rsidR="00956877">
        <w:rPr>
          <w:rFonts w:ascii="Times New Roman" w:hAnsi="Times New Roman"/>
          <w:sz w:val="24"/>
          <w:szCs w:val="24"/>
        </w:rPr>
        <w:t>6</w:t>
      </w:r>
      <w:r w:rsidR="007B25AF">
        <w:rPr>
          <w:rFonts w:ascii="Times New Roman" w:hAnsi="Times New Roman"/>
          <w:sz w:val="24"/>
          <w:szCs w:val="24"/>
        </w:rPr>
        <w:t>3</w:t>
      </w:r>
      <w:r w:rsidR="00865E99" w:rsidRPr="00DD0E65">
        <w:rPr>
          <w:rFonts w:ascii="Times New Roman" w:hAnsi="Times New Roman"/>
          <w:sz w:val="24"/>
          <w:szCs w:val="24"/>
        </w:rPr>
        <w:t xml:space="preserve"> </w:t>
      </w:r>
      <w:r w:rsidR="009A7234" w:rsidRPr="00DD0E65">
        <w:rPr>
          <w:rFonts w:ascii="Times New Roman" w:hAnsi="Times New Roman"/>
          <w:sz w:val="24"/>
          <w:szCs w:val="24"/>
        </w:rPr>
        <w:t xml:space="preserve">sa </w:t>
      </w:r>
      <w:r w:rsidR="00865E99" w:rsidRPr="00DD0E65">
        <w:rPr>
          <w:rFonts w:ascii="Times New Roman" w:hAnsi="Times New Roman"/>
          <w:sz w:val="24"/>
          <w:szCs w:val="24"/>
        </w:rPr>
        <w:t>čo je približne úroveň roku 202</w:t>
      </w:r>
      <w:r w:rsidR="007B25AF">
        <w:rPr>
          <w:rFonts w:ascii="Times New Roman" w:hAnsi="Times New Roman"/>
          <w:sz w:val="24"/>
          <w:szCs w:val="24"/>
        </w:rPr>
        <w:t>3</w:t>
      </w:r>
      <w:r w:rsidR="009A7234" w:rsidRPr="00DD0E65">
        <w:rPr>
          <w:rFonts w:ascii="Times New Roman" w:hAnsi="Times New Roman"/>
          <w:sz w:val="24"/>
          <w:szCs w:val="24"/>
        </w:rPr>
        <w:t>.</w:t>
      </w:r>
      <w:r w:rsidR="00B54796" w:rsidRPr="00DD0E65">
        <w:rPr>
          <w:rFonts w:ascii="Times New Roman" w:hAnsi="Times New Roman"/>
          <w:sz w:val="24"/>
          <w:szCs w:val="24"/>
        </w:rPr>
        <w:t xml:space="preserve"> </w:t>
      </w:r>
      <w:r w:rsidR="00F52560" w:rsidRPr="00DD0E65">
        <w:rPr>
          <w:rFonts w:ascii="Times New Roman" w:hAnsi="Times New Roman"/>
          <w:sz w:val="24"/>
          <w:szCs w:val="24"/>
        </w:rPr>
        <w:t>D</w:t>
      </w:r>
      <w:r w:rsidR="0083666E" w:rsidRPr="00DD0E65">
        <w:rPr>
          <w:rFonts w:ascii="Times New Roman" w:hAnsi="Times New Roman"/>
          <w:sz w:val="24"/>
          <w:szCs w:val="24"/>
        </w:rPr>
        <w:t>ob</w:t>
      </w:r>
      <w:r w:rsidR="00F52560" w:rsidRPr="00DD0E65">
        <w:rPr>
          <w:rFonts w:ascii="Times New Roman" w:hAnsi="Times New Roman"/>
          <w:sz w:val="24"/>
          <w:szCs w:val="24"/>
        </w:rPr>
        <w:t>a</w:t>
      </w:r>
      <w:r w:rsidR="0083666E" w:rsidRPr="00DD0E65">
        <w:rPr>
          <w:rFonts w:ascii="Times New Roman" w:hAnsi="Times New Roman"/>
          <w:sz w:val="24"/>
          <w:szCs w:val="24"/>
        </w:rPr>
        <w:t xml:space="preserve"> obratu aktív</w:t>
      </w:r>
      <w:r w:rsidR="0014482A" w:rsidRPr="00DD0E65">
        <w:rPr>
          <w:rFonts w:ascii="Times New Roman" w:hAnsi="Times New Roman"/>
          <w:sz w:val="24"/>
          <w:szCs w:val="24"/>
        </w:rPr>
        <w:t xml:space="preserve"> sa znížila na </w:t>
      </w:r>
      <w:r w:rsidR="00865E99" w:rsidRPr="00DD0E65">
        <w:rPr>
          <w:rFonts w:ascii="Times New Roman" w:hAnsi="Times New Roman"/>
          <w:sz w:val="24"/>
          <w:szCs w:val="24"/>
        </w:rPr>
        <w:t>1</w:t>
      </w:r>
      <w:r w:rsidR="007B25AF">
        <w:rPr>
          <w:rFonts w:ascii="Times New Roman" w:hAnsi="Times New Roman"/>
          <w:sz w:val="24"/>
          <w:szCs w:val="24"/>
        </w:rPr>
        <w:t>02</w:t>
      </w:r>
      <w:r w:rsidR="00865E99" w:rsidRPr="00DD0E65">
        <w:rPr>
          <w:rFonts w:ascii="Times New Roman" w:hAnsi="Times New Roman"/>
          <w:sz w:val="24"/>
          <w:szCs w:val="24"/>
        </w:rPr>
        <w:t>,</w:t>
      </w:r>
      <w:r w:rsidR="007B25AF">
        <w:rPr>
          <w:rFonts w:ascii="Times New Roman" w:hAnsi="Times New Roman"/>
          <w:sz w:val="24"/>
          <w:szCs w:val="24"/>
        </w:rPr>
        <w:t>88</w:t>
      </w:r>
      <w:r w:rsidR="0014482A" w:rsidRPr="00DD0E65">
        <w:rPr>
          <w:rFonts w:ascii="Times New Roman" w:hAnsi="Times New Roman"/>
          <w:sz w:val="24"/>
          <w:szCs w:val="24"/>
        </w:rPr>
        <w:t xml:space="preserve"> dní </w:t>
      </w:r>
      <w:r w:rsidR="00AF5321">
        <w:rPr>
          <w:rFonts w:ascii="Times New Roman" w:hAnsi="Times New Roman"/>
          <w:sz w:val="24"/>
          <w:szCs w:val="24"/>
        </w:rPr>
        <w:t>.</w:t>
      </w:r>
    </w:p>
    <w:p w14:paraId="5AE47A41" w14:textId="67DFFBD3" w:rsidR="00FA7ACB" w:rsidRDefault="00FA7ACB" w:rsidP="00F014F9">
      <w:pPr>
        <w:spacing w:line="240" w:lineRule="auto"/>
        <w:jc w:val="both"/>
        <w:rPr>
          <w:rFonts w:ascii="Times New Roman" w:hAnsi="Times New Roman"/>
          <w:b/>
          <w:sz w:val="24"/>
          <w:szCs w:val="24"/>
        </w:rPr>
      </w:pPr>
      <w:r w:rsidRPr="00DD0E65">
        <w:rPr>
          <w:rFonts w:ascii="Times New Roman" w:hAnsi="Times New Roman"/>
          <w:b/>
          <w:sz w:val="24"/>
          <w:szCs w:val="24"/>
        </w:rPr>
        <w:t xml:space="preserve">Tabuľka: </w:t>
      </w:r>
      <w:r w:rsidR="00B54796" w:rsidRPr="00DD0E65">
        <w:rPr>
          <w:rFonts w:ascii="Times New Roman" w:hAnsi="Times New Roman"/>
          <w:b/>
          <w:sz w:val="24"/>
          <w:szCs w:val="24"/>
        </w:rPr>
        <w:t xml:space="preserve"> </w:t>
      </w:r>
      <w:r w:rsidRPr="00DD0E65">
        <w:rPr>
          <w:rFonts w:ascii="Times New Roman" w:hAnsi="Times New Roman"/>
          <w:b/>
          <w:sz w:val="24"/>
          <w:szCs w:val="24"/>
        </w:rPr>
        <w:t xml:space="preserve">UKAZOVATELE AKTIVITY v rokoch </w:t>
      </w:r>
      <w:r w:rsidR="00656F67" w:rsidRPr="00DD0E65">
        <w:rPr>
          <w:rFonts w:ascii="Times New Roman" w:hAnsi="Times New Roman"/>
          <w:b/>
          <w:sz w:val="24"/>
          <w:szCs w:val="24"/>
        </w:rPr>
        <w:t>202</w:t>
      </w:r>
      <w:r w:rsidR="000B4893">
        <w:rPr>
          <w:rFonts w:ascii="Times New Roman" w:hAnsi="Times New Roman"/>
          <w:b/>
          <w:sz w:val="24"/>
          <w:szCs w:val="24"/>
        </w:rPr>
        <w:t>4</w:t>
      </w:r>
      <w:r w:rsidR="00656F67" w:rsidRPr="00DD0E65">
        <w:rPr>
          <w:rFonts w:ascii="Times New Roman" w:hAnsi="Times New Roman"/>
          <w:b/>
          <w:sz w:val="24"/>
          <w:szCs w:val="24"/>
        </w:rPr>
        <w:t xml:space="preserve"> – 20</w:t>
      </w:r>
      <w:r w:rsidR="00467DB4">
        <w:rPr>
          <w:rFonts w:ascii="Times New Roman" w:hAnsi="Times New Roman"/>
          <w:b/>
          <w:sz w:val="24"/>
          <w:szCs w:val="24"/>
        </w:rPr>
        <w:t>2</w:t>
      </w:r>
      <w:r w:rsidR="000B4893">
        <w:rPr>
          <w:rFonts w:ascii="Times New Roman" w:hAnsi="Times New Roman"/>
          <w:b/>
          <w:sz w:val="24"/>
          <w:szCs w:val="24"/>
        </w:rPr>
        <w:t>1</w:t>
      </w:r>
    </w:p>
    <w:tbl>
      <w:tblPr>
        <w:tblW w:w="1074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180"/>
        <w:gridCol w:w="1390"/>
        <w:gridCol w:w="1390"/>
        <w:gridCol w:w="1390"/>
        <w:gridCol w:w="1390"/>
      </w:tblGrid>
      <w:tr w:rsidR="00533FEF" w:rsidRPr="00533FEF" w14:paraId="4B39D761" w14:textId="77777777" w:rsidTr="001650D6">
        <w:trPr>
          <w:trHeight w:val="290"/>
        </w:trPr>
        <w:tc>
          <w:tcPr>
            <w:tcW w:w="51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8DB4E2"/>
            <w:noWrap/>
            <w:vAlign w:val="bottom"/>
            <w:hideMark/>
          </w:tcPr>
          <w:p w14:paraId="6C2F81F9" w14:textId="77777777" w:rsidR="00533FEF" w:rsidRPr="00533FEF" w:rsidRDefault="00533FEF" w:rsidP="00533FEF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lang w:eastAsia="sk-SK"/>
              </w:rPr>
            </w:pPr>
            <w:r w:rsidRPr="00533FEF">
              <w:rPr>
                <w:rFonts w:ascii="Times New Roman" w:eastAsia="Times New Roman" w:hAnsi="Times New Roman"/>
                <w:b/>
                <w:bCs/>
                <w:color w:val="000000"/>
                <w:lang w:eastAsia="sk-SK"/>
              </w:rPr>
              <w:t>UKAZOVATEĽ ( v dňoch )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8DB4E2"/>
            <w:noWrap/>
            <w:vAlign w:val="center"/>
            <w:hideMark/>
          </w:tcPr>
          <w:p w14:paraId="759A1022" w14:textId="77777777" w:rsidR="00533FEF" w:rsidRPr="00533FEF" w:rsidRDefault="00533FEF" w:rsidP="00533FEF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533FEF"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  <w:t>ROK 2024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8DB4E2"/>
            <w:noWrap/>
            <w:vAlign w:val="center"/>
            <w:hideMark/>
          </w:tcPr>
          <w:p w14:paraId="3269F119" w14:textId="77777777" w:rsidR="00533FEF" w:rsidRPr="00533FEF" w:rsidRDefault="00533FEF" w:rsidP="00533FEF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533FEF"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  <w:t>ROK 2023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8DB4E2"/>
            <w:noWrap/>
            <w:vAlign w:val="center"/>
            <w:hideMark/>
          </w:tcPr>
          <w:p w14:paraId="25531297" w14:textId="77777777" w:rsidR="00533FEF" w:rsidRPr="00533FEF" w:rsidRDefault="00533FEF" w:rsidP="00533FEF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533FEF"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  <w:t>ROK 2022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8DB4E2"/>
            <w:noWrap/>
            <w:vAlign w:val="center"/>
            <w:hideMark/>
          </w:tcPr>
          <w:p w14:paraId="7EFD01C5" w14:textId="77777777" w:rsidR="00533FEF" w:rsidRPr="00533FEF" w:rsidRDefault="00533FEF" w:rsidP="00533FEF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533FEF"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  <w:t>ROK 2021</w:t>
            </w:r>
          </w:p>
        </w:tc>
      </w:tr>
      <w:tr w:rsidR="00533FEF" w:rsidRPr="00533FEF" w14:paraId="0D2768EB" w14:textId="77777777" w:rsidTr="001650D6">
        <w:trPr>
          <w:trHeight w:val="290"/>
        </w:trPr>
        <w:tc>
          <w:tcPr>
            <w:tcW w:w="5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bottom"/>
            <w:hideMark/>
          </w:tcPr>
          <w:p w14:paraId="050884FA" w14:textId="77777777" w:rsidR="00533FEF" w:rsidRPr="00533FEF" w:rsidRDefault="00533FEF" w:rsidP="00533FEF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533FEF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DOBA OBRATU ZÁSOB (z tržieb )</w:t>
            </w:r>
          </w:p>
        </w:tc>
        <w:tc>
          <w:tcPr>
            <w:tcW w:w="13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E20B0A" w14:textId="77777777" w:rsidR="00533FEF" w:rsidRPr="00533FEF" w:rsidRDefault="00533FEF" w:rsidP="00533FEF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533FEF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48,46</w:t>
            </w:r>
          </w:p>
        </w:tc>
        <w:tc>
          <w:tcPr>
            <w:tcW w:w="13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CE5C85" w14:textId="77777777" w:rsidR="00533FEF" w:rsidRPr="00533FEF" w:rsidRDefault="00533FEF" w:rsidP="00533FEF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533FEF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53,48</w:t>
            </w:r>
          </w:p>
        </w:tc>
        <w:tc>
          <w:tcPr>
            <w:tcW w:w="13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C024A6" w14:textId="77777777" w:rsidR="00533FEF" w:rsidRPr="00533FEF" w:rsidRDefault="00533FEF" w:rsidP="00533FEF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533FEF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56,04</w:t>
            </w:r>
          </w:p>
        </w:tc>
        <w:tc>
          <w:tcPr>
            <w:tcW w:w="13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4AAEF9" w14:textId="77777777" w:rsidR="00533FEF" w:rsidRPr="00533FEF" w:rsidRDefault="00533FEF" w:rsidP="00533FEF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533FEF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67,26</w:t>
            </w:r>
          </w:p>
        </w:tc>
      </w:tr>
      <w:tr w:rsidR="00533FEF" w:rsidRPr="00533FEF" w14:paraId="54B78181" w14:textId="77777777" w:rsidTr="001650D6">
        <w:trPr>
          <w:trHeight w:val="286"/>
        </w:trPr>
        <w:tc>
          <w:tcPr>
            <w:tcW w:w="5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bottom"/>
            <w:hideMark/>
          </w:tcPr>
          <w:p w14:paraId="3BF0A669" w14:textId="77777777" w:rsidR="00533FEF" w:rsidRPr="00533FEF" w:rsidRDefault="00533FEF" w:rsidP="00533FEF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533FEF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DOBA OBRATU ZÁSOB (z nákladov )</w:t>
            </w:r>
          </w:p>
        </w:tc>
        <w:tc>
          <w:tcPr>
            <w:tcW w:w="13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2CD5F9" w14:textId="77777777" w:rsidR="00533FEF" w:rsidRPr="00533FEF" w:rsidRDefault="00533FEF" w:rsidP="00533FEF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533FEF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58,21</w:t>
            </w:r>
          </w:p>
        </w:tc>
        <w:tc>
          <w:tcPr>
            <w:tcW w:w="13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198467" w14:textId="77777777" w:rsidR="00533FEF" w:rsidRPr="00533FEF" w:rsidRDefault="00533FEF" w:rsidP="00533FEF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533FEF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64,47</w:t>
            </w:r>
          </w:p>
        </w:tc>
        <w:tc>
          <w:tcPr>
            <w:tcW w:w="13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F9402D" w14:textId="77777777" w:rsidR="00533FEF" w:rsidRPr="00533FEF" w:rsidRDefault="00533FEF" w:rsidP="00533FEF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533FEF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69,57</w:t>
            </w:r>
          </w:p>
        </w:tc>
        <w:tc>
          <w:tcPr>
            <w:tcW w:w="13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1FF99B" w14:textId="77777777" w:rsidR="00533FEF" w:rsidRPr="00533FEF" w:rsidRDefault="00533FEF" w:rsidP="00533FEF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533FEF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85,24</w:t>
            </w:r>
          </w:p>
        </w:tc>
      </w:tr>
      <w:tr w:rsidR="00533FEF" w:rsidRPr="00533FEF" w14:paraId="6C3490FB" w14:textId="77777777" w:rsidTr="001650D6">
        <w:trPr>
          <w:trHeight w:val="290"/>
        </w:trPr>
        <w:tc>
          <w:tcPr>
            <w:tcW w:w="5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bottom"/>
            <w:hideMark/>
          </w:tcPr>
          <w:p w14:paraId="1EF015AC" w14:textId="77777777" w:rsidR="00533FEF" w:rsidRPr="00533FEF" w:rsidRDefault="00533FEF" w:rsidP="00533FEF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533FEF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DOBA OBRATU (inkasa ) KRÁTKODOBÝCH POHĽADÁVOK</w:t>
            </w:r>
          </w:p>
        </w:tc>
        <w:tc>
          <w:tcPr>
            <w:tcW w:w="13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7C18DC" w14:textId="77777777" w:rsidR="00533FEF" w:rsidRPr="00533FEF" w:rsidRDefault="00533FEF" w:rsidP="00533FEF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533FEF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25,15</w:t>
            </w:r>
          </w:p>
        </w:tc>
        <w:tc>
          <w:tcPr>
            <w:tcW w:w="13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D2A4A9" w14:textId="77777777" w:rsidR="00533FEF" w:rsidRPr="00533FEF" w:rsidRDefault="00533FEF" w:rsidP="00533FEF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533FEF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22,85</w:t>
            </w:r>
          </w:p>
        </w:tc>
        <w:tc>
          <w:tcPr>
            <w:tcW w:w="13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03C13C" w14:textId="77777777" w:rsidR="00533FEF" w:rsidRPr="00533FEF" w:rsidRDefault="00533FEF" w:rsidP="00533FEF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533FEF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31,39</w:t>
            </w:r>
          </w:p>
        </w:tc>
        <w:tc>
          <w:tcPr>
            <w:tcW w:w="13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18EC79" w14:textId="77777777" w:rsidR="00533FEF" w:rsidRPr="00533FEF" w:rsidRDefault="00533FEF" w:rsidP="00533FEF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533FEF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51,23</w:t>
            </w:r>
          </w:p>
        </w:tc>
      </w:tr>
      <w:tr w:rsidR="00533FEF" w:rsidRPr="00533FEF" w14:paraId="134DEB29" w14:textId="77777777" w:rsidTr="001650D6">
        <w:trPr>
          <w:trHeight w:val="286"/>
        </w:trPr>
        <w:tc>
          <w:tcPr>
            <w:tcW w:w="5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bottom"/>
            <w:hideMark/>
          </w:tcPr>
          <w:p w14:paraId="37AAE1C6" w14:textId="77777777" w:rsidR="00533FEF" w:rsidRPr="00533FEF" w:rsidRDefault="00533FEF" w:rsidP="00533FEF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533FEF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DOBA OBRATU (inkasa ) POHĽADÁVOK Z OBCHODNÉHO STYKU</w:t>
            </w:r>
          </w:p>
        </w:tc>
        <w:tc>
          <w:tcPr>
            <w:tcW w:w="13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A434AF" w14:textId="77777777" w:rsidR="00533FEF" w:rsidRPr="00533FEF" w:rsidRDefault="00533FEF" w:rsidP="00533FEF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533FEF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5,80</w:t>
            </w:r>
          </w:p>
        </w:tc>
        <w:tc>
          <w:tcPr>
            <w:tcW w:w="13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85E98E" w14:textId="77777777" w:rsidR="00533FEF" w:rsidRPr="00533FEF" w:rsidRDefault="00533FEF" w:rsidP="00533FEF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533FEF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6,72</w:t>
            </w:r>
          </w:p>
        </w:tc>
        <w:tc>
          <w:tcPr>
            <w:tcW w:w="13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5DA71B" w14:textId="77777777" w:rsidR="00533FEF" w:rsidRPr="00533FEF" w:rsidRDefault="00533FEF" w:rsidP="00533FEF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533FEF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11,76</w:t>
            </w:r>
          </w:p>
        </w:tc>
        <w:tc>
          <w:tcPr>
            <w:tcW w:w="13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E08B53" w14:textId="77777777" w:rsidR="00533FEF" w:rsidRPr="00533FEF" w:rsidRDefault="00533FEF" w:rsidP="00533FEF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533FEF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11,57</w:t>
            </w:r>
          </w:p>
        </w:tc>
      </w:tr>
      <w:tr w:rsidR="00533FEF" w:rsidRPr="00533FEF" w14:paraId="1B0C9277" w14:textId="77777777" w:rsidTr="001650D6">
        <w:trPr>
          <w:trHeight w:val="290"/>
        </w:trPr>
        <w:tc>
          <w:tcPr>
            <w:tcW w:w="5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bottom"/>
            <w:hideMark/>
          </w:tcPr>
          <w:p w14:paraId="2F434F0D" w14:textId="77777777" w:rsidR="00533FEF" w:rsidRPr="00533FEF" w:rsidRDefault="00533FEF" w:rsidP="00533FEF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533FEF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DOBA SPLÁCANIA KRÁTKODOBÝCH ZÁVӒZKOV</w:t>
            </w:r>
          </w:p>
        </w:tc>
        <w:tc>
          <w:tcPr>
            <w:tcW w:w="13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3C6051" w14:textId="77777777" w:rsidR="00533FEF" w:rsidRPr="00533FEF" w:rsidRDefault="00533FEF" w:rsidP="00533FEF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533FEF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20,63</w:t>
            </w:r>
          </w:p>
        </w:tc>
        <w:tc>
          <w:tcPr>
            <w:tcW w:w="13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47DEE9" w14:textId="77777777" w:rsidR="00533FEF" w:rsidRPr="00533FEF" w:rsidRDefault="00533FEF" w:rsidP="00533FEF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533FEF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20,02</w:t>
            </w:r>
          </w:p>
        </w:tc>
        <w:tc>
          <w:tcPr>
            <w:tcW w:w="13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3F8887" w14:textId="77777777" w:rsidR="00533FEF" w:rsidRPr="00533FEF" w:rsidRDefault="00533FEF" w:rsidP="00533FEF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533FEF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26,49</w:t>
            </w:r>
          </w:p>
        </w:tc>
        <w:tc>
          <w:tcPr>
            <w:tcW w:w="13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6594DB" w14:textId="77777777" w:rsidR="00533FEF" w:rsidRPr="00533FEF" w:rsidRDefault="00533FEF" w:rsidP="00533FEF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533FEF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30,22</w:t>
            </w:r>
          </w:p>
        </w:tc>
      </w:tr>
      <w:tr w:rsidR="00533FEF" w:rsidRPr="00533FEF" w14:paraId="4B26BE4A" w14:textId="77777777" w:rsidTr="001650D6">
        <w:trPr>
          <w:trHeight w:val="290"/>
        </w:trPr>
        <w:tc>
          <w:tcPr>
            <w:tcW w:w="5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bottom"/>
            <w:hideMark/>
          </w:tcPr>
          <w:p w14:paraId="4C5BB147" w14:textId="77777777" w:rsidR="00533FEF" w:rsidRPr="00533FEF" w:rsidRDefault="00533FEF" w:rsidP="00533FEF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533FEF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DOBA OBRATU AKTÍV</w:t>
            </w:r>
          </w:p>
        </w:tc>
        <w:tc>
          <w:tcPr>
            <w:tcW w:w="13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ACC6A8" w14:textId="77777777" w:rsidR="00533FEF" w:rsidRPr="00533FEF" w:rsidRDefault="00533FEF" w:rsidP="00533FEF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533FEF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102,88</w:t>
            </w:r>
          </w:p>
        </w:tc>
        <w:tc>
          <w:tcPr>
            <w:tcW w:w="13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4E2161" w14:textId="77777777" w:rsidR="00533FEF" w:rsidRPr="00533FEF" w:rsidRDefault="00533FEF" w:rsidP="00533FEF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533FEF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137,41</w:t>
            </w:r>
          </w:p>
        </w:tc>
        <w:tc>
          <w:tcPr>
            <w:tcW w:w="13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6353F1" w14:textId="77777777" w:rsidR="00533FEF" w:rsidRPr="00533FEF" w:rsidRDefault="00533FEF" w:rsidP="00533FEF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533FEF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131,50</w:t>
            </w:r>
          </w:p>
        </w:tc>
        <w:tc>
          <w:tcPr>
            <w:tcW w:w="13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9805E4" w14:textId="77777777" w:rsidR="00533FEF" w:rsidRPr="00533FEF" w:rsidRDefault="00533FEF" w:rsidP="00533FEF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533FEF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165,30</w:t>
            </w:r>
          </w:p>
        </w:tc>
      </w:tr>
      <w:tr w:rsidR="00533FEF" w:rsidRPr="00533FEF" w14:paraId="54C5A5C1" w14:textId="77777777" w:rsidTr="001650D6">
        <w:trPr>
          <w:trHeight w:val="290"/>
        </w:trPr>
        <w:tc>
          <w:tcPr>
            <w:tcW w:w="5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bottom"/>
            <w:hideMark/>
          </w:tcPr>
          <w:p w14:paraId="285EFB25" w14:textId="77777777" w:rsidR="00533FEF" w:rsidRPr="00533FEF" w:rsidRDefault="00533FEF" w:rsidP="00533FEF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533FEF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OBRAT AKTÍV (počet / rok )</w:t>
            </w:r>
          </w:p>
        </w:tc>
        <w:tc>
          <w:tcPr>
            <w:tcW w:w="13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D5813F" w14:textId="77777777" w:rsidR="00533FEF" w:rsidRPr="00533FEF" w:rsidRDefault="00533FEF" w:rsidP="00533FEF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533FEF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3,55</w:t>
            </w:r>
          </w:p>
        </w:tc>
        <w:tc>
          <w:tcPr>
            <w:tcW w:w="13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CC40AD" w14:textId="77777777" w:rsidR="00533FEF" w:rsidRPr="00533FEF" w:rsidRDefault="00533FEF" w:rsidP="00533FEF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533FEF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2,66</w:t>
            </w:r>
          </w:p>
        </w:tc>
        <w:tc>
          <w:tcPr>
            <w:tcW w:w="13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DA112E" w14:textId="77777777" w:rsidR="00533FEF" w:rsidRPr="00533FEF" w:rsidRDefault="00533FEF" w:rsidP="00533FEF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533FEF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2,78</w:t>
            </w:r>
          </w:p>
        </w:tc>
        <w:tc>
          <w:tcPr>
            <w:tcW w:w="13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D1CD81" w14:textId="77777777" w:rsidR="00533FEF" w:rsidRPr="00533FEF" w:rsidRDefault="00533FEF" w:rsidP="00533FEF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533FEF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2,21</w:t>
            </w:r>
          </w:p>
        </w:tc>
      </w:tr>
      <w:tr w:rsidR="00533FEF" w:rsidRPr="00533FEF" w14:paraId="1BCB24CF" w14:textId="77777777" w:rsidTr="001650D6">
        <w:trPr>
          <w:trHeight w:val="290"/>
        </w:trPr>
        <w:tc>
          <w:tcPr>
            <w:tcW w:w="5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bottom"/>
            <w:hideMark/>
          </w:tcPr>
          <w:p w14:paraId="3D74B96D" w14:textId="77777777" w:rsidR="00533FEF" w:rsidRPr="00533FEF" w:rsidRDefault="00533FEF" w:rsidP="00533FEF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533FEF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DOBA OBRATU STÁLYCH AKTÍV</w:t>
            </w:r>
          </w:p>
        </w:tc>
        <w:tc>
          <w:tcPr>
            <w:tcW w:w="13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FA5C0B" w14:textId="77777777" w:rsidR="00533FEF" w:rsidRPr="00533FEF" w:rsidRDefault="00533FEF" w:rsidP="00533FEF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533FEF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22,46</w:t>
            </w:r>
          </w:p>
        </w:tc>
        <w:tc>
          <w:tcPr>
            <w:tcW w:w="13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A9FCD8" w14:textId="77777777" w:rsidR="00533FEF" w:rsidRPr="00533FEF" w:rsidRDefault="00533FEF" w:rsidP="00533FEF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533FEF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25,53</w:t>
            </w:r>
          </w:p>
        </w:tc>
        <w:tc>
          <w:tcPr>
            <w:tcW w:w="13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55C50E" w14:textId="77777777" w:rsidR="00533FEF" w:rsidRPr="00533FEF" w:rsidRDefault="00533FEF" w:rsidP="00533FEF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533FEF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29,50</w:t>
            </w:r>
          </w:p>
        </w:tc>
        <w:tc>
          <w:tcPr>
            <w:tcW w:w="13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759B14" w14:textId="77777777" w:rsidR="00533FEF" w:rsidRPr="00533FEF" w:rsidRDefault="00533FEF" w:rsidP="00533FEF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533FEF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34,68</w:t>
            </w:r>
          </w:p>
        </w:tc>
      </w:tr>
      <w:tr w:rsidR="00533FEF" w:rsidRPr="00533FEF" w14:paraId="25B5DC17" w14:textId="77777777" w:rsidTr="001650D6">
        <w:trPr>
          <w:trHeight w:val="290"/>
        </w:trPr>
        <w:tc>
          <w:tcPr>
            <w:tcW w:w="5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bottom"/>
            <w:hideMark/>
          </w:tcPr>
          <w:p w14:paraId="5B4FEB2B" w14:textId="77777777" w:rsidR="00533FEF" w:rsidRPr="00533FEF" w:rsidRDefault="00533FEF" w:rsidP="00533FEF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533FEF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OBRAT STÁLYCH AKTÍV ( počet / rok )</w:t>
            </w:r>
          </w:p>
        </w:tc>
        <w:tc>
          <w:tcPr>
            <w:tcW w:w="13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FDC5E3" w14:textId="77777777" w:rsidR="00533FEF" w:rsidRPr="00533FEF" w:rsidRDefault="00533FEF" w:rsidP="00533FEF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533FEF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16,25</w:t>
            </w:r>
          </w:p>
        </w:tc>
        <w:tc>
          <w:tcPr>
            <w:tcW w:w="13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9D5334" w14:textId="77777777" w:rsidR="00533FEF" w:rsidRPr="00533FEF" w:rsidRDefault="00533FEF" w:rsidP="00533FEF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533FEF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14,30</w:t>
            </w:r>
          </w:p>
        </w:tc>
        <w:tc>
          <w:tcPr>
            <w:tcW w:w="13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8DE582" w14:textId="77777777" w:rsidR="00533FEF" w:rsidRPr="00533FEF" w:rsidRDefault="00533FEF" w:rsidP="00533FEF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533FEF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12,37</w:t>
            </w:r>
          </w:p>
        </w:tc>
        <w:tc>
          <w:tcPr>
            <w:tcW w:w="13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AA6A1D" w14:textId="77777777" w:rsidR="00533FEF" w:rsidRPr="00533FEF" w:rsidRDefault="00533FEF" w:rsidP="00533FEF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533FEF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10,52</w:t>
            </w:r>
          </w:p>
        </w:tc>
      </w:tr>
    </w:tbl>
    <w:p w14:paraId="35A948A6" w14:textId="77777777" w:rsidR="0063616E" w:rsidRDefault="0063616E" w:rsidP="00F014F9">
      <w:pPr>
        <w:spacing w:line="240" w:lineRule="auto"/>
        <w:jc w:val="both"/>
      </w:pPr>
    </w:p>
    <w:p w14:paraId="653EF957" w14:textId="6B1592B0" w:rsidR="00653EF0" w:rsidRDefault="00653EF0" w:rsidP="00F014F9">
      <w:pPr>
        <w:spacing w:line="240" w:lineRule="auto"/>
        <w:jc w:val="both"/>
        <w:rPr>
          <w:sz w:val="20"/>
          <w:szCs w:val="20"/>
          <w:lang w:eastAsia="sk-SK"/>
        </w:rPr>
      </w:pPr>
      <w:r>
        <w:fldChar w:fldCharType="begin"/>
      </w:r>
      <w:r>
        <w:instrText xml:space="preserve"> LINK Excel.Sheet.12 "https://mdbavaria-my.sharepoint.com/personal/sustiak_md-bavaria_sk/Documents/Dokumenty/Work/Výročné správy 2022/2023/MD Výr.správa 2023 tabulky.xlsx" "ukazovatele likvidity+aktivity!R19C1:R28C5" \a \f 4 \h  \* MERGEFORMAT </w:instrText>
      </w:r>
      <w:r>
        <w:fldChar w:fldCharType="separate"/>
      </w:r>
    </w:p>
    <w:p w14:paraId="1A2C1519" w14:textId="207ECCA0" w:rsidR="0063691B" w:rsidRPr="00DD0E65" w:rsidRDefault="00653EF0" w:rsidP="00DB27D5">
      <w:pPr>
        <w:spacing w:line="240" w:lineRule="auto"/>
        <w:jc w:val="both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fldChar w:fldCharType="end"/>
      </w:r>
      <w:r w:rsidR="00CF6013" w:rsidRPr="00DD0E65">
        <w:rPr>
          <w:rFonts w:ascii="Times New Roman" w:hAnsi="Times New Roman"/>
          <w:b/>
          <w:sz w:val="24"/>
          <w:szCs w:val="24"/>
        </w:rPr>
        <w:t xml:space="preserve">Graf: </w:t>
      </w:r>
      <w:r w:rsidR="00566742" w:rsidRPr="00DD0E65">
        <w:rPr>
          <w:rFonts w:ascii="Times New Roman" w:hAnsi="Times New Roman"/>
          <w:b/>
          <w:sz w:val="24"/>
          <w:szCs w:val="24"/>
        </w:rPr>
        <w:t xml:space="preserve"> </w:t>
      </w:r>
      <w:r w:rsidR="00CF6013" w:rsidRPr="00DD0E65">
        <w:rPr>
          <w:rFonts w:ascii="Times New Roman" w:hAnsi="Times New Roman"/>
          <w:b/>
          <w:sz w:val="24"/>
          <w:szCs w:val="24"/>
        </w:rPr>
        <w:t xml:space="preserve">UKAZOVATELE AKTIVITY v rokoch </w:t>
      </w:r>
      <w:r w:rsidR="00656F67" w:rsidRPr="00DD0E65">
        <w:rPr>
          <w:rFonts w:ascii="Times New Roman" w:hAnsi="Times New Roman"/>
          <w:b/>
          <w:sz w:val="24"/>
          <w:szCs w:val="24"/>
        </w:rPr>
        <w:t>202</w:t>
      </w:r>
      <w:r w:rsidR="000B4893">
        <w:rPr>
          <w:rFonts w:ascii="Times New Roman" w:hAnsi="Times New Roman"/>
          <w:b/>
          <w:sz w:val="24"/>
          <w:szCs w:val="24"/>
        </w:rPr>
        <w:t>4</w:t>
      </w:r>
      <w:r w:rsidR="00656F67" w:rsidRPr="00DD0E65">
        <w:rPr>
          <w:rFonts w:ascii="Times New Roman" w:hAnsi="Times New Roman"/>
          <w:b/>
          <w:sz w:val="24"/>
          <w:szCs w:val="24"/>
        </w:rPr>
        <w:t xml:space="preserve"> – 20</w:t>
      </w:r>
      <w:r w:rsidR="002052DD">
        <w:rPr>
          <w:rFonts w:ascii="Times New Roman" w:hAnsi="Times New Roman"/>
          <w:b/>
          <w:sz w:val="24"/>
          <w:szCs w:val="24"/>
        </w:rPr>
        <w:t>2</w:t>
      </w:r>
      <w:r w:rsidR="000B4893">
        <w:rPr>
          <w:rFonts w:ascii="Times New Roman" w:hAnsi="Times New Roman"/>
          <w:b/>
          <w:sz w:val="24"/>
          <w:szCs w:val="24"/>
        </w:rPr>
        <w:t>2</w:t>
      </w:r>
    </w:p>
    <w:p w14:paraId="0BDAC3FC" w14:textId="2DE4FAFB" w:rsidR="000B3646" w:rsidRPr="00DD0E65" w:rsidRDefault="0063616E" w:rsidP="00DB27D5">
      <w:pPr>
        <w:spacing w:line="240" w:lineRule="auto"/>
        <w:jc w:val="both"/>
        <w:rPr>
          <w:rFonts w:ascii="Times New Roman" w:hAnsi="Times New Roman"/>
          <w:noProof/>
        </w:rPr>
      </w:pPr>
      <w:r>
        <w:rPr>
          <w:noProof/>
        </w:rPr>
        <w:drawing>
          <wp:inline distT="0" distB="0" distL="0" distR="0" wp14:anchorId="447D3671" wp14:editId="5826FF1B">
            <wp:extent cx="6420897" cy="2692958"/>
            <wp:effectExtent l="0" t="0" r="18415" b="12700"/>
            <wp:docPr id="1471129307" name="Graf 1">
              <a:extLst xmlns:a="http://schemas.openxmlformats.org/drawingml/2006/main">
                <a:ext uri="{FF2B5EF4-FFF2-40B4-BE49-F238E27FC236}">
                  <a16:creationId xmlns:a16="http://schemas.microsoft.com/office/drawing/2014/main" id="{00000000-0008-0000-0B00-0000632E0000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8"/>
              </a:graphicData>
            </a:graphic>
          </wp:inline>
        </w:drawing>
      </w:r>
    </w:p>
    <w:p w14:paraId="080E5758" w14:textId="418BE7A5" w:rsidR="00A556AA" w:rsidRDefault="0063616E" w:rsidP="00DB27D5">
      <w:pPr>
        <w:spacing w:line="240" w:lineRule="auto"/>
        <w:jc w:val="both"/>
        <w:rPr>
          <w:rFonts w:ascii="Times New Roman" w:hAnsi="Times New Roman"/>
        </w:rPr>
      </w:pPr>
      <w:r>
        <w:rPr>
          <w:noProof/>
        </w:rPr>
        <w:lastRenderedPageBreak/>
        <w:drawing>
          <wp:inline distT="0" distB="0" distL="0" distR="0" wp14:anchorId="2F4287A0" wp14:editId="4D9640BC">
            <wp:extent cx="6350558" cy="2240782"/>
            <wp:effectExtent l="0" t="0" r="12700" b="7620"/>
            <wp:docPr id="443262288" name="Graf 1">
              <a:extLst xmlns:a="http://schemas.openxmlformats.org/drawingml/2006/main">
                <a:ext uri="{FF2B5EF4-FFF2-40B4-BE49-F238E27FC236}">
                  <a16:creationId xmlns:a16="http://schemas.microsoft.com/office/drawing/2014/main" id="{00000000-0008-0000-0B00-0000642E0000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9"/>
              </a:graphicData>
            </a:graphic>
          </wp:inline>
        </w:drawing>
      </w:r>
    </w:p>
    <w:p w14:paraId="06E558B3" w14:textId="210D73D3" w:rsidR="00E53230" w:rsidRDefault="0063616E" w:rsidP="00DB27D5">
      <w:pPr>
        <w:spacing w:line="240" w:lineRule="auto"/>
        <w:jc w:val="both"/>
        <w:rPr>
          <w:rFonts w:ascii="Times New Roman" w:hAnsi="Times New Roman"/>
        </w:rPr>
      </w:pPr>
      <w:r>
        <w:rPr>
          <w:noProof/>
        </w:rPr>
        <w:drawing>
          <wp:inline distT="0" distB="0" distL="0" distR="0" wp14:anchorId="1C213800" wp14:editId="301513DF">
            <wp:extent cx="6390640" cy="2444115"/>
            <wp:effectExtent l="0" t="0" r="10160" b="13335"/>
            <wp:docPr id="1436609560" name="Graf 1">
              <a:extLst xmlns:a="http://schemas.openxmlformats.org/drawingml/2006/main">
                <a:ext uri="{FF2B5EF4-FFF2-40B4-BE49-F238E27FC236}">
                  <a16:creationId xmlns:a16="http://schemas.microsoft.com/office/drawing/2014/main" id="{62DB5D3F-CFC0-46FA-9A78-5340401928FD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20"/>
              </a:graphicData>
            </a:graphic>
          </wp:inline>
        </w:drawing>
      </w:r>
    </w:p>
    <w:p w14:paraId="2D92B750" w14:textId="77777777" w:rsidR="00E53230" w:rsidRDefault="00E53230" w:rsidP="00DB27D5">
      <w:pPr>
        <w:spacing w:line="240" w:lineRule="auto"/>
        <w:jc w:val="both"/>
        <w:rPr>
          <w:rFonts w:ascii="Times New Roman" w:hAnsi="Times New Roman"/>
        </w:rPr>
      </w:pPr>
    </w:p>
    <w:p w14:paraId="0BDEB0A6" w14:textId="77777777" w:rsidR="00566742" w:rsidRPr="00DD0E65" w:rsidRDefault="00566742" w:rsidP="00692952">
      <w:pPr>
        <w:numPr>
          <w:ilvl w:val="1"/>
          <w:numId w:val="5"/>
        </w:numPr>
        <w:spacing w:line="240" w:lineRule="auto"/>
        <w:rPr>
          <w:rFonts w:ascii="Times New Roman" w:hAnsi="Times New Roman"/>
          <w:b/>
          <w:sz w:val="28"/>
          <w:szCs w:val="28"/>
        </w:rPr>
      </w:pPr>
      <w:r w:rsidRPr="00DD0E65">
        <w:rPr>
          <w:rFonts w:ascii="Times New Roman" w:eastAsia="Times New Roman" w:hAnsi="Times New Roman"/>
          <w:b/>
          <w:color w:val="000000"/>
          <w:sz w:val="28"/>
          <w:szCs w:val="28"/>
        </w:rPr>
        <w:t xml:space="preserve">Ukazovatele </w:t>
      </w:r>
      <w:r w:rsidR="00692952" w:rsidRPr="00DD0E65">
        <w:rPr>
          <w:rFonts w:ascii="Times New Roman" w:eastAsia="Times New Roman" w:hAnsi="Times New Roman"/>
          <w:b/>
          <w:color w:val="000000"/>
          <w:sz w:val="28"/>
          <w:szCs w:val="28"/>
        </w:rPr>
        <w:t>zadlženosti</w:t>
      </w:r>
    </w:p>
    <w:p w14:paraId="792B814E" w14:textId="77777777" w:rsidR="00C26EE1" w:rsidRPr="00DD0E65" w:rsidRDefault="00C26EE1" w:rsidP="00DB27D5">
      <w:pPr>
        <w:spacing w:line="240" w:lineRule="auto"/>
        <w:jc w:val="both"/>
        <w:rPr>
          <w:rFonts w:ascii="Times New Roman" w:hAnsi="Times New Roman"/>
          <w:sz w:val="24"/>
          <w:szCs w:val="24"/>
        </w:rPr>
      </w:pPr>
      <w:r w:rsidRPr="00DD0E65">
        <w:rPr>
          <w:rFonts w:ascii="Times New Roman" w:hAnsi="Times New Roman"/>
          <w:sz w:val="24"/>
          <w:szCs w:val="24"/>
        </w:rPr>
        <w:t xml:space="preserve"> </w:t>
      </w:r>
      <w:r w:rsidR="00550916" w:rsidRPr="00DD0E65">
        <w:rPr>
          <w:rFonts w:ascii="Times New Roman" w:hAnsi="Times New Roman"/>
          <w:sz w:val="24"/>
          <w:szCs w:val="24"/>
        </w:rPr>
        <w:t xml:space="preserve">    </w:t>
      </w:r>
      <w:r w:rsidRPr="00DD0E65">
        <w:rPr>
          <w:rFonts w:ascii="Times New Roman" w:hAnsi="Times New Roman"/>
          <w:sz w:val="24"/>
          <w:szCs w:val="24"/>
        </w:rPr>
        <w:t>Slúžia na monitorovanie štruktúry finančných zdrojov firmy – vlastných a cudzích. Vysokým podielom vlastných zdrojov firma zabezpečuje svoju stabilitu, nezávislosť, naopak pri ich nízkom podiele je firma nestabilná</w:t>
      </w:r>
      <w:r w:rsidR="0014482A" w:rsidRPr="00DD0E65">
        <w:rPr>
          <w:rFonts w:ascii="Times New Roman" w:hAnsi="Times New Roman"/>
          <w:sz w:val="24"/>
          <w:szCs w:val="24"/>
        </w:rPr>
        <w:t xml:space="preserve"> a závislá na cudzích zdrojoch</w:t>
      </w:r>
      <w:r w:rsidRPr="00DD0E65">
        <w:rPr>
          <w:rFonts w:ascii="Times New Roman" w:hAnsi="Times New Roman"/>
          <w:sz w:val="24"/>
          <w:szCs w:val="24"/>
        </w:rPr>
        <w:t>.</w:t>
      </w:r>
    </w:p>
    <w:p w14:paraId="150C8599" w14:textId="20B78C7B" w:rsidR="00550916" w:rsidRPr="00DD0E65" w:rsidRDefault="00C26EE1" w:rsidP="00DB27D5">
      <w:pPr>
        <w:spacing w:line="240" w:lineRule="auto"/>
        <w:jc w:val="both"/>
        <w:rPr>
          <w:rFonts w:ascii="Times New Roman" w:hAnsi="Times New Roman"/>
          <w:sz w:val="24"/>
          <w:szCs w:val="24"/>
        </w:rPr>
      </w:pPr>
      <w:r w:rsidRPr="00DD0E65">
        <w:rPr>
          <w:rFonts w:ascii="Times New Roman" w:hAnsi="Times New Roman"/>
          <w:sz w:val="24"/>
          <w:szCs w:val="24"/>
        </w:rPr>
        <w:t xml:space="preserve">     Za rok 20</w:t>
      </w:r>
      <w:r w:rsidR="0014482A" w:rsidRPr="00DD0E65">
        <w:rPr>
          <w:rFonts w:ascii="Times New Roman" w:hAnsi="Times New Roman"/>
          <w:sz w:val="24"/>
          <w:szCs w:val="24"/>
        </w:rPr>
        <w:t>2</w:t>
      </w:r>
      <w:r w:rsidR="002E477A">
        <w:rPr>
          <w:rFonts w:ascii="Times New Roman" w:hAnsi="Times New Roman"/>
          <w:sz w:val="24"/>
          <w:szCs w:val="24"/>
        </w:rPr>
        <w:t>4</w:t>
      </w:r>
      <w:r w:rsidR="00660D04" w:rsidRPr="00DD0E65">
        <w:rPr>
          <w:rFonts w:ascii="Times New Roman" w:hAnsi="Times New Roman"/>
          <w:sz w:val="24"/>
          <w:szCs w:val="24"/>
        </w:rPr>
        <w:t xml:space="preserve"> ukazovatele zadl</w:t>
      </w:r>
      <w:r w:rsidRPr="00DD0E65">
        <w:rPr>
          <w:rFonts w:ascii="Times New Roman" w:hAnsi="Times New Roman"/>
          <w:sz w:val="24"/>
          <w:szCs w:val="24"/>
        </w:rPr>
        <w:t xml:space="preserve">ženosti </w:t>
      </w:r>
      <w:r w:rsidR="00A0077B" w:rsidRPr="00DD0E65">
        <w:rPr>
          <w:rFonts w:ascii="Times New Roman" w:hAnsi="Times New Roman"/>
          <w:sz w:val="24"/>
          <w:szCs w:val="24"/>
        </w:rPr>
        <w:t xml:space="preserve">vykazujú </w:t>
      </w:r>
      <w:r w:rsidR="003A50EC">
        <w:rPr>
          <w:rFonts w:ascii="Times New Roman" w:hAnsi="Times New Roman"/>
          <w:sz w:val="24"/>
          <w:szCs w:val="24"/>
        </w:rPr>
        <w:t>stabilizáciu</w:t>
      </w:r>
      <w:r w:rsidR="00A0077B" w:rsidRPr="00DD0E65">
        <w:rPr>
          <w:rFonts w:ascii="Times New Roman" w:hAnsi="Times New Roman"/>
          <w:sz w:val="24"/>
          <w:szCs w:val="24"/>
        </w:rPr>
        <w:t xml:space="preserve"> situáci</w:t>
      </w:r>
      <w:r w:rsidR="0014482A" w:rsidRPr="00DD0E65">
        <w:rPr>
          <w:rFonts w:ascii="Times New Roman" w:hAnsi="Times New Roman"/>
          <w:sz w:val="24"/>
          <w:szCs w:val="24"/>
        </w:rPr>
        <w:t>e</w:t>
      </w:r>
      <w:r w:rsidR="00A0077B" w:rsidRPr="00DD0E65">
        <w:rPr>
          <w:rFonts w:ascii="Times New Roman" w:hAnsi="Times New Roman"/>
          <w:sz w:val="24"/>
          <w:szCs w:val="24"/>
        </w:rPr>
        <w:t xml:space="preserve"> v zadlženosti firmy.</w:t>
      </w:r>
      <w:r w:rsidRPr="00DD0E65">
        <w:rPr>
          <w:rFonts w:ascii="Times New Roman" w:hAnsi="Times New Roman"/>
          <w:sz w:val="24"/>
          <w:szCs w:val="24"/>
        </w:rPr>
        <w:t xml:space="preserve"> </w:t>
      </w:r>
      <w:r w:rsidR="00A0077B" w:rsidRPr="00DD0E65">
        <w:rPr>
          <w:rFonts w:ascii="Times New Roman" w:hAnsi="Times New Roman"/>
          <w:sz w:val="24"/>
          <w:szCs w:val="24"/>
        </w:rPr>
        <w:t xml:space="preserve">Stupeň samofinancovania sa </w:t>
      </w:r>
      <w:r w:rsidR="003A50EC">
        <w:rPr>
          <w:rFonts w:ascii="Times New Roman" w:hAnsi="Times New Roman"/>
          <w:sz w:val="24"/>
          <w:szCs w:val="24"/>
        </w:rPr>
        <w:t xml:space="preserve">dosiahol </w:t>
      </w:r>
      <w:r w:rsidR="0014482A" w:rsidRPr="00DD0E65">
        <w:rPr>
          <w:rFonts w:ascii="Times New Roman" w:hAnsi="Times New Roman"/>
          <w:sz w:val="24"/>
          <w:szCs w:val="24"/>
        </w:rPr>
        <w:t xml:space="preserve"> </w:t>
      </w:r>
      <w:r w:rsidR="00E36913">
        <w:rPr>
          <w:rFonts w:ascii="Times New Roman" w:hAnsi="Times New Roman"/>
          <w:sz w:val="24"/>
          <w:szCs w:val="24"/>
        </w:rPr>
        <w:t>3</w:t>
      </w:r>
      <w:r w:rsidR="00B11297">
        <w:rPr>
          <w:rFonts w:ascii="Times New Roman" w:hAnsi="Times New Roman"/>
          <w:sz w:val="24"/>
          <w:szCs w:val="24"/>
        </w:rPr>
        <w:t xml:space="preserve">2 </w:t>
      </w:r>
      <w:r w:rsidR="0014482A" w:rsidRPr="00DD0E65">
        <w:rPr>
          <w:rFonts w:ascii="Times New Roman" w:hAnsi="Times New Roman"/>
          <w:sz w:val="24"/>
          <w:szCs w:val="24"/>
        </w:rPr>
        <w:t>% oproti roku 20</w:t>
      </w:r>
      <w:r w:rsidR="00656F67" w:rsidRPr="00DD0E65">
        <w:rPr>
          <w:rFonts w:ascii="Times New Roman" w:hAnsi="Times New Roman"/>
          <w:sz w:val="24"/>
          <w:szCs w:val="24"/>
        </w:rPr>
        <w:t>2</w:t>
      </w:r>
      <w:r w:rsidR="002E477A">
        <w:rPr>
          <w:rFonts w:ascii="Times New Roman" w:hAnsi="Times New Roman"/>
          <w:sz w:val="24"/>
          <w:szCs w:val="24"/>
        </w:rPr>
        <w:t>3</w:t>
      </w:r>
      <w:r w:rsidR="00174044" w:rsidRPr="00DD0E65">
        <w:rPr>
          <w:rFonts w:ascii="Times New Roman" w:hAnsi="Times New Roman"/>
          <w:sz w:val="24"/>
          <w:szCs w:val="24"/>
        </w:rPr>
        <w:t xml:space="preserve"> </w:t>
      </w:r>
      <w:r w:rsidR="00B11297">
        <w:rPr>
          <w:rFonts w:ascii="Times New Roman" w:hAnsi="Times New Roman"/>
          <w:sz w:val="24"/>
          <w:szCs w:val="24"/>
        </w:rPr>
        <w:t>3</w:t>
      </w:r>
      <w:r w:rsidR="002E477A">
        <w:rPr>
          <w:rFonts w:ascii="Times New Roman" w:hAnsi="Times New Roman"/>
          <w:sz w:val="24"/>
          <w:szCs w:val="24"/>
        </w:rPr>
        <w:t>2</w:t>
      </w:r>
      <w:r w:rsidR="00B11297">
        <w:rPr>
          <w:rFonts w:ascii="Times New Roman" w:hAnsi="Times New Roman"/>
          <w:sz w:val="24"/>
          <w:szCs w:val="24"/>
        </w:rPr>
        <w:t>,</w:t>
      </w:r>
      <w:r w:rsidR="002E477A">
        <w:rPr>
          <w:rFonts w:ascii="Times New Roman" w:hAnsi="Times New Roman"/>
          <w:sz w:val="24"/>
          <w:szCs w:val="24"/>
        </w:rPr>
        <w:t>0</w:t>
      </w:r>
      <w:r w:rsidR="00A051E7" w:rsidRPr="00DD0E65">
        <w:rPr>
          <w:rFonts w:ascii="Times New Roman" w:hAnsi="Times New Roman"/>
          <w:sz w:val="24"/>
          <w:szCs w:val="24"/>
        </w:rPr>
        <w:t xml:space="preserve">% </w:t>
      </w:r>
      <w:r w:rsidR="00174044" w:rsidRPr="00DD0E65">
        <w:rPr>
          <w:rFonts w:ascii="Times New Roman" w:hAnsi="Times New Roman"/>
          <w:sz w:val="24"/>
          <w:szCs w:val="24"/>
        </w:rPr>
        <w:t xml:space="preserve">vzhľadom na </w:t>
      </w:r>
      <w:r w:rsidR="008E6C16">
        <w:rPr>
          <w:rFonts w:ascii="Times New Roman" w:hAnsi="Times New Roman"/>
          <w:sz w:val="24"/>
          <w:szCs w:val="24"/>
        </w:rPr>
        <w:t>pokles</w:t>
      </w:r>
      <w:r w:rsidR="00B11297">
        <w:rPr>
          <w:rFonts w:ascii="Times New Roman" w:hAnsi="Times New Roman"/>
          <w:sz w:val="24"/>
          <w:szCs w:val="24"/>
        </w:rPr>
        <w:t xml:space="preserve"> </w:t>
      </w:r>
      <w:r w:rsidR="001D0256">
        <w:rPr>
          <w:rFonts w:ascii="Times New Roman" w:hAnsi="Times New Roman"/>
          <w:sz w:val="24"/>
          <w:szCs w:val="24"/>
        </w:rPr>
        <w:t>úverovania</w:t>
      </w:r>
      <w:r w:rsidR="00B11297">
        <w:rPr>
          <w:rFonts w:ascii="Times New Roman" w:hAnsi="Times New Roman"/>
          <w:sz w:val="24"/>
          <w:szCs w:val="24"/>
        </w:rPr>
        <w:t xml:space="preserve"> skladu</w:t>
      </w:r>
      <w:r w:rsidR="00174044" w:rsidRPr="00DD0E65">
        <w:rPr>
          <w:rFonts w:ascii="Times New Roman" w:hAnsi="Times New Roman"/>
          <w:sz w:val="24"/>
          <w:szCs w:val="24"/>
        </w:rPr>
        <w:t>.</w:t>
      </w:r>
      <w:r w:rsidR="00A0077B" w:rsidRPr="00DD0E65">
        <w:rPr>
          <w:rFonts w:ascii="Times New Roman" w:hAnsi="Times New Roman"/>
          <w:sz w:val="24"/>
          <w:szCs w:val="24"/>
        </w:rPr>
        <w:t xml:space="preserve"> Ukazovateľ </w:t>
      </w:r>
      <w:r w:rsidR="00EC2F47" w:rsidRPr="00DD0E65">
        <w:rPr>
          <w:rFonts w:ascii="Times New Roman" w:hAnsi="Times New Roman"/>
          <w:sz w:val="24"/>
          <w:szCs w:val="24"/>
        </w:rPr>
        <w:t>stupňa</w:t>
      </w:r>
      <w:r w:rsidR="00A0077B" w:rsidRPr="00DD0E65">
        <w:rPr>
          <w:rFonts w:ascii="Times New Roman" w:hAnsi="Times New Roman"/>
          <w:sz w:val="24"/>
          <w:szCs w:val="24"/>
        </w:rPr>
        <w:t xml:space="preserve"> zadlženosti sa </w:t>
      </w:r>
      <w:r w:rsidR="00EC2F47">
        <w:rPr>
          <w:rFonts w:ascii="Times New Roman" w:hAnsi="Times New Roman"/>
          <w:sz w:val="24"/>
          <w:szCs w:val="24"/>
        </w:rPr>
        <w:t>ostáva na úrovni</w:t>
      </w:r>
      <w:r w:rsidR="00174044" w:rsidRPr="00DD0E65">
        <w:rPr>
          <w:rFonts w:ascii="Times New Roman" w:hAnsi="Times New Roman"/>
          <w:sz w:val="24"/>
          <w:szCs w:val="24"/>
        </w:rPr>
        <w:t xml:space="preserve"> </w:t>
      </w:r>
      <w:r w:rsidR="007540BB" w:rsidRPr="00DD0E65">
        <w:rPr>
          <w:rFonts w:ascii="Times New Roman" w:hAnsi="Times New Roman"/>
          <w:sz w:val="24"/>
          <w:szCs w:val="24"/>
        </w:rPr>
        <w:t>6</w:t>
      </w:r>
      <w:r w:rsidR="00EC2F47">
        <w:rPr>
          <w:rFonts w:ascii="Times New Roman" w:hAnsi="Times New Roman"/>
          <w:sz w:val="24"/>
          <w:szCs w:val="24"/>
        </w:rPr>
        <w:t>7</w:t>
      </w:r>
      <w:r w:rsidR="007540BB" w:rsidRPr="00DD0E65">
        <w:rPr>
          <w:rFonts w:ascii="Times New Roman" w:hAnsi="Times New Roman"/>
          <w:sz w:val="24"/>
          <w:szCs w:val="24"/>
        </w:rPr>
        <w:t>,</w:t>
      </w:r>
      <w:r w:rsidR="002E477A">
        <w:rPr>
          <w:rFonts w:ascii="Times New Roman" w:hAnsi="Times New Roman"/>
          <w:sz w:val="24"/>
          <w:szCs w:val="24"/>
        </w:rPr>
        <w:t>8</w:t>
      </w:r>
      <w:r w:rsidR="00174044" w:rsidRPr="00DD0E65">
        <w:rPr>
          <w:rFonts w:ascii="Times New Roman" w:hAnsi="Times New Roman"/>
          <w:sz w:val="24"/>
          <w:szCs w:val="24"/>
        </w:rPr>
        <w:t>%</w:t>
      </w:r>
      <w:r w:rsidR="00A0077B" w:rsidRPr="00DD0E65">
        <w:rPr>
          <w:rFonts w:ascii="Times New Roman" w:hAnsi="Times New Roman"/>
          <w:sz w:val="24"/>
          <w:szCs w:val="24"/>
        </w:rPr>
        <w:t xml:space="preserve"> </w:t>
      </w:r>
      <w:r w:rsidR="00075BDB">
        <w:rPr>
          <w:rFonts w:ascii="Times New Roman" w:hAnsi="Times New Roman"/>
          <w:sz w:val="24"/>
          <w:szCs w:val="24"/>
        </w:rPr>
        <w:t>oproti  64,</w:t>
      </w:r>
      <w:r w:rsidR="002E477A">
        <w:rPr>
          <w:rFonts w:ascii="Times New Roman" w:hAnsi="Times New Roman"/>
          <w:sz w:val="24"/>
          <w:szCs w:val="24"/>
        </w:rPr>
        <w:t>1</w:t>
      </w:r>
      <w:r w:rsidR="00075BDB">
        <w:rPr>
          <w:rFonts w:ascii="Times New Roman" w:hAnsi="Times New Roman"/>
          <w:sz w:val="24"/>
          <w:szCs w:val="24"/>
        </w:rPr>
        <w:t>% v roku 202</w:t>
      </w:r>
      <w:r w:rsidR="002E477A">
        <w:rPr>
          <w:rFonts w:ascii="Times New Roman" w:hAnsi="Times New Roman"/>
          <w:sz w:val="24"/>
          <w:szCs w:val="24"/>
        </w:rPr>
        <w:t>3</w:t>
      </w:r>
      <w:r w:rsidR="00A4568E">
        <w:rPr>
          <w:rFonts w:ascii="Times New Roman" w:hAnsi="Times New Roman"/>
          <w:sz w:val="24"/>
          <w:szCs w:val="24"/>
        </w:rPr>
        <w:t xml:space="preserve">. </w:t>
      </w:r>
      <w:r w:rsidR="00174044" w:rsidRPr="00DD0E65">
        <w:rPr>
          <w:rFonts w:ascii="Times New Roman" w:hAnsi="Times New Roman"/>
          <w:sz w:val="24"/>
          <w:szCs w:val="24"/>
        </w:rPr>
        <w:t>U</w:t>
      </w:r>
      <w:r w:rsidR="00451A15" w:rsidRPr="00DD0E65">
        <w:rPr>
          <w:rFonts w:ascii="Times New Roman" w:hAnsi="Times New Roman"/>
          <w:sz w:val="24"/>
          <w:szCs w:val="24"/>
        </w:rPr>
        <w:t>kazovateľ úverová zadlženosť</w:t>
      </w:r>
      <w:r w:rsidR="00174044" w:rsidRPr="00DD0E65">
        <w:rPr>
          <w:rFonts w:ascii="Times New Roman" w:hAnsi="Times New Roman"/>
          <w:sz w:val="24"/>
          <w:szCs w:val="24"/>
        </w:rPr>
        <w:t xml:space="preserve"> vlastného imania v roku 202</w:t>
      </w:r>
      <w:r w:rsidR="002E477A">
        <w:rPr>
          <w:rFonts w:ascii="Times New Roman" w:hAnsi="Times New Roman"/>
          <w:sz w:val="24"/>
          <w:szCs w:val="24"/>
        </w:rPr>
        <w:t>4</w:t>
      </w:r>
      <w:r w:rsidR="00174044" w:rsidRPr="00DD0E65">
        <w:rPr>
          <w:rFonts w:ascii="Times New Roman" w:hAnsi="Times New Roman"/>
          <w:sz w:val="24"/>
          <w:szCs w:val="24"/>
        </w:rPr>
        <w:t xml:space="preserve"> vykazuje úroveň roku </w:t>
      </w:r>
      <w:r w:rsidR="00FB38D7">
        <w:rPr>
          <w:rFonts w:ascii="Times New Roman" w:hAnsi="Times New Roman"/>
          <w:sz w:val="24"/>
          <w:szCs w:val="24"/>
        </w:rPr>
        <w:t>1</w:t>
      </w:r>
      <w:r w:rsidR="002E477A">
        <w:rPr>
          <w:rFonts w:ascii="Times New Roman" w:hAnsi="Times New Roman"/>
          <w:sz w:val="24"/>
          <w:szCs w:val="24"/>
        </w:rPr>
        <w:t>56</w:t>
      </w:r>
      <w:r w:rsidR="00A4568E">
        <w:rPr>
          <w:rFonts w:ascii="Times New Roman" w:hAnsi="Times New Roman"/>
          <w:sz w:val="24"/>
          <w:szCs w:val="24"/>
        </w:rPr>
        <w:t>,</w:t>
      </w:r>
      <w:r w:rsidR="002E477A">
        <w:rPr>
          <w:rFonts w:ascii="Times New Roman" w:hAnsi="Times New Roman"/>
          <w:sz w:val="24"/>
          <w:szCs w:val="24"/>
        </w:rPr>
        <w:t>7</w:t>
      </w:r>
      <w:r w:rsidR="00A4568E">
        <w:rPr>
          <w:rFonts w:ascii="Times New Roman" w:hAnsi="Times New Roman"/>
          <w:sz w:val="24"/>
          <w:szCs w:val="24"/>
        </w:rPr>
        <w:t xml:space="preserve">% </w:t>
      </w:r>
      <w:r w:rsidR="001D0256">
        <w:rPr>
          <w:rFonts w:ascii="Times New Roman" w:hAnsi="Times New Roman"/>
          <w:sz w:val="24"/>
          <w:szCs w:val="24"/>
        </w:rPr>
        <w:t>vzhľadom k </w:t>
      </w:r>
      <w:r w:rsidR="008E6C16">
        <w:rPr>
          <w:rFonts w:ascii="Times New Roman" w:hAnsi="Times New Roman"/>
          <w:sz w:val="24"/>
          <w:szCs w:val="24"/>
        </w:rPr>
        <w:t>poklesu</w:t>
      </w:r>
      <w:r w:rsidR="001D0256">
        <w:rPr>
          <w:rFonts w:ascii="Times New Roman" w:hAnsi="Times New Roman"/>
          <w:sz w:val="24"/>
          <w:szCs w:val="24"/>
        </w:rPr>
        <w:t xml:space="preserve"> objemu uverenia skladu vozidiel.</w:t>
      </w:r>
    </w:p>
    <w:p w14:paraId="26EB908B" w14:textId="77777777" w:rsidR="00363676" w:rsidRDefault="00363676" w:rsidP="00DB27D5">
      <w:pPr>
        <w:spacing w:line="240" w:lineRule="auto"/>
        <w:jc w:val="both"/>
        <w:rPr>
          <w:rFonts w:ascii="Times New Roman" w:hAnsi="Times New Roman"/>
          <w:b/>
          <w:sz w:val="24"/>
          <w:szCs w:val="24"/>
        </w:rPr>
      </w:pPr>
    </w:p>
    <w:p w14:paraId="3F6B03B1" w14:textId="6A0F9692" w:rsidR="001B4FB3" w:rsidRDefault="00CF6013" w:rsidP="00DB27D5">
      <w:pPr>
        <w:spacing w:line="240" w:lineRule="auto"/>
        <w:jc w:val="both"/>
        <w:rPr>
          <w:rFonts w:ascii="Times New Roman" w:hAnsi="Times New Roman"/>
          <w:b/>
          <w:sz w:val="24"/>
          <w:szCs w:val="24"/>
        </w:rPr>
      </w:pPr>
      <w:r w:rsidRPr="00DD0E65">
        <w:rPr>
          <w:rFonts w:ascii="Times New Roman" w:hAnsi="Times New Roman"/>
          <w:b/>
          <w:sz w:val="24"/>
          <w:szCs w:val="24"/>
        </w:rPr>
        <w:t xml:space="preserve">Tabuľka: </w:t>
      </w:r>
      <w:r w:rsidR="00692952" w:rsidRPr="00DD0E65">
        <w:rPr>
          <w:rFonts w:ascii="Times New Roman" w:hAnsi="Times New Roman"/>
          <w:b/>
          <w:sz w:val="24"/>
          <w:szCs w:val="24"/>
        </w:rPr>
        <w:t xml:space="preserve"> </w:t>
      </w:r>
      <w:r w:rsidRPr="00DD0E65">
        <w:rPr>
          <w:rFonts w:ascii="Times New Roman" w:hAnsi="Times New Roman"/>
          <w:b/>
          <w:sz w:val="24"/>
          <w:szCs w:val="24"/>
        </w:rPr>
        <w:t>UKAZOVATELE ZAD</w:t>
      </w:r>
      <w:r w:rsidR="00692952" w:rsidRPr="00DD0E65">
        <w:rPr>
          <w:rFonts w:ascii="Times New Roman" w:hAnsi="Times New Roman"/>
          <w:b/>
          <w:sz w:val="24"/>
          <w:szCs w:val="24"/>
        </w:rPr>
        <w:t>L</w:t>
      </w:r>
      <w:r w:rsidRPr="00DD0E65">
        <w:rPr>
          <w:rFonts w:ascii="Times New Roman" w:hAnsi="Times New Roman"/>
          <w:b/>
          <w:sz w:val="24"/>
          <w:szCs w:val="24"/>
        </w:rPr>
        <w:t xml:space="preserve">ŽENOSTI v rokoch </w:t>
      </w:r>
      <w:r w:rsidR="00F868EF" w:rsidRPr="00DD0E65">
        <w:rPr>
          <w:rFonts w:ascii="Times New Roman" w:hAnsi="Times New Roman"/>
          <w:b/>
          <w:sz w:val="24"/>
          <w:szCs w:val="24"/>
        </w:rPr>
        <w:t>202</w:t>
      </w:r>
      <w:r w:rsidR="007312BC">
        <w:rPr>
          <w:rFonts w:ascii="Times New Roman" w:hAnsi="Times New Roman"/>
          <w:b/>
          <w:sz w:val="24"/>
          <w:szCs w:val="24"/>
        </w:rPr>
        <w:t>4</w:t>
      </w:r>
      <w:r w:rsidR="00F868EF" w:rsidRPr="00DD0E65">
        <w:rPr>
          <w:rFonts w:ascii="Times New Roman" w:hAnsi="Times New Roman"/>
          <w:b/>
          <w:sz w:val="24"/>
          <w:szCs w:val="24"/>
        </w:rPr>
        <w:t xml:space="preserve"> – 20</w:t>
      </w:r>
      <w:r w:rsidR="00467DB4">
        <w:rPr>
          <w:rFonts w:ascii="Times New Roman" w:hAnsi="Times New Roman"/>
          <w:b/>
          <w:sz w:val="24"/>
          <w:szCs w:val="24"/>
        </w:rPr>
        <w:t>2</w:t>
      </w:r>
      <w:r w:rsidR="007312BC">
        <w:rPr>
          <w:rFonts w:ascii="Times New Roman" w:hAnsi="Times New Roman"/>
          <w:b/>
          <w:sz w:val="24"/>
          <w:szCs w:val="24"/>
        </w:rPr>
        <w:t>1</w:t>
      </w:r>
    </w:p>
    <w:tbl>
      <w:tblPr>
        <w:tblW w:w="105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40"/>
        <w:gridCol w:w="1520"/>
        <w:gridCol w:w="1520"/>
        <w:gridCol w:w="1520"/>
        <w:gridCol w:w="1520"/>
      </w:tblGrid>
      <w:tr w:rsidR="006430F1" w:rsidRPr="006430F1" w14:paraId="3062A5F1" w14:textId="77777777" w:rsidTr="006430F1">
        <w:trPr>
          <w:trHeight w:val="288"/>
        </w:trPr>
        <w:tc>
          <w:tcPr>
            <w:tcW w:w="4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8DB4E2"/>
            <w:noWrap/>
            <w:vAlign w:val="bottom"/>
            <w:hideMark/>
          </w:tcPr>
          <w:p w14:paraId="177F1F60" w14:textId="77777777" w:rsidR="006430F1" w:rsidRPr="006430F1" w:rsidRDefault="006430F1" w:rsidP="006430F1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lang w:eastAsia="sk-SK"/>
              </w:rPr>
            </w:pPr>
            <w:r w:rsidRPr="006430F1">
              <w:rPr>
                <w:rFonts w:ascii="Times New Roman" w:eastAsia="Times New Roman" w:hAnsi="Times New Roman"/>
                <w:b/>
                <w:bCs/>
                <w:color w:val="000000"/>
                <w:lang w:eastAsia="sk-SK"/>
              </w:rPr>
              <w:t>UKAZOVATEĽ</w:t>
            </w:r>
          </w:p>
        </w:tc>
        <w:tc>
          <w:tcPr>
            <w:tcW w:w="15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8DB4E2"/>
            <w:noWrap/>
            <w:vAlign w:val="center"/>
            <w:hideMark/>
          </w:tcPr>
          <w:p w14:paraId="02E351F0" w14:textId="77777777" w:rsidR="006430F1" w:rsidRPr="006430F1" w:rsidRDefault="006430F1" w:rsidP="006430F1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lang w:eastAsia="sk-SK"/>
              </w:rPr>
            </w:pPr>
            <w:r w:rsidRPr="006430F1">
              <w:rPr>
                <w:rFonts w:ascii="Times New Roman" w:eastAsia="Times New Roman" w:hAnsi="Times New Roman"/>
                <w:b/>
                <w:bCs/>
                <w:color w:val="000000"/>
                <w:lang w:eastAsia="sk-SK"/>
              </w:rPr>
              <w:t>ROK 2024</w:t>
            </w:r>
          </w:p>
        </w:tc>
        <w:tc>
          <w:tcPr>
            <w:tcW w:w="15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8DB4E2"/>
            <w:noWrap/>
            <w:vAlign w:val="center"/>
            <w:hideMark/>
          </w:tcPr>
          <w:p w14:paraId="65CB102B" w14:textId="77777777" w:rsidR="006430F1" w:rsidRPr="006430F1" w:rsidRDefault="006430F1" w:rsidP="006430F1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lang w:eastAsia="sk-SK"/>
              </w:rPr>
            </w:pPr>
            <w:r w:rsidRPr="006430F1">
              <w:rPr>
                <w:rFonts w:ascii="Times New Roman" w:eastAsia="Times New Roman" w:hAnsi="Times New Roman"/>
                <w:b/>
                <w:bCs/>
                <w:color w:val="000000"/>
                <w:lang w:eastAsia="sk-SK"/>
              </w:rPr>
              <w:t>ROK 2023</w:t>
            </w:r>
          </w:p>
        </w:tc>
        <w:tc>
          <w:tcPr>
            <w:tcW w:w="15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8DB4E2"/>
            <w:noWrap/>
            <w:vAlign w:val="center"/>
            <w:hideMark/>
          </w:tcPr>
          <w:p w14:paraId="3A38335E" w14:textId="77777777" w:rsidR="006430F1" w:rsidRPr="006430F1" w:rsidRDefault="006430F1" w:rsidP="006430F1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lang w:eastAsia="sk-SK"/>
              </w:rPr>
            </w:pPr>
            <w:r w:rsidRPr="006430F1">
              <w:rPr>
                <w:rFonts w:ascii="Times New Roman" w:eastAsia="Times New Roman" w:hAnsi="Times New Roman"/>
                <w:b/>
                <w:bCs/>
                <w:color w:val="000000"/>
                <w:lang w:eastAsia="sk-SK"/>
              </w:rPr>
              <w:t>ROK 2022</w:t>
            </w:r>
          </w:p>
        </w:tc>
        <w:tc>
          <w:tcPr>
            <w:tcW w:w="15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8DB4E2"/>
            <w:noWrap/>
            <w:vAlign w:val="center"/>
            <w:hideMark/>
          </w:tcPr>
          <w:p w14:paraId="19175D4A" w14:textId="77777777" w:rsidR="006430F1" w:rsidRPr="006430F1" w:rsidRDefault="006430F1" w:rsidP="006430F1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lang w:eastAsia="sk-SK"/>
              </w:rPr>
            </w:pPr>
            <w:r w:rsidRPr="006430F1">
              <w:rPr>
                <w:rFonts w:ascii="Times New Roman" w:eastAsia="Times New Roman" w:hAnsi="Times New Roman"/>
                <w:b/>
                <w:bCs/>
                <w:color w:val="000000"/>
                <w:lang w:eastAsia="sk-SK"/>
              </w:rPr>
              <w:t>ROK 2021</w:t>
            </w:r>
          </w:p>
        </w:tc>
      </w:tr>
      <w:tr w:rsidR="006430F1" w:rsidRPr="006430F1" w14:paraId="181452B0" w14:textId="77777777" w:rsidTr="006430F1">
        <w:trPr>
          <w:trHeight w:val="282"/>
        </w:trPr>
        <w:tc>
          <w:tcPr>
            <w:tcW w:w="4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bottom"/>
            <w:hideMark/>
          </w:tcPr>
          <w:p w14:paraId="5384E205" w14:textId="77777777" w:rsidR="006430F1" w:rsidRPr="006430F1" w:rsidRDefault="006430F1" w:rsidP="006430F1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6430F1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STUPEŇ SAMOFINANCOVANIA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DFC0FF" w14:textId="77777777" w:rsidR="006430F1" w:rsidRPr="006430F1" w:rsidRDefault="006430F1" w:rsidP="006430F1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6430F1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32,0%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FBAEAF" w14:textId="77777777" w:rsidR="006430F1" w:rsidRPr="006430F1" w:rsidRDefault="006430F1" w:rsidP="006430F1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6430F1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32,0%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694451" w14:textId="77777777" w:rsidR="006430F1" w:rsidRPr="006430F1" w:rsidRDefault="006430F1" w:rsidP="006430F1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6430F1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34,9%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6EC1FA" w14:textId="77777777" w:rsidR="006430F1" w:rsidRPr="006430F1" w:rsidRDefault="006430F1" w:rsidP="006430F1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6430F1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26,6%</w:t>
            </w:r>
          </w:p>
        </w:tc>
      </w:tr>
      <w:tr w:rsidR="006430F1" w:rsidRPr="006430F1" w14:paraId="2E8CB604" w14:textId="77777777" w:rsidTr="006430F1">
        <w:trPr>
          <w:trHeight w:val="282"/>
        </w:trPr>
        <w:tc>
          <w:tcPr>
            <w:tcW w:w="4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bottom"/>
            <w:hideMark/>
          </w:tcPr>
          <w:p w14:paraId="5EB4EC9F" w14:textId="77777777" w:rsidR="006430F1" w:rsidRPr="006430F1" w:rsidRDefault="006430F1" w:rsidP="006430F1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6430F1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STUPEŇ ZADĹŽENOSTI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E682ED" w14:textId="77777777" w:rsidR="006430F1" w:rsidRPr="006430F1" w:rsidRDefault="006430F1" w:rsidP="006430F1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6430F1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67,8%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399EE7" w14:textId="77777777" w:rsidR="006430F1" w:rsidRPr="006430F1" w:rsidRDefault="006430F1" w:rsidP="006430F1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6430F1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67,1%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91F7D6" w14:textId="77777777" w:rsidR="006430F1" w:rsidRPr="006430F1" w:rsidRDefault="006430F1" w:rsidP="006430F1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6430F1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64,6%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DD8038" w14:textId="77777777" w:rsidR="006430F1" w:rsidRPr="006430F1" w:rsidRDefault="006430F1" w:rsidP="006430F1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6430F1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73,0%</w:t>
            </w:r>
          </w:p>
        </w:tc>
      </w:tr>
      <w:tr w:rsidR="006430F1" w:rsidRPr="006430F1" w14:paraId="6CACF9FF" w14:textId="77777777" w:rsidTr="006430F1">
        <w:trPr>
          <w:trHeight w:val="288"/>
        </w:trPr>
        <w:tc>
          <w:tcPr>
            <w:tcW w:w="4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bottom"/>
            <w:hideMark/>
          </w:tcPr>
          <w:p w14:paraId="672F90D7" w14:textId="77777777" w:rsidR="006430F1" w:rsidRPr="006430F1" w:rsidRDefault="006430F1" w:rsidP="006430F1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6430F1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ÚVEROVÁ ZADĹŽENOSŤ VLASTNÉHO IMANIA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D47CB2" w14:textId="77777777" w:rsidR="006430F1" w:rsidRPr="006430F1" w:rsidRDefault="006430F1" w:rsidP="006430F1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6430F1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156,7%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C0846B" w14:textId="77777777" w:rsidR="006430F1" w:rsidRPr="006430F1" w:rsidRDefault="006430F1" w:rsidP="006430F1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6430F1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169,1%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A4C8D9" w14:textId="77777777" w:rsidR="006430F1" w:rsidRPr="006430F1" w:rsidRDefault="006430F1" w:rsidP="006430F1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6430F1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134,9%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BA0DB7" w14:textId="77777777" w:rsidR="006430F1" w:rsidRPr="006430F1" w:rsidRDefault="006430F1" w:rsidP="006430F1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6430F1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213,4%</w:t>
            </w:r>
          </w:p>
        </w:tc>
      </w:tr>
    </w:tbl>
    <w:p w14:paraId="4247CB7F" w14:textId="77777777" w:rsidR="00CB3C98" w:rsidRDefault="00CB3C98" w:rsidP="00DB27D5">
      <w:pPr>
        <w:spacing w:line="240" w:lineRule="auto"/>
        <w:jc w:val="both"/>
        <w:rPr>
          <w:rFonts w:ascii="Times New Roman" w:hAnsi="Times New Roman"/>
          <w:b/>
          <w:sz w:val="24"/>
          <w:szCs w:val="24"/>
        </w:rPr>
      </w:pPr>
    </w:p>
    <w:p w14:paraId="1637E804" w14:textId="172ECC6C" w:rsidR="00451A15" w:rsidRPr="00DD0E65" w:rsidRDefault="00CF6013" w:rsidP="00DB27D5">
      <w:pPr>
        <w:spacing w:line="240" w:lineRule="auto"/>
        <w:jc w:val="both"/>
        <w:rPr>
          <w:rFonts w:ascii="Times New Roman" w:hAnsi="Times New Roman"/>
          <w:b/>
          <w:sz w:val="24"/>
          <w:szCs w:val="24"/>
        </w:rPr>
      </w:pPr>
      <w:r w:rsidRPr="00DD0E65">
        <w:rPr>
          <w:rFonts w:ascii="Times New Roman" w:hAnsi="Times New Roman"/>
          <w:b/>
          <w:sz w:val="24"/>
          <w:szCs w:val="24"/>
        </w:rPr>
        <w:lastRenderedPageBreak/>
        <w:t xml:space="preserve">Graf: </w:t>
      </w:r>
      <w:r w:rsidR="007C479F" w:rsidRPr="00DD0E65">
        <w:rPr>
          <w:rFonts w:ascii="Times New Roman" w:hAnsi="Times New Roman"/>
          <w:b/>
          <w:sz w:val="24"/>
          <w:szCs w:val="24"/>
        </w:rPr>
        <w:t xml:space="preserve"> </w:t>
      </w:r>
      <w:r w:rsidRPr="00DD0E65">
        <w:rPr>
          <w:rFonts w:ascii="Times New Roman" w:hAnsi="Times New Roman"/>
          <w:b/>
          <w:sz w:val="24"/>
          <w:szCs w:val="24"/>
        </w:rPr>
        <w:t>UKAZOVATELE ZAD</w:t>
      </w:r>
      <w:r w:rsidR="007C479F" w:rsidRPr="00DD0E65">
        <w:rPr>
          <w:rFonts w:ascii="Times New Roman" w:hAnsi="Times New Roman"/>
          <w:b/>
          <w:sz w:val="24"/>
          <w:szCs w:val="24"/>
        </w:rPr>
        <w:t>L</w:t>
      </w:r>
      <w:r w:rsidRPr="00DD0E65">
        <w:rPr>
          <w:rFonts w:ascii="Times New Roman" w:hAnsi="Times New Roman"/>
          <w:b/>
          <w:sz w:val="24"/>
          <w:szCs w:val="24"/>
        </w:rPr>
        <w:t xml:space="preserve">ŽENOSTI v rokoch </w:t>
      </w:r>
      <w:r w:rsidR="00F868EF" w:rsidRPr="00DD0E65">
        <w:rPr>
          <w:rFonts w:ascii="Times New Roman" w:hAnsi="Times New Roman"/>
          <w:b/>
          <w:sz w:val="24"/>
          <w:szCs w:val="24"/>
        </w:rPr>
        <w:t>202</w:t>
      </w:r>
      <w:r w:rsidR="007312BC">
        <w:rPr>
          <w:rFonts w:ascii="Times New Roman" w:hAnsi="Times New Roman"/>
          <w:b/>
          <w:sz w:val="24"/>
          <w:szCs w:val="24"/>
        </w:rPr>
        <w:t>4</w:t>
      </w:r>
      <w:r w:rsidR="00F868EF" w:rsidRPr="00DD0E65">
        <w:rPr>
          <w:rFonts w:ascii="Times New Roman" w:hAnsi="Times New Roman"/>
          <w:b/>
          <w:sz w:val="24"/>
          <w:szCs w:val="24"/>
        </w:rPr>
        <w:t>– 20</w:t>
      </w:r>
      <w:r w:rsidR="00FB38D7">
        <w:rPr>
          <w:rFonts w:ascii="Times New Roman" w:hAnsi="Times New Roman"/>
          <w:b/>
          <w:sz w:val="24"/>
          <w:szCs w:val="24"/>
        </w:rPr>
        <w:t>2</w:t>
      </w:r>
      <w:r w:rsidR="007312BC">
        <w:rPr>
          <w:rFonts w:ascii="Times New Roman" w:hAnsi="Times New Roman"/>
          <w:b/>
          <w:sz w:val="24"/>
          <w:szCs w:val="24"/>
        </w:rPr>
        <w:t>2</w:t>
      </w:r>
    </w:p>
    <w:p w14:paraId="03309664" w14:textId="44B5A62B" w:rsidR="00E66A5E" w:rsidRDefault="00301D58" w:rsidP="00DB27D5">
      <w:pPr>
        <w:spacing w:line="240" w:lineRule="auto"/>
        <w:jc w:val="both"/>
        <w:rPr>
          <w:noProof/>
        </w:rPr>
      </w:pPr>
      <w:r>
        <w:rPr>
          <w:noProof/>
        </w:rPr>
        <w:drawing>
          <wp:inline distT="0" distB="0" distL="0" distR="0" wp14:anchorId="07B4A288" wp14:editId="5C76C921">
            <wp:extent cx="6390640" cy="2440305"/>
            <wp:effectExtent l="0" t="0" r="10160" b="17145"/>
            <wp:docPr id="2084463839" name="Graf 1">
              <a:extLst xmlns:a="http://schemas.openxmlformats.org/drawingml/2006/main">
                <a:ext uri="{FF2B5EF4-FFF2-40B4-BE49-F238E27FC236}">
                  <a16:creationId xmlns:a16="http://schemas.microsoft.com/office/drawing/2014/main" id="{607E7B8A-F1BF-7A56-7B7B-4E51C504AA08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21"/>
              </a:graphicData>
            </a:graphic>
          </wp:inline>
        </w:drawing>
      </w:r>
    </w:p>
    <w:p w14:paraId="286620C6" w14:textId="07E7229C" w:rsidR="000018B1" w:rsidRDefault="000018B1" w:rsidP="00DB27D5">
      <w:pPr>
        <w:spacing w:line="240" w:lineRule="auto"/>
        <w:jc w:val="both"/>
        <w:rPr>
          <w:noProof/>
        </w:rPr>
      </w:pPr>
    </w:p>
    <w:p w14:paraId="288B318C" w14:textId="77777777" w:rsidR="00372FC8" w:rsidRPr="00DD0E65" w:rsidRDefault="007A7CC0" w:rsidP="009644D0">
      <w:pPr>
        <w:numPr>
          <w:ilvl w:val="1"/>
          <w:numId w:val="26"/>
        </w:numPr>
        <w:spacing w:line="240" w:lineRule="auto"/>
        <w:ind w:left="720"/>
        <w:rPr>
          <w:rFonts w:ascii="Times New Roman" w:hAnsi="Times New Roman"/>
          <w:b/>
          <w:sz w:val="28"/>
          <w:szCs w:val="28"/>
        </w:rPr>
      </w:pPr>
      <w:r w:rsidRPr="00DD0E65">
        <w:rPr>
          <w:rFonts w:ascii="Times New Roman" w:eastAsia="Times New Roman" w:hAnsi="Times New Roman"/>
          <w:b/>
          <w:color w:val="000000"/>
          <w:sz w:val="28"/>
          <w:szCs w:val="28"/>
        </w:rPr>
        <w:t xml:space="preserve"> Ukazovatele rentability</w:t>
      </w:r>
    </w:p>
    <w:p w14:paraId="7EF89927" w14:textId="0405FC46" w:rsidR="003357DA" w:rsidRPr="00DD0E65" w:rsidRDefault="003357DA" w:rsidP="00E66A5E">
      <w:pPr>
        <w:spacing w:line="240" w:lineRule="auto"/>
        <w:jc w:val="both"/>
        <w:rPr>
          <w:rFonts w:ascii="Times New Roman" w:hAnsi="Times New Roman"/>
          <w:sz w:val="24"/>
          <w:szCs w:val="24"/>
        </w:rPr>
      </w:pPr>
      <w:r w:rsidRPr="00DD0E65">
        <w:rPr>
          <w:rFonts w:ascii="Times New Roman" w:hAnsi="Times New Roman"/>
          <w:b/>
          <w:sz w:val="24"/>
          <w:szCs w:val="24"/>
        </w:rPr>
        <w:t xml:space="preserve">     </w:t>
      </w:r>
      <w:r w:rsidRPr="00DD0E65">
        <w:rPr>
          <w:rFonts w:ascii="Times New Roman" w:hAnsi="Times New Roman"/>
          <w:sz w:val="24"/>
          <w:szCs w:val="24"/>
        </w:rPr>
        <w:t>Vyjadrujú výnosnosť firemného úsilia. Do ich úrovne a vývoja sa premieta úroveň a </w:t>
      </w:r>
      <w:r w:rsidR="00CB20D6" w:rsidRPr="00DD0E65">
        <w:rPr>
          <w:rFonts w:ascii="Times New Roman" w:hAnsi="Times New Roman"/>
          <w:sz w:val="24"/>
          <w:szCs w:val="24"/>
        </w:rPr>
        <w:t>vývoj likvidity, aktivity a zadl</w:t>
      </w:r>
      <w:r w:rsidRPr="00DD0E65">
        <w:rPr>
          <w:rFonts w:ascii="Times New Roman" w:hAnsi="Times New Roman"/>
          <w:sz w:val="24"/>
          <w:szCs w:val="24"/>
        </w:rPr>
        <w:t>ženosti a ukazovatele rentability ich syntetizujú.</w:t>
      </w:r>
      <w:r w:rsidR="001B10FB" w:rsidRPr="00DD0E65">
        <w:rPr>
          <w:rFonts w:ascii="Times New Roman" w:hAnsi="Times New Roman"/>
          <w:sz w:val="24"/>
          <w:szCs w:val="24"/>
        </w:rPr>
        <w:t xml:space="preserve"> Vo </w:t>
      </w:r>
      <w:r w:rsidR="003F57FD" w:rsidRPr="00DD0E65">
        <w:rPr>
          <w:rFonts w:ascii="Times New Roman" w:hAnsi="Times New Roman"/>
          <w:sz w:val="24"/>
          <w:szCs w:val="24"/>
        </w:rPr>
        <w:t xml:space="preserve">vývoji rentability spoločnosť </w:t>
      </w:r>
      <w:r w:rsidR="001B10FB" w:rsidRPr="00DD0E65">
        <w:rPr>
          <w:rFonts w:ascii="Times New Roman" w:hAnsi="Times New Roman"/>
          <w:sz w:val="24"/>
          <w:szCs w:val="24"/>
        </w:rPr>
        <w:t xml:space="preserve">zaznamenala </w:t>
      </w:r>
      <w:r w:rsidR="00885D0A">
        <w:rPr>
          <w:rFonts w:ascii="Times New Roman" w:hAnsi="Times New Roman"/>
          <w:sz w:val="24"/>
          <w:szCs w:val="24"/>
        </w:rPr>
        <w:t>v</w:t>
      </w:r>
      <w:r w:rsidR="001B10FB" w:rsidRPr="00DD0E65">
        <w:rPr>
          <w:rFonts w:ascii="Times New Roman" w:hAnsi="Times New Roman"/>
          <w:sz w:val="24"/>
          <w:szCs w:val="24"/>
        </w:rPr>
        <w:t xml:space="preserve"> roku 20</w:t>
      </w:r>
      <w:r w:rsidR="00F868EF" w:rsidRPr="00DD0E65">
        <w:rPr>
          <w:rFonts w:ascii="Times New Roman" w:hAnsi="Times New Roman"/>
          <w:sz w:val="24"/>
          <w:szCs w:val="24"/>
        </w:rPr>
        <w:t>2</w:t>
      </w:r>
      <w:r w:rsidR="005B6A2E">
        <w:rPr>
          <w:rFonts w:ascii="Times New Roman" w:hAnsi="Times New Roman"/>
          <w:sz w:val="24"/>
          <w:szCs w:val="24"/>
        </w:rPr>
        <w:t>4</w:t>
      </w:r>
      <w:r w:rsidR="00586D3F">
        <w:rPr>
          <w:rFonts w:ascii="Times New Roman" w:hAnsi="Times New Roman"/>
          <w:sz w:val="24"/>
          <w:szCs w:val="24"/>
        </w:rPr>
        <w:t xml:space="preserve"> obdobné hodnoty a</w:t>
      </w:r>
      <w:r w:rsidR="0057211D">
        <w:rPr>
          <w:rFonts w:ascii="Times New Roman" w:hAnsi="Times New Roman"/>
          <w:sz w:val="24"/>
          <w:szCs w:val="24"/>
        </w:rPr>
        <w:t>ko v roku 202</w:t>
      </w:r>
      <w:r w:rsidR="00885D0A">
        <w:rPr>
          <w:rFonts w:ascii="Times New Roman" w:hAnsi="Times New Roman"/>
          <w:sz w:val="24"/>
          <w:szCs w:val="24"/>
        </w:rPr>
        <w:t>3</w:t>
      </w:r>
      <w:r w:rsidR="003F57FD" w:rsidRPr="00DD0E65">
        <w:rPr>
          <w:rFonts w:ascii="Times New Roman" w:hAnsi="Times New Roman"/>
          <w:sz w:val="24"/>
          <w:szCs w:val="24"/>
        </w:rPr>
        <w:t xml:space="preserve"> </w:t>
      </w:r>
      <w:r w:rsidR="009D1D48" w:rsidRPr="00DD0E65">
        <w:rPr>
          <w:rFonts w:ascii="Times New Roman" w:hAnsi="Times New Roman"/>
          <w:sz w:val="24"/>
          <w:szCs w:val="24"/>
        </w:rPr>
        <w:t xml:space="preserve">Zhodnotenie celkových aktív ROA dosiahlo  na </w:t>
      </w:r>
      <w:r w:rsidR="00885D0A">
        <w:rPr>
          <w:rFonts w:ascii="Times New Roman" w:hAnsi="Times New Roman"/>
          <w:sz w:val="24"/>
          <w:szCs w:val="24"/>
        </w:rPr>
        <w:t>8</w:t>
      </w:r>
      <w:r w:rsidR="00984464">
        <w:rPr>
          <w:rFonts w:ascii="Times New Roman" w:hAnsi="Times New Roman"/>
          <w:sz w:val="24"/>
          <w:szCs w:val="24"/>
        </w:rPr>
        <w:t>,</w:t>
      </w:r>
      <w:r w:rsidR="00885D0A">
        <w:rPr>
          <w:rFonts w:ascii="Times New Roman" w:hAnsi="Times New Roman"/>
          <w:sz w:val="24"/>
          <w:szCs w:val="24"/>
        </w:rPr>
        <w:t>13</w:t>
      </w:r>
      <w:r w:rsidR="009D1D48" w:rsidRPr="00DD0E65">
        <w:rPr>
          <w:rFonts w:ascii="Times New Roman" w:hAnsi="Times New Roman"/>
          <w:sz w:val="24"/>
          <w:szCs w:val="24"/>
        </w:rPr>
        <w:t xml:space="preserve">% </w:t>
      </w:r>
      <w:r w:rsidR="0057211D">
        <w:rPr>
          <w:rFonts w:ascii="Times New Roman" w:hAnsi="Times New Roman"/>
          <w:sz w:val="24"/>
          <w:szCs w:val="24"/>
        </w:rPr>
        <w:t>opr</w:t>
      </w:r>
      <w:r w:rsidR="00150CC8">
        <w:rPr>
          <w:rFonts w:ascii="Times New Roman" w:hAnsi="Times New Roman"/>
          <w:sz w:val="24"/>
          <w:szCs w:val="24"/>
        </w:rPr>
        <w:t>oti 1</w:t>
      </w:r>
      <w:r w:rsidR="00885D0A">
        <w:rPr>
          <w:rFonts w:ascii="Times New Roman" w:hAnsi="Times New Roman"/>
          <w:sz w:val="24"/>
          <w:szCs w:val="24"/>
        </w:rPr>
        <w:t>1</w:t>
      </w:r>
      <w:r w:rsidR="00150CC8">
        <w:rPr>
          <w:rFonts w:ascii="Times New Roman" w:hAnsi="Times New Roman"/>
          <w:sz w:val="24"/>
          <w:szCs w:val="24"/>
        </w:rPr>
        <w:t>,</w:t>
      </w:r>
      <w:r w:rsidR="00885D0A">
        <w:rPr>
          <w:rFonts w:ascii="Times New Roman" w:hAnsi="Times New Roman"/>
          <w:sz w:val="24"/>
          <w:szCs w:val="24"/>
        </w:rPr>
        <w:t>66%</w:t>
      </w:r>
      <w:r w:rsidR="00150CC8">
        <w:rPr>
          <w:rFonts w:ascii="Times New Roman" w:hAnsi="Times New Roman"/>
          <w:sz w:val="24"/>
          <w:szCs w:val="24"/>
        </w:rPr>
        <w:t xml:space="preserve"> z roku 202</w:t>
      </w:r>
      <w:r w:rsidR="00885D0A">
        <w:rPr>
          <w:rFonts w:ascii="Times New Roman" w:hAnsi="Times New Roman"/>
          <w:sz w:val="24"/>
          <w:szCs w:val="24"/>
        </w:rPr>
        <w:t>3</w:t>
      </w:r>
      <w:r w:rsidR="009D1D48" w:rsidRPr="00DD0E65">
        <w:rPr>
          <w:rFonts w:ascii="Times New Roman" w:hAnsi="Times New Roman"/>
          <w:sz w:val="24"/>
          <w:szCs w:val="24"/>
        </w:rPr>
        <w:t xml:space="preserve">. Podiel pridanej hodnoty na tržbách poklesol na </w:t>
      </w:r>
      <w:r w:rsidR="00CD4765">
        <w:rPr>
          <w:rFonts w:ascii="Times New Roman" w:hAnsi="Times New Roman"/>
          <w:sz w:val="24"/>
          <w:szCs w:val="24"/>
        </w:rPr>
        <w:t>1</w:t>
      </w:r>
      <w:r w:rsidR="00150CC8">
        <w:rPr>
          <w:rFonts w:ascii="Times New Roman" w:hAnsi="Times New Roman"/>
          <w:sz w:val="24"/>
          <w:szCs w:val="24"/>
        </w:rPr>
        <w:t>0,</w:t>
      </w:r>
      <w:r w:rsidR="00157F2E">
        <w:rPr>
          <w:rFonts w:ascii="Times New Roman" w:hAnsi="Times New Roman"/>
          <w:sz w:val="24"/>
          <w:szCs w:val="24"/>
        </w:rPr>
        <w:t>74</w:t>
      </w:r>
      <w:r w:rsidR="009D1D48" w:rsidRPr="00DD0E65">
        <w:rPr>
          <w:rFonts w:ascii="Times New Roman" w:hAnsi="Times New Roman"/>
          <w:sz w:val="24"/>
          <w:szCs w:val="24"/>
        </w:rPr>
        <w:t xml:space="preserve">% vzhľadom </w:t>
      </w:r>
      <w:r w:rsidR="00E95ED7" w:rsidRPr="00DD0E65">
        <w:rPr>
          <w:rFonts w:ascii="Times New Roman" w:hAnsi="Times New Roman"/>
          <w:sz w:val="24"/>
          <w:szCs w:val="24"/>
        </w:rPr>
        <w:t>vyšší pomer predaja tovaru oproti službám</w:t>
      </w:r>
      <w:r w:rsidR="009D1D48" w:rsidRPr="00DD0E65">
        <w:rPr>
          <w:rFonts w:ascii="Times New Roman" w:hAnsi="Times New Roman"/>
          <w:sz w:val="24"/>
          <w:szCs w:val="24"/>
        </w:rPr>
        <w:t>.</w:t>
      </w:r>
      <w:r w:rsidR="00AF0A24" w:rsidRPr="00DD0E65">
        <w:rPr>
          <w:rFonts w:ascii="Times New Roman" w:hAnsi="Times New Roman"/>
          <w:sz w:val="24"/>
          <w:szCs w:val="24"/>
        </w:rPr>
        <w:t xml:space="preserve"> </w:t>
      </w:r>
      <w:r w:rsidR="000F371A" w:rsidRPr="00DD0E65">
        <w:rPr>
          <w:rFonts w:ascii="Times New Roman" w:hAnsi="Times New Roman"/>
          <w:sz w:val="24"/>
          <w:szCs w:val="24"/>
        </w:rPr>
        <w:t>M</w:t>
      </w:r>
      <w:r w:rsidR="00D24E97" w:rsidRPr="00DD0E65">
        <w:rPr>
          <w:rFonts w:ascii="Times New Roman" w:hAnsi="Times New Roman"/>
          <w:sz w:val="24"/>
          <w:szCs w:val="24"/>
        </w:rPr>
        <w:t>ateriálová a energetická nákladovosť</w:t>
      </w:r>
      <w:r w:rsidR="000F371A" w:rsidRPr="00DD0E65">
        <w:rPr>
          <w:rFonts w:ascii="Times New Roman" w:hAnsi="Times New Roman"/>
          <w:sz w:val="24"/>
          <w:szCs w:val="24"/>
        </w:rPr>
        <w:t xml:space="preserve"> zostala na úrovni roku 20</w:t>
      </w:r>
      <w:r w:rsidR="00F868EF" w:rsidRPr="00DD0E65">
        <w:rPr>
          <w:rFonts w:ascii="Times New Roman" w:hAnsi="Times New Roman"/>
          <w:sz w:val="24"/>
          <w:szCs w:val="24"/>
        </w:rPr>
        <w:t>2</w:t>
      </w:r>
      <w:r w:rsidR="00157F2E">
        <w:rPr>
          <w:rFonts w:ascii="Times New Roman" w:hAnsi="Times New Roman"/>
          <w:sz w:val="24"/>
          <w:szCs w:val="24"/>
        </w:rPr>
        <w:t>3</w:t>
      </w:r>
      <w:r w:rsidR="00D24E97" w:rsidRPr="00DD0E65">
        <w:rPr>
          <w:rFonts w:ascii="Times New Roman" w:hAnsi="Times New Roman"/>
          <w:sz w:val="24"/>
          <w:szCs w:val="24"/>
        </w:rPr>
        <w:t>.</w:t>
      </w:r>
      <w:r w:rsidR="00B46455" w:rsidRPr="00DD0E65">
        <w:rPr>
          <w:rFonts w:ascii="Times New Roman" w:hAnsi="Times New Roman"/>
          <w:sz w:val="24"/>
          <w:szCs w:val="24"/>
        </w:rPr>
        <w:t xml:space="preserve"> P</w:t>
      </w:r>
      <w:r w:rsidR="001B10FB" w:rsidRPr="00DD0E65">
        <w:rPr>
          <w:rFonts w:ascii="Times New Roman" w:hAnsi="Times New Roman"/>
          <w:sz w:val="24"/>
          <w:szCs w:val="24"/>
        </w:rPr>
        <w:t>roduktivita</w:t>
      </w:r>
      <w:r w:rsidR="00B46455" w:rsidRPr="00DD0E65">
        <w:rPr>
          <w:rFonts w:ascii="Times New Roman" w:hAnsi="Times New Roman"/>
          <w:sz w:val="24"/>
          <w:szCs w:val="24"/>
        </w:rPr>
        <w:t xml:space="preserve"> osobných nákladov zaznamenala </w:t>
      </w:r>
      <w:r w:rsidR="00157F2E">
        <w:rPr>
          <w:rFonts w:ascii="Times New Roman" w:hAnsi="Times New Roman"/>
          <w:sz w:val="24"/>
          <w:szCs w:val="24"/>
        </w:rPr>
        <w:t xml:space="preserve">mierny </w:t>
      </w:r>
      <w:r w:rsidR="00362AA7">
        <w:rPr>
          <w:rFonts w:ascii="Times New Roman" w:hAnsi="Times New Roman"/>
          <w:sz w:val="24"/>
          <w:szCs w:val="24"/>
        </w:rPr>
        <w:t>pokles</w:t>
      </w:r>
      <w:r w:rsidR="0040236F" w:rsidRPr="00DD0E65">
        <w:rPr>
          <w:rFonts w:ascii="Times New Roman" w:hAnsi="Times New Roman"/>
          <w:sz w:val="24"/>
          <w:szCs w:val="24"/>
        </w:rPr>
        <w:t xml:space="preserve"> oproti roku 20</w:t>
      </w:r>
      <w:r w:rsidR="00F868EF" w:rsidRPr="00DD0E65">
        <w:rPr>
          <w:rFonts w:ascii="Times New Roman" w:hAnsi="Times New Roman"/>
          <w:sz w:val="24"/>
          <w:szCs w:val="24"/>
        </w:rPr>
        <w:t>2</w:t>
      </w:r>
      <w:r w:rsidR="00362AA7">
        <w:rPr>
          <w:rFonts w:ascii="Times New Roman" w:hAnsi="Times New Roman"/>
          <w:sz w:val="24"/>
          <w:szCs w:val="24"/>
        </w:rPr>
        <w:t>3</w:t>
      </w:r>
      <w:r w:rsidR="0040236F" w:rsidRPr="00DD0E65">
        <w:rPr>
          <w:rFonts w:ascii="Times New Roman" w:hAnsi="Times New Roman"/>
          <w:sz w:val="24"/>
          <w:szCs w:val="24"/>
        </w:rPr>
        <w:t xml:space="preserve"> z dôvodu, že firm</w:t>
      </w:r>
      <w:r w:rsidR="00047737" w:rsidRPr="00DD0E65">
        <w:rPr>
          <w:rFonts w:ascii="Times New Roman" w:hAnsi="Times New Roman"/>
          <w:sz w:val="24"/>
          <w:szCs w:val="24"/>
        </w:rPr>
        <w:t>e stúpli</w:t>
      </w:r>
      <w:r w:rsidR="00362AA7">
        <w:rPr>
          <w:rFonts w:ascii="Times New Roman" w:hAnsi="Times New Roman"/>
          <w:sz w:val="24"/>
          <w:szCs w:val="24"/>
        </w:rPr>
        <w:t xml:space="preserve"> mzdy </w:t>
      </w:r>
      <w:r w:rsidR="00047737" w:rsidRPr="00DD0E65">
        <w:rPr>
          <w:rFonts w:ascii="Times New Roman" w:hAnsi="Times New Roman"/>
          <w:sz w:val="24"/>
          <w:szCs w:val="24"/>
        </w:rPr>
        <w:t xml:space="preserve">rýchlejšie ako </w:t>
      </w:r>
      <w:r w:rsidR="00362AA7">
        <w:rPr>
          <w:rFonts w:ascii="Times New Roman" w:hAnsi="Times New Roman"/>
          <w:sz w:val="24"/>
          <w:szCs w:val="24"/>
        </w:rPr>
        <w:t>tržby</w:t>
      </w:r>
      <w:r w:rsidR="00047737" w:rsidRPr="00DD0E65">
        <w:rPr>
          <w:rFonts w:ascii="Times New Roman" w:hAnsi="Times New Roman"/>
          <w:sz w:val="24"/>
          <w:szCs w:val="24"/>
        </w:rPr>
        <w:t xml:space="preserve">. </w:t>
      </w:r>
    </w:p>
    <w:p w14:paraId="1E9E81E2" w14:textId="5C8E2B47" w:rsidR="005B73E8" w:rsidRDefault="005B73E8" w:rsidP="00DB27D5">
      <w:pPr>
        <w:spacing w:line="240" w:lineRule="auto"/>
        <w:jc w:val="both"/>
        <w:rPr>
          <w:rFonts w:ascii="Times New Roman" w:hAnsi="Times New Roman"/>
          <w:b/>
          <w:sz w:val="24"/>
          <w:szCs w:val="24"/>
        </w:rPr>
      </w:pPr>
      <w:r w:rsidRPr="00DD0E65">
        <w:rPr>
          <w:rFonts w:ascii="Times New Roman" w:hAnsi="Times New Roman"/>
          <w:b/>
          <w:sz w:val="24"/>
          <w:szCs w:val="24"/>
        </w:rPr>
        <w:t xml:space="preserve">Tabuľka: UKAZOVATELE RENTABILITY v rokoch </w:t>
      </w:r>
      <w:r w:rsidR="00F868EF" w:rsidRPr="00DD0E65">
        <w:rPr>
          <w:rFonts w:ascii="Times New Roman" w:hAnsi="Times New Roman"/>
          <w:b/>
          <w:sz w:val="24"/>
          <w:szCs w:val="24"/>
        </w:rPr>
        <w:t>202</w:t>
      </w:r>
      <w:r w:rsidR="007312BC">
        <w:rPr>
          <w:rFonts w:ascii="Times New Roman" w:hAnsi="Times New Roman"/>
          <w:b/>
          <w:sz w:val="24"/>
          <w:szCs w:val="24"/>
        </w:rPr>
        <w:t>4</w:t>
      </w:r>
      <w:r w:rsidR="00F868EF" w:rsidRPr="00DD0E65">
        <w:rPr>
          <w:rFonts w:ascii="Times New Roman" w:hAnsi="Times New Roman"/>
          <w:b/>
          <w:sz w:val="24"/>
          <w:szCs w:val="24"/>
        </w:rPr>
        <w:t xml:space="preserve"> – 20</w:t>
      </w:r>
      <w:r w:rsidR="00467DB4">
        <w:rPr>
          <w:rFonts w:ascii="Times New Roman" w:hAnsi="Times New Roman"/>
          <w:b/>
          <w:sz w:val="24"/>
          <w:szCs w:val="24"/>
        </w:rPr>
        <w:t>2</w:t>
      </w:r>
      <w:r w:rsidR="007312BC">
        <w:rPr>
          <w:rFonts w:ascii="Times New Roman" w:hAnsi="Times New Roman"/>
          <w:b/>
          <w:sz w:val="24"/>
          <w:szCs w:val="24"/>
        </w:rPr>
        <w:t>1</w:t>
      </w:r>
    </w:p>
    <w:tbl>
      <w:tblPr>
        <w:tblW w:w="980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1360"/>
        <w:gridCol w:w="1360"/>
        <w:gridCol w:w="1360"/>
        <w:gridCol w:w="1360"/>
      </w:tblGrid>
      <w:tr w:rsidR="00885D0A" w:rsidRPr="00885D0A" w14:paraId="649DA997" w14:textId="77777777" w:rsidTr="00885D0A">
        <w:trPr>
          <w:trHeight w:val="282"/>
        </w:trPr>
        <w:tc>
          <w:tcPr>
            <w:tcW w:w="4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8DB4E2"/>
            <w:noWrap/>
            <w:vAlign w:val="bottom"/>
            <w:hideMark/>
          </w:tcPr>
          <w:p w14:paraId="31325D8C" w14:textId="77777777" w:rsidR="00885D0A" w:rsidRPr="00885D0A" w:rsidRDefault="00885D0A" w:rsidP="00885D0A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lang w:eastAsia="sk-SK"/>
              </w:rPr>
            </w:pPr>
            <w:r w:rsidRPr="00885D0A">
              <w:rPr>
                <w:rFonts w:ascii="Times New Roman" w:eastAsia="Times New Roman" w:hAnsi="Times New Roman"/>
                <w:b/>
                <w:bCs/>
                <w:color w:val="000000"/>
                <w:lang w:eastAsia="sk-SK"/>
              </w:rPr>
              <w:t>UKAZOVATEĽ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8DB4E2"/>
            <w:noWrap/>
            <w:vAlign w:val="center"/>
            <w:hideMark/>
          </w:tcPr>
          <w:p w14:paraId="743BA0EB" w14:textId="77777777" w:rsidR="00885D0A" w:rsidRPr="00885D0A" w:rsidRDefault="00885D0A" w:rsidP="00885D0A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lang w:eastAsia="sk-SK"/>
              </w:rPr>
            </w:pPr>
            <w:r w:rsidRPr="00885D0A">
              <w:rPr>
                <w:rFonts w:ascii="Times New Roman" w:eastAsia="Times New Roman" w:hAnsi="Times New Roman"/>
                <w:b/>
                <w:bCs/>
                <w:color w:val="000000"/>
                <w:lang w:eastAsia="sk-SK"/>
              </w:rPr>
              <w:t>ROK 2024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8DB4E2"/>
            <w:noWrap/>
            <w:vAlign w:val="center"/>
            <w:hideMark/>
          </w:tcPr>
          <w:p w14:paraId="2E994824" w14:textId="77777777" w:rsidR="00885D0A" w:rsidRPr="00885D0A" w:rsidRDefault="00885D0A" w:rsidP="00885D0A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lang w:eastAsia="sk-SK"/>
              </w:rPr>
            </w:pPr>
            <w:r w:rsidRPr="00885D0A">
              <w:rPr>
                <w:rFonts w:ascii="Times New Roman" w:eastAsia="Times New Roman" w:hAnsi="Times New Roman"/>
                <w:b/>
                <w:bCs/>
                <w:color w:val="000000"/>
                <w:lang w:eastAsia="sk-SK"/>
              </w:rPr>
              <w:t>ROK 2023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8DB4E2"/>
            <w:noWrap/>
            <w:vAlign w:val="center"/>
            <w:hideMark/>
          </w:tcPr>
          <w:p w14:paraId="49714ECA" w14:textId="77777777" w:rsidR="00885D0A" w:rsidRPr="00885D0A" w:rsidRDefault="00885D0A" w:rsidP="00885D0A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lang w:eastAsia="sk-SK"/>
              </w:rPr>
            </w:pPr>
            <w:r w:rsidRPr="00885D0A">
              <w:rPr>
                <w:rFonts w:ascii="Times New Roman" w:eastAsia="Times New Roman" w:hAnsi="Times New Roman"/>
                <w:b/>
                <w:bCs/>
                <w:color w:val="000000"/>
                <w:lang w:eastAsia="sk-SK"/>
              </w:rPr>
              <w:t>ROK 2022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8DB4E2"/>
            <w:noWrap/>
            <w:vAlign w:val="center"/>
            <w:hideMark/>
          </w:tcPr>
          <w:p w14:paraId="1AE880B0" w14:textId="77777777" w:rsidR="00885D0A" w:rsidRPr="00885D0A" w:rsidRDefault="00885D0A" w:rsidP="00885D0A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lang w:eastAsia="sk-SK"/>
              </w:rPr>
            </w:pPr>
            <w:r w:rsidRPr="00885D0A">
              <w:rPr>
                <w:rFonts w:ascii="Times New Roman" w:eastAsia="Times New Roman" w:hAnsi="Times New Roman"/>
                <w:b/>
                <w:bCs/>
                <w:color w:val="000000"/>
                <w:lang w:eastAsia="sk-SK"/>
              </w:rPr>
              <w:t>ROK 2021</w:t>
            </w:r>
          </w:p>
        </w:tc>
      </w:tr>
      <w:tr w:rsidR="00885D0A" w:rsidRPr="00885D0A" w14:paraId="650CBB51" w14:textId="77777777" w:rsidTr="00885D0A">
        <w:trPr>
          <w:trHeight w:val="282"/>
        </w:trPr>
        <w:tc>
          <w:tcPr>
            <w:tcW w:w="43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bottom"/>
            <w:hideMark/>
          </w:tcPr>
          <w:p w14:paraId="0F7FF4E7" w14:textId="77777777" w:rsidR="00885D0A" w:rsidRPr="00885D0A" w:rsidRDefault="00885D0A" w:rsidP="00885D0A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885D0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ROA  (zhodnotenie celkových aktív )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E2FCBD" w14:textId="77777777" w:rsidR="00885D0A" w:rsidRPr="00885D0A" w:rsidRDefault="00885D0A" w:rsidP="00885D0A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885D0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8,13%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06A8B1" w14:textId="77777777" w:rsidR="00885D0A" w:rsidRPr="00885D0A" w:rsidRDefault="00885D0A" w:rsidP="00885D0A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885D0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11,66%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825375" w14:textId="77777777" w:rsidR="00885D0A" w:rsidRPr="00885D0A" w:rsidRDefault="00885D0A" w:rsidP="00885D0A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885D0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12,17%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C8A273" w14:textId="77777777" w:rsidR="00885D0A" w:rsidRPr="00885D0A" w:rsidRDefault="00885D0A" w:rsidP="00885D0A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885D0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9,52%</w:t>
            </w:r>
          </w:p>
        </w:tc>
      </w:tr>
      <w:tr w:rsidR="00885D0A" w:rsidRPr="00885D0A" w14:paraId="37D5B6A5" w14:textId="77777777" w:rsidTr="00885D0A">
        <w:trPr>
          <w:trHeight w:val="288"/>
        </w:trPr>
        <w:tc>
          <w:tcPr>
            <w:tcW w:w="43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bottom"/>
            <w:hideMark/>
          </w:tcPr>
          <w:p w14:paraId="347AEC57" w14:textId="77777777" w:rsidR="00885D0A" w:rsidRPr="00885D0A" w:rsidRDefault="00885D0A" w:rsidP="00885D0A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885D0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RENTABILITA TRŽIEB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C99E3E" w14:textId="77777777" w:rsidR="00885D0A" w:rsidRPr="00885D0A" w:rsidRDefault="00885D0A" w:rsidP="00885D0A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885D0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2,30%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C8AC27" w14:textId="77777777" w:rsidR="00885D0A" w:rsidRPr="00885D0A" w:rsidRDefault="00885D0A" w:rsidP="00885D0A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885D0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4,39%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814948" w14:textId="77777777" w:rsidR="00885D0A" w:rsidRPr="00885D0A" w:rsidRDefault="00885D0A" w:rsidP="00885D0A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885D0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4,39%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E52552" w14:textId="77777777" w:rsidR="00885D0A" w:rsidRPr="00885D0A" w:rsidRDefault="00885D0A" w:rsidP="00885D0A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885D0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4,31%</w:t>
            </w:r>
          </w:p>
        </w:tc>
      </w:tr>
      <w:tr w:rsidR="00885D0A" w:rsidRPr="00885D0A" w14:paraId="298FCEE4" w14:textId="77777777" w:rsidTr="00885D0A">
        <w:trPr>
          <w:trHeight w:val="282"/>
        </w:trPr>
        <w:tc>
          <w:tcPr>
            <w:tcW w:w="43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bottom"/>
            <w:hideMark/>
          </w:tcPr>
          <w:p w14:paraId="1CCCBB86" w14:textId="77777777" w:rsidR="00885D0A" w:rsidRPr="00885D0A" w:rsidRDefault="00885D0A" w:rsidP="00885D0A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885D0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RENTABILITA VÝNOSOV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42C683" w14:textId="77777777" w:rsidR="00885D0A" w:rsidRPr="00885D0A" w:rsidRDefault="00885D0A" w:rsidP="00885D0A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885D0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2,29%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C690B2" w14:textId="77777777" w:rsidR="00885D0A" w:rsidRPr="00885D0A" w:rsidRDefault="00885D0A" w:rsidP="00885D0A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885D0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4,39%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A9AEF0" w14:textId="77777777" w:rsidR="00885D0A" w:rsidRPr="00885D0A" w:rsidRDefault="00885D0A" w:rsidP="00885D0A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885D0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4,38%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A928D2" w14:textId="77777777" w:rsidR="00885D0A" w:rsidRPr="00885D0A" w:rsidRDefault="00885D0A" w:rsidP="00885D0A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885D0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4,31%</w:t>
            </w:r>
          </w:p>
        </w:tc>
      </w:tr>
      <w:tr w:rsidR="00885D0A" w:rsidRPr="00885D0A" w14:paraId="79A64206" w14:textId="77777777" w:rsidTr="00885D0A">
        <w:trPr>
          <w:trHeight w:val="282"/>
        </w:trPr>
        <w:tc>
          <w:tcPr>
            <w:tcW w:w="43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bottom"/>
            <w:hideMark/>
          </w:tcPr>
          <w:p w14:paraId="0D00C910" w14:textId="77777777" w:rsidR="00885D0A" w:rsidRPr="00885D0A" w:rsidRDefault="00885D0A" w:rsidP="00885D0A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885D0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PODIEL PRIDANEJ HODNOTY NA TRŽBÁCH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2E222F" w14:textId="77777777" w:rsidR="00885D0A" w:rsidRPr="00885D0A" w:rsidRDefault="00885D0A" w:rsidP="00885D0A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885D0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10,74%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E247D4" w14:textId="77777777" w:rsidR="00885D0A" w:rsidRPr="00885D0A" w:rsidRDefault="00885D0A" w:rsidP="00885D0A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885D0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10,97%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EA7970" w14:textId="77777777" w:rsidR="00885D0A" w:rsidRPr="00885D0A" w:rsidRDefault="00885D0A" w:rsidP="00885D0A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885D0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13,02%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41AD68" w14:textId="77777777" w:rsidR="00885D0A" w:rsidRPr="00885D0A" w:rsidRDefault="00885D0A" w:rsidP="00885D0A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885D0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12,32%</w:t>
            </w:r>
          </w:p>
        </w:tc>
      </w:tr>
      <w:tr w:rsidR="00885D0A" w:rsidRPr="00885D0A" w14:paraId="465EAB03" w14:textId="77777777" w:rsidTr="00885D0A">
        <w:trPr>
          <w:trHeight w:val="288"/>
        </w:trPr>
        <w:tc>
          <w:tcPr>
            <w:tcW w:w="43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bottom"/>
            <w:hideMark/>
          </w:tcPr>
          <w:p w14:paraId="7A3FD8D0" w14:textId="77777777" w:rsidR="00885D0A" w:rsidRPr="00885D0A" w:rsidRDefault="00885D0A" w:rsidP="00885D0A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885D0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MATERIÁLOVÁ A ENERGETICKÁ NÁKLADOVOSŤ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6D8E7B" w14:textId="77777777" w:rsidR="00885D0A" w:rsidRPr="00885D0A" w:rsidRDefault="00885D0A" w:rsidP="00885D0A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885D0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10,14%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000CAE" w14:textId="77777777" w:rsidR="00885D0A" w:rsidRPr="00885D0A" w:rsidRDefault="00885D0A" w:rsidP="00885D0A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885D0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9,26%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F33CC3" w14:textId="77777777" w:rsidR="00885D0A" w:rsidRPr="00885D0A" w:rsidRDefault="00885D0A" w:rsidP="00885D0A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885D0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9,41%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6EDE9A" w14:textId="77777777" w:rsidR="00885D0A" w:rsidRPr="00885D0A" w:rsidRDefault="00885D0A" w:rsidP="00885D0A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885D0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10,60%</w:t>
            </w:r>
          </w:p>
        </w:tc>
      </w:tr>
      <w:tr w:rsidR="00885D0A" w:rsidRPr="00885D0A" w14:paraId="61B076C1" w14:textId="77777777" w:rsidTr="00885D0A">
        <w:trPr>
          <w:trHeight w:val="282"/>
        </w:trPr>
        <w:tc>
          <w:tcPr>
            <w:tcW w:w="43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bottom"/>
            <w:hideMark/>
          </w:tcPr>
          <w:p w14:paraId="38D36F9A" w14:textId="77777777" w:rsidR="00885D0A" w:rsidRPr="00885D0A" w:rsidRDefault="00885D0A" w:rsidP="00885D0A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885D0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EBITA / TRŽBY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6D34CC" w14:textId="77777777" w:rsidR="00885D0A" w:rsidRPr="00885D0A" w:rsidRDefault="00885D0A" w:rsidP="00885D0A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885D0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4,02%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8F4562" w14:textId="77777777" w:rsidR="00885D0A" w:rsidRPr="00885D0A" w:rsidRDefault="00885D0A" w:rsidP="00885D0A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885D0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6,18%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65A12F" w14:textId="77777777" w:rsidR="00885D0A" w:rsidRPr="00885D0A" w:rsidRDefault="00885D0A" w:rsidP="00885D0A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885D0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6,70%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E56716" w14:textId="77777777" w:rsidR="00885D0A" w:rsidRPr="00885D0A" w:rsidRDefault="00885D0A" w:rsidP="00885D0A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885D0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6,92%</w:t>
            </w:r>
          </w:p>
        </w:tc>
      </w:tr>
      <w:tr w:rsidR="00885D0A" w:rsidRPr="00885D0A" w14:paraId="5632074B" w14:textId="77777777" w:rsidTr="00885D0A">
        <w:trPr>
          <w:trHeight w:val="282"/>
        </w:trPr>
        <w:tc>
          <w:tcPr>
            <w:tcW w:w="43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bottom"/>
            <w:hideMark/>
          </w:tcPr>
          <w:p w14:paraId="49C8BA0E" w14:textId="77777777" w:rsidR="00885D0A" w:rsidRPr="00885D0A" w:rsidRDefault="00885D0A" w:rsidP="00885D0A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885D0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PRODUKTIVITA OSOBNÝCH NÁKLADOV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96932A" w14:textId="77777777" w:rsidR="00885D0A" w:rsidRPr="00885D0A" w:rsidRDefault="00885D0A" w:rsidP="00885D0A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885D0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14,46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987133" w14:textId="77777777" w:rsidR="00885D0A" w:rsidRPr="00885D0A" w:rsidRDefault="00885D0A" w:rsidP="00885D0A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885D0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16,31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3B7B2E" w14:textId="77777777" w:rsidR="00885D0A" w:rsidRPr="00885D0A" w:rsidRDefault="00885D0A" w:rsidP="00885D0A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885D0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14,62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F182C2" w14:textId="77777777" w:rsidR="00885D0A" w:rsidRPr="00885D0A" w:rsidRDefault="00885D0A" w:rsidP="00885D0A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885D0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15,28</w:t>
            </w:r>
          </w:p>
        </w:tc>
      </w:tr>
    </w:tbl>
    <w:p w14:paraId="3E64907D" w14:textId="77777777" w:rsidR="00DF5139" w:rsidRDefault="00DF5139" w:rsidP="00DB27D5">
      <w:pPr>
        <w:spacing w:line="240" w:lineRule="auto"/>
        <w:jc w:val="both"/>
        <w:rPr>
          <w:sz w:val="20"/>
          <w:szCs w:val="20"/>
          <w:lang w:eastAsia="sk-SK"/>
        </w:rPr>
      </w:pPr>
      <w:r>
        <w:fldChar w:fldCharType="begin"/>
      </w:r>
      <w:r>
        <w:instrText xml:space="preserve"> LINK Excel.Sheet.12 "https://mdbavaria-my.sharepoint.com/personal/sustiak_md-bavaria_sk/Documents/Dokumenty/Work/Výročné správy 2022/2023/MD Výr.správa 2023 tabulky.xlsx" "ukazovatele rentability!R2C1:R9C5" \a \f 4 \h </w:instrText>
      </w:r>
      <w:r>
        <w:fldChar w:fldCharType="separate"/>
      </w:r>
    </w:p>
    <w:p w14:paraId="4A293B1C" w14:textId="77777777" w:rsidR="009E4228" w:rsidRDefault="00DF5139" w:rsidP="00D82532">
      <w:pPr>
        <w:spacing w:line="240" w:lineRule="auto"/>
        <w:jc w:val="both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fldChar w:fldCharType="end"/>
      </w:r>
    </w:p>
    <w:p w14:paraId="2AF4713C" w14:textId="77777777" w:rsidR="009E4228" w:rsidRDefault="009E4228" w:rsidP="00D82532">
      <w:pPr>
        <w:spacing w:line="240" w:lineRule="auto"/>
        <w:jc w:val="both"/>
        <w:rPr>
          <w:rFonts w:ascii="Times New Roman" w:hAnsi="Times New Roman"/>
          <w:b/>
          <w:sz w:val="24"/>
          <w:szCs w:val="24"/>
        </w:rPr>
      </w:pPr>
    </w:p>
    <w:p w14:paraId="2C5BA0CD" w14:textId="77777777" w:rsidR="009E4228" w:rsidRDefault="009E4228" w:rsidP="00D82532">
      <w:pPr>
        <w:spacing w:line="240" w:lineRule="auto"/>
        <w:jc w:val="both"/>
        <w:rPr>
          <w:rFonts w:ascii="Times New Roman" w:hAnsi="Times New Roman"/>
          <w:b/>
          <w:sz w:val="24"/>
          <w:szCs w:val="24"/>
        </w:rPr>
      </w:pPr>
    </w:p>
    <w:p w14:paraId="45A1B2AC" w14:textId="77777777" w:rsidR="009E4228" w:rsidRDefault="009E4228" w:rsidP="00D82532">
      <w:pPr>
        <w:spacing w:line="240" w:lineRule="auto"/>
        <w:jc w:val="both"/>
        <w:rPr>
          <w:rFonts w:ascii="Times New Roman" w:hAnsi="Times New Roman"/>
          <w:b/>
          <w:sz w:val="24"/>
          <w:szCs w:val="24"/>
        </w:rPr>
      </w:pPr>
    </w:p>
    <w:p w14:paraId="0EE6DC54" w14:textId="77777777" w:rsidR="009E4228" w:rsidRDefault="009E4228" w:rsidP="00D82532">
      <w:pPr>
        <w:spacing w:line="240" w:lineRule="auto"/>
        <w:jc w:val="both"/>
        <w:rPr>
          <w:rFonts w:ascii="Times New Roman" w:hAnsi="Times New Roman"/>
          <w:b/>
          <w:sz w:val="24"/>
          <w:szCs w:val="24"/>
        </w:rPr>
      </w:pPr>
    </w:p>
    <w:p w14:paraId="7A82B2FA" w14:textId="77777777" w:rsidR="009E4228" w:rsidRDefault="009E4228" w:rsidP="00D82532">
      <w:pPr>
        <w:spacing w:line="240" w:lineRule="auto"/>
        <w:jc w:val="both"/>
        <w:rPr>
          <w:rFonts w:ascii="Times New Roman" w:hAnsi="Times New Roman"/>
          <w:b/>
          <w:sz w:val="24"/>
          <w:szCs w:val="24"/>
        </w:rPr>
      </w:pPr>
    </w:p>
    <w:p w14:paraId="15046CD0" w14:textId="5E5BC769" w:rsidR="00153538" w:rsidRDefault="005B73E8" w:rsidP="00D82532">
      <w:pPr>
        <w:spacing w:line="240" w:lineRule="auto"/>
        <w:jc w:val="both"/>
        <w:rPr>
          <w:rFonts w:ascii="Times New Roman" w:hAnsi="Times New Roman"/>
          <w:b/>
          <w:sz w:val="24"/>
          <w:szCs w:val="24"/>
        </w:rPr>
      </w:pPr>
      <w:r w:rsidRPr="00DD0E65">
        <w:rPr>
          <w:rFonts w:ascii="Times New Roman" w:hAnsi="Times New Roman"/>
          <w:b/>
          <w:sz w:val="24"/>
          <w:szCs w:val="24"/>
        </w:rPr>
        <w:lastRenderedPageBreak/>
        <w:t xml:space="preserve">Graf: </w:t>
      </w:r>
      <w:r w:rsidR="00190C7A" w:rsidRPr="00DD0E65">
        <w:rPr>
          <w:rFonts w:ascii="Times New Roman" w:hAnsi="Times New Roman"/>
          <w:b/>
          <w:sz w:val="24"/>
          <w:szCs w:val="24"/>
        </w:rPr>
        <w:t xml:space="preserve"> </w:t>
      </w:r>
      <w:r w:rsidRPr="00DD0E65">
        <w:rPr>
          <w:rFonts w:ascii="Times New Roman" w:hAnsi="Times New Roman"/>
          <w:b/>
          <w:sz w:val="24"/>
          <w:szCs w:val="24"/>
        </w:rPr>
        <w:t xml:space="preserve">UKAZOVATELE RENTABILITY v rokoch </w:t>
      </w:r>
      <w:r w:rsidR="00F868EF" w:rsidRPr="00DD0E65">
        <w:rPr>
          <w:rFonts w:ascii="Times New Roman" w:hAnsi="Times New Roman"/>
          <w:b/>
          <w:sz w:val="24"/>
          <w:szCs w:val="24"/>
        </w:rPr>
        <w:t>202</w:t>
      </w:r>
      <w:r w:rsidR="007312BC">
        <w:rPr>
          <w:rFonts w:ascii="Times New Roman" w:hAnsi="Times New Roman"/>
          <w:b/>
          <w:sz w:val="24"/>
          <w:szCs w:val="24"/>
        </w:rPr>
        <w:t>4</w:t>
      </w:r>
      <w:r w:rsidR="00F868EF" w:rsidRPr="00DD0E65">
        <w:rPr>
          <w:rFonts w:ascii="Times New Roman" w:hAnsi="Times New Roman"/>
          <w:b/>
          <w:sz w:val="24"/>
          <w:szCs w:val="24"/>
        </w:rPr>
        <w:t xml:space="preserve"> – 20</w:t>
      </w:r>
      <w:r w:rsidR="00984464">
        <w:rPr>
          <w:rFonts w:ascii="Times New Roman" w:hAnsi="Times New Roman"/>
          <w:b/>
          <w:sz w:val="24"/>
          <w:szCs w:val="24"/>
        </w:rPr>
        <w:t>2</w:t>
      </w:r>
      <w:r w:rsidR="007312BC">
        <w:rPr>
          <w:rFonts w:ascii="Times New Roman" w:hAnsi="Times New Roman"/>
          <w:b/>
          <w:sz w:val="24"/>
          <w:szCs w:val="24"/>
        </w:rPr>
        <w:t>2</w:t>
      </w:r>
    </w:p>
    <w:p w14:paraId="4E5CE900" w14:textId="066AE61E" w:rsidR="00E00782" w:rsidRDefault="00885D0A" w:rsidP="002F7656">
      <w:pPr>
        <w:spacing w:line="240" w:lineRule="auto"/>
        <w:rPr>
          <w:rFonts w:ascii="Times New Roman" w:hAnsi="Times New Roman"/>
          <w:b/>
          <w:sz w:val="24"/>
          <w:szCs w:val="24"/>
        </w:rPr>
      </w:pPr>
      <w:r>
        <w:rPr>
          <w:noProof/>
        </w:rPr>
        <w:drawing>
          <wp:inline distT="0" distB="0" distL="0" distR="0" wp14:anchorId="4E0AC10C" wp14:editId="0D9CD363">
            <wp:extent cx="5815965" cy="2681288"/>
            <wp:effectExtent l="0" t="0" r="13335" b="5080"/>
            <wp:docPr id="294775123" name="Graf 1">
              <a:extLst xmlns:a="http://schemas.openxmlformats.org/drawingml/2006/main">
                <a:ext uri="{FF2B5EF4-FFF2-40B4-BE49-F238E27FC236}">
                  <a16:creationId xmlns:a16="http://schemas.microsoft.com/office/drawing/2014/main" id="{56900110-BE6E-F44C-D0B6-83B7D08B5007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22"/>
              </a:graphicData>
            </a:graphic>
          </wp:inline>
        </w:drawing>
      </w:r>
    </w:p>
    <w:p w14:paraId="4BDDBD19" w14:textId="4E03324B" w:rsidR="00E00782" w:rsidRDefault="00885D0A" w:rsidP="002F7656">
      <w:pPr>
        <w:spacing w:line="240" w:lineRule="auto"/>
        <w:rPr>
          <w:rFonts w:ascii="Times New Roman" w:hAnsi="Times New Roman"/>
          <w:b/>
          <w:sz w:val="24"/>
          <w:szCs w:val="24"/>
        </w:rPr>
      </w:pPr>
      <w:r>
        <w:rPr>
          <w:noProof/>
        </w:rPr>
        <w:drawing>
          <wp:inline distT="0" distB="0" distL="0" distR="0" wp14:anchorId="6BAD3AB7" wp14:editId="6FB265A7">
            <wp:extent cx="5815965" cy="2704148"/>
            <wp:effectExtent l="0" t="0" r="13335" b="1270"/>
            <wp:docPr id="1534927343" name="Graf 1">
              <a:extLst xmlns:a="http://schemas.openxmlformats.org/drawingml/2006/main">
                <a:ext uri="{FF2B5EF4-FFF2-40B4-BE49-F238E27FC236}">
                  <a16:creationId xmlns:a16="http://schemas.microsoft.com/office/drawing/2014/main" id="{C9AB6BC5-3E6E-4E00-9A58-E5E489CDF842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23"/>
              </a:graphicData>
            </a:graphic>
          </wp:inline>
        </w:drawing>
      </w:r>
    </w:p>
    <w:p w14:paraId="6EB5B9D2" w14:textId="77777777" w:rsidR="007A7CC0" w:rsidRPr="00DD0E65" w:rsidRDefault="007A7CC0" w:rsidP="007A7CC0">
      <w:pPr>
        <w:numPr>
          <w:ilvl w:val="0"/>
          <w:numId w:val="5"/>
        </w:numPr>
        <w:spacing w:line="240" w:lineRule="auto"/>
        <w:rPr>
          <w:rFonts w:ascii="Times New Roman" w:hAnsi="Times New Roman"/>
          <w:b/>
          <w:sz w:val="28"/>
          <w:szCs w:val="28"/>
        </w:rPr>
      </w:pPr>
      <w:r w:rsidRPr="00DD0E65">
        <w:rPr>
          <w:rFonts w:ascii="Times New Roman" w:hAnsi="Times New Roman"/>
          <w:b/>
          <w:sz w:val="28"/>
          <w:szCs w:val="28"/>
        </w:rPr>
        <w:t>Výdavky na činnosti v oblasti výskumu a vývoja</w:t>
      </w:r>
    </w:p>
    <w:p w14:paraId="4CA69FDB" w14:textId="0350F95C" w:rsidR="000D6C72" w:rsidRPr="00DD0E65" w:rsidRDefault="000D6C72" w:rsidP="00DB27D5">
      <w:pPr>
        <w:spacing w:line="240" w:lineRule="auto"/>
        <w:jc w:val="both"/>
        <w:rPr>
          <w:rFonts w:ascii="Times New Roman" w:hAnsi="Times New Roman"/>
          <w:sz w:val="24"/>
          <w:szCs w:val="24"/>
        </w:rPr>
      </w:pPr>
      <w:r w:rsidRPr="00DD0E65">
        <w:rPr>
          <w:rFonts w:ascii="Times New Roman" w:hAnsi="Times New Roman"/>
          <w:sz w:val="24"/>
          <w:szCs w:val="24"/>
        </w:rPr>
        <w:t xml:space="preserve">     Spoločnosť v roku 20</w:t>
      </w:r>
      <w:r w:rsidR="000D5D4E" w:rsidRPr="00DD0E65">
        <w:rPr>
          <w:rFonts w:ascii="Times New Roman" w:hAnsi="Times New Roman"/>
          <w:sz w:val="24"/>
          <w:szCs w:val="24"/>
        </w:rPr>
        <w:t>2</w:t>
      </w:r>
      <w:r w:rsidR="007312BC">
        <w:rPr>
          <w:rFonts w:ascii="Times New Roman" w:hAnsi="Times New Roman"/>
          <w:sz w:val="24"/>
          <w:szCs w:val="24"/>
        </w:rPr>
        <w:t>4</w:t>
      </w:r>
      <w:r w:rsidRPr="00DD0E65">
        <w:rPr>
          <w:rFonts w:ascii="Times New Roman" w:hAnsi="Times New Roman"/>
          <w:sz w:val="24"/>
          <w:szCs w:val="24"/>
        </w:rPr>
        <w:t xml:space="preserve"> nevynaložila a ani v budúcnosti neplánuje vynakladať prostriedky v oblasti výskumu a vývoja vzhľadom na charakter svojej činnosti.</w:t>
      </w:r>
    </w:p>
    <w:p w14:paraId="2F4F640F" w14:textId="77777777" w:rsidR="007A7CC0" w:rsidRPr="00DD0E65" w:rsidRDefault="007A7CC0" w:rsidP="00DB27D5">
      <w:pPr>
        <w:spacing w:line="240" w:lineRule="auto"/>
        <w:jc w:val="both"/>
        <w:rPr>
          <w:rFonts w:ascii="Times New Roman" w:hAnsi="Times New Roman"/>
          <w:sz w:val="24"/>
          <w:szCs w:val="24"/>
        </w:rPr>
      </w:pPr>
    </w:p>
    <w:p w14:paraId="13BE6294" w14:textId="77777777" w:rsidR="007A7CC0" w:rsidRPr="00DD0E65" w:rsidRDefault="007A7CC0" w:rsidP="007A7CC0">
      <w:pPr>
        <w:numPr>
          <w:ilvl w:val="0"/>
          <w:numId w:val="5"/>
        </w:numPr>
        <w:spacing w:line="240" w:lineRule="auto"/>
        <w:jc w:val="both"/>
        <w:rPr>
          <w:rFonts w:ascii="Times New Roman" w:hAnsi="Times New Roman"/>
          <w:sz w:val="24"/>
          <w:szCs w:val="24"/>
        </w:rPr>
      </w:pPr>
      <w:r w:rsidRPr="00DD0E65">
        <w:rPr>
          <w:rFonts w:ascii="Times New Roman" w:hAnsi="Times New Roman"/>
          <w:b/>
          <w:sz w:val="28"/>
          <w:szCs w:val="28"/>
        </w:rPr>
        <w:t>Obstarávanie vlastných obchodných podielov alebo obchodných podielov ovládajúcej osoby</w:t>
      </w:r>
    </w:p>
    <w:p w14:paraId="09D8740D" w14:textId="74ABBA21" w:rsidR="000D6C72" w:rsidRPr="00DD0E65" w:rsidRDefault="000D6C72" w:rsidP="007A7CC0">
      <w:pPr>
        <w:spacing w:line="240" w:lineRule="auto"/>
        <w:jc w:val="both"/>
        <w:rPr>
          <w:rFonts w:ascii="Times New Roman" w:hAnsi="Times New Roman"/>
          <w:sz w:val="24"/>
          <w:szCs w:val="24"/>
        </w:rPr>
      </w:pPr>
      <w:r w:rsidRPr="00DD0E65">
        <w:rPr>
          <w:rFonts w:ascii="Times New Roman" w:hAnsi="Times New Roman"/>
          <w:b/>
          <w:sz w:val="24"/>
          <w:szCs w:val="24"/>
        </w:rPr>
        <w:t xml:space="preserve">     </w:t>
      </w:r>
      <w:r w:rsidRPr="00DD0E65">
        <w:rPr>
          <w:rFonts w:ascii="Times New Roman" w:hAnsi="Times New Roman"/>
          <w:sz w:val="24"/>
          <w:szCs w:val="24"/>
        </w:rPr>
        <w:t>Spoločnosť nie je ovládanou osobou a ani neobstarala v roku 20</w:t>
      </w:r>
      <w:r w:rsidR="000D5D4E" w:rsidRPr="00DD0E65">
        <w:rPr>
          <w:rFonts w:ascii="Times New Roman" w:hAnsi="Times New Roman"/>
          <w:sz w:val="24"/>
          <w:szCs w:val="24"/>
        </w:rPr>
        <w:t>2</w:t>
      </w:r>
      <w:r w:rsidR="005B6A2E">
        <w:rPr>
          <w:rFonts w:ascii="Times New Roman" w:hAnsi="Times New Roman"/>
          <w:sz w:val="24"/>
          <w:szCs w:val="24"/>
        </w:rPr>
        <w:t>4</w:t>
      </w:r>
      <w:r w:rsidRPr="00DD0E65">
        <w:rPr>
          <w:rFonts w:ascii="Times New Roman" w:hAnsi="Times New Roman"/>
          <w:sz w:val="24"/>
          <w:szCs w:val="24"/>
        </w:rPr>
        <w:t xml:space="preserve"> žiadne obchodné podiely inej spoločnosti.</w:t>
      </w:r>
    </w:p>
    <w:p w14:paraId="4FE8D79C" w14:textId="77777777" w:rsidR="00190C7A" w:rsidRPr="00DD0E65" w:rsidRDefault="00190C7A" w:rsidP="00190C7A">
      <w:pPr>
        <w:spacing w:line="240" w:lineRule="auto"/>
        <w:rPr>
          <w:rFonts w:ascii="Times New Roman" w:hAnsi="Times New Roman"/>
          <w:sz w:val="24"/>
          <w:szCs w:val="24"/>
        </w:rPr>
      </w:pPr>
    </w:p>
    <w:p w14:paraId="32A4610D" w14:textId="77777777" w:rsidR="007A7CC0" w:rsidRPr="00DD0E65" w:rsidRDefault="007A7CC0" w:rsidP="007A7CC0">
      <w:pPr>
        <w:numPr>
          <w:ilvl w:val="0"/>
          <w:numId w:val="5"/>
        </w:numPr>
        <w:spacing w:line="240" w:lineRule="auto"/>
        <w:rPr>
          <w:rFonts w:ascii="Times New Roman" w:hAnsi="Times New Roman"/>
          <w:b/>
          <w:sz w:val="28"/>
          <w:szCs w:val="28"/>
        </w:rPr>
      </w:pPr>
      <w:r w:rsidRPr="00DD0E65">
        <w:rPr>
          <w:rFonts w:ascii="Times New Roman" w:hAnsi="Times New Roman"/>
          <w:b/>
          <w:sz w:val="28"/>
          <w:szCs w:val="28"/>
        </w:rPr>
        <w:t>Návrh na rozdelenie zisku</w:t>
      </w:r>
    </w:p>
    <w:p w14:paraId="4A0AA4BD" w14:textId="26AE1840" w:rsidR="008937CA" w:rsidRPr="00DD0E65" w:rsidRDefault="000D6C72" w:rsidP="0003262A">
      <w:pPr>
        <w:spacing w:line="240" w:lineRule="auto"/>
        <w:jc w:val="both"/>
        <w:rPr>
          <w:rFonts w:ascii="Times New Roman" w:hAnsi="Times New Roman"/>
          <w:sz w:val="24"/>
          <w:szCs w:val="24"/>
        </w:rPr>
      </w:pPr>
      <w:r w:rsidRPr="00DD0E65">
        <w:rPr>
          <w:rFonts w:ascii="Times New Roman" w:hAnsi="Times New Roman"/>
          <w:b/>
          <w:sz w:val="24"/>
          <w:szCs w:val="24"/>
        </w:rPr>
        <w:t xml:space="preserve">     </w:t>
      </w:r>
      <w:r w:rsidRPr="00DD0E65">
        <w:rPr>
          <w:rFonts w:ascii="Times New Roman" w:hAnsi="Times New Roman"/>
          <w:sz w:val="24"/>
          <w:szCs w:val="24"/>
        </w:rPr>
        <w:t>Spoločnosť navrhuje použiť disponibilný zisk za rok 20</w:t>
      </w:r>
      <w:r w:rsidR="000D5D4E" w:rsidRPr="00DD0E65">
        <w:rPr>
          <w:rFonts w:ascii="Times New Roman" w:hAnsi="Times New Roman"/>
          <w:sz w:val="24"/>
          <w:szCs w:val="24"/>
        </w:rPr>
        <w:t>2</w:t>
      </w:r>
      <w:r w:rsidR="007312BC">
        <w:rPr>
          <w:rFonts w:ascii="Times New Roman" w:hAnsi="Times New Roman"/>
          <w:sz w:val="24"/>
          <w:szCs w:val="24"/>
        </w:rPr>
        <w:t>4</w:t>
      </w:r>
      <w:r w:rsidR="00B46455" w:rsidRPr="00DD0E65">
        <w:rPr>
          <w:rFonts w:ascii="Times New Roman" w:hAnsi="Times New Roman"/>
          <w:sz w:val="24"/>
          <w:szCs w:val="24"/>
        </w:rPr>
        <w:t xml:space="preserve"> </w:t>
      </w:r>
      <w:r w:rsidR="003C0AB8" w:rsidRPr="00DD0E65">
        <w:rPr>
          <w:rFonts w:ascii="Times New Roman" w:hAnsi="Times New Roman"/>
          <w:sz w:val="24"/>
          <w:szCs w:val="24"/>
        </w:rPr>
        <w:t xml:space="preserve">vo </w:t>
      </w:r>
      <w:r w:rsidRPr="00DD0E65">
        <w:rPr>
          <w:rFonts w:ascii="Times New Roman" w:hAnsi="Times New Roman"/>
          <w:sz w:val="24"/>
          <w:szCs w:val="24"/>
        </w:rPr>
        <w:t>výške</w:t>
      </w:r>
      <w:r w:rsidR="000F21AC" w:rsidRPr="00DD0E65">
        <w:rPr>
          <w:rFonts w:ascii="Times New Roman" w:hAnsi="Times New Roman"/>
          <w:sz w:val="24"/>
          <w:szCs w:val="24"/>
        </w:rPr>
        <w:t xml:space="preserve"> </w:t>
      </w:r>
      <w:bookmarkStart w:id="4" w:name="_Hlk106710423"/>
      <w:r w:rsidR="00C74818" w:rsidRPr="00C74818">
        <w:rPr>
          <w:rFonts w:ascii="Times New Roman" w:hAnsi="Times New Roman"/>
          <w:sz w:val="24"/>
          <w:szCs w:val="24"/>
        </w:rPr>
        <w:t xml:space="preserve">1 161 835,13 </w:t>
      </w:r>
      <w:r w:rsidR="00CC6515" w:rsidRPr="00DD0E65">
        <w:rPr>
          <w:rFonts w:ascii="Times New Roman" w:hAnsi="Times New Roman"/>
          <w:sz w:val="24"/>
          <w:szCs w:val="24"/>
        </w:rPr>
        <w:t>€</w:t>
      </w:r>
      <w:r w:rsidRPr="00DD0E65">
        <w:rPr>
          <w:rFonts w:ascii="Times New Roman" w:hAnsi="Times New Roman"/>
          <w:sz w:val="24"/>
          <w:szCs w:val="24"/>
        </w:rPr>
        <w:t xml:space="preserve"> </w:t>
      </w:r>
      <w:bookmarkEnd w:id="4"/>
      <w:r w:rsidRPr="00DD0E65">
        <w:rPr>
          <w:rFonts w:ascii="Times New Roman" w:hAnsi="Times New Roman"/>
          <w:sz w:val="24"/>
          <w:szCs w:val="24"/>
        </w:rPr>
        <w:t>nasledovne</w:t>
      </w:r>
      <w:r w:rsidR="000F21AC" w:rsidRPr="00DD0E65">
        <w:rPr>
          <w:rFonts w:ascii="Times New Roman" w:hAnsi="Times New Roman"/>
          <w:sz w:val="24"/>
          <w:szCs w:val="24"/>
        </w:rPr>
        <w:t xml:space="preserve"> </w:t>
      </w:r>
      <w:r w:rsidR="00B06DA8" w:rsidRPr="00DD0E65">
        <w:rPr>
          <w:rFonts w:ascii="Times New Roman" w:hAnsi="Times New Roman"/>
          <w:sz w:val="24"/>
          <w:szCs w:val="24"/>
        </w:rPr>
        <w:t>:</w:t>
      </w:r>
    </w:p>
    <w:p w14:paraId="4D876279" w14:textId="78BBB4C0" w:rsidR="0003262A" w:rsidRPr="00DD0E65" w:rsidRDefault="0003262A" w:rsidP="008937CA">
      <w:pPr>
        <w:spacing w:line="240" w:lineRule="auto"/>
        <w:jc w:val="both"/>
        <w:rPr>
          <w:rFonts w:ascii="Times New Roman" w:hAnsi="Times New Roman"/>
          <w:sz w:val="24"/>
          <w:szCs w:val="24"/>
        </w:rPr>
      </w:pPr>
      <w:r w:rsidRPr="00DD0E65">
        <w:rPr>
          <w:rFonts w:ascii="Times New Roman" w:hAnsi="Times New Roman"/>
          <w:sz w:val="24"/>
          <w:szCs w:val="24"/>
        </w:rPr>
        <w:lastRenderedPageBreak/>
        <w:t xml:space="preserve">    </w:t>
      </w:r>
      <w:r w:rsidR="003A51F8" w:rsidRPr="00DD0E65">
        <w:rPr>
          <w:rFonts w:ascii="Times New Roman" w:hAnsi="Times New Roman"/>
          <w:sz w:val="24"/>
          <w:szCs w:val="24"/>
        </w:rPr>
        <w:t xml:space="preserve">      - </w:t>
      </w:r>
      <w:r w:rsidR="003525DB">
        <w:rPr>
          <w:rFonts w:ascii="Times New Roman" w:hAnsi="Times New Roman"/>
          <w:sz w:val="24"/>
          <w:szCs w:val="24"/>
        </w:rPr>
        <w:t>ponechať na nerozdelenom zisku do rozhodnutia Valného zhromaždenia</w:t>
      </w:r>
    </w:p>
    <w:p w14:paraId="70FCADC9" w14:textId="77777777" w:rsidR="008937CA" w:rsidRPr="00DD0E65" w:rsidRDefault="008937CA" w:rsidP="008937CA">
      <w:pPr>
        <w:spacing w:line="240" w:lineRule="auto"/>
        <w:jc w:val="both"/>
        <w:rPr>
          <w:rFonts w:ascii="Times New Roman" w:hAnsi="Times New Roman"/>
        </w:rPr>
      </w:pPr>
    </w:p>
    <w:p w14:paraId="5DD992DF" w14:textId="77777777" w:rsidR="00E141AD" w:rsidRPr="00DD0E65" w:rsidRDefault="00E141AD" w:rsidP="00E141AD">
      <w:pPr>
        <w:numPr>
          <w:ilvl w:val="0"/>
          <w:numId w:val="5"/>
        </w:numPr>
        <w:spacing w:line="240" w:lineRule="auto"/>
        <w:rPr>
          <w:rFonts w:ascii="Times New Roman" w:hAnsi="Times New Roman"/>
          <w:b/>
          <w:sz w:val="28"/>
          <w:szCs w:val="28"/>
        </w:rPr>
      </w:pPr>
      <w:r w:rsidRPr="00DD0E65">
        <w:rPr>
          <w:rFonts w:ascii="Times New Roman" w:hAnsi="Times New Roman"/>
          <w:b/>
          <w:sz w:val="28"/>
          <w:szCs w:val="28"/>
        </w:rPr>
        <w:t>Udalosti osobitého významu, ktoré nastali po skončení účtovného obdobia, za ktoré sa vyhotovuje výročná správa</w:t>
      </w:r>
    </w:p>
    <w:p w14:paraId="7EE469D2" w14:textId="6A0CA73D" w:rsidR="00C445A8" w:rsidRPr="00DD0E65" w:rsidRDefault="00D04CE1" w:rsidP="0003262A">
      <w:pPr>
        <w:spacing w:line="240" w:lineRule="auto"/>
        <w:jc w:val="both"/>
        <w:rPr>
          <w:rFonts w:ascii="Times New Roman" w:hAnsi="Times New Roman"/>
          <w:sz w:val="24"/>
          <w:szCs w:val="24"/>
        </w:rPr>
      </w:pPr>
      <w:r w:rsidRPr="00DD0E65">
        <w:rPr>
          <w:rFonts w:ascii="Times New Roman" w:hAnsi="Times New Roman"/>
          <w:sz w:val="24"/>
          <w:szCs w:val="24"/>
        </w:rPr>
        <w:t xml:space="preserve">     </w:t>
      </w:r>
      <w:r w:rsidR="003A51F8" w:rsidRPr="00DD0E65">
        <w:rPr>
          <w:rFonts w:ascii="Times New Roman" w:hAnsi="Times New Roman"/>
          <w:sz w:val="24"/>
          <w:szCs w:val="24"/>
        </w:rPr>
        <w:t>Po 31.12.202</w:t>
      </w:r>
      <w:r w:rsidR="00C74818">
        <w:rPr>
          <w:rFonts w:ascii="Times New Roman" w:hAnsi="Times New Roman"/>
          <w:sz w:val="24"/>
          <w:szCs w:val="24"/>
        </w:rPr>
        <w:t>4</w:t>
      </w:r>
      <w:r w:rsidR="003A51F8" w:rsidRPr="00DD0E65">
        <w:rPr>
          <w:rFonts w:ascii="Times New Roman" w:hAnsi="Times New Roman"/>
          <w:sz w:val="24"/>
          <w:szCs w:val="24"/>
        </w:rPr>
        <w:t xml:space="preserve"> do dňa zostavenia účtovnej závierky nenastali v</w:t>
      </w:r>
      <w:r w:rsidRPr="00DD0E65">
        <w:rPr>
          <w:rFonts w:ascii="Times New Roman" w:hAnsi="Times New Roman"/>
          <w:sz w:val="24"/>
          <w:szCs w:val="24"/>
        </w:rPr>
        <w:t> </w:t>
      </w:r>
      <w:r w:rsidR="003A51F8" w:rsidRPr="00DD0E65">
        <w:rPr>
          <w:rFonts w:ascii="Times New Roman" w:hAnsi="Times New Roman"/>
          <w:sz w:val="24"/>
          <w:szCs w:val="24"/>
        </w:rPr>
        <w:t>spoločnosti</w:t>
      </w:r>
      <w:r w:rsidRPr="00DD0E65">
        <w:rPr>
          <w:rFonts w:ascii="Times New Roman" w:hAnsi="Times New Roman"/>
          <w:sz w:val="24"/>
          <w:szCs w:val="24"/>
        </w:rPr>
        <w:t xml:space="preserve"> také udalosti, ktoré by mali výrazný vplyv na verné zobrazenie skutočnosti.</w:t>
      </w:r>
    </w:p>
    <w:p w14:paraId="2EF850D4" w14:textId="77777777" w:rsidR="0003262A" w:rsidRPr="00DD0E65" w:rsidRDefault="0003262A" w:rsidP="0003262A">
      <w:pPr>
        <w:spacing w:line="240" w:lineRule="auto"/>
        <w:rPr>
          <w:rFonts w:ascii="Times New Roman" w:hAnsi="Times New Roman"/>
          <w:b/>
          <w:sz w:val="28"/>
          <w:szCs w:val="28"/>
        </w:rPr>
      </w:pPr>
    </w:p>
    <w:p w14:paraId="07419E99" w14:textId="77777777" w:rsidR="00391450" w:rsidRPr="00DD0E65" w:rsidRDefault="00391450" w:rsidP="00391450">
      <w:pPr>
        <w:numPr>
          <w:ilvl w:val="0"/>
          <w:numId w:val="5"/>
        </w:numPr>
        <w:spacing w:line="240" w:lineRule="auto"/>
        <w:rPr>
          <w:rFonts w:ascii="Times New Roman" w:hAnsi="Times New Roman"/>
          <w:b/>
          <w:sz w:val="28"/>
          <w:szCs w:val="28"/>
        </w:rPr>
      </w:pPr>
      <w:r w:rsidRPr="00DD0E65">
        <w:rPr>
          <w:rFonts w:ascii="Times New Roman" w:hAnsi="Times New Roman"/>
          <w:b/>
          <w:sz w:val="28"/>
          <w:szCs w:val="28"/>
        </w:rPr>
        <w:t>Predpokladaný budúci vývoj spoločnosti</w:t>
      </w:r>
    </w:p>
    <w:p w14:paraId="329D5A75" w14:textId="76925EDD" w:rsidR="00F65B1C" w:rsidRDefault="0003262A" w:rsidP="00ED10A8">
      <w:pPr>
        <w:spacing w:line="240" w:lineRule="auto"/>
        <w:jc w:val="both"/>
        <w:rPr>
          <w:rFonts w:ascii="Times New Roman" w:hAnsi="Times New Roman"/>
          <w:sz w:val="24"/>
          <w:szCs w:val="24"/>
        </w:rPr>
      </w:pPr>
      <w:r w:rsidRPr="00DD0E65">
        <w:rPr>
          <w:rFonts w:ascii="Times New Roman" w:hAnsi="Times New Roman"/>
          <w:sz w:val="24"/>
          <w:szCs w:val="24"/>
        </w:rPr>
        <w:t xml:space="preserve">     </w:t>
      </w:r>
      <w:r w:rsidR="00ED10A8">
        <w:rPr>
          <w:rFonts w:ascii="Times New Roman" w:hAnsi="Times New Roman"/>
          <w:sz w:val="24"/>
          <w:szCs w:val="24"/>
        </w:rPr>
        <w:t>Pre v rok 202</w:t>
      </w:r>
      <w:r w:rsidR="00C74818">
        <w:rPr>
          <w:rFonts w:ascii="Times New Roman" w:hAnsi="Times New Roman"/>
          <w:sz w:val="24"/>
          <w:szCs w:val="24"/>
        </w:rPr>
        <w:t>5</w:t>
      </w:r>
      <w:r w:rsidR="00ED10A8">
        <w:rPr>
          <w:rFonts w:ascii="Times New Roman" w:hAnsi="Times New Roman"/>
          <w:sz w:val="24"/>
          <w:szCs w:val="24"/>
        </w:rPr>
        <w:t xml:space="preserve"> bude naša snaha výrazne zameraná na rozvoj podnikateľských aktivít tak, aby nedošlo k prepadu tržieb, naďalej sa spoločnosť bude sústreďovať na opatrenia vedúce k znižovaniu nákladov, optimalizácii procesov. Problémom môžu byť na strane dodávateľov predĺžené dodacie lehoty zo strany výrobcov vozidiel vzhľadom k prerušovaniu výroby na celom svete</w:t>
      </w:r>
      <w:r w:rsidR="00ED10A8" w:rsidRPr="000C2B0F">
        <w:rPr>
          <w:rFonts w:ascii="Times New Roman" w:hAnsi="Times New Roman"/>
          <w:sz w:val="24"/>
          <w:szCs w:val="24"/>
        </w:rPr>
        <w:t xml:space="preserve"> </w:t>
      </w:r>
      <w:r w:rsidR="00ED10A8">
        <w:rPr>
          <w:rFonts w:ascii="Times New Roman" w:hAnsi="Times New Roman"/>
          <w:sz w:val="24"/>
          <w:szCs w:val="24"/>
        </w:rPr>
        <w:t>a na strane dopytu možno očakávať jeho zníženie, prepad, vzhľadom na prijímané úsporné opatrenia v spoločnostiach zákazníkov.</w:t>
      </w:r>
      <w:r w:rsidR="00ED10A8" w:rsidRPr="000C2B0F">
        <w:rPr>
          <w:rFonts w:ascii="Times New Roman" w:hAnsi="Times New Roman"/>
          <w:sz w:val="24"/>
          <w:szCs w:val="24"/>
        </w:rPr>
        <w:t xml:space="preserve">  </w:t>
      </w:r>
      <w:r w:rsidR="00ED10A8">
        <w:rPr>
          <w:rFonts w:ascii="Times New Roman" w:hAnsi="Times New Roman"/>
          <w:sz w:val="24"/>
          <w:szCs w:val="24"/>
        </w:rPr>
        <w:t>Odhaduje sa, že všeobecné obchodné prostredie bude naďalej náročné aj v roku 202</w:t>
      </w:r>
      <w:r w:rsidR="00C74818">
        <w:rPr>
          <w:rFonts w:ascii="Times New Roman" w:hAnsi="Times New Roman"/>
          <w:sz w:val="24"/>
          <w:szCs w:val="24"/>
        </w:rPr>
        <w:t>5</w:t>
      </w:r>
      <w:r w:rsidR="00ED10A8">
        <w:rPr>
          <w:rFonts w:ascii="Times New Roman" w:hAnsi="Times New Roman"/>
          <w:sz w:val="24"/>
          <w:szCs w:val="24"/>
        </w:rPr>
        <w:t xml:space="preserve"> a ďalších rokoch. Schopnosť vidieť obchodný výhľad a súvisiaci ekonomický rozvoj vo svetle globálnej hospodárskej neistoty je obmedzená</w:t>
      </w:r>
    </w:p>
    <w:p w14:paraId="17B0B668" w14:textId="0A6A7F2B" w:rsidR="00ED10A8" w:rsidRDefault="00ED10A8" w:rsidP="00ED10A8">
      <w:pPr>
        <w:spacing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.</w:t>
      </w:r>
    </w:p>
    <w:p w14:paraId="61E1C1E0" w14:textId="77777777" w:rsidR="00C445A8" w:rsidRPr="00DD0E65" w:rsidRDefault="00C445A8" w:rsidP="00C445A8">
      <w:pPr>
        <w:numPr>
          <w:ilvl w:val="0"/>
          <w:numId w:val="5"/>
        </w:numPr>
        <w:spacing w:line="240" w:lineRule="auto"/>
        <w:rPr>
          <w:rFonts w:ascii="Times New Roman" w:hAnsi="Times New Roman"/>
          <w:b/>
          <w:sz w:val="28"/>
          <w:szCs w:val="28"/>
        </w:rPr>
      </w:pPr>
      <w:r w:rsidRPr="00DD0E65">
        <w:rPr>
          <w:rFonts w:ascii="Times New Roman" w:hAnsi="Times New Roman"/>
          <w:b/>
          <w:sz w:val="28"/>
          <w:szCs w:val="28"/>
        </w:rPr>
        <w:t>Ostatné</w:t>
      </w:r>
    </w:p>
    <w:p w14:paraId="2CD79D6C" w14:textId="77777777" w:rsidR="0003262A" w:rsidRPr="00DD0E65" w:rsidRDefault="0003262A" w:rsidP="0003262A">
      <w:pPr>
        <w:spacing w:line="240" w:lineRule="auto"/>
        <w:ind w:left="284"/>
        <w:rPr>
          <w:rFonts w:ascii="Times New Roman" w:hAnsi="Times New Roman"/>
          <w:sz w:val="24"/>
          <w:szCs w:val="24"/>
        </w:rPr>
      </w:pPr>
      <w:r w:rsidRPr="00DD0E65">
        <w:rPr>
          <w:rFonts w:ascii="Times New Roman" w:hAnsi="Times New Roman"/>
          <w:sz w:val="24"/>
          <w:szCs w:val="24"/>
        </w:rPr>
        <w:t xml:space="preserve">    </w:t>
      </w:r>
      <w:r w:rsidR="00965CE4" w:rsidRPr="00DD0E65">
        <w:rPr>
          <w:rFonts w:ascii="Times New Roman" w:hAnsi="Times New Roman"/>
          <w:sz w:val="24"/>
          <w:szCs w:val="24"/>
        </w:rPr>
        <w:t>●</w:t>
      </w:r>
      <w:r w:rsidRPr="00DD0E65">
        <w:rPr>
          <w:rFonts w:ascii="Times New Roman" w:hAnsi="Times New Roman"/>
          <w:sz w:val="24"/>
          <w:szCs w:val="24"/>
        </w:rPr>
        <w:t xml:space="preserve"> </w:t>
      </w:r>
      <w:r w:rsidR="00965CE4" w:rsidRPr="00DD0E65">
        <w:rPr>
          <w:rFonts w:ascii="Times New Roman" w:hAnsi="Times New Roman"/>
          <w:sz w:val="24"/>
          <w:szCs w:val="24"/>
        </w:rPr>
        <w:t>S</w:t>
      </w:r>
      <w:r w:rsidRPr="00DD0E65">
        <w:rPr>
          <w:rFonts w:ascii="Times New Roman" w:hAnsi="Times New Roman"/>
          <w:sz w:val="24"/>
          <w:szCs w:val="24"/>
        </w:rPr>
        <w:t>poločnosť nemá žiadnu organizačnú zložku na Slovensku ani v</w:t>
      </w:r>
      <w:r w:rsidR="00965CE4" w:rsidRPr="00DD0E65">
        <w:rPr>
          <w:rFonts w:ascii="Times New Roman" w:hAnsi="Times New Roman"/>
          <w:sz w:val="24"/>
          <w:szCs w:val="24"/>
        </w:rPr>
        <w:t> </w:t>
      </w:r>
      <w:r w:rsidRPr="00DD0E65">
        <w:rPr>
          <w:rFonts w:ascii="Times New Roman" w:hAnsi="Times New Roman"/>
          <w:sz w:val="24"/>
          <w:szCs w:val="24"/>
        </w:rPr>
        <w:t>zahraničí</w:t>
      </w:r>
      <w:r w:rsidR="00965CE4" w:rsidRPr="00DD0E65">
        <w:rPr>
          <w:rFonts w:ascii="Times New Roman" w:hAnsi="Times New Roman"/>
          <w:sz w:val="24"/>
          <w:szCs w:val="24"/>
        </w:rPr>
        <w:t>.</w:t>
      </w:r>
    </w:p>
    <w:p w14:paraId="66BEF30D" w14:textId="77777777" w:rsidR="0003262A" w:rsidRPr="00DD0E65" w:rsidRDefault="00CD64D1" w:rsidP="00CD64D1">
      <w:pPr>
        <w:tabs>
          <w:tab w:val="left" w:pos="567"/>
          <w:tab w:val="left" w:pos="709"/>
        </w:tabs>
        <w:spacing w:line="240" w:lineRule="auto"/>
        <w:ind w:left="284"/>
        <w:jc w:val="both"/>
        <w:rPr>
          <w:rFonts w:ascii="Times New Roman" w:hAnsi="Times New Roman"/>
          <w:sz w:val="24"/>
          <w:szCs w:val="24"/>
        </w:rPr>
      </w:pPr>
      <w:r w:rsidRPr="00DD0E65">
        <w:rPr>
          <w:rFonts w:ascii="Times New Roman" w:hAnsi="Times New Roman"/>
          <w:sz w:val="24"/>
          <w:szCs w:val="24"/>
        </w:rPr>
        <w:t xml:space="preserve">    </w:t>
      </w:r>
      <w:r w:rsidR="00965CE4" w:rsidRPr="00DD0E65">
        <w:rPr>
          <w:rFonts w:ascii="Times New Roman" w:hAnsi="Times New Roman"/>
          <w:sz w:val="24"/>
          <w:szCs w:val="24"/>
        </w:rPr>
        <w:t>●</w:t>
      </w:r>
      <w:r w:rsidR="0003262A" w:rsidRPr="00DD0E65">
        <w:rPr>
          <w:rFonts w:ascii="Times New Roman" w:hAnsi="Times New Roman"/>
          <w:sz w:val="24"/>
          <w:szCs w:val="24"/>
        </w:rPr>
        <w:t xml:space="preserve"> </w:t>
      </w:r>
      <w:r w:rsidR="00965CE4" w:rsidRPr="00DD0E65">
        <w:rPr>
          <w:rFonts w:ascii="Times New Roman" w:hAnsi="Times New Roman"/>
          <w:sz w:val="24"/>
          <w:szCs w:val="24"/>
        </w:rPr>
        <w:t>S</w:t>
      </w:r>
      <w:r w:rsidR="0003262A" w:rsidRPr="00DD0E65">
        <w:rPr>
          <w:rFonts w:ascii="Times New Roman" w:hAnsi="Times New Roman"/>
          <w:sz w:val="24"/>
          <w:szCs w:val="24"/>
        </w:rPr>
        <w:t>poločnosť sa snaží systematicky a aktívne pristupovať k ochrane životného prostredia v rámci predmetu svojej činnosti, dodržiava všetky platné právne predpisy v tejto oblasti. Má uzatvorené zmluvy s externými firmami na zabezpečenie odvozu, likvidácie a zneškodnenia vzniknutého odpadu, tiež má v majetku obstaranú čističku odpadových vôd. Z hľadiska ochrany životného prostredia nedošlo v sledovanom období k žiadnej nebezpečnej ani mimoriadnej udalosti</w:t>
      </w:r>
      <w:r w:rsidR="00965CE4" w:rsidRPr="00DD0E65">
        <w:rPr>
          <w:rFonts w:ascii="Times New Roman" w:hAnsi="Times New Roman"/>
          <w:sz w:val="24"/>
          <w:szCs w:val="24"/>
        </w:rPr>
        <w:t>.</w:t>
      </w:r>
    </w:p>
    <w:p w14:paraId="467F2A1D" w14:textId="72C63A6E" w:rsidR="0003262A" w:rsidRPr="00DD0E65" w:rsidRDefault="0003262A" w:rsidP="0003262A">
      <w:pPr>
        <w:pStyle w:val="Default"/>
        <w:jc w:val="both"/>
        <w:rPr>
          <w:rFonts w:ascii="Times New Roman" w:hAnsi="Times New Roman" w:cs="Times New Roman"/>
        </w:rPr>
      </w:pPr>
      <w:r w:rsidRPr="00DD0E65">
        <w:rPr>
          <w:rFonts w:ascii="Times New Roman" w:hAnsi="Times New Roman" w:cs="Times New Roman"/>
        </w:rPr>
        <w:t xml:space="preserve">         </w:t>
      </w:r>
      <w:r w:rsidR="00965CE4" w:rsidRPr="00DD0E65">
        <w:rPr>
          <w:rFonts w:ascii="Times New Roman" w:hAnsi="Times New Roman" w:cs="Times New Roman"/>
        </w:rPr>
        <w:t>●</w:t>
      </w:r>
      <w:r w:rsidRPr="00DD0E65">
        <w:rPr>
          <w:rFonts w:ascii="Times New Roman" w:hAnsi="Times New Roman" w:cs="Times New Roman"/>
        </w:rPr>
        <w:t xml:space="preserve"> </w:t>
      </w:r>
      <w:r w:rsidR="00965CE4" w:rsidRPr="00DD0E65">
        <w:rPr>
          <w:rFonts w:ascii="Times New Roman" w:hAnsi="Times New Roman" w:cs="Times New Roman"/>
        </w:rPr>
        <w:t>K</w:t>
      </w:r>
      <w:r w:rsidRPr="00DD0E65">
        <w:rPr>
          <w:rFonts w:ascii="Times New Roman" w:hAnsi="Times New Roman" w:cs="Times New Roman"/>
        </w:rPr>
        <w:t>u dňu 31. 12. 20</w:t>
      </w:r>
      <w:r w:rsidR="00D04CE1" w:rsidRPr="00DD0E65">
        <w:rPr>
          <w:rFonts w:ascii="Times New Roman" w:hAnsi="Times New Roman" w:cs="Times New Roman"/>
        </w:rPr>
        <w:t>2</w:t>
      </w:r>
      <w:r w:rsidR="00C74818">
        <w:rPr>
          <w:rFonts w:ascii="Times New Roman" w:hAnsi="Times New Roman" w:cs="Times New Roman"/>
        </w:rPr>
        <w:t>4</w:t>
      </w:r>
      <w:r w:rsidRPr="00DD0E65">
        <w:rPr>
          <w:rFonts w:ascii="Times New Roman" w:hAnsi="Times New Roman" w:cs="Times New Roman"/>
        </w:rPr>
        <w:t xml:space="preserve"> spoločnosť zamestnávala </w:t>
      </w:r>
      <w:r w:rsidR="000A4FD2">
        <w:rPr>
          <w:rFonts w:ascii="Times New Roman" w:hAnsi="Times New Roman" w:cs="Times New Roman"/>
        </w:rPr>
        <w:t>81</w:t>
      </w:r>
      <w:r w:rsidRPr="00DD0E65">
        <w:rPr>
          <w:rFonts w:ascii="Times New Roman" w:hAnsi="Times New Roman" w:cs="Times New Roman"/>
        </w:rPr>
        <w:t xml:space="preserve"> ľudí, v porovnaní s rokom 20</w:t>
      </w:r>
      <w:r w:rsidR="00B47E35">
        <w:rPr>
          <w:rFonts w:ascii="Times New Roman" w:hAnsi="Times New Roman" w:cs="Times New Roman"/>
        </w:rPr>
        <w:t>2</w:t>
      </w:r>
      <w:r w:rsidR="0040199D">
        <w:rPr>
          <w:rFonts w:ascii="Times New Roman" w:hAnsi="Times New Roman" w:cs="Times New Roman"/>
        </w:rPr>
        <w:t>3</w:t>
      </w:r>
      <w:r w:rsidR="00B47E35">
        <w:rPr>
          <w:rFonts w:ascii="Times New Roman" w:hAnsi="Times New Roman" w:cs="Times New Roman"/>
        </w:rPr>
        <w:t xml:space="preserve"> </w:t>
      </w:r>
      <w:r w:rsidR="00793E3B">
        <w:rPr>
          <w:rFonts w:ascii="Times New Roman" w:hAnsi="Times New Roman" w:cs="Times New Roman"/>
        </w:rPr>
        <w:t>došlo k miernemu</w:t>
      </w:r>
      <w:r w:rsidRPr="00DD0E65">
        <w:rPr>
          <w:rFonts w:ascii="Times New Roman" w:hAnsi="Times New Roman" w:cs="Times New Roman"/>
        </w:rPr>
        <w:t xml:space="preserve"> k</w:t>
      </w:r>
      <w:r w:rsidR="00D04CE1" w:rsidRPr="00DD0E65">
        <w:rPr>
          <w:rFonts w:ascii="Times New Roman" w:hAnsi="Times New Roman" w:cs="Times New Roman"/>
        </w:rPr>
        <w:t> </w:t>
      </w:r>
      <w:r w:rsidRPr="00DD0E65">
        <w:rPr>
          <w:rFonts w:ascii="Times New Roman" w:hAnsi="Times New Roman" w:cs="Times New Roman"/>
        </w:rPr>
        <w:t>nárastu</w:t>
      </w:r>
      <w:r w:rsidR="00D04CE1" w:rsidRPr="00DD0E65">
        <w:rPr>
          <w:rFonts w:ascii="Times New Roman" w:hAnsi="Times New Roman" w:cs="Times New Roman"/>
        </w:rPr>
        <w:t>.</w:t>
      </w:r>
      <w:r w:rsidRPr="00DD0E65">
        <w:rPr>
          <w:rFonts w:ascii="Times New Roman" w:hAnsi="Times New Roman" w:cs="Times New Roman"/>
        </w:rPr>
        <w:t xml:space="preserve"> V roku 20</w:t>
      </w:r>
      <w:r w:rsidR="00D04CE1" w:rsidRPr="00DD0E65">
        <w:rPr>
          <w:rFonts w:ascii="Times New Roman" w:hAnsi="Times New Roman" w:cs="Times New Roman"/>
        </w:rPr>
        <w:t>2</w:t>
      </w:r>
      <w:r w:rsidR="00C74818">
        <w:rPr>
          <w:rFonts w:ascii="Times New Roman" w:hAnsi="Times New Roman" w:cs="Times New Roman"/>
        </w:rPr>
        <w:t>4</w:t>
      </w:r>
      <w:r w:rsidRPr="00DD0E65">
        <w:rPr>
          <w:rFonts w:ascii="Times New Roman" w:hAnsi="Times New Roman" w:cs="Times New Roman"/>
        </w:rPr>
        <w:t xml:space="preserve"> naďalej pokračoval trend orientácie spoločnosti na zvyšovanie úrovne kvalifikácie zamestnancov.</w:t>
      </w:r>
    </w:p>
    <w:p w14:paraId="177F860F" w14:textId="77777777" w:rsidR="0003262A" w:rsidRPr="00DD0E65" w:rsidRDefault="0003262A" w:rsidP="0003262A">
      <w:pPr>
        <w:pStyle w:val="Default"/>
        <w:ind w:left="644"/>
        <w:jc w:val="both"/>
        <w:rPr>
          <w:rFonts w:ascii="Times New Roman" w:hAnsi="Times New Roman" w:cs="Times New Roman"/>
        </w:rPr>
      </w:pPr>
    </w:p>
    <w:p w14:paraId="1246BA07" w14:textId="77777777" w:rsidR="0003262A" w:rsidRPr="00DD0E65" w:rsidRDefault="0003262A" w:rsidP="00DC05ED">
      <w:pPr>
        <w:spacing w:line="240" w:lineRule="auto"/>
        <w:jc w:val="both"/>
        <w:rPr>
          <w:rFonts w:ascii="Times New Roman" w:hAnsi="Times New Roman"/>
          <w:sz w:val="24"/>
          <w:szCs w:val="24"/>
        </w:rPr>
      </w:pPr>
      <w:r w:rsidRPr="00DD0E65">
        <w:rPr>
          <w:rFonts w:ascii="Times New Roman" w:hAnsi="Times New Roman"/>
          <w:sz w:val="24"/>
          <w:szCs w:val="24"/>
        </w:rPr>
        <w:t xml:space="preserve">         </w:t>
      </w:r>
      <w:r w:rsidR="00965CE4" w:rsidRPr="00DD0E65">
        <w:rPr>
          <w:rFonts w:ascii="Times New Roman" w:hAnsi="Times New Roman"/>
          <w:sz w:val="24"/>
          <w:szCs w:val="24"/>
        </w:rPr>
        <w:t>●</w:t>
      </w:r>
      <w:r w:rsidRPr="00DD0E65">
        <w:rPr>
          <w:rFonts w:ascii="Times New Roman" w:hAnsi="Times New Roman"/>
          <w:sz w:val="24"/>
          <w:szCs w:val="24"/>
        </w:rPr>
        <w:t xml:space="preserve"> </w:t>
      </w:r>
      <w:r w:rsidR="00965CE4" w:rsidRPr="00DD0E65">
        <w:rPr>
          <w:rFonts w:ascii="Times New Roman" w:hAnsi="Times New Roman"/>
          <w:sz w:val="24"/>
          <w:szCs w:val="24"/>
        </w:rPr>
        <w:t>S</w:t>
      </w:r>
      <w:r w:rsidRPr="00DD0E65">
        <w:rPr>
          <w:rFonts w:ascii="Times New Roman" w:hAnsi="Times New Roman"/>
          <w:sz w:val="24"/>
          <w:szCs w:val="24"/>
        </w:rPr>
        <w:t xml:space="preserve">poločnosť </w:t>
      </w:r>
      <w:r w:rsidR="000A26EC" w:rsidRPr="00DD0E65">
        <w:rPr>
          <w:rFonts w:ascii="Times New Roman" w:hAnsi="Times New Roman"/>
          <w:sz w:val="24"/>
          <w:szCs w:val="24"/>
        </w:rPr>
        <w:t xml:space="preserve">je vystavená bežným rizikám, ktoré sú súčasťou podnikateľského prostredia, snaží sa ich </w:t>
      </w:r>
      <w:r w:rsidR="00506171" w:rsidRPr="00DD0E65">
        <w:rPr>
          <w:rFonts w:ascii="Times New Roman" w:hAnsi="Times New Roman"/>
          <w:sz w:val="24"/>
          <w:szCs w:val="24"/>
        </w:rPr>
        <w:t xml:space="preserve">čo najviac </w:t>
      </w:r>
      <w:r w:rsidR="00DC05ED" w:rsidRPr="00DD0E65">
        <w:rPr>
          <w:rFonts w:ascii="Times New Roman" w:hAnsi="Times New Roman"/>
          <w:sz w:val="24"/>
          <w:szCs w:val="24"/>
        </w:rPr>
        <w:t xml:space="preserve">eliminovať. </w:t>
      </w:r>
      <w:r w:rsidRPr="00DD0E65">
        <w:rPr>
          <w:rFonts w:ascii="Times New Roman" w:hAnsi="Times New Roman"/>
          <w:sz w:val="24"/>
          <w:szCs w:val="24"/>
        </w:rPr>
        <w:t xml:space="preserve"> </w:t>
      </w:r>
      <w:r w:rsidR="00DC05ED" w:rsidRPr="00DD0E65">
        <w:rPr>
          <w:rFonts w:ascii="Times New Roman" w:hAnsi="Times New Roman"/>
          <w:sz w:val="24"/>
          <w:szCs w:val="24"/>
        </w:rPr>
        <w:t>Hlavným</w:t>
      </w:r>
      <w:r w:rsidRPr="00DD0E65">
        <w:rPr>
          <w:rFonts w:ascii="Times New Roman" w:hAnsi="Times New Roman"/>
          <w:sz w:val="24"/>
          <w:szCs w:val="24"/>
        </w:rPr>
        <w:t xml:space="preserve"> rizikom je </w:t>
      </w:r>
      <w:r w:rsidR="007E43B0" w:rsidRPr="00DD0E65">
        <w:rPr>
          <w:rFonts w:ascii="Times New Roman" w:hAnsi="Times New Roman"/>
          <w:sz w:val="24"/>
          <w:szCs w:val="24"/>
        </w:rPr>
        <w:t xml:space="preserve">neustále </w:t>
      </w:r>
      <w:r w:rsidRPr="00DD0E65">
        <w:rPr>
          <w:rFonts w:ascii="Times New Roman" w:hAnsi="Times New Roman"/>
          <w:sz w:val="24"/>
          <w:szCs w:val="24"/>
        </w:rPr>
        <w:t>zv</w:t>
      </w:r>
      <w:r w:rsidR="00CD64D1" w:rsidRPr="00DD0E65">
        <w:rPr>
          <w:rFonts w:ascii="Times New Roman" w:hAnsi="Times New Roman"/>
          <w:sz w:val="24"/>
          <w:szCs w:val="24"/>
        </w:rPr>
        <w:t>yšovanie</w:t>
      </w:r>
      <w:r w:rsidRPr="00DD0E65">
        <w:rPr>
          <w:rFonts w:ascii="Times New Roman" w:hAnsi="Times New Roman"/>
          <w:sz w:val="24"/>
          <w:szCs w:val="24"/>
        </w:rPr>
        <w:t xml:space="preserve"> konkurencie na trhu s vozidlami tejto triedy. </w:t>
      </w:r>
    </w:p>
    <w:p w14:paraId="6F56DFCC" w14:textId="3699A20D" w:rsidR="00F77E22" w:rsidRPr="00DD0E65" w:rsidRDefault="00CD64D1" w:rsidP="00DC05ED">
      <w:pPr>
        <w:spacing w:line="240" w:lineRule="auto"/>
        <w:jc w:val="both"/>
        <w:rPr>
          <w:rFonts w:ascii="Times New Roman" w:hAnsi="Times New Roman"/>
          <w:b/>
          <w:sz w:val="28"/>
          <w:szCs w:val="28"/>
        </w:rPr>
      </w:pPr>
      <w:r w:rsidRPr="00DD0E65">
        <w:rPr>
          <w:rFonts w:ascii="Times New Roman" w:hAnsi="Times New Roman"/>
          <w:sz w:val="24"/>
          <w:szCs w:val="24"/>
        </w:rPr>
        <w:t xml:space="preserve">       </w:t>
      </w:r>
      <w:r w:rsidR="00F77E22" w:rsidRPr="00DD0E65">
        <w:rPr>
          <w:rFonts w:ascii="Times New Roman" w:hAnsi="Times New Roman"/>
          <w:b/>
          <w:sz w:val="28"/>
          <w:szCs w:val="28"/>
        </w:rPr>
        <w:t xml:space="preserve">             </w:t>
      </w:r>
    </w:p>
    <w:p w14:paraId="5EC782F3" w14:textId="26F7C7E7" w:rsidR="0003262A" w:rsidRDefault="0003262A" w:rsidP="0003262A">
      <w:pPr>
        <w:spacing w:line="240" w:lineRule="auto"/>
        <w:rPr>
          <w:rFonts w:ascii="Times New Roman" w:hAnsi="Times New Roman"/>
          <w:sz w:val="24"/>
          <w:szCs w:val="24"/>
        </w:rPr>
      </w:pPr>
      <w:r w:rsidRPr="00DD0E65">
        <w:rPr>
          <w:rFonts w:ascii="Times New Roman" w:hAnsi="Times New Roman"/>
          <w:sz w:val="24"/>
          <w:szCs w:val="24"/>
        </w:rPr>
        <w:t>V </w:t>
      </w:r>
      <w:r w:rsidR="00DF26FC">
        <w:rPr>
          <w:rFonts w:ascii="Times New Roman" w:hAnsi="Times New Roman"/>
          <w:sz w:val="24"/>
          <w:szCs w:val="24"/>
        </w:rPr>
        <w:t>Žiline</w:t>
      </w:r>
      <w:r w:rsidRPr="00DD0E65">
        <w:rPr>
          <w:rFonts w:ascii="Times New Roman" w:hAnsi="Times New Roman"/>
          <w:sz w:val="24"/>
          <w:szCs w:val="24"/>
        </w:rPr>
        <w:t xml:space="preserve"> dňa </w:t>
      </w:r>
      <w:r w:rsidR="00C74818">
        <w:rPr>
          <w:rFonts w:ascii="Times New Roman" w:hAnsi="Times New Roman"/>
          <w:sz w:val="24"/>
          <w:szCs w:val="24"/>
        </w:rPr>
        <w:t>24</w:t>
      </w:r>
      <w:r w:rsidRPr="00DD0E65">
        <w:rPr>
          <w:rFonts w:ascii="Times New Roman" w:hAnsi="Times New Roman"/>
          <w:sz w:val="24"/>
          <w:szCs w:val="24"/>
        </w:rPr>
        <w:t>.</w:t>
      </w:r>
      <w:r w:rsidR="00C74818">
        <w:rPr>
          <w:rFonts w:ascii="Times New Roman" w:hAnsi="Times New Roman"/>
          <w:sz w:val="24"/>
          <w:szCs w:val="24"/>
        </w:rPr>
        <w:t>11</w:t>
      </w:r>
      <w:r w:rsidR="00F9417A">
        <w:rPr>
          <w:rFonts w:ascii="Times New Roman" w:hAnsi="Times New Roman"/>
          <w:sz w:val="24"/>
          <w:szCs w:val="24"/>
        </w:rPr>
        <w:t>.</w:t>
      </w:r>
      <w:r w:rsidRPr="00DD0E65">
        <w:rPr>
          <w:rFonts w:ascii="Times New Roman" w:hAnsi="Times New Roman"/>
          <w:sz w:val="24"/>
          <w:szCs w:val="24"/>
        </w:rPr>
        <w:t>20</w:t>
      </w:r>
      <w:r w:rsidR="00C445A8" w:rsidRPr="00DD0E65">
        <w:rPr>
          <w:rFonts w:ascii="Times New Roman" w:hAnsi="Times New Roman"/>
          <w:sz w:val="24"/>
          <w:szCs w:val="24"/>
        </w:rPr>
        <w:t>2</w:t>
      </w:r>
      <w:r w:rsidR="00C74818">
        <w:rPr>
          <w:rFonts w:ascii="Times New Roman" w:hAnsi="Times New Roman"/>
          <w:sz w:val="24"/>
          <w:szCs w:val="24"/>
        </w:rPr>
        <w:t>5</w:t>
      </w:r>
    </w:p>
    <w:p w14:paraId="0177F87A" w14:textId="77777777" w:rsidR="00C74818" w:rsidRDefault="00C74818" w:rsidP="0003262A">
      <w:pPr>
        <w:spacing w:line="240" w:lineRule="auto"/>
        <w:rPr>
          <w:rFonts w:ascii="Times New Roman" w:hAnsi="Times New Roman"/>
          <w:sz w:val="24"/>
          <w:szCs w:val="24"/>
        </w:rPr>
      </w:pPr>
    </w:p>
    <w:p w14:paraId="52794DF1" w14:textId="77777777" w:rsidR="00C74818" w:rsidRPr="00DD0E65" w:rsidRDefault="00C74818" w:rsidP="0003262A">
      <w:pPr>
        <w:spacing w:line="240" w:lineRule="auto"/>
        <w:rPr>
          <w:rFonts w:ascii="Times New Roman" w:hAnsi="Times New Roman"/>
          <w:sz w:val="24"/>
          <w:szCs w:val="24"/>
        </w:rPr>
      </w:pPr>
    </w:p>
    <w:p w14:paraId="26F780D1" w14:textId="3EEA8D50" w:rsidR="002307E1" w:rsidRDefault="002307E1" w:rsidP="0003262A">
      <w:pPr>
        <w:spacing w:line="240" w:lineRule="auto"/>
        <w:rPr>
          <w:rFonts w:ascii="Times New Roman" w:hAnsi="Times New Roman"/>
          <w:sz w:val="24"/>
          <w:szCs w:val="24"/>
        </w:rPr>
      </w:pPr>
    </w:p>
    <w:p w14:paraId="71CA4B1B" w14:textId="77777777" w:rsidR="00F9417A" w:rsidRDefault="00F9417A" w:rsidP="0003262A">
      <w:pPr>
        <w:spacing w:line="240" w:lineRule="auto"/>
        <w:rPr>
          <w:rFonts w:ascii="Times New Roman" w:hAnsi="Times New Roman"/>
          <w:sz w:val="24"/>
          <w:szCs w:val="24"/>
        </w:rPr>
      </w:pPr>
    </w:p>
    <w:p w14:paraId="44FF697D" w14:textId="77777777" w:rsidR="0003262A" w:rsidRPr="00DD0E65" w:rsidRDefault="0003262A" w:rsidP="0003262A">
      <w:pPr>
        <w:spacing w:line="240" w:lineRule="auto"/>
        <w:rPr>
          <w:rFonts w:ascii="Times New Roman" w:hAnsi="Times New Roman"/>
          <w:b/>
          <w:sz w:val="24"/>
          <w:szCs w:val="24"/>
        </w:rPr>
      </w:pPr>
      <w:r w:rsidRPr="00DD0E65">
        <w:rPr>
          <w:rFonts w:ascii="Times New Roman" w:hAnsi="Times New Roman"/>
          <w:b/>
          <w:sz w:val="24"/>
          <w:szCs w:val="24"/>
        </w:rPr>
        <w:lastRenderedPageBreak/>
        <w:t xml:space="preserve">VZORCE POUŽITÉ  PRE SPRACOVANIE VÝROČNEJ SPRÁVY </w:t>
      </w:r>
    </w:p>
    <w:p w14:paraId="157EAE1D" w14:textId="77777777" w:rsidR="0003262A" w:rsidRPr="00DD0E65" w:rsidRDefault="0003262A" w:rsidP="0003262A">
      <w:pPr>
        <w:spacing w:line="240" w:lineRule="auto"/>
        <w:rPr>
          <w:rFonts w:ascii="Times New Roman" w:hAnsi="Times New Roman"/>
          <w:sz w:val="24"/>
          <w:szCs w:val="24"/>
        </w:rPr>
      </w:pPr>
    </w:p>
    <w:tbl>
      <w:tblPr>
        <w:tblW w:w="8605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03"/>
        <w:gridCol w:w="137"/>
        <w:gridCol w:w="143"/>
        <w:gridCol w:w="117"/>
        <w:gridCol w:w="3605"/>
        <w:gridCol w:w="275"/>
        <w:gridCol w:w="365"/>
        <w:gridCol w:w="460"/>
      </w:tblGrid>
      <w:tr w:rsidR="0003262A" w:rsidRPr="00DD0E65" w14:paraId="5B3F0B69" w14:textId="77777777" w:rsidTr="003C0AB8">
        <w:trPr>
          <w:trHeight w:val="288"/>
        </w:trPr>
        <w:tc>
          <w:tcPr>
            <w:tcW w:w="36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79646"/>
            <w:noWrap/>
            <w:vAlign w:val="bottom"/>
            <w:hideMark/>
          </w:tcPr>
          <w:p w14:paraId="37EA4FE0" w14:textId="77777777" w:rsidR="0003262A" w:rsidRPr="00DD0E65" w:rsidRDefault="0003262A" w:rsidP="00AE50FE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DD0E65"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  <w:t>UKAZOVATELE  LIKVIDITY</w:t>
            </w:r>
          </w:p>
        </w:tc>
        <w:tc>
          <w:tcPr>
            <w:tcW w:w="2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0706D6" w14:textId="77777777" w:rsidR="0003262A" w:rsidRPr="00DD0E65" w:rsidRDefault="0003262A" w:rsidP="00AE50FE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388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9E1E01" w14:textId="77777777" w:rsidR="0003262A" w:rsidRPr="00DD0E65" w:rsidRDefault="0003262A" w:rsidP="00AE50FE">
            <w:pPr>
              <w:spacing w:after="0" w:line="240" w:lineRule="auto"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F1D32B" w14:textId="77777777" w:rsidR="0003262A" w:rsidRPr="00DD0E65" w:rsidRDefault="0003262A" w:rsidP="00AE50FE">
            <w:pPr>
              <w:spacing w:after="0" w:line="240" w:lineRule="auto"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</w:p>
        </w:tc>
      </w:tr>
      <w:tr w:rsidR="0003262A" w:rsidRPr="00DD0E65" w14:paraId="7FEA1C17" w14:textId="77777777" w:rsidTr="003C0AB8">
        <w:trPr>
          <w:trHeight w:val="288"/>
        </w:trPr>
        <w:tc>
          <w:tcPr>
            <w:tcW w:w="36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CA59F7A" w14:textId="77777777" w:rsidR="0003262A" w:rsidRPr="00DD0E65" w:rsidRDefault="0003262A" w:rsidP="00AE50FE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DD0E65"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E3C71E" w14:textId="77777777" w:rsidR="0003262A" w:rsidRPr="00DD0E65" w:rsidRDefault="0003262A" w:rsidP="00AE50FE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388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5A7B6C" w14:textId="77777777" w:rsidR="0003262A" w:rsidRPr="00DD0E65" w:rsidRDefault="0003262A" w:rsidP="00AE50FE">
            <w:pPr>
              <w:spacing w:after="0" w:line="240" w:lineRule="auto"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3DE0E9" w14:textId="77777777" w:rsidR="0003262A" w:rsidRPr="00DD0E65" w:rsidRDefault="0003262A" w:rsidP="00AE50FE">
            <w:pPr>
              <w:spacing w:after="0" w:line="240" w:lineRule="auto"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</w:p>
        </w:tc>
      </w:tr>
      <w:tr w:rsidR="0003262A" w:rsidRPr="00DD0E65" w14:paraId="5E0E26AF" w14:textId="77777777" w:rsidTr="003C0AB8">
        <w:trPr>
          <w:trHeight w:val="288"/>
        </w:trPr>
        <w:tc>
          <w:tcPr>
            <w:tcW w:w="364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448934" w14:textId="77777777" w:rsidR="0003262A" w:rsidRPr="00DD0E65" w:rsidRDefault="0003262A" w:rsidP="00AE50FE">
            <w:pPr>
              <w:spacing w:after="0" w:line="240" w:lineRule="auto"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2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506AA2" w14:textId="77777777" w:rsidR="0003262A" w:rsidRPr="00DD0E65" w:rsidRDefault="0003262A" w:rsidP="00AE50FE">
            <w:pPr>
              <w:spacing w:after="0" w:line="240" w:lineRule="auto"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388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177B0E" w14:textId="77777777" w:rsidR="0003262A" w:rsidRPr="00DD0E65" w:rsidRDefault="0003262A" w:rsidP="00AE50FE">
            <w:pPr>
              <w:spacing w:after="0" w:line="240" w:lineRule="auto"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D89663" w14:textId="77777777" w:rsidR="0003262A" w:rsidRPr="00DD0E65" w:rsidRDefault="0003262A" w:rsidP="00AE50FE">
            <w:pPr>
              <w:spacing w:after="0" w:line="240" w:lineRule="auto"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</w:p>
        </w:tc>
      </w:tr>
      <w:tr w:rsidR="0003262A" w:rsidRPr="00DD0E65" w14:paraId="6C33B08C" w14:textId="77777777" w:rsidTr="003C0AB8">
        <w:trPr>
          <w:trHeight w:val="270"/>
        </w:trPr>
        <w:tc>
          <w:tcPr>
            <w:tcW w:w="3640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14:paraId="5FEEF5CB" w14:textId="77777777" w:rsidR="0003262A" w:rsidRPr="00DD0E65" w:rsidRDefault="0003262A" w:rsidP="00AE50FE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DD0E65"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  <w:t>LIKVIDITA POHOTOVÁ</w:t>
            </w:r>
          </w:p>
        </w:tc>
        <w:tc>
          <w:tcPr>
            <w:tcW w:w="260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6D584E00" w14:textId="77777777" w:rsidR="0003262A" w:rsidRPr="00DD0E65" w:rsidRDefault="0003262A" w:rsidP="00AE50FE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DD0E65"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  <w:t>=</w:t>
            </w:r>
          </w:p>
        </w:tc>
        <w:tc>
          <w:tcPr>
            <w:tcW w:w="388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B54D5C" w14:textId="77777777" w:rsidR="0003262A" w:rsidRPr="00DD0E65" w:rsidRDefault="0003262A" w:rsidP="00AE50FE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DD0E65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FINANČNÝ MAJETOK</w:t>
            </w:r>
          </w:p>
        </w:tc>
        <w:tc>
          <w:tcPr>
            <w:tcW w:w="82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65A9E7" w14:textId="77777777" w:rsidR="0003262A" w:rsidRPr="00DD0E65" w:rsidRDefault="0003262A" w:rsidP="00AE50FE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03262A" w:rsidRPr="00DD0E65" w14:paraId="11B1598D" w14:textId="77777777" w:rsidTr="003C0AB8">
        <w:trPr>
          <w:trHeight w:val="288"/>
        </w:trPr>
        <w:tc>
          <w:tcPr>
            <w:tcW w:w="3640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1608DC74" w14:textId="77777777" w:rsidR="0003262A" w:rsidRPr="00DD0E65" w:rsidRDefault="0003262A" w:rsidP="00AE50FE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6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CFE0FB3" w14:textId="77777777" w:rsidR="0003262A" w:rsidRPr="00DD0E65" w:rsidRDefault="0003262A" w:rsidP="00AE50FE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3880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AD43C1" w14:textId="77777777" w:rsidR="0003262A" w:rsidRPr="00DD0E65" w:rsidRDefault="0003262A" w:rsidP="00AE50FE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DD0E65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KRÁTKODOBÉ ZÁVӒZKY</w:t>
            </w:r>
          </w:p>
        </w:tc>
        <w:tc>
          <w:tcPr>
            <w:tcW w:w="82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0D3B86" w14:textId="77777777" w:rsidR="0003262A" w:rsidRPr="00DD0E65" w:rsidRDefault="0003262A" w:rsidP="00AE50FE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03262A" w:rsidRPr="00DD0E65" w14:paraId="57775B17" w14:textId="77777777" w:rsidTr="003C0AB8">
        <w:trPr>
          <w:trHeight w:val="288"/>
        </w:trPr>
        <w:tc>
          <w:tcPr>
            <w:tcW w:w="364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C52FD7" w14:textId="77777777" w:rsidR="0003262A" w:rsidRPr="00DD0E65" w:rsidRDefault="0003262A" w:rsidP="00AE50FE">
            <w:pPr>
              <w:spacing w:after="0" w:line="240" w:lineRule="auto"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2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C93F18" w14:textId="77777777" w:rsidR="0003262A" w:rsidRPr="00DD0E65" w:rsidRDefault="0003262A" w:rsidP="00AE50FE">
            <w:pPr>
              <w:spacing w:after="0" w:line="240" w:lineRule="auto"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388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865C73" w14:textId="77777777" w:rsidR="0003262A" w:rsidRPr="00DD0E65" w:rsidRDefault="0003262A" w:rsidP="00AE50FE">
            <w:pPr>
              <w:spacing w:after="0" w:line="240" w:lineRule="auto"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9594B8" w14:textId="77777777" w:rsidR="0003262A" w:rsidRPr="00DD0E65" w:rsidRDefault="0003262A" w:rsidP="00AE50FE">
            <w:pPr>
              <w:spacing w:after="0" w:line="240" w:lineRule="auto"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</w:p>
        </w:tc>
      </w:tr>
      <w:tr w:rsidR="0003262A" w:rsidRPr="00DD0E65" w14:paraId="7D1F4F6D" w14:textId="77777777" w:rsidTr="003C0AB8">
        <w:trPr>
          <w:trHeight w:val="288"/>
        </w:trPr>
        <w:tc>
          <w:tcPr>
            <w:tcW w:w="3640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14:paraId="18EE7220" w14:textId="77777777" w:rsidR="0003262A" w:rsidRPr="00DD0E65" w:rsidRDefault="0003262A" w:rsidP="00AE50FE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DD0E65"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  <w:t>LIKVIDITA BEŽNÁ</w:t>
            </w:r>
          </w:p>
        </w:tc>
        <w:tc>
          <w:tcPr>
            <w:tcW w:w="260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E9CF744" w14:textId="77777777" w:rsidR="0003262A" w:rsidRPr="00DD0E65" w:rsidRDefault="0003262A" w:rsidP="00AE50FE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DD0E65"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  <w:t>=</w:t>
            </w:r>
          </w:p>
        </w:tc>
        <w:tc>
          <w:tcPr>
            <w:tcW w:w="388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C6A3AD" w14:textId="77777777" w:rsidR="0003262A" w:rsidRPr="00DD0E65" w:rsidRDefault="0003262A" w:rsidP="00AE50FE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DD0E65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FINANČNÝ MAJETOK + KRÁTKODOBÉ POHĽAD.</w:t>
            </w:r>
          </w:p>
        </w:tc>
        <w:tc>
          <w:tcPr>
            <w:tcW w:w="82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81F19F" w14:textId="77777777" w:rsidR="0003262A" w:rsidRPr="00DD0E65" w:rsidRDefault="0003262A" w:rsidP="00AE50FE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03262A" w:rsidRPr="00DD0E65" w14:paraId="39F41D23" w14:textId="77777777" w:rsidTr="003C0AB8">
        <w:trPr>
          <w:trHeight w:val="288"/>
        </w:trPr>
        <w:tc>
          <w:tcPr>
            <w:tcW w:w="3640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353713BE" w14:textId="77777777" w:rsidR="0003262A" w:rsidRPr="00DD0E65" w:rsidRDefault="0003262A" w:rsidP="00AE50FE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6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CFD1F57" w14:textId="77777777" w:rsidR="0003262A" w:rsidRPr="00DD0E65" w:rsidRDefault="0003262A" w:rsidP="00AE50FE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3880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A812BD" w14:textId="77777777" w:rsidR="0003262A" w:rsidRPr="00DD0E65" w:rsidRDefault="0003262A" w:rsidP="00AE50FE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DD0E65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KRÁTKODOBÉ ZÁVӒZKY</w:t>
            </w:r>
          </w:p>
        </w:tc>
        <w:tc>
          <w:tcPr>
            <w:tcW w:w="82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E3B71A" w14:textId="77777777" w:rsidR="0003262A" w:rsidRPr="00DD0E65" w:rsidRDefault="0003262A" w:rsidP="00AE50FE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03262A" w:rsidRPr="00DD0E65" w14:paraId="0280BBDB" w14:textId="77777777" w:rsidTr="003C0AB8">
        <w:trPr>
          <w:trHeight w:val="288"/>
        </w:trPr>
        <w:tc>
          <w:tcPr>
            <w:tcW w:w="364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0EA67F" w14:textId="77777777" w:rsidR="0003262A" w:rsidRPr="00DD0E65" w:rsidRDefault="0003262A" w:rsidP="00AE50FE">
            <w:pPr>
              <w:spacing w:after="0" w:line="240" w:lineRule="auto"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2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164DB8" w14:textId="77777777" w:rsidR="0003262A" w:rsidRPr="00DD0E65" w:rsidRDefault="0003262A" w:rsidP="00AE50FE">
            <w:pPr>
              <w:spacing w:after="0" w:line="240" w:lineRule="auto"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388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B08827" w14:textId="77777777" w:rsidR="0003262A" w:rsidRPr="00DD0E65" w:rsidRDefault="0003262A" w:rsidP="00AE50FE">
            <w:pPr>
              <w:spacing w:after="0" w:line="240" w:lineRule="auto"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6400D4" w14:textId="77777777" w:rsidR="0003262A" w:rsidRPr="00DD0E65" w:rsidRDefault="0003262A" w:rsidP="00AE50FE">
            <w:pPr>
              <w:spacing w:after="0" w:line="240" w:lineRule="auto"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</w:p>
        </w:tc>
      </w:tr>
      <w:tr w:rsidR="0003262A" w:rsidRPr="00DD0E65" w14:paraId="67F9FAFA" w14:textId="77777777" w:rsidTr="003C0AB8">
        <w:trPr>
          <w:trHeight w:val="288"/>
        </w:trPr>
        <w:tc>
          <w:tcPr>
            <w:tcW w:w="3640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14:paraId="1FB3772F" w14:textId="77777777" w:rsidR="0003262A" w:rsidRPr="00DD0E65" w:rsidRDefault="0003262A" w:rsidP="00AE50FE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DD0E65"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  <w:t>LIKVIDITA CELKOVÁ</w:t>
            </w:r>
          </w:p>
        </w:tc>
        <w:tc>
          <w:tcPr>
            <w:tcW w:w="260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2F00983" w14:textId="77777777" w:rsidR="0003262A" w:rsidRPr="00DD0E65" w:rsidRDefault="0003262A" w:rsidP="00AE50FE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DD0E65"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  <w:t>=</w:t>
            </w:r>
          </w:p>
        </w:tc>
        <w:tc>
          <w:tcPr>
            <w:tcW w:w="388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A9C35B" w14:textId="77777777" w:rsidR="0003262A" w:rsidRPr="00DD0E65" w:rsidRDefault="0003262A" w:rsidP="00AE50FE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DD0E65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FIN.MAJETOK+KRÁTKODOBÉ POHĽ.+ZÁSOBY</w:t>
            </w:r>
          </w:p>
        </w:tc>
        <w:tc>
          <w:tcPr>
            <w:tcW w:w="82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B82897" w14:textId="77777777" w:rsidR="0003262A" w:rsidRPr="00DD0E65" w:rsidRDefault="0003262A" w:rsidP="00AE50FE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03262A" w:rsidRPr="00DD0E65" w14:paraId="7C2F145C" w14:textId="77777777" w:rsidTr="003C0AB8">
        <w:trPr>
          <w:trHeight w:val="288"/>
        </w:trPr>
        <w:tc>
          <w:tcPr>
            <w:tcW w:w="3640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7C1E25A7" w14:textId="77777777" w:rsidR="0003262A" w:rsidRPr="00DD0E65" w:rsidRDefault="0003262A" w:rsidP="00AE50FE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6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B9779E5" w14:textId="77777777" w:rsidR="0003262A" w:rsidRPr="00DD0E65" w:rsidRDefault="0003262A" w:rsidP="00AE50FE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3880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2C1457" w14:textId="77777777" w:rsidR="0003262A" w:rsidRPr="00DD0E65" w:rsidRDefault="0003262A" w:rsidP="00AE50FE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DD0E65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KRÁTKODOBÉ ZÁVӒZKY</w:t>
            </w:r>
          </w:p>
        </w:tc>
        <w:tc>
          <w:tcPr>
            <w:tcW w:w="82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1538C1" w14:textId="77777777" w:rsidR="0003262A" w:rsidRPr="00DD0E65" w:rsidRDefault="0003262A" w:rsidP="00AE50FE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03262A" w:rsidRPr="00DD0E65" w14:paraId="12490C48" w14:textId="77777777" w:rsidTr="003C0AB8">
        <w:trPr>
          <w:trHeight w:val="288"/>
        </w:trPr>
        <w:tc>
          <w:tcPr>
            <w:tcW w:w="36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52CFBDE" w14:textId="77777777" w:rsidR="0003262A" w:rsidRPr="00DD0E65" w:rsidRDefault="0003262A" w:rsidP="00AE50FE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DD0E65"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9C74399" w14:textId="77777777" w:rsidR="0003262A" w:rsidRPr="00DD0E65" w:rsidRDefault="0003262A" w:rsidP="00AE50FE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388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791728" w14:textId="77777777" w:rsidR="0003262A" w:rsidRPr="00DD0E65" w:rsidRDefault="0003262A" w:rsidP="00AE50FE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7A1374" w14:textId="77777777" w:rsidR="0003262A" w:rsidRPr="00DD0E65" w:rsidRDefault="0003262A" w:rsidP="00AE50FE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</w:p>
        </w:tc>
      </w:tr>
      <w:tr w:rsidR="0003262A" w:rsidRPr="00DD0E65" w14:paraId="51527AB9" w14:textId="77777777" w:rsidTr="003C0AB8">
        <w:trPr>
          <w:trHeight w:val="288"/>
        </w:trPr>
        <w:tc>
          <w:tcPr>
            <w:tcW w:w="36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768D00B" w14:textId="77777777" w:rsidR="0003262A" w:rsidRPr="00DD0E65" w:rsidRDefault="0003262A" w:rsidP="00AE50FE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DD0E65"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B01FE14" w14:textId="77777777" w:rsidR="0003262A" w:rsidRPr="00DD0E65" w:rsidRDefault="0003262A" w:rsidP="00AE50FE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388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7D1511" w14:textId="77777777" w:rsidR="0003262A" w:rsidRPr="00DD0E65" w:rsidRDefault="0003262A" w:rsidP="00AE50FE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9DF1D0" w14:textId="77777777" w:rsidR="0003262A" w:rsidRPr="00DD0E65" w:rsidRDefault="0003262A" w:rsidP="00AE50FE">
            <w:pPr>
              <w:spacing w:after="0" w:line="240" w:lineRule="auto"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</w:p>
        </w:tc>
      </w:tr>
      <w:tr w:rsidR="0003262A" w:rsidRPr="00DD0E65" w14:paraId="15188BEE" w14:textId="77777777" w:rsidTr="003C0AB8">
        <w:trPr>
          <w:trHeight w:val="288"/>
        </w:trPr>
        <w:tc>
          <w:tcPr>
            <w:tcW w:w="36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79646"/>
            <w:noWrap/>
            <w:vAlign w:val="center"/>
            <w:hideMark/>
          </w:tcPr>
          <w:p w14:paraId="643AF3F4" w14:textId="77777777" w:rsidR="0003262A" w:rsidRPr="00DD0E65" w:rsidRDefault="0003262A" w:rsidP="00AE50FE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DD0E65"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  <w:t>UKAZOVATELE AKTIVITY V DŇOCH</w:t>
            </w:r>
          </w:p>
        </w:tc>
        <w:tc>
          <w:tcPr>
            <w:tcW w:w="2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4ADD54C" w14:textId="77777777" w:rsidR="0003262A" w:rsidRPr="00DD0E65" w:rsidRDefault="0003262A" w:rsidP="00AE50FE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388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DC8F89" w14:textId="77777777" w:rsidR="0003262A" w:rsidRPr="00DD0E65" w:rsidRDefault="0003262A" w:rsidP="00AE50FE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7B6D30" w14:textId="77777777" w:rsidR="0003262A" w:rsidRPr="00DD0E65" w:rsidRDefault="0003262A" w:rsidP="00AE50FE">
            <w:pPr>
              <w:spacing w:after="0" w:line="240" w:lineRule="auto"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</w:p>
        </w:tc>
      </w:tr>
      <w:tr w:rsidR="0003262A" w:rsidRPr="00DD0E65" w14:paraId="6C3FD0FA" w14:textId="77777777" w:rsidTr="003C0AB8">
        <w:trPr>
          <w:trHeight w:val="288"/>
        </w:trPr>
        <w:tc>
          <w:tcPr>
            <w:tcW w:w="36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9BCD37E" w14:textId="77777777" w:rsidR="00F77E22" w:rsidRPr="00DD0E65" w:rsidRDefault="0003262A" w:rsidP="00AE50FE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DD0E65"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  <w:t> </w:t>
            </w:r>
          </w:p>
          <w:p w14:paraId="0C0A8528" w14:textId="77777777" w:rsidR="00F77E22" w:rsidRPr="00DD0E65" w:rsidRDefault="00F77E22" w:rsidP="00AE50FE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AA31717" w14:textId="77777777" w:rsidR="0003262A" w:rsidRPr="00DD0E65" w:rsidRDefault="0003262A" w:rsidP="00AE50FE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388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B992BE" w14:textId="77777777" w:rsidR="0003262A" w:rsidRPr="00DD0E65" w:rsidRDefault="0003262A" w:rsidP="00AE50FE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3F3E24" w14:textId="77777777" w:rsidR="0003262A" w:rsidRPr="00DD0E65" w:rsidRDefault="0003262A" w:rsidP="00AE50FE">
            <w:pPr>
              <w:spacing w:after="0" w:line="240" w:lineRule="auto"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</w:p>
        </w:tc>
      </w:tr>
      <w:tr w:rsidR="0003262A" w:rsidRPr="00DD0E65" w14:paraId="77583AB3" w14:textId="77777777" w:rsidTr="003C0AB8">
        <w:trPr>
          <w:trHeight w:val="288"/>
        </w:trPr>
        <w:tc>
          <w:tcPr>
            <w:tcW w:w="364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410838" w14:textId="77777777" w:rsidR="0003262A" w:rsidRPr="00DD0E65" w:rsidRDefault="0003262A" w:rsidP="00FA1F88">
            <w:pPr>
              <w:spacing w:after="0" w:line="240" w:lineRule="auto"/>
              <w:ind w:left="-72" w:firstLine="72"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2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E540DB" w14:textId="77777777" w:rsidR="0003262A" w:rsidRPr="00DD0E65" w:rsidRDefault="0003262A" w:rsidP="00AE50FE">
            <w:pPr>
              <w:spacing w:after="0" w:line="240" w:lineRule="auto"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388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F5FCB5" w14:textId="77777777" w:rsidR="0003262A" w:rsidRPr="00DD0E65" w:rsidRDefault="0003262A" w:rsidP="00AE50FE">
            <w:pPr>
              <w:spacing w:after="0" w:line="240" w:lineRule="auto"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EC7BDA" w14:textId="77777777" w:rsidR="0003262A" w:rsidRPr="00DD0E65" w:rsidRDefault="0003262A" w:rsidP="00AE50FE">
            <w:pPr>
              <w:spacing w:after="0" w:line="240" w:lineRule="auto"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</w:p>
        </w:tc>
      </w:tr>
      <w:tr w:rsidR="0003262A" w:rsidRPr="00DD0E65" w14:paraId="76380FF3" w14:textId="77777777" w:rsidTr="003C0AB8">
        <w:trPr>
          <w:trHeight w:val="288"/>
        </w:trPr>
        <w:tc>
          <w:tcPr>
            <w:tcW w:w="3640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14:paraId="0ED0E36F" w14:textId="77777777" w:rsidR="0003262A" w:rsidRPr="00DD0E65" w:rsidRDefault="0003262A" w:rsidP="00AE50FE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DD0E65"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  <w:t>DOBA OBRATU ZÁSOB Z TRŽIEB</w:t>
            </w:r>
          </w:p>
        </w:tc>
        <w:tc>
          <w:tcPr>
            <w:tcW w:w="260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EB1DD48" w14:textId="77777777" w:rsidR="0003262A" w:rsidRPr="00DD0E65" w:rsidRDefault="0003262A" w:rsidP="00AE50FE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DD0E65"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  <w:t>=</w:t>
            </w:r>
          </w:p>
        </w:tc>
        <w:tc>
          <w:tcPr>
            <w:tcW w:w="388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8309B2" w14:textId="77777777" w:rsidR="0003262A" w:rsidRPr="00DD0E65" w:rsidRDefault="0003262A" w:rsidP="00AE50FE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DD0E65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ZÁSOBY</w:t>
            </w:r>
          </w:p>
        </w:tc>
        <w:tc>
          <w:tcPr>
            <w:tcW w:w="820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617B2EE" w14:textId="77777777" w:rsidR="0003262A" w:rsidRPr="00DD0E65" w:rsidRDefault="0003262A" w:rsidP="00AE50FE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DD0E65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x 365</w:t>
            </w:r>
          </w:p>
        </w:tc>
      </w:tr>
      <w:tr w:rsidR="0003262A" w:rsidRPr="00DD0E65" w14:paraId="1039D563" w14:textId="77777777" w:rsidTr="003C0AB8">
        <w:trPr>
          <w:trHeight w:val="288"/>
        </w:trPr>
        <w:tc>
          <w:tcPr>
            <w:tcW w:w="3640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FC8E605" w14:textId="77777777" w:rsidR="0003262A" w:rsidRPr="00DD0E65" w:rsidRDefault="0003262A" w:rsidP="00AE50FE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6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92D3AB0" w14:textId="77777777" w:rsidR="0003262A" w:rsidRPr="00DD0E65" w:rsidRDefault="0003262A" w:rsidP="00AE50FE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3880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3148DB" w14:textId="77777777" w:rsidR="0003262A" w:rsidRPr="00DD0E65" w:rsidRDefault="0003262A" w:rsidP="00AE50FE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DD0E65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TRŽBY</w:t>
            </w:r>
          </w:p>
        </w:tc>
        <w:tc>
          <w:tcPr>
            <w:tcW w:w="82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8C4C802" w14:textId="77777777" w:rsidR="0003262A" w:rsidRPr="00DD0E65" w:rsidRDefault="0003262A" w:rsidP="00AE50FE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03262A" w:rsidRPr="00DD0E65" w14:paraId="4A7A75BB" w14:textId="77777777" w:rsidTr="003C0AB8">
        <w:trPr>
          <w:trHeight w:val="288"/>
        </w:trPr>
        <w:tc>
          <w:tcPr>
            <w:tcW w:w="364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BBF695" w14:textId="77777777" w:rsidR="0003262A" w:rsidRPr="00DD0E65" w:rsidRDefault="0003262A" w:rsidP="00AE50FE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EF6DC5" w14:textId="77777777" w:rsidR="0003262A" w:rsidRPr="00DD0E65" w:rsidRDefault="0003262A" w:rsidP="00AE50FE">
            <w:pPr>
              <w:spacing w:after="0" w:line="240" w:lineRule="auto"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388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530EE3" w14:textId="77777777" w:rsidR="0003262A" w:rsidRPr="00DD0E65" w:rsidRDefault="0003262A" w:rsidP="00AE50FE">
            <w:pPr>
              <w:spacing w:after="0" w:line="240" w:lineRule="auto"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6ED8A8" w14:textId="77777777" w:rsidR="0003262A" w:rsidRPr="00DD0E65" w:rsidRDefault="0003262A" w:rsidP="00AE50FE">
            <w:pPr>
              <w:spacing w:after="0" w:line="240" w:lineRule="auto"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</w:p>
        </w:tc>
      </w:tr>
      <w:tr w:rsidR="0003262A" w:rsidRPr="00DD0E65" w14:paraId="6ED8E90C" w14:textId="77777777" w:rsidTr="003C0AB8">
        <w:trPr>
          <w:trHeight w:val="288"/>
        </w:trPr>
        <w:tc>
          <w:tcPr>
            <w:tcW w:w="3640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14:paraId="57035276" w14:textId="77777777" w:rsidR="0003262A" w:rsidRPr="00DD0E65" w:rsidRDefault="0003262A" w:rsidP="00AE50FE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DD0E65"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  <w:t>DOBA OBRATU ZÁSOB Z NÁKLADOV</w:t>
            </w:r>
          </w:p>
        </w:tc>
        <w:tc>
          <w:tcPr>
            <w:tcW w:w="260" w:type="dxa"/>
            <w:gridSpan w:val="2"/>
            <w:vMerge w:val="restart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center"/>
            <w:hideMark/>
          </w:tcPr>
          <w:p w14:paraId="357F564E" w14:textId="77777777" w:rsidR="0003262A" w:rsidRPr="00DD0E65" w:rsidRDefault="0003262A" w:rsidP="00AE50FE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DD0E65"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  <w:t>=</w:t>
            </w:r>
          </w:p>
        </w:tc>
        <w:tc>
          <w:tcPr>
            <w:tcW w:w="388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1EB537" w14:textId="77777777" w:rsidR="0003262A" w:rsidRPr="00DD0E65" w:rsidRDefault="0003262A" w:rsidP="00AE50FE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DD0E65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ZÁSOBY</w:t>
            </w:r>
          </w:p>
        </w:tc>
        <w:tc>
          <w:tcPr>
            <w:tcW w:w="820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21AF8BD" w14:textId="77777777" w:rsidR="0003262A" w:rsidRPr="00DD0E65" w:rsidRDefault="0003262A" w:rsidP="00AE50FE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DD0E65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x 365</w:t>
            </w:r>
          </w:p>
          <w:p w14:paraId="1FC54AF2" w14:textId="77777777" w:rsidR="00FA1F88" w:rsidRPr="00DD0E65" w:rsidRDefault="00FA1F88" w:rsidP="00AE50FE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03262A" w:rsidRPr="00DD0E65" w14:paraId="00839650" w14:textId="77777777" w:rsidTr="003C0AB8">
        <w:trPr>
          <w:trHeight w:val="288"/>
        </w:trPr>
        <w:tc>
          <w:tcPr>
            <w:tcW w:w="3640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127167F9" w14:textId="77777777" w:rsidR="0003262A" w:rsidRPr="00DD0E65" w:rsidRDefault="0003262A" w:rsidP="00AE50FE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60" w:type="dxa"/>
            <w:gridSpan w:val="2"/>
            <w:vMerge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  <w:hideMark/>
          </w:tcPr>
          <w:p w14:paraId="23AE839D" w14:textId="77777777" w:rsidR="0003262A" w:rsidRPr="00DD0E65" w:rsidRDefault="0003262A" w:rsidP="00AE50FE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3880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FBF4CD" w14:textId="77777777" w:rsidR="0003262A" w:rsidRPr="00DD0E65" w:rsidRDefault="0003262A" w:rsidP="00AE50FE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DD0E65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NÁKLADY</w:t>
            </w:r>
          </w:p>
        </w:tc>
        <w:tc>
          <w:tcPr>
            <w:tcW w:w="82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4EB4359" w14:textId="77777777" w:rsidR="0003262A" w:rsidRPr="00DD0E65" w:rsidRDefault="0003262A" w:rsidP="00AE50FE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03262A" w:rsidRPr="00DD0E65" w14:paraId="3FBCCCAC" w14:textId="77777777" w:rsidTr="003C0AB8">
        <w:trPr>
          <w:trHeight w:val="288"/>
        </w:trPr>
        <w:tc>
          <w:tcPr>
            <w:tcW w:w="364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2A1A9B" w14:textId="77777777" w:rsidR="00FA1F88" w:rsidRPr="00DD0E65" w:rsidRDefault="00FA1F88" w:rsidP="00FA1F8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</w:p>
          <w:p w14:paraId="114B9836" w14:textId="77777777" w:rsidR="00FA1F88" w:rsidRPr="00DD0E65" w:rsidRDefault="00FA1F88" w:rsidP="00AE50FE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1AFDC7" w14:textId="77777777" w:rsidR="0003262A" w:rsidRPr="00DD0E65" w:rsidRDefault="0003262A" w:rsidP="00AE50FE">
            <w:pPr>
              <w:spacing w:after="0" w:line="240" w:lineRule="auto"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388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866A92" w14:textId="77777777" w:rsidR="0003262A" w:rsidRPr="00DD0E65" w:rsidRDefault="0003262A" w:rsidP="00AE50FE">
            <w:pPr>
              <w:spacing w:after="0" w:line="240" w:lineRule="auto"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B3547C" w14:textId="77777777" w:rsidR="0003262A" w:rsidRPr="00DD0E65" w:rsidRDefault="0003262A" w:rsidP="00AE50FE">
            <w:pPr>
              <w:spacing w:after="0" w:line="240" w:lineRule="auto"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</w:p>
        </w:tc>
      </w:tr>
      <w:tr w:rsidR="0003262A" w:rsidRPr="00DD0E65" w14:paraId="1F383AF3" w14:textId="77777777" w:rsidTr="003C0AB8">
        <w:trPr>
          <w:trHeight w:val="288"/>
        </w:trPr>
        <w:tc>
          <w:tcPr>
            <w:tcW w:w="3640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000000" w:fill="C5D9F1"/>
            <w:noWrap/>
            <w:vAlign w:val="center"/>
            <w:hideMark/>
          </w:tcPr>
          <w:p w14:paraId="4904C218" w14:textId="77777777" w:rsidR="0003262A" w:rsidRPr="00DD0E65" w:rsidRDefault="0003262A" w:rsidP="00AE50FE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DD0E65"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  <w:t>DOBA OBRATU KRÁTKOD.POHĽAD.</w:t>
            </w:r>
          </w:p>
        </w:tc>
        <w:tc>
          <w:tcPr>
            <w:tcW w:w="260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696E3DD" w14:textId="77777777" w:rsidR="0003262A" w:rsidRPr="00DD0E65" w:rsidRDefault="0003262A" w:rsidP="00AE50FE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DD0E65"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  <w:t>=</w:t>
            </w:r>
          </w:p>
        </w:tc>
        <w:tc>
          <w:tcPr>
            <w:tcW w:w="388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B08A9F" w14:textId="77777777" w:rsidR="0003262A" w:rsidRPr="00DD0E65" w:rsidRDefault="0003262A" w:rsidP="00AE50FE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DD0E65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KRÁTKODOBÉ POHĽADÁVKY</w:t>
            </w:r>
          </w:p>
        </w:tc>
        <w:tc>
          <w:tcPr>
            <w:tcW w:w="820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0C2E0D6" w14:textId="77777777" w:rsidR="0003262A" w:rsidRPr="00DD0E65" w:rsidRDefault="0003262A" w:rsidP="00AE50FE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DD0E65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x 365</w:t>
            </w:r>
          </w:p>
        </w:tc>
      </w:tr>
      <w:tr w:rsidR="0003262A" w:rsidRPr="00DD0E65" w14:paraId="079354B8" w14:textId="77777777" w:rsidTr="003C0AB8">
        <w:trPr>
          <w:trHeight w:val="288"/>
        </w:trPr>
        <w:tc>
          <w:tcPr>
            <w:tcW w:w="364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B3A4183" w14:textId="77777777" w:rsidR="0003262A" w:rsidRPr="00DD0E65" w:rsidRDefault="0003262A" w:rsidP="00AE50FE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6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4F01223" w14:textId="77777777" w:rsidR="0003262A" w:rsidRPr="00DD0E65" w:rsidRDefault="0003262A" w:rsidP="00AE50FE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3880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F4907F" w14:textId="77777777" w:rsidR="0003262A" w:rsidRPr="00DD0E65" w:rsidRDefault="0003262A" w:rsidP="00AE50FE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DD0E65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TRŽBY</w:t>
            </w:r>
          </w:p>
        </w:tc>
        <w:tc>
          <w:tcPr>
            <w:tcW w:w="82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958326D" w14:textId="77777777" w:rsidR="0003262A" w:rsidRPr="00DD0E65" w:rsidRDefault="0003262A" w:rsidP="00AE50FE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03262A" w:rsidRPr="00DD0E65" w14:paraId="7F698A95" w14:textId="77777777" w:rsidTr="003C0AB8">
        <w:trPr>
          <w:trHeight w:val="288"/>
        </w:trPr>
        <w:tc>
          <w:tcPr>
            <w:tcW w:w="364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25D782" w14:textId="77777777" w:rsidR="0003262A" w:rsidRPr="00DD0E65" w:rsidRDefault="0003262A" w:rsidP="00AE50FE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C966B3" w14:textId="77777777" w:rsidR="0003262A" w:rsidRPr="00DD0E65" w:rsidRDefault="0003262A" w:rsidP="00AE50FE">
            <w:pPr>
              <w:spacing w:after="0" w:line="240" w:lineRule="auto"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388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75BE03" w14:textId="77777777" w:rsidR="0003262A" w:rsidRPr="00DD0E65" w:rsidRDefault="0003262A" w:rsidP="00AE50FE">
            <w:pPr>
              <w:spacing w:after="0" w:line="240" w:lineRule="auto"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0762E3" w14:textId="77777777" w:rsidR="0003262A" w:rsidRPr="00DD0E65" w:rsidRDefault="0003262A" w:rsidP="00AE50FE">
            <w:pPr>
              <w:spacing w:after="0" w:line="240" w:lineRule="auto"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</w:p>
        </w:tc>
      </w:tr>
      <w:tr w:rsidR="0003262A" w:rsidRPr="00DD0E65" w14:paraId="616E02CA" w14:textId="77777777" w:rsidTr="003C0AB8">
        <w:trPr>
          <w:trHeight w:val="288"/>
        </w:trPr>
        <w:tc>
          <w:tcPr>
            <w:tcW w:w="3640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14:paraId="0EF67A75" w14:textId="77777777" w:rsidR="0003262A" w:rsidRPr="00DD0E65" w:rsidRDefault="0003262A" w:rsidP="00AE50FE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DD0E65"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  <w:t>DOBA OBRATU POHĽ.Z OBCHOD.STYKU</w:t>
            </w:r>
          </w:p>
        </w:tc>
        <w:tc>
          <w:tcPr>
            <w:tcW w:w="260" w:type="dxa"/>
            <w:gridSpan w:val="2"/>
            <w:vMerge w:val="restart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center"/>
            <w:hideMark/>
          </w:tcPr>
          <w:p w14:paraId="20C48597" w14:textId="77777777" w:rsidR="0003262A" w:rsidRPr="00DD0E65" w:rsidRDefault="0003262A" w:rsidP="00AE50FE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DD0E65"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  <w:t>=</w:t>
            </w:r>
          </w:p>
        </w:tc>
        <w:tc>
          <w:tcPr>
            <w:tcW w:w="388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45B657" w14:textId="77777777" w:rsidR="0003262A" w:rsidRPr="00DD0E65" w:rsidRDefault="0003262A" w:rsidP="00AE50FE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DD0E65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POHĽADÁVKY Z OBCHODNÉHO STYKU</w:t>
            </w:r>
          </w:p>
        </w:tc>
        <w:tc>
          <w:tcPr>
            <w:tcW w:w="820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3710232" w14:textId="77777777" w:rsidR="0003262A" w:rsidRPr="00DD0E65" w:rsidRDefault="0003262A" w:rsidP="00AE50FE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DD0E65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x 365</w:t>
            </w:r>
          </w:p>
        </w:tc>
      </w:tr>
      <w:tr w:rsidR="0003262A" w:rsidRPr="00DD0E65" w14:paraId="7A124DEC" w14:textId="77777777" w:rsidTr="003C0AB8">
        <w:trPr>
          <w:trHeight w:val="288"/>
        </w:trPr>
        <w:tc>
          <w:tcPr>
            <w:tcW w:w="3640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46DFC4A" w14:textId="77777777" w:rsidR="0003262A" w:rsidRPr="00DD0E65" w:rsidRDefault="0003262A" w:rsidP="00AE50FE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60" w:type="dxa"/>
            <w:gridSpan w:val="2"/>
            <w:vMerge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  <w:hideMark/>
          </w:tcPr>
          <w:p w14:paraId="1A7474DB" w14:textId="77777777" w:rsidR="0003262A" w:rsidRPr="00DD0E65" w:rsidRDefault="0003262A" w:rsidP="00AE50FE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3880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B3C476" w14:textId="77777777" w:rsidR="0003262A" w:rsidRPr="00DD0E65" w:rsidRDefault="0003262A" w:rsidP="00AE50FE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DD0E65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TRŽBY</w:t>
            </w:r>
          </w:p>
        </w:tc>
        <w:tc>
          <w:tcPr>
            <w:tcW w:w="82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B84A09D" w14:textId="77777777" w:rsidR="0003262A" w:rsidRPr="00DD0E65" w:rsidRDefault="0003262A" w:rsidP="00AE50FE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03262A" w:rsidRPr="00DD0E65" w14:paraId="5AD7573E" w14:textId="77777777" w:rsidTr="003C0AB8">
        <w:trPr>
          <w:trHeight w:val="288"/>
        </w:trPr>
        <w:tc>
          <w:tcPr>
            <w:tcW w:w="364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44467E" w14:textId="77777777" w:rsidR="0003262A" w:rsidRPr="00DD0E65" w:rsidRDefault="0003262A" w:rsidP="00AE50FE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511348" w14:textId="77777777" w:rsidR="0003262A" w:rsidRPr="00DD0E65" w:rsidRDefault="0003262A" w:rsidP="00AE50FE">
            <w:pPr>
              <w:spacing w:after="0" w:line="240" w:lineRule="auto"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388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5DA43F" w14:textId="77777777" w:rsidR="0003262A" w:rsidRPr="00DD0E65" w:rsidRDefault="0003262A" w:rsidP="00AE50FE">
            <w:pPr>
              <w:spacing w:after="0" w:line="240" w:lineRule="auto"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72DEBA" w14:textId="77777777" w:rsidR="0003262A" w:rsidRPr="00DD0E65" w:rsidRDefault="0003262A" w:rsidP="00AE50FE">
            <w:pPr>
              <w:spacing w:after="0" w:line="240" w:lineRule="auto"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</w:p>
        </w:tc>
      </w:tr>
      <w:tr w:rsidR="0003262A" w:rsidRPr="00DD0E65" w14:paraId="4FA6C848" w14:textId="77777777" w:rsidTr="003C0AB8">
        <w:trPr>
          <w:trHeight w:val="288"/>
        </w:trPr>
        <w:tc>
          <w:tcPr>
            <w:tcW w:w="3640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14:paraId="123ABEEA" w14:textId="77777777" w:rsidR="0003262A" w:rsidRPr="00DD0E65" w:rsidRDefault="0003262A" w:rsidP="00AE50FE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DD0E65"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  <w:t>DOBA SPLÁCANIA KRÁTKOD.ZÁVӒZKOV</w:t>
            </w:r>
          </w:p>
        </w:tc>
        <w:tc>
          <w:tcPr>
            <w:tcW w:w="260" w:type="dxa"/>
            <w:gridSpan w:val="2"/>
            <w:vMerge w:val="restart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center"/>
            <w:hideMark/>
          </w:tcPr>
          <w:p w14:paraId="72BAE53B" w14:textId="77777777" w:rsidR="0003262A" w:rsidRPr="00DD0E65" w:rsidRDefault="0003262A" w:rsidP="00AE50FE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DD0E65"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  <w:t>=</w:t>
            </w:r>
          </w:p>
        </w:tc>
        <w:tc>
          <w:tcPr>
            <w:tcW w:w="388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F8FA8E" w14:textId="77777777" w:rsidR="0003262A" w:rsidRPr="00DD0E65" w:rsidRDefault="0003262A" w:rsidP="00AE50FE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DD0E65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KRÁTKODOBÉ ZÁVӒZKY</w:t>
            </w:r>
          </w:p>
        </w:tc>
        <w:tc>
          <w:tcPr>
            <w:tcW w:w="820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8B0BF47" w14:textId="77777777" w:rsidR="0003262A" w:rsidRPr="00DD0E65" w:rsidRDefault="0003262A" w:rsidP="00AE50FE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DD0E65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x 365</w:t>
            </w:r>
          </w:p>
        </w:tc>
      </w:tr>
      <w:tr w:rsidR="0003262A" w:rsidRPr="00DD0E65" w14:paraId="0E19F264" w14:textId="77777777" w:rsidTr="003C0AB8">
        <w:trPr>
          <w:trHeight w:val="288"/>
        </w:trPr>
        <w:tc>
          <w:tcPr>
            <w:tcW w:w="3640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4C5E428E" w14:textId="77777777" w:rsidR="0003262A" w:rsidRPr="00DD0E65" w:rsidRDefault="0003262A" w:rsidP="00AE50FE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60" w:type="dxa"/>
            <w:gridSpan w:val="2"/>
            <w:vMerge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  <w:hideMark/>
          </w:tcPr>
          <w:p w14:paraId="572C179A" w14:textId="77777777" w:rsidR="0003262A" w:rsidRPr="00DD0E65" w:rsidRDefault="0003262A" w:rsidP="00AE50FE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3880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925CDD" w14:textId="77777777" w:rsidR="0003262A" w:rsidRPr="00DD0E65" w:rsidRDefault="0003262A" w:rsidP="00AE50FE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DD0E65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NÁKLADY</w:t>
            </w:r>
          </w:p>
        </w:tc>
        <w:tc>
          <w:tcPr>
            <w:tcW w:w="82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7017607" w14:textId="77777777" w:rsidR="0003262A" w:rsidRPr="00DD0E65" w:rsidRDefault="0003262A" w:rsidP="00AE50FE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03262A" w:rsidRPr="00DD0E65" w14:paraId="5FF00BA7" w14:textId="77777777" w:rsidTr="003C0AB8">
        <w:trPr>
          <w:trHeight w:val="288"/>
        </w:trPr>
        <w:tc>
          <w:tcPr>
            <w:tcW w:w="364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74A5F2" w14:textId="77777777" w:rsidR="0003262A" w:rsidRPr="00DD0E65" w:rsidRDefault="0003262A" w:rsidP="00AE50FE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0EF08E" w14:textId="77777777" w:rsidR="0003262A" w:rsidRPr="00DD0E65" w:rsidRDefault="0003262A" w:rsidP="00AE50FE">
            <w:pPr>
              <w:spacing w:after="0" w:line="240" w:lineRule="auto"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388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2F67E8" w14:textId="77777777" w:rsidR="0003262A" w:rsidRPr="00DD0E65" w:rsidRDefault="0003262A" w:rsidP="00AE50FE">
            <w:pPr>
              <w:spacing w:after="0" w:line="240" w:lineRule="auto"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B1ED78" w14:textId="77777777" w:rsidR="0003262A" w:rsidRPr="00DD0E65" w:rsidRDefault="0003262A" w:rsidP="00AE50FE">
            <w:pPr>
              <w:spacing w:after="0" w:line="240" w:lineRule="auto"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</w:p>
        </w:tc>
      </w:tr>
      <w:tr w:rsidR="0003262A" w:rsidRPr="00DD0E65" w14:paraId="6BD12347" w14:textId="77777777" w:rsidTr="003C0AB8">
        <w:trPr>
          <w:trHeight w:val="288"/>
        </w:trPr>
        <w:tc>
          <w:tcPr>
            <w:tcW w:w="3640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14:paraId="16FBF790" w14:textId="77777777" w:rsidR="0003262A" w:rsidRPr="00DD0E65" w:rsidRDefault="0003262A" w:rsidP="00AE50FE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DD0E65"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  <w:t>DOBA OBRATU AKTÍV</w:t>
            </w:r>
          </w:p>
        </w:tc>
        <w:tc>
          <w:tcPr>
            <w:tcW w:w="260" w:type="dxa"/>
            <w:gridSpan w:val="2"/>
            <w:vMerge w:val="restart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center"/>
            <w:hideMark/>
          </w:tcPr>
          <w:p w14:paraId="5B550662" w14:textId="77777777" w:rsidR="0003262A" w:rsidRPr="00DD0E65" w:rsidRDefault="0003262A" w:rsidP="00AE50FE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DD0E65"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  <w:t>=</w:t>
            </w:r>
          </w:p>
        </w:tc>
        <w:tc>
          <w:tcPr>
            <w:tcW w:w="388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E2CAD8" w14:textId="77777777" w:rsidR="0003262A" w:rsidRPr="00DD0E65" w:rsidRDefault="0003262A" w:rsidP="00AE50FE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DD0E65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AKTÍVA</w:t>
            </w:r>
          </w:p>
        </w:tc>
        <w:tc>
          <w:tcPr>
            <w:tcW w:w="820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28CBA3B" w14:textId="77777777" w:rsidR="0003262A" w:rsidRPr="00DD0E65" w:rsidRDefault="0003262A" w:rsidP="00AE50FE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DD0E65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x 365</w:t>
            </w:r>
          </w:p>
        </w:tc>
      </w:tr>
      <w:tr w:rsidR="0003262A" w:rsidRPr="00DD0E65" w14:paraId="0D053A03" w14:textId="77777777" w:rsidTr="003C0AB8">
        <w:trPr>
          <w:trHeight w:val="288"/>
        </w:trPr>
        <w:tc>
          <w:tcPr>
            <w:tcW w:w="3640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1433D53" w14:textId="77777777" w:rsidR="0003262A" w:rsidRPr="00DD0E65" w:rsidRDefault="0003262A" w:rsidP="00AE50FE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60" w:type="dxa"/>
            <w:gridSpan w:val="2"/>
            <w:vMerge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  <w:hideMark/>
          </w:tcPr>
          <w:p w14:paraId="1B948487" w14:textId="77777777" w:rsidR="0003262A" w:rsidRPr="00DD0E65" w:rsidRDefault="0003262A" w:rsidP="00AE50FE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3880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ACEDAF" w14:textId="77777777" w:rsidR="0003262A" w:rsidRPr="00DD0E65" w:rsidRDefault="0003262A" w:rsidP="00AE50FE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DD0E65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TRŽBY</w:t>
            </w:r>
          </w:p>
        </w:tc>
        <w:tc>
          <w:tcPr>
            <w:tcW w:w="82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42726B9" w14:textId="77777777" w:rsidR="0003262A" w:rsidRPr="00DD0E65" w:rsidRDefault="0003262A" w:rsidP="00AE50FE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03262A" w:rsidRPr="00DD0E65" w14:paraId="08A572DD" w14:textId="77777777" w:rsidTr="003C0AB8">
        <w:trPr>
          <w:trHeight w:val="288"/>
        </w:trPr>
        <w:tc>
          <w:tcPr>
            <w:tcW w:w="364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8F3E6A" w14:textId="77777777" w:rsidR="0003262A" w:rsidRPr="00DD0E65" w:rsidRDefault="0003262A" w:rsidP="00AE50FE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5A1A43" w14:textId="77777777" w:rsidR="0003262A" w:rsidRPr="00DD0E65" w:rsidRDefault="0003262A" w:rsidP="00AE50FE">
            <w:pPr>
              <w:spacing w:after="0" w:line="240" w:lineRule="auto"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388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AE4732" w14:textId="77777777" w:rsidR="0003262A" w:rsidRPr="00DD0E65" w:rsidRDefault="0003262A" w:rsidP="00AE50FE">
            <w:pPr>
              <w:spacing w:after="0" w:line="240" w:lineRule="auto"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EE0E40" w14:textId="77777777" w:rsidR="0003262A" w:rsidRPr="00DD0E65" w:rsidRDefault="0003262A" w:rsidP="00AE50FE">
            <w:pPr>
              <w:spacing w:after="0" w:line="240" w:lineRule="auto"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</w:p>
        </w:tc>
      </w:tr>
      <w:tr w:rsidR="0003262A" w:rsidRPr="00DD0E65" w14:paraId="3A96588F" w14:textId="77777777" w:rsidTr="003C0AB8">
        <w:trPr>
          <w:trHeight w:val="288"/>
        </w:trPr>
        <w:tc>
          <w:tcPr>
            <w:tcW w:w="3640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14:paraId="4E3431F2" w14:textId="77777777" w:rsidR="0003262A" w:rsidRPr="00DD0E65" w:rsidRDefault="0003262A" w:rsidP="00AE50FE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DD0E65"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  <w:t>OBRAT AKTÍV  (počet / rok )</w:t>
            </w:r>
          </w:p>
        </w:tc>
        <w:tc>
          <w:tcPr>
            <w:tcW w:w="260" w:type="dxa"/>
            <w:gridSpan w:val="2"/>
            <w:vMerge w:val="restart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center"/>
            <w:hideMark/>
          </w:tcPr>
          <w:p w14:paraId="436CEA74" w14:textId="77777777" w:rsidR="0003262A" w:rsidRPr="00DD0E65" w:rsidRDefault="0003262A" w:rsidP="00AE50FE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DD0E65"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  <w:t>=</w:t>
            </w:r>
          </w:p>
        </w:tc>
        <w:tc>
          <w:tcPr>
            <w:tcW w:w="388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6B404D" w14:textId="77777777" w:rsidR="0003262A" w:rsidRPr="00DD0E65" w:rsidRDefault="0003262A" w:rsidP="00AE50FE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DD0E65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365</w:t>
            </w:r>
          </w:p>
        </w:tc>
        <w:tc>
          <w:tcPr>
            <w:tcW w:w="820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618EB3D8" w14:textId="77777777" w:rsidR="0003262A" w:rsidRPr="00DD0E65" w:rsidRDefault="0003262A" w:rsidP="00AE50FE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03262A" w:rsidRPr="00DD0E65" w14:paraId="5642A89C" w14:textId="77777777" w:rsidTr="003C0AB8">
        <w:trPr>
          <w:trHeight w:val="288"/>
        </w:trPr>
        <w:tc>
          <w:tcPr>
            <w:tcW w:w="3640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34D03FCA" w14:textId="77777777" w:rsidR="0003262A" w:rsidRPr="00DD0E65" w:rsidRDefault="0003262A" w:rsidP="00AE50FE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60" w:type="dxa"/>
            <w:gridSpan w:val="2"/>
            <w:vMerge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  <w:hideMark/>
          </w:tcPr>
          <w:p w14:paraId="342BFA0E" w14:textId="77777777" w:rsidR="0003262A" w:rsidRPr="00DD0E65" w:rsidRDefault="0003262A" w:rsidP="00AE50FE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3880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24C47A" w14:textId="77777777" w:rsidR="0003262A" w:rsidRPr="00DD0E65" w:rsidRDefault="0003262A" w:rsidP="00AE50FE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DD0E65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DOBA OBRATU AKTÍV</w:t>
            </w:r>
          </w:p>
        </w:tc>
        <w:tc>
          <w:tcPr>
            <w:tcW w:w="82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B924A8C" w14:textId="77777777" w:rsidR="0003262A" w:rsidRPr="00DD0E65" w:rsidRDefault="0003262A" w:rsidP="00AE50FE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03262A" w:rsidRPr="00DD0E65" w14:paraId="2CDB6A4F" w14:textId="77777777" w:rsidTr="003C0AB8">
        <w:trPr>
          <w:trHeight w:val="288"/>
        </w:trPr>
        <w:tc>
          <w:tcPr>
            <w:tcW w:w="364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4B5B03" w14:textId="77777777" w:rsidR="0003262A" w:rsidRPr="00DD0E65" w:rsidRDefault="0003262A" w:rsidP="00AE50FE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EF62F9" w14:textId="77777777" w:rsidR="0003262A" w:rsidRPr="00DD0E65" w:rsidRDefault="0003262A" w:rsidP="00AE50FE">
            <w:pPr>
              <w:spacing w:after="0" w:line="240" w:lineRule="auto"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388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B4BEFA" w14:textId="77777777" w:rsidR="0003262A" w:rsidRPr="00DD0E65" w:rsidRDefault="0003262A" w:rsidP="00AE50FE">
            <w:pPr>
              <w:spacing w:after="0" w:line="240" w:lineRule="auto"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0F5276" w14:textId="77777777" w:rsidR="0003262A" w:rsidRPr="00DD0E65" w:rsidRDefault="0003262A" w:rsidP="00AE50FE">
            <w:pPr>
              <w:spacing w:after="0" w:line="240" w:lineRule="auto"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</w:p>
        </w:tc>
      </w:tr>
      <w:tr w:rsidR="0003262A" w:rsidRPr="00DD0E65" w14:paraId="20CD489F" w14:textId="77777777" w:rsidTr="003C0AB8">
        <w:trPr>
          <w:trHeight w:val="288"/>
        </w:trPr>
        <w:tc>
          <w:tcPr>
            <w:tcW w:w="3640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14:paraId="788A32D6" w14:textId="77777777" w:rsidR="0003262A" w:rsidRPr="00DD0E65" w:rsidRDefault="0003262A" w:rsidP="00AE50FE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DD0E65"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  <w:t>DOBA OBRATU STÁLYCH AKTÍV</w:t>
            </w:r>
          </w:p>
        </w:tc>
        <w:tc>
          <w:tcPr>
            <w:tcW w:w="260" w:type="dxa"/>
            <w:gridSpan w:val="2"/>
            <w:vMerge w:val="restart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center"/>
            <w:hideMark/>
          </w:tcPr>
          <w:p w14:paraId="68CD2949" w14:textId="77777777" w:rsidR="0003262A" w:rsidRPr="00DD0E65" w:rsidRDefault="0003262A" w:rsidP="00AE50FE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DD0E65"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  <w:t>=</w:t>
            </w:r>
          </w:p>
        </w:tc>
        <w:tc>
          <w:tcPr>
            <w:tcW w:w="388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B5C4F1" w14:textId="77777777" w:rsidR="0003262A" w:rsidRPr="00DD0E65" w:rsidRDefault="0003262A" w:rsidP="00AE50FE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DD0E65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NEOBEŽNÉ AKTÍVA + NÁKL.BUDÚCICH OBDOBÍ</w:t>
            </w:r>
          </w:p>
        </w:tc>
        <w:tc>
          <w:tcPr>
            <w:tcW w:w="820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55108D9" w14:textId="77777777" w:rsidR="0003262A" w:rsidRPr="00DD0E65" w:rsidRDefault="0003262A" w:rsidP="00AE50FE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DD0E65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x 365</w:t>
            </w:r>
          </w:p>
        </w:tc>
      </w:tr>
      <w:tr w:rsidR="0003262A" w:rsidRPr="00DD0E65" w14:paraId="78E0C7A4" w14:textId="77777777" w:rsidTr="003C0AB8">
        <w:trPr>
          <w:trHeight w:val="288"/>
        </w:trPr>
        <w:tc>
          <w:tcPr>
            <w:tcW w:w="3640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7E67C2CA" w14:textId="77777777" w:rsidR="0003262A" w:rsidRPr="00DD0E65" w:rsidRDefault="0003262A" w:rsidP="00AE50FE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60" w:type="dxa"/>
            <w:gridSpan w:val="2"/>
            <w:vMerge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  <w:hideMark/>
          </w:tcPr>
          <w:p w14:paraId="6DA8C713" w14:textId="77777777" w:rsidR="0003262A" w:rsidRPr="00DD0E65" w:rsidRDefault="0003262A" w:rsidP="00AE50FE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3880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EA224E" w14:textId="77777777" w:rsidR="0003262A" w:rsidRPr="00DD0E65" w:rsidRDefault="0003262A" w:rsidP="00AE50FE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DD0E65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TRŽBY</w:t>
            </w:r>
          </w:p>
        </w:tc>
        <w:tc>
          <w:tcPr>
            <w:tcW w:w="82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732F4A8" w14:textId="77777777" w:rsidR="0003262A" w:rsidRPr="00DD0E65" w:rsidRDefault="0003262A" w:rsidP="00AE50FE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03262A" w:rsidRPr="00DD0E65" w14:paraId="28B96D1A" w14:textId="77777777" w:rsidTr="003C0AB8">
        <w:trPr>
          <w:trHeight w:val="288"/>
        </w:trPr>
        <w:tc>
          <w:tcPr>
            <w:tcW w:w="364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57CD18" w14:textId="77777777" w:rsidR="0003262A" w:rsidRPr="00DD0E65" w:rsidRDefault="0003262A" w:rsidP="00AE50FE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640EEC" w14:textId="77777777" w:rsidR="0003262A" w:rsidRPr="00DD0E65" w:rsidRDefault="0003262A" w:rsidP="00AE50FE">
            <w:pPr>
              <w:spacing w:after="0" w:line="240" w:lineRule="auto"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388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9D6194" w14:textId="77777777" w:rsidR="0003262A" w:rsidRPr="00DD0E65" w:rsidRDefault="0003262A" w:rsidP="00AE50FE">
            <w:pPr>
              <w:spacing w:after="0" w:line="240" w:lineRule="auto"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B54F8B" w14:textId="77777777" w:rsidR="0003262A" w:rsidRPr="00DD0E65" w:rsidRDefault="0003262A" w:rsidP="00AE50FE">
            <w:pPr>
              <w:spacing w:after="0" w:line="240" w:lineRule="auto"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</w:p>
        </w:tc>
      </w:tr>
      <w:tr w:rsidR="0003262A" w:rsidRPr="00DD0E65" w14:paraId="762E15B6" w14:textId="77777777" w:rsidTr="003C0AB8">
        <w:trPr>
          <w:trHeight w:val="288"/>
        </w:trPr>
        <w:tc>
          <w:tcPr>
            <w:tcW w:w="3640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14:paraId="6C9B3D9C" w14:textId="77777777" w:rsidR="0003262A" w:rsidRPr="00DD0E65" w:rsidRDefault="0003262A" w:rsidP="00AE50FE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DD0E65"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  <w:t>OBRAT STÁLYCH AKTÍV</w:t>
            </w:r>
          </w:p>
        </w:tc>
        <w:tc>
          <w:tcPr>
            <w:tcW w:w="260" w:type="dxa"/>
            <w:gridSpan w:val="2"/>
            <w:vMerge w:val="restart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center"/>
            <w:hideMark/>
          </w:tcPr>
          <w:p w14:paraId="1A97683C" w14:textId="77777777" w:rsidR="0003262A" w:rsidRPr="00DD0E65" w:rsidRDefault="0003262A" w:rsidP="00AE50FE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DD0E65"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  <w:t>=</w:t>
            </w:r>
          </w:p>
        </w:tc>
        <w:tc>
          <w:tcPr>
            <w:tcW w:w="388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868244" w14:textId="77777777" w:rsidR="0003262A" w:rsidRPr="00DD0E65" w:rsidRDefault="0003262A" w:rsidP="00AE50FE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DD0E65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365</w:t>
            </w:r>
          </w:p>
        </w:tc>
        <w:tc>
          <w:tcPr>
            <w:tcW w:w="820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6C403494" w14:textId="77777777" w:rsidR="0003262A" w:rsidRPr="00DD0E65" w:rsidRDefault="0003262A" w:rsidP="00AE50FE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03262A" w:rsidRPr="00DD0E65" w14:paraId="77AAF07D" w14:textId="77777777" w:rsidTr="003C0AB8">
        <w:trPr>
          <w:trHeight w:val="288"/>
        </w:trPr>
        <w:tc>
          <w:tcPr>
            <w:tcW w:w="3640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103E25F" w14:textId="77777777" w:rsidR="0003262A" w:rsidRPr="00DD0E65" w:rsidRDefault="0003262A" w:rsidP="00AE50FE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60" w:type="dxa"/>
            <w:gridSpan w:val="2"/>
            <w:vMerge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  <w:hideMark/>
          </w:tcPr>
          <w:p w14:paraId="6D104F12" w14:textId="77777777" w:rsidR="0003262A" w:rsidRPr="00DD0E65" w:rsidRDefault="0003262A" w:rsidP="00AE50FE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3880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B64958" w14:textId="77777777" w:rsidR="0003262A" w:rsidRPr="00DD0E65" w:rsidRDefault="0003262A" w:rsidP="00AE50FE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DD0E65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DOBA OBRATU STÁLYCH AKTÍV</w:t>
            </w:r>
          </w:p>
        </w:tc>
        <w:tc>
          <w:tcPr>
            <w:tcW w:w="82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D288CB5" w14:textId="77777777" w:rsidR="0003262A" w:rsidRPr="00DD0E65" w:rsidRDefault="0003262A" w:rsidP="00AE50FE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03262A" w:rsidRPr="00DD0E65" w14:paraId="59A9E03A" w14:textId="77777777" w:rsidTr="003C0AB8">
        <w:trPr>
          <w:gridAfter w:val="1"/>
          <w:wAfter w:w="460" w:type="dxa"/>
          <w:trHeight w:val="288"/>
        </w:trPr>
        <w:tc>
          <w:tcPr>
            <w:tcW w:w="3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79646"/>
            <w:noWrap/>
            <w:vAlign w:val="bottom"/>
            <w:hideMark/>
          </w:tcPr>
          <w:p w14:paraId="73D8EB76" w14:textId="77777777" w:rsidR="0003262A" w:rsidRPr="00DD0E65" w:rsidRDefault="0003262A" w:rsidP="00AE50FE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DD0E65"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  <w:t>UKAZOVATELE ZADĹŽENOSTI V %</w:t>
            </w: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CDF80A" w14:textId="77777777" w:rsidR="0003262A" w:rsidRPr="00DD0E65" w:rsidRDefault="0003262A" w:rsidP="00AE50FE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372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B1804E" w14:textId="77777777" w:rsidR="0003262A" w:rsidRPr="00DD0E65" w:rsidRDefault="0003262A" w:rsidP="00AE50FE">
            <w:pPr>
              <w:spacing w:after="0" w:line="240" w:lineRule="auto"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64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942707" w14:textId="77777777" w:rsidR="0003262A" w:rsidRPr="00DD0E65" w:rsidRDefault="0003262A" w:rsidP="00AE50FE">
            <w:pPr>
              <w:spacing w:after="0" w:line="240" w:lineRule="auto"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</w:p>
        </w:tc>
      </w:tr>
      <w:tr w:rsidR="0003262A" w:rsidRPr="00DD0E65" w14:paraId="7122922E" w14:textId="77777777" w:rsidTr="003C0AB8">
        <w:trPr>
          <w:gridAfter w:val="1"/>
          <w:wAfter w:w="460" w:type="dxa"/>
          <w:trHeight w:val="288"/>
        </w:trPr>
        <w:tc>
          <w:tcPr>
            <w:tcW w:w="350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0C031C" w14:textId="77777777" w:rsidR="0003262A" w:rsidRPr="00DD0E65" w:rsidRDefault="0003262A" w:rsidP="00AE50FE">
            <w:pPr>
              <w:spacing w:after="0" w:line="240" w:lineRule="auto"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E0348C" w14:textId="77777777" w:rsidR="0003262A" w:rsidRPr="00DD0E65" w:rsidRDefault="0003262A" w:rsidP="00AE50FE">
            <w:pPr>
              <w:spacing w:after="0" w:line="240" w:lineRule="auto"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372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4C9D7F" w14:textId="77777777" w:rsidR="0003262A" w:rsidRPr="00DD0E65" w:rsidRDefault="0003262A" w:rsidP="00AE50FE">
            <w:pPr>
              <w:spacing w:after="0" w:line="240" w:lineRule="auto"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64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430BA5" w14:textId="77777777" w:rsidR="0003262A" w:rsidRPr="00DD0E65" w:rsidRDefault="0003262A" w:rsidP="00AE50FE">
            <w:pPr>
              <w:spacing w:after="0" w:line="240" w:lineRule="auto"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</w:p>
        </w:tc>
      </w:tr>
      <w:tr w:rsidR="0003262A" w:rsidRPr="00DD0E65" w14:paraId="4D7F4150" w14:textId="77777777" w:rsidTr="003C0AB8">
        <w:trPr>
          <w:gridAfter w:val="1"/>
          <w:wAfter w:w="460" w:type="dxa"/>
          <w:trHeight w:val="288"/>
        </w:trPr>
        <w:tc>
          <w:tcPr>
            <w:tcW w:w="350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4ED55D" w14:textId="77777777" w:rsidR="0003262A" w:rsidRPr="00DD0E65" w:rsidRDefault="0003262A" w:rsidP="00AE50FE">
            <w:pPr>
              <w:spacing w:after="0" w:line="240" w:lineRule="auto"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5C24EE" w14:textId="77777777" w:rsidR="0003262A" w:rsidRPr="00DD0E65" w:rsidRDefault="0003262A" w:rsidP="00AE50FE">
            <w:pPr>
              <w:spacing w:after="0" w:line="240" w:lineRule="auto"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372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0197A0" w14:textId="77777777" w:rsidR="0003262A" w:rsidRPr="00DD0E65" w:rsidRDefault="0003262A" w:rsidP="00AE50FE">
            <w:pPr>
              <w:spacing w:after="0" w:line="240" w:lineRule="auto"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64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22B4D0" w14:textId="77777777" w:rsidR="0003262A" w:rsidRPr="00DD0E65" w:rsidRDefault="0003262A" w:rsidP="00AE50FE">
            <w:pPr>
              <w:spacing w:after="0" w:line="240" w:lineRule="auto"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</w:p>
        </w:tc>
      </w:tr>
      <w:tr w:rsidR="0003262A" w:rsidRPr="00DD0E65" w14:paraId="2B073A49" w14:textId="77777777" w:rsidTr="003C0AB8">
        <w:trPr>
          <w:gridAfter w:val="1"/>
          <w:wAfter w:w="460" w:type="dxa"/>
          <w:trHeight w:val="270"/>
        </w:trPr>
        <w:tc>
          <w:tcPr>
            <w:tcW w:w="350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14:paraId="25F98B48" w14:textId="77777777" w:rsidR="0003262A" w:rsidRPr="00DD0E65" w:rsidRDefault="0003262A" w:rsidP="00AE50FE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DD0E65"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  <w:t>STUPEŇ SAMOFINANCOVANIA</w:t>
            </w:r>
          </w:p>
        </w:tc>
        <w:tc>
          <w:tcPr>
            <w:tcW w:w="280" w:type="dxa"/>
            <w:gridSpan w:val="2"/>
            <w:vMerge w:val="restart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center"/>
            <w:hideMark/>
          </w:tcPr>
          <w:p w14:paraId="71610E3D" w14:textId="77777777" w:rsidR="0003262A" w:rsidRPr="00DD0E65" w:rsidRDefault="0003262A" w:rsidP="00AE50FE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DD0E65"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  <w:t>=</w:t>
            </w:r>
          </w:p>
        </w:tc>
        <w:tc>
          <w:tcPr>
            <w:tcW w:w="372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6C2622" w14:textId="77777777" w:rsidR="0003262A" w:rsidRPr="00DD0E65" w:rsidRDefault="0003262A" w:rsidP="00AE50FE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DD0E65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VLASTNÉ IMANIE</w:t>
            </w:r>
          </w:p>
        </w:tc>
        <w:tc>
          <w:tcPr>
            <w:tcW w:w="640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6FFB673" w14:textId="77777777" w:rsidR="0003262A" w:rsidRPr="00DD0E65" w:rsidRDefault="0003262A" w:rsidP="00AE50FE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DD0E65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x 100</w:t>
            </w:r>
          </w:p>
        </w:tc>
      </w:tr>
      <w:tr w:rsidR="0003262A" w:rsidRPr="00DD0E65" w14:paraId="5BE008F3" w14:textId="77777777" w:rsidTr="003C0AB8">
        <w:trPr>
          <w:gridAfter w:val="1"/>
          <w:wAfter w:w="460" w:type="dxa"/>
          <w:trHeight w:val="288"/>
        </w:trPr>
        <w:tc>
          <w:tcPr>
            <w:tcW w:w="350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4F53DA8F" w14:textId="77777777" w:rsidR="0003262A" w:rsidRPr="00DD0E65" w:rsidRDefault="0003262A" w:rsidP="00AE50FE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gridSpan w:val="2"/>
            <w:vMerge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  <w:hideMark/>
          </w:tcPr>
          <w:p w14:paraId="5EF48A32" w14:textId="77777777" w:rsidR="0003262A" w:rsidRPr="00DD0E65" w:rsidRDefault="0003262A" w:rsidP="00AE50FE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3722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668FBB" w14:textId="77777777" w:rsidR="0003262A" w:rsidRPr="00DD0E65" w:rsidRDefault="0003262A" w:rsidP="00AE50FE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DD0E65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MAJETOK</w:t>
            </w:r>
          </w:p>
        </w:tc>
        <w:tc>
          <w:tcPr>
            <w:tcW w:w="64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7A4E489" w14:textId="77777777" w:rsidR="0003262A" w:rsidRPr="00DD0E65" w:rsidRDefault="0003262A" w:rsidP="00AE50FE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03262A" w:rsidRPr="00DD0E65" w14:paraId="11406231" w14:textId="77777777" w:rsidTr="003C0AB8">
        <w:trPr>
          <w:gridAfter w:val="1"/>
          <w:wAfter w:w="460" w:type="dxa"/>
          <w:trHeight w:val="288"/>
        </w:trPr>
        <w:tc>
          <w:tcPr>
            <w:tcW w:w="350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C4406C" w14:textId="77777777" w:rsidR="0003262A" w:rsidRPr="00DD0E65" w:rsidRDefault="0003262A" w:rsidP="00AE50FE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E84986" w14:textId="77777777" w:rsidR="0003262A" w:rsidRPr="00DD0E65" w:rsidRDefault="0003262A" w:rsidP="00AE50FE">
            <w:pPr>
              <w:spacing w:after="0" w:line="240" w:lineRule="auto"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372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596ECD" w14:textId="77777777" w:rsidR="0003262A" w:rsidRPr="00DD0E65" w:rsidRDefault="0003262A" w:rsidP="00AE50FE">
            <w:pPr>
              <w:spacing w:after="0" w:line="240" w:lineRule="auto"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64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FC6F24" w14:textId="77777777" w:rsidR="0003262A" w:rsidRPr="00DD0E65" w:rsidRDefault="0003262A" w:rsidP="00AE50FE">
            <w:pPr>
              <w:spacing w:after="0" w:line="240" w:lineRule="auto"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</w:p>
        </w:tc>
      </w:tr>
      <w:tr w:rsidR="0003262A" w:rsidRPr="00DD0E65" w14:paraId="73912428" w14:textId="77777777" w:rsidTr="003C0AB8">
        <w:trPr>
          <w:gridAfter w:val="1"/>
          <w:wAfter w:w="460" w:type="dxa"/>
          <w:trHeight w:val="288"/>
        </w:trPr>
        <w:tc>
          <w:tcPr>
            <w:tcW w:w="350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14:paraId="6E03A86C" w14:textId="77777777" w:rsidR="0003262A" w:rsidRPr="00DD0E65" w:rsidRDefault="0003262A" w:rsidP="00AE50FE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DD0E65"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  <w:t>STUPEŇ ZADĹŽENOSTI</w:t>
            </w:r>
          </w:p>
        </w:tc>
        <w:tc>
          <w:tcPr>
            <w:tcW w:w="280" w:type="dxa"/>
            <w:gridSpan w:val="2"/>
            <w:vMerge w:val="restart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center"/>
            <w:hideMark/>
          </w:tcPr>
          <w:p w14:paraId="1D612109" w14:textId="77777777" w:rsidR="0003262A" w:rsidRPr="00DD0E65" w:rsidRDefault="0003262A" w:rsidP="00AE50FE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DD0E65"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  <w:t>=</w:t>
            </w:r>
          </w:p>
        </w:tc>
        <w:tc>
          <w:tcPr>
            <w:tcW w:w="372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3D1C07" w14:textId="77777777" w:rsidR="0003262A" w:rsidRPr="00DD0E65" w:rsidRDefault="0003262A" w:rsidP="00AE50FE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DD0E65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CUDZIE ZDROJE</w:t>
            </w:r>
          </w:p>
        </w:tc>
        <w:tc>
          <w:tcPr>
            <w:tcW w:w="640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6D691680" w14:textId="77777777" w:rsidR="0003262A" w:rsidRPr="00DD0E65" w:rsidRDefault="0003262A" w:rsidP="00AE50FE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DD0E65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x 100</w:t>
            </w:r>
          </w:p>
        </w:tc>
      </w:tr>
      <w:tr w:rsidR="0003262A" w:rsidRPr="00DD0E65" w14:paraId="5A51E3E2" w14:textId="77777777" w:rsidTr="003C0AB8">
        <w:trPr>
          <w:gridAfter w:val="1"/>
          <w:wAfter w:w="460" w:type="dxa"/>
          <w:trHeight w:val="288"/>
        </w:trPr>
        <w:tc>
          <w:tcPr>
            <w:tcW w:w="350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22515E2" w14:textId="77777777" w:rsidR="0003262A" w:rsidRPr="00DD0E65" w:rsidRDefault="0003262A" w:rsidP="00AE50FE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gridSpan w:val="2"/>
            <w:vMerge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  <w:hideMark/>
          </w:tcPr>
          <w:p w14:paraId="03C5429E" w14:textId="77777777" w:rsidR="0003262A" w:rsidRPr="00DD0E65" w:rsidRDefault="0003262A" w:rsidP="00AE50FE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3722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994DC3" w14:textId="77777777" w:rsidR="0003262A" w:rsidRPr="00DD0E65" w:rsidRDefault="0003262A" w:rsidP="00AE50FE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DD0E65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AKTÍVA</w:t>
            </w:r>
          </w:p>
        </w:tc>
        <w:tc>
          <w:tcPr>
            <w:tcW w:w="64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1490BAE" w14:textId="77777777" w:rsidR="0003262A" w:rsidRPr="00DD0E65" w:rsidRDefault="0003262A" w:rsidP="00AE50FE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03262A" w:rsidRPr="00DD0E65" w14:paraId="0ED88C3E" w14:textId="77777777" w:rsidTr="003C0AB8">
        <w:trPr>
          <w:gridAfter w:val="1"/>
          <w:wAfter w:w="460" w:type="dxa"/>
          <w:trHeight w:val="288"/>
        </w:trPr>
        <w:tc>
          <w:tcPr>
            <w:tcW w:w="350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A02E7E" w14:textId="77777777" w:rsidR="0003262A" w:rsidRPr="00DD0E65" w:rsidRDefault="0003262A" w:rsidP="00AE50FE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246600" w14:textId="77777777" w:rsidR="0003262A" w:rsidRPr="00DD0E65" w:rsidRDefault="0003262A" w:rsidP="00AE50FE">
            <w:pPr>
              <w:spacing w:after="0" w:line="240" w:lineRule="auto"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372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69D9C0" w14:textId="77777777" w:rsidR="0003262A" w:rsidRPr="00DD0E65" w:rsidRDefault="0003262A" w:rsidP="00AE50FE">
            <w:pPr>
              <w:spacing w:after="0" w:line="240" w:lineRule="auto"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64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D38D17" w14:textId="77777777" w:rsidR="0003262A" w:rsidRPr="00DD0E65" w:rsidRDefault="0003262A" w:rsidP="00AE50FE">
            <w:pPr>
              <w:spacing w:after="0" w:line="240" w:lineRule="auto"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</w:p>
        </w:tc>
      </w:tr>
      <w:tr w:rsidR="0003262A" w:rsidRPr="00DD0E65" w14:paraId="6D288D7F" w14:textId="77777777" w:rsidTr="003C0AB8">
        <w:trPr>
          <w:gridAfter w:val="1"/>
          <w:wAfter w:w="460" w:type="dxa"/>
          <w:trHeight w:val="288"/>
        </w:trPr>
        <w:tc>
          <w:tcPr>
            <w:tcW w:w="350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14:paraId="2488D4AE" w14:textId="77777777" w:rsidR="0003262A" w:rsidRPr="00DD0E65" w:rsidRDefault="0003262A" w:rsidP="00AE50FE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DD0E65"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  <w:t>ÚVEROVÁ ZADĹŽENOSŤ</w:t>
            </w:r>
          </w:p>
        </w:tc>
        <w:tc>
          <w:tcPr>
            <w:tcW w:w="280" w:type="dxa"/>
            <w:gridSpan w:val="2"/>
            <w:vMerge w:val="restart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center"/>
            <w:hideMark/>
          </w:tcPr>
          <w:p w14:paraId="3053ECDB" w14:textId="77777777" w:rsidR="0003262A" w:rsidRPr="00DD0E65" w:rsidRDefault="0003262A" w:rsidP="00AE50FE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DD0E65"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  <w:t>=</w:t>
            </w:r>
          </w:p>
        </w:tc>
        <w:tc>
          <w:tcPr>
            <w:tcW w:w="372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B258A4" w14:textId="77777777" w:rsidR="0003262A" w:rsidRPr="00DD0E65" w:rsidRDefault="0003262A" w:rsidP="00AE50FE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DD0E65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ÚVERY</w:t>
            </w:r>
          </w:p>
        </w:tc>
        <w:tc>
          <w:tcPr>
            <w:tcW w:w="640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AFF3F34" w14:textId="77777777" w:rsidR="0003262A" w:rsidRPr="00DD0E65" w:rsidRDefault="0003262A" w:rsidP="00AE50FE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DD0E65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x 100</w:t>
            </w:r>
          </w:p>
        </w:tc>
      </w:tr>
      <w:tr w:rsidR="0003262A" w:rsidRPr="00DD0E65" w14:paraId="35B76120" w14:textId="77777777" w:rsidTr="003C0AB8">
        <w:trPr>
          <w:gridAfter w:val="1"/>
          <w:wAfter w:w="460" w:type="dxa"/>
          <w:trHeight w:val="288"/>
        </w:trPr>
        <w:tc>
          <w:tcPr>
            <w:tcW w:w="350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47C938A6" w14:textId="77777777" w:rsidR="0003262A" w:rsidRPr="00DD0E65" w:rsidRDefault="0003262A" w:rsidP="00AE50FE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gridSpan w:val="2"/>
            <w:vMerge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  <w:hideMark/>
          </w:tcPr>
          <w:p w14:paraId="0D8F075C" w14:textId="77777777" w:rsidR="0003262A" w:rsidRPr="00DD0E65" w:rsidRDefault="0003262A" w:rsidP="00AE50FE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3722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19F9BC" w14:textId="77777777" w:rsidR="0003262A" w:rsidRPr="00DD0E65" w:rsidRDefault="0003262A" w:rsidP="00AE50FE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DD0E65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VLASTNÉ IMANIE</w:t>
            </w:r>
          </w:p>
        </w:tc>
        <w:tc>
          <w:tcPr>
            <w:tcW w:w="64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68E8CAB" w14:textId="77777777" w:rsidR="0003262A" w:rsidRPr="00DD0E65" w:rsidRDefault="0003262A" w:rsidP="00AE50FE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03262A" w:rsidRPr="00DD0E65" w14:paraId="41F302C1" w14:textId="77777777" w:rsidTr="003C0AB8">
        <w:trPr>
          <w:gridAfter w:val="1"/>
          <w:wAfter w:w="460" w:type="dxa"/>
          <w:trHeight w:val="288"/>
        </w:trPr>
        <w:tc>
          <w:tcPr>
            <w:tcW w:w="350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715DCC5" w14:textId="77777777" w:rsidR="0003262A" w:rsidRPr="00DD0E65" w:rsidRDefault="0003262A" w:rsidP="00AE50FE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DD0E65"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CC34ABA" w14:textId="77777777" w:rsidR="0003262A" w:rsidRPr="00DD0E65" w:rsidRDefault="0003262A" w:rsidP="00AE50FE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372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16C79D" w14:textId="77777777" w:rsidR="0003262A" w:rsidRPr="00DD0E65" w:rsidRDefault="0003262A" w:rsidP="00AE50FE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64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63F4D096" w14:textId="77777777" w:rsidR="0003262A" w:rsidRPr="00DD0E65" w:rsidRDefault="0003262A" w:rsidP="00AE50FE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</w:p>
        </w:tc>
      </w:tr>
      <w:tr w:rsidR="0003262A" w:rsidRPr="00DD0E65" w14:paraId="63DBDFB6" w14:textId="77777777" w:rsidTr="003C0AB8">
        <w:trPr>
          <w:gridAfter w:val="1"/>
          <w:wAfter w:w="460" w:type="dxa"/>
          <w:trHeight w:val="288"/>
        </w:trPr>
        <w:tc>
          <w:tcPr>
            <w:tcW w:w="350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BD6E0C" w14:textId="77777777" w:rsidR="0003262A" w:rsidRPr="00DD0E65" w:rsidRDefault="0003262A" w:rsidP="00AE50FE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338438" w14:textId="77777777" w:rsidR="0003262A" w:rsidRPr="00DD0E65" w:rsidRDefault="0003262A" w:rsidP="00AE50FE">
            <w:pPr>
              <w:spacing w:after="0" w:line="240" w:lineRule="auto"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372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644B95" w14:textId="77777777" w:rsidR="0003262A" w:rsidRPr="00DD0E65" w:rsidRDefault="0003262A" w:rsidP="00AE50FE">
            <w:pPr>
              <w:spacing w:after="0" w:line="240" w:lineRule="auto"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64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B47AE7" w14:textId="77777777" w:rsidR="0003262A" w:rsidRPr="00DD0E65" w:rsidRDefault="0003262A" w:rsidP="00AE50FE">
            <w:pPr>
              <w:spacing w:after="0" w:line="240" w:lineRule="auto"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</w:p>
        </w:tc>
      </w:tr>
      <w:tr w:rsidR="0003262A" w:rsidRPr="00DD0E65" w14:paraId="78E6C931" w14:textId="77777777" w:rsidTr="003C0AB8">
        <w:trPr>
          <w:gridAfter w:val="1"/>
          <w:wAfter w:w="460" w:type="dxa"/>
          <w:trHeight w:val="288"/>
        </w:trPr>
        <w:tc>
          <w:tcPr>
            <w:tcW w:w="3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79646"/>
            <w:noWrap/>
            <w:vAlign w:val="center"/>
            <w:hideMark/>
          </w:tcPr>
          <w:p w14:paraId="05222343" w14:textId="77777777" w:rsidR="0003262A" w:rsidRPr="00DD0E65" w:rsidRDefault="0003262A" w:rsidP="00AE50FE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DD0E65"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  <w:t>UKAZOVATELE RENTABILITY V %</w:t>
            </w:r>
          </w:p>
        </w:tc>
        <w:tc>
          <w:tcPr>
            <w:tcW w:w="280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9AF6229" w14:textId="77777777" w:rsidR="0003262A" w:rsidRPr="00DD0E65" w:rsidRDefault="0003262A" w:rsidP="00AE50FE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372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5587CD" w14:textId="77777777" w:rsidR="0003262A" w:rsidRPr="00DD0E65" w:rsidRDefault="0003262A" w:rsidP="00AE50FE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64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479332" w14:textId="77777777" w:rsidR="0003262A" w:rsidRPr="00DD0E65" w:rsidRDefault="0003262A" w:rsidP="00AE50FE">
            <w:pPr>
              <w:spacing w:after="0" w:line="240" w:lineRule="auto"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</w:p>
        </w:tc>
      </w:tr>
      <w:tr w:rsidR="0003262A" w:rsidRPr="00DD0E65" w14:paraId="532E37C7" w14:textId="77777777" w:rsidTr="003C0AB8">
        <w:trPr>
          <w:gridAfter w:val="1"/>
          <w:wAfter w:w="460" w:type="dxa"/>
          <w:trHeight w:val="288"/>
        </w:trPr>
        <w:tc>
          <w:tcPr>
            <w:tcW w:w="350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8C14986" w14:textId="77777777" w:rsidR="0003262A" w:rsidRPr="00DD0E65" w:rsidRDefault="0003262A" w:rsidP="00AE50FE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DD0E65"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A2E62BC" w14:textId="77777777" w:rsidR="0003262A" w:rsidRPr="00DD0E65" w:rsidRDefault="0003262A" w:rsidP="00AE50FE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372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8EA3F6" w14:textId="77777777" w:rsidR="0003262A" w:rsidRPr="00DD0E65" w:rsidRDefault="0003262A" w:rsidP="00AE50FE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64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34C9CB" w14:textId="77777777" w:rsidR="0003262A" w:rsidRPr="00DD0E65" w:rsidRDefault="0003262A" w:rsidP="00AE50FE">
            <w:pPr>
              <w:spacing w:after="0" w:line="240" w:lineRule="auto"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</w:p>
        </w:tc>
      </w:tr>
      <w:tr w:rsidR="0003262A" w:rsidRPr="00DD0E65" w14:paraId="29AD905B" w14:textId="77777777" w:rsidTr="003C0AB8">
        <w:trPr>
          <w:gridAfter w:val="1"/>
          <w:wAfter w:w="460" w:type="dxa"/>
          <w:trHeight w:val="288"/>
        </w:trPr>
        <w:tc>
          <w:tcPr>
            <w:tcW w:w="350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1EAEA0" w14:textId="77777777" w:rsidR="0003262A" w:rsidRPr="00DD0E65" w:rsidRDefault="0003262A" w:rsidP="00AE50FE">
            <w:pPr>
              <w:spacing w:after="0" w:line="240" w:lineRule="auto"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1E0817" w14:textId="77777777" w:rsidR="0003262A" w:rsidRPr="00DD0E65" w:rsidRDefault="0003262A" w:rsidP="00AE50FE">
            <w:pPr>
              <w:spacing w:after="0" w:line="240" w:lineRule="auto"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372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293DA2" w14:textId="77777777" w:rsidR="0003262A" w:rsidRPr="00DD0E65" w:rsidRDefault="0003262A" w:rsidP="00AE50FE">
            <w:pPr>
              <w:spacing w:after="0" w:line="240" w:lineRule="auto"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64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2E638A" w14:textId="77777777" w:rsidR="0003262A" w:rsidRPr="00DD0E65" w:rsidRDefault="0003262A" w:rsidP="00AE50FE">
            <w:pPr>
              <w:spacing w:after="0" w:line="240" w:lineRule="auto"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</w:p>
        </w:tc>
      </w:tr>
      <w:tr w:rsidR="0003262A" w:rsidRPr="00DD0E65" w14:paraId="0296781F" w14:textId="77777777" w:rsidTr="003C0AB8">
        <w:trPr>
          <w:gridAfter w:val="1"/>
          <w:wAfter w:w="460" w:type="dxa"/>
          <w:trHeight w:val="288"/>
        </w:trPr>
        <w:tc>
          <w:tcPr>
            <w:tcW w:w="350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14:paraId="0287CA21" w14:textId="77777777" w:rsidR="0003262A" w:rsidRPr="00DD0E65" w:rsidRDefault="0003262A" w:rsidP="00AE50FE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DD0E65"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  <w:t>ROA</w:t>
            </w:r>
          </w:p>
        </w:tc>
        <w:tc>
          <w:tcPr>
            <w:tcW w:w="280" w:type="dxa"/>
            <w:gridSpan w:val="2"/>
            <w:vMerge w:val="restart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center"/>
            <w:hideMark/>
          </w:tcPr>
          <w:p w14:paraId="2E620A03" w14:textId="77777777" w:rsidR="0003262A" w:rsidRPr="00DD0E65" w:rsidRDefault="0003262A" w:rsidP="00AE50FE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DD0E65"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  <w:t>=</w:t>
            </w:r>
          </w:p>
        </w:tc>
        <w:tc>
          <w:tcPr>
            <w:tcW w:w="372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26ED83" w14:textId="77777777" w:rsidR="0003262A" w:rsidRPr="00DD0E65" w:rsidRDefault="0003262A" w:rsidP="00AE50FE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DD0E65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ČISTÝ ZISK PO ZDANENÍ</w:t>
            </w:r>
          </w:p>
        </w:tc>
        <w:tc>
          <w:tcPr>
            <w:tcW w:w="640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A726B98" w14:textId="77777777" w:rsidR="0003262A" w:rsidRPr="00DD0E65" w:rsidRDefault="0003262A" w:rsidP="00AE50FE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DD0E65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x 100</w:t>
            </w:r>
          </w:p>
        </w:tc>
      </w:tr>
      <w:tr w:rsidR="0003262A" w:rsidRPr="00DD0E65" w14:paraId="58E91586" w14:textId="77777777" w:rsidTr="003C0AB8">
        <w:trPr>
          <w:gridAfter w:val="1"/>
          <w:wAfter w:w="460" w:type="dxa"/>
          <w:trHeight w:val="288"/>
        </w:trPr>
        <w:tc>
          <w:tcPr>
            <w:tcW w:w="350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18AF5D5" w14:textId="77777777" w:rsidR="0003262A" w:rsidRPr="00DD0E65" w:rsidRDefault="0003262A" w:rsidP="00AE50FE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gridSpan w:val="2"/>
            <w:vMerge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  <w:hideMark/>
          </w:tcPr>
          <w:p w14:paraId="2B05CB8B" w14:textId="77777777" w:rsidR="0003262A" w:rsidRPr="00DD0E65" w:rsidRDefault="0003262A" w:rsidP="00AE50FE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3722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5E51D7" w14:textId="77777777" w:rsidR="0003262A" w:rsidRPr="00DD0E65" w:rsidRDefault="0003262A" w:rsidP="00AE50FE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DD0E65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AKTÍVA</w:t>
            </w:r>
          </w:p>
        </w:tc>
        <w:tc>
          <w:tcPr>
            <w:tcW w:w="64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5765D60" w14:textId="77777777" w:rsidR="0003262A" w:rsidRPr="00DD0E65" w:rsidRDefault="0003262A" w:rsidP="00AE50FE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03262A" w:rsidRPr="00DD0E65" w14:paraId="61ED43B5" w14:textId="77777777" w:rsidTr="003C0AB8">
        <w:trPr>
          <w:gridAfter w:val="1"/>
          <w:wAfter w:w="460" w:type="dxa"/>
          <w:trHeight w:val="288"/>
        </w:trPr>
        <w:tc>
          <w:tcPr>
            <w:tcW w:w="350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EB9405" w14:textId="77777777" w:rsidR="0003262A" w:rsidRPr="00DD0E65" w:rsidRDefault="0003262A" w:rsidP="00AE50FE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9A2B3A" w14:textId="77777777" w:rsidR="0003262A" w:rsidRPr="00DD0E65" w:rsidRDefault="0003262A" w:rsidP="00AE50FE">
            <w:pPr>
              <w:spacing w:after="0" w:line="240" w:lineRule="auto"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372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793EBD" w14:textId="77777777" w:rsidR="0003262A" w:rsidRPr="00DD0E65" w:rsidRDefault="0003262A" w:rsidP="00AE50FE">
            <w:pPr>
              <w:spacing w:after="0" w:line="240" w:lineRule="auto"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64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68C8D4" w14:textId="77777777" w:rsidR="0003262A" w:rsidRPr="00DD0E65" w:rsidRDefault="0003262A" w:rsidP="00AE50FE">
            <w:pPr>
              <w:spacing w:after="0" w:line="240" w:lineRule="auto"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</w:p>
        </w:tc>
      </w:tr>
      <w:tr w:rsidR="0003262A" w:rsidRPr="00DD0E65" w14:paraId="2928276C" w14:textId="77777777" w:rsidTr="003C0AB8">
        <w:trPr>
          <w:gridAfter w:val="1"/>
          <w:wAfter w:w="460" w:type="dxa"/>
          <w:trHeight w:val="288"/>
        </w:trPr>
        <w:tc>
          <w:tcPr>
            <w:tcW w:w="350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14:paraId="664B56A9" w14:textId="77777777" w:rsidR="0003262A" w:rsidRPr="00DD0E65" w:rsidRDefault="0003262A" w:rsidP="00AE50FE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DD0E65"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  <w:t>RENTABILITA TRŽIEB</w:t>
            </w:r>
          </w:p>
        </w:tc>
        <w:tc>
          <w:tcPr>
            <w:tcW w:w="280" w:type="dxa"/>
            <w:gridSpan w:val="2"/>
            <w:vMerge w:val="restart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center"/>
            <w:hideMark/>
          </w:tcPr>
          <w:p w14:paraId="73487E6A" w14:textId="77777777" w:rsidR="0003262A" w:rsidRPr="00DD0E65" w:rsidRDefault="0003262A" w:rsidP="00AE50FE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DD0E65"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  <w:t>=</w:t>
            </w:r>
          </w:p>
        </w:tc>
        <w:tc>
          <w:tcPr>
            <w:tcW w:w="372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268D5D" w14:textId="77777777" w:rsidR="0003262A" w:rsidRPr="00DD0E65" w:rsidRDefault="0003262A" w:rsidP="00AE50FE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DD0E65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ČISTÝ ZISK PO ZDANENÍ</w:t>
            </w:r>
          </w:p>
        </w:tc>
        <w:tc>
          <w:tcPr>
            <w:tcW w:w="640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509EF25" w14:textId="77777777" w:rsidR="0003262A" w:rsidRPr="00DD0E65" w:rsidRDefault="0003262A" w:rsidP="00AE50FE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DD0E65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x 100</w:t>
            </w:r>
          </w:p>
        </w:tc>
      </w:tr>
      <w:tr w:rsidR="0003262A" w:rsidRPr="00DD0E65" w14:paraId="67FC21DC" w14:textId="77777777" w:rsidTr="003C0AB8">
        <w:trPr>
          <w:gridAfter w:val="1"/>
          <w:wAfter w:w="460" w:type="dxa"/>
          <w:trHeight w:val="288"/>
        </w:trPr>
        <w:tc>
          <w:tcPr>
            <w:tcW w:w="350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47D30EE" w14:textId="77777777" w:rsidR="0003262A" w:rsidRPr="00DD0E65" w:rsidRDefault="0003262A" w:rsidP="00AE50FE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gridSpan w:val="2"/>
            <w:vMerge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  <w:hideMark/>
          </w:tcPr>
          <w:p w14:paraId="51CAD401" w14:textId="77777777" w:rsidR="0003262A" w:rsidRPr="00DD0E65" w:rsidRDefault="0003262A" w:rsidP="00AE50FE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3722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341762" w14:textId="77777777" w:rsidR="0003262A" w:rsidRPr="00DD0E65" w:rsidRDefault="0003262A" w:rsidP="00AE50FE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DD0E65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TRŽBY</w:t>
            </w:r>
          </w:p>
        </w:tc>
        <w:tc>
          <w:tcPr>
            <w:tcW w:w="64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271EF76" w14:textId="77777777" w:rsidR="0003262A" w:rsidRPr="00DD0E65" w:rsidRDefault="0003262A" w:rsidP="00AE50FE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03262A" w:rsidRPr="00DD0E65" w14:paraId="5F7E320C" w14:textId="77777777" w:rsidTr="003C0AB8">
        <w:trPr>
          <w:gridAfter w:val="1"/>
          <w:wAfter w:w="460" w:type="dxa"/>
          <w:trHeight w:val="288"/>
        </w:trPr>
        <w:tc>
          <w:tcPr>
            <w:tcW w:w="350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ABE444" w14:textId="77777777" w:rsidR="0003262A" w:rsidRPr="00DD0E65" w:rsidRDefault="0003262A" w:rsidP="00AE50FE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60F266" w14:textId="77777777" w:rsidR="0003262A" w:rsidRPr="00DD0E65" w:rsidRDefault="0003262A" w:rsidP="00AE50FE">
            <w:pPr>
              <w:spacing w:after="0" w:line="240" w:lineRule="auto"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372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4009E6" w14:textId="77777777" w:rsidR="0003262A" w:rsidRPr="00DD0E65" w:rsidRDefault="0003262A" w:rsidP="00AE50FE">
            <w:pPr>
              <w:spacing w:after="0" w:line="240" w:lineRule="auto"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64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C8840A" w14:textId="77777777" w:rsidR="0003262A" w:rsidRPr="00DD0E65" w:rsidRDefault="0003262A" w:rsidP="00AE50FE">
            <w:pPr>
              <w:spacing w:after="0" w:line="240" w:lineRule="auto"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</w:p>
        </w:tc>
      </w:tr>
      <w:tr w:rsidR="0003262A" w:rsidRPr="00DD0E65" w14:paraId="6538E244" w14:textId="77777777" w:rsidTr="003C0AB8">
        <w:trPr>
          <w:gridAfter w:val="1"/>
          <w:wAfter w:w="460" w:type="dxa"/>
          <w:trHeight w:val="288"/>
        </w:trPr>
        <w:tc>
          <w:tcPr>
            <w:tcW w:w="350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14:paraId="0752DBF7" w14:textId="77777777" w:rsidR="0003262A" w:rsidRPr="00DD0E65" w:rsidRDefault="0003262A" w:rsidP="00AE50FE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DD0E65"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  <w:t>RENTABILITA VÝNOSOV</w:t>
            </w:r>
          </w:p>
        </w:tc>
        <w:tc>
          <w:tcPr>
            <w:tcW w:w="280" w:type="dxa"/>
            <w:gridSpan w:val="2"/>
            <w:vMerge w:val="restart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center"/>
            <w:hideMark/>
          </w:tcPr>
          <w:p w14:paraId="10CD51E6" w14:textId="77777777" w:rsidR="0003262A" w:rsidRPr="00DD0E65" w:rsidRDefault="0003262A" w:rsidP="00AE50FE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DD0E65"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  <w:t>=</w:t>
            </w:r>
          </w:p>
        </w:tc>
        <w:tc>
          <w:tcPr>
            <w:tcW w:w="372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CB9CC1" w14:textId="77777777" w:rsidR="0003262A" w:rsidRPr="00DD0E65" w:rsidRDefault="0003262A" w:rsidP="00AE50FE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DD0E65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ČISTÝ ZISK PO ZDANENÍ</w:t>
            </w:r>
          </w:p>
        </w:tc>
        <w:tc>
          <w:tcPr>
            <w:tcW w:w="640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149546F" w14:textId="77777777" w:rsidR="0003262A" w:rsidRPr="00DD0E65" w:rsidRDefault="0003262A" w:rsidP="00AE50FE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DD0E65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x 100</w:t>
            </w:r>
          </w:p>
        </w:tc>
      </w:tr>
      <w:tr w:rsidR="0003262A" w:rsidRPr="00DD0E65" w14:paraId="5E6C8C16" w14:textId="77777777" w:rsidTr="003C0AB8">
        <w:trPr>
          <w:gridAfter w:val="1"/>
          <w:wAfter w:w="460" w:type="dxa"/>
          <w:trHeight w:val="288"/>
        </w:trPr>
        <w:tc>
          <w:tcPr>
            <w:tcW w:w="350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24D3088" w14:textId="77777777" w:rsidR="0003262A" w:rsidRPr="00DD0E65" w:rsidRDefault="0003262A" w:rsidP="00AE50FE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gridSpan w:val="2"/>
            <w:vMerge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  <w:hideMark/>
          </w:tcPr>
          <w:p w14:paraId="764BA579" w14:textId="77777777" w:rsidR="0003262A" w:rsidRPr="00DD0E65" w:rsidRDefault="0003262A" w:rsidP="00AE50FE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3722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180B84" w14:textId="77777777" w:rsidR="0003262A" w:rsidRPr="00DD0E65" w:rsidRDefault="0003262A" w:rsidP="00AE50FE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DD0E65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VÝNOSY</w:t>
            </w:r>
          </w:p>
        </w:tc>
        <w:tc>
          <w:tcPr>
            <w:tcW w:w="64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87EAAD5" w14:textId="77777777" w:rsidR="0003262A" w:rsidRPr="00DD0E65" w:rsidRDefault="0003262A" w:rsidP="00AE50FE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03262A" w:rsidRPr="00DD0E65" w14:paraId="7D2940C3" w14:textId="77777777" w:rsidTr="003C0AB8">
        <w:trPr>
          <w:gridAfter w:val="1"/>
          <w:wAfter w:w="460" w:type="dxa"/>
          <w:trHeight w:val="288"/>
        </w:trPr>
        <w:tc>
          <w:tcPr>
            <w:tcW w:w="350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47189D" w14:textId="77777777" w:rsidR="0003262A" w:rsidRPr="00DD0E65" w:rsidRDefault="0003262A" w:rsidP="00AE50FE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87F2BD" w14:textId="77777777" w:rsidR="0003262A" w:rsidRPr="00DD0E65" w:rsidRDefault="0003262A" w:rsidP="00AE50FE">
            <w:pPr>
              <w:spacing w:after="0" w:line="240" w:lineRule="auto"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372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77FCDF" w14:textId="77777777" w:rsidR="0003262A" w:rsidRPr="00DD0E65" w:rsidRDefault="0003262A" w:rsidP="00AE50FE">
            <w:pPr>
              <w:spacing w:after="0" w:line="240" w:lineRule="auto"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64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2CEA67" w14:textId="77777777" w:rsidR="0003262A" w:rsidRPr="00DD0E65" w:rsidRDefault="0003262A" w:rsidP="00AE50FE">
            <w:pPr>
              <w:spacing w:after="0" w:line="240" w:lineRule="auto"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</w:p>
        </w:tc>
      </w:tr>
      <w:tr w:rsidR="0003262A" w:rsidRPr="00DD0E65" w14:paraId="6763229C" w14:textId="77777777" w:rsidTr="003C0AB8">
        <w:trPr>
          <w:gridAfter w:val="1"/>
          <w:wAfter w:w="460" w:type="dxa"/>
          <w:trHeight w:val="288"/>
        </w:trPr>
        <w:tc>
          <w:tcPr>
            <w:tcW w:w="350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14:paraId="32A686C1" w14:textId="77777777" w:rsidR="0003262A" w:rsidRPr="00DD0E65" w:rsidRDefault="0003262A" w:rsidP="00AE50FE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DD0E65"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  <w:t>PODIEL PRIDANEJ HODN. NA TRŽBÁCH</w:t>
            </w:r>
          </w:p>
        </w:tc>
        <w:tc>
          <w:tcPr>
            <w:tcW w:w="280" w:type="dxa"/>
            <w:gridSpan w:val="2"/>
            <w:vMerge w:val="restart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center"/>
            <w:hideMark/>
          </w:tcPr>
          <w:p w14:paraId="398C7527" w14:textId="77777777" w:rsidR="0003262A" w:rsidRPr="00DD0E65" w:rsidRDefault="0003262A" w:rsidP="00AE50FE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DD0E65"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  <w:t>=</w:t>
            </w:r>
          </w:p>
        </w:tc>
        <w:tc>
          <w:tcPr>
            <w:tcW w:w="372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77273E" w14:textId="77777777" w:rsidR="0003262A" w:rsidRPr="00DD0E65" w:rsidRDefault="0003262A" w:rsidP="00AE50FE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DD0E65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PRIDANÁ HODNOTA</w:t>
            </w:r>
          </w:p>
        </w:tc>
        <w:tc>
          <w:tcPr>
            <w:tcW w:w="640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622959B3" w14:textId="77777777" w:rsidR="0003262A" w:rsidRPr="00DD0E65" w:rsidRDefault="0003262A" w:rsidP="00AE50FE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DD0E65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x 100</w:t>
            </w:r>
          </w:p>
        </w:tc>
      </w:tr>
      <w:tr w:rsidR="0003262A" w:rsidRPr="00DD0E65" w14:paraId="02D7EDA6" w14:textId="77777777" w:rsidTr="003C0AB8">
        <w:trPr>
          <w:gridAfter w:val="1"/>
          <w:wAfter w:w="460" w:type="dxa"/>
          <w:trHeight w:val="288"/>
        </w:trPr>
        <w:tc>
          <w:tcPr>
            <w:tcW w:w="350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1339ACE" w14:textId="77777777" w:rsidR="0003262A" w:rsidRPr="00DD0E65" w:rsidRDefault="0003262A" w:rsidP="00AE50FE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gridSpan w:val="2"/>
            <w:vMerge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  <w:hideMark/>
          </w:tcPr>
          <w:p w14:paraId="13C6AC67" w14:textId="77777777" w:rsidR="0003262A" w:rsidRPr="00DD0E65" w:rsidRDefault="0003262A" w:rsidP="00AE50FE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3722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D09D8B" w14:textId="77777777" w:rsidR="0003262A" w:rsidRPr="00DD0E65" w:rsidRDefault="0003262A" w:rsidP="00AE50FE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DD0E65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TRŽBY</w:t>
            </w:r>
          </w:p>
        </w:tc>
        <w:tc>
          <w:tcPr>
            <w:tcW w:w="64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938CB31" w14:textId="77777777" w:rsidR="0003262A" w:rsidRPr="00DD0E65" w:rsidRDefault="0003262A" w:rsidP="00AE50FE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03262A" w:rsidRPr="00DD0E65" w14:paraId="35ECC083" w14:textId="77777777" w:rsidTr="003C0AB8">
        <w:trPr>
          <w:gridAfter w:val="1"/>
          <w:wAfter w:w="460" w:type="dxa"/>
          <w:trHeight w:val="288"/>
        </w:trPr>
        <w:tc>
          <w:tcPr>
            <w:tcW w:w="350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C49A6D" w14:textId="77777777" w:rsidR="0003262A" w:rsidRPr="00DD0E65" w:rsidRDefault="0003262A" w:rsidP="00AE50FE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650605" w14:textId="77777777" w:rsidR="0003262A" w:rsidRPr="00DD0E65" w:rsidRDefault="0003262A" w:rsidP="00AE50FE">
            <w:pPr>
              <w:spacing w:after="0" w:line="240" w:lineRule="auto"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372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A49DB3" w14:textId="77777777" w:rsidR="0003262A" w:rsidRPr="00DD0E65" w:rsidRDefault="0003262A" w:rsidP="00AE50FE">
            <w:pPr>
              <w:spacing w:after="0" w:line="240" w:lineRule="auto"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64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429221" w14:textId="77777777" w:rsidR="0003262A" w:rsidRPr="00DD0E65" w:rsidRDefault="0003262A" w:rsidP="00AE50FE">
            <w:pPr>
              <w:spacing w:after="0" w:line="240" w:lineRule="auto"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</w:p>
        </w:tc>
      </w:tr>
      <w:tr w:rsidR="0003262A" w:rsidRPr="00DD0E65" w14:paraId="2972174A" w14:textId="77777777" w:rsidTr="003C0AB8">
        <w:trPr>
          <w:gridAfter w:val="1"/>
          <w:wAfter w:w="460" w:type="dxa"/>
          <w:trHeight w:val="288"/>
        </w:trPr>
        <w:tc>
          <w:tcPr>
            <w:tcW w:w="350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14:paraId="56A22C7B" w14:textId="77777777" w:rsidR="0003262A" w:rsidRPr="00DD0E65" w:rsidRDefault="0003262A" w:rsidP="00AE50FE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DD0E65"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  <w:t>MATERIÁL.A ENERGET.NÁKLADOVOSŤ</w:t>
            </w:r>
          </w:p>
        </w:tc>
        <w:tc>
          <w:tcPr>
            <w:tcW w:w="280" w:type="dxa"/>
            <w:gridSpan w:val="2"/>
            <w:vMerge w:val="restart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center"/>
            <w:hideMark/>
          </w:tcPr>
          <w:p w14:paraId="26914666" w14:textId="77777777" w:rsidR="0003262A" w:rsidRPr="00DD0E65" w:rsidRDefault="0003262A" w:rsidP="00AE50FE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DD0E65"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  <w:t>=</w:t>
            </w:r>
          </w:p>
        </w:tc>
        <w:tc>
          <w:tcPr>
            <w:tcW w:w="372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46771F" w14:textId="77777777" w:rsidR="0003262A" w:rsidRPr="00DD0E65" w:rsidRDefault="0003262A" w:rsidP="00AE50FE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DD0E65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SPOTREBA MATERIÁLU A ENERGIE</w:t>
            </w:r>
          </w:p>
        </w:tc>
        <w:tc>
          <w:tcPr>
            <w:tcW w:w="640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60549F5A" w14:textId="77777777" w:rsidR="0003262A" w:rsidRPr="00DD0E65" w:rsidRDefault="0003262A" w:rsidP="00AE50FE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DD0E65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x 100</w:t>
            </w:r>
          </w:p>
        </w:tc>
      </w:tr>
      <w:tr w:rsidR="0003262A" w:rsidRPr="00DD0E65" w14:paraId="2EE61D63" w14:textId="77777777" w:rsidTr="003C0AB8">
        <w:trPr>
          <w:gridAfter w:val="1"/>
          <w:wAfter w:w="460" w:type="dxa"/>
          <w:trHeight w:val="288"/>
        </w:trPr>
        <w:tc>
          <w:tcPr>
            <w:tcW w:w="350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18F43253" w14:textId="77777777" w:rsidR="0003262A" w:rsidRPr="00DD0E65" w:rsidRDefault="0003262A" w:rsidP="00AE50FE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gridSpan w:val="2"/>
            <w:vMerge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  <w:hideMark/>
          </w:tcPr>
          <w:p w14:paraId="6B3B55B8" w14:textId="77777777" w:rsidR="0003262A" w:rsidRPr="00DD0E65" w:rsidRDefault="0003262A" w:rsidP="00AE50FE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3722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545D31" w14:textId="77777777" w:rsidR="0003262A" w:rsidRPr="00DD0E65" w:rsidRDefault="0003262A" w:rsidP="00AE50FE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DD0E65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TRŽBY</w:t>
            </w:r>
          </w:p>
        </w:tc>
        <w:tc>
          <w:tcPr>
            <w:tcW w:w="64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58809A0" w14:textId="77777777" w:rsidR="0003262A" w:rsidRPr="00DD0E65" w:rsidRDefault="0003262A" w:rsidP="00AE50FE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03262A" w:rsidRPr="00DD0E65" w14:paraId="2129E14E" w14:textId="77777777" w:rsidTr="003C0AB8">
        <w:trPr>
          <w:gridAfter w:val="1"/>
          <w:wAfter w:w="460" w:type="dxa"/>
          <w:trHeight w:val="288"/>
        </w:trPr>
        <w:tc>
          <w:tcPr>
            <w:tcW w:w="350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0225C6" w14:textId="77777777" w:rsidR="0003262A" w:rsidRPr="00DD0E65" w:rsidRDefault="0003262A" w:rsidP="00AE50FE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6FE95B" w14:textId="77777777" w:rsidR="0003262A" w:rsidRPr="00DD0E65" w:rsidRDefault="0003262A" w:rsidP="00AE50FE">
            <w:pPr>
              <w:spacing w:after="0" w:line="240" w:lineRule="auto"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372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582C63" w14:textId="77777777" w:rsidR="0003262A" w:rsidRPr="00DD0E65" w:rsidRDefault="0003262A" w:rsidP="00AE50FE">
            <w:pPr>
              <w:spacing w:after="0" w:line="240" w:lineRule="auto"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64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ABB41F" w14:textId="77777777" w:rsidR="0003262A" w:rsidRPr="00DD0E65" w:rsidRDefault="0003262A" w:rsidP="00AE50FE">
            <w:pPr>
              <w:spacing w:after="0" w:line="240" w:lineRule="auto"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</w:p>
        </w:tc>
      </w:tr>
      <w:tr w:rsidR="0003262A" w:rsidRPr="00DD0E65" w14:paraId="00000653" w14:textId="77777777" w:rsidTr="003C0AB8">
        <w:trPr>
          <w:gridAfter w:val="1"/>
          <w:wAfter w:w="460" w:type="dxa"/>
          <w:trHeight w:val="288"/>
        </w:trPr>
        <w:tc>
          <w:tcPr>
            <w:tcW w:w="350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14:paraId="5EB53138" w14:textId="77777777" w:rsidR="0003262A" w:rsidRPr="00DD0E65" w:rsidRDefault="0003262A" w:rsidP="00AE50FE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DD0E65"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  <w:t>EBITDA  /  TRŽBY</w:t>
            </w: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2E20E9" w14:textId="77777777" w:rsidR="0003262A" w:rsidRPr="00DD0E65" w:rsidRDefault="0003262A" w:rsidP="00AE50FE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372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B1763E" w14:textId="77777777" w:rsidR="0003262A" w:rsidRPr="00DD0E65" w:rsidRDefault="0003262A" w:rsidP="00AE50FE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DD0E65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ZISK PRED ZDANENÍM+NÁKL.ÚROKY+ODPISY</w:t>
            </w:r>
          </w:p>
        </w:tc>
        <w:tc>
          <w:tcPr>
            <w:tcW w:w="640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F11FC11" w14:textId="77777777" w:rsidR="0003262A" w:rsidRPr="00DD0E65" w:rsidRDefault="0003262A" w:rsidP="00AE50FE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DD0E65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x 100</w:t>
            </w:r>
          </w:p>
        </w:tc>
      </w:tr>
      <w:tr w:rsidR="0003262A" w:rsidRPr="00DD0E65" w14:paraId="3C9EE263" w14:textId="77777777" w:rsidTr="003C0AB8">
        <w:trPr>
          <w:gridAfter w:val="1"/>
          <w:wAfter w:w="460" w:type="dxa"/>
          <w:trHeight w:val="288"/>
        </w:trPr>
        <w:tc>
          <w:tcPr>
            <w:tcW w:w="350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1BFF5215" w14:textId="77777777" w:rsidR="0003262A" w:rsidRPr="00DD0E65" w:rsidRDefault="0003262A" w:rsidP="00AE50FE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FC9E63" w14:textId="77777777" w:rsidR="0003262A" w:rsidRPr="00DD0E65" w:rsidRDefault="0003262A" w:rsidP="00AE50FE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3722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550A69" w14:textId="77777777" w:rsidR="0003262A" w:rsidRPr="00DD0E65" w:rsidRDefault="0003262A" w:rsidP="00AE50FE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DD0E65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TRŽBY</w:t>
            </w:r>
          </w:p>
        </w:tc>
        <w:tc>
          <w:tcPr>
            <w:tcW w:w="64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37D652A" w14:textId="77777777" w:rsidR="0003262A" w:rsidRPr="00DD0E65" w:rsidRDefault="0003262A" w:rsidP="00AE50FE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03262A" w:rsidRPr="00DD0E65" w14:paraId="612362CE" w14:textId="77777777" w:rsidTr="003C0AB8">
        <w:trPr>
          <w:gridAfter w:val="1"/>
          <w:wAfter w:w="460" w:type="dxa"/>
          <w:trHeight w:val="288"/>
        </w:trPr>
        <w:tc>
          <w:tcPr>
            <w:tcW w:w="350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5FB98C" w14:textId="77777777" w:rsidR="0003262A" w:rsidRPr="00DD0E65" w:rsidRDefault="0003262A" w:rsidP="00AE50FE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5DF193" w14:textId="77777777" w:rsidR="0003262A" w:rsidRPr="00DD0E65" w:rsidRDefault="0003262A" w:rsidP="00AE50FE">
            <w:pPr>
              <w:spacing w:after="0" w:line="240" w:lineRule="auto"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372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095357" w14:textId="77777777" w:rsidR="0003262A" w:rsidRPr="00DD0E65" w:rsidRDefault="0003262A" w:rsidP="00AE50FE">
            <w:pPr>
              <w:spacing w:after="0" w:line="240" w:lineRule="auto"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64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CF209F" w14:textId="77777777" w:rsidR="0003262A" w:rsidRPr="00DD0E65" w:rsidRDefault="0003262A" w:rsidP="00AE50FE">
            <w:pPr>
              <w:spacing w:after="0" w:line="240" w:lineRule="auto"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</w:p>
        </w:tc>
      </w:tr>
      <w:tr w:rsidR="0003262A" w:rsidRPr="00DD0E65" w14:paraId="270469B6" w14:textId="77777777" w:rsidTr="003C0AB8">
        <w:trPr>
          <w:gridAfter w:val="1"/>
          <w:wAfter w:w="460" w:type="dxa"/>
          <w:trHeight w:val="288"/>
        </w:trPr>
        <w:tc>
          <w:tcPr>
            <w:tcW w:w="350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14:paraId="25925A2B" w14:textId="77777777" w:rsidR="0003262A" w:rsidRPr="00DD0E65" w:rsidRDefault="0003262A" w:rsidP="00AE50FE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DD0E65"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  <w:t>PRODUKTIVITA OSOBNÝCH NÁKLADOV</w:t>
            </w:r>
          </w:p>
        </w:tc>
        <w:tc>
          <w:tcPr>
            <w:tcW w:w="280" w:type="dxa"/>
            <w:gridSpan w:val="2"/>
            <w:vMerge w:val="restart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center"/>
            <w:hideMark/>
          </w:tcPr>
          <w:p w14:paraId="7A99FB95" w14:textId="77777777" w:rsidR="0003262A" w:rsidRPr="00DD0E65" w:rsidRDefault="0003262A" w:rsidP="00AE50FE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DD0E65"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  <w:t>=</w:t>
            </w:r>
          </w:p>
        </w:tc>
        <w:tc>
          <w:tcPr>
            <w:tcW w:w="372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558CC7" w14:textId="77777777" w:rsidR="0003262A" w:rsidRPr="00DD0E65" w:rsidRDefault="0003262A" w:rsidP="00AE50FE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DD0E65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TRŽBY</w:t>
            </w:r>
          </w:p>
        </w:tc>
        <w:tc>
          <w:tcPr>
            <w:tcW w:w="64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065554" w14:textId="77777777" w:rsidR="0003262A" w:rsidRPr="00DD0E65" w:rsidRDefault="0003262A" w:rsidP="00AE50FE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03262A" w:rsidRPr="00DD0E65" w14:paraId="4DF56579" w14:textId="77777777" w:rsidTr="003C0AB8">
        <w:trPr>
          <w:gridAfter w:val="1"/>
          <w:wAfter w:w="460" w:type="dxa"/>
          <w:trHeight w:val="288"/>
        </w:trPr>
        <w:tc>
          <w:tcPr>
            <w:tcW w:w="350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F582615" w14:textId="77777777" w:rsidR="0003262A" w:rsidRPr="00DD0E65" w:rsidRDefault="0003262A" w:rsidP="00AE50FE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gridSpan w:val="2"/>
            <w:vMerge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  <w:hideMark/>
          </w:tcPr>
          <w:p w14:paraId="23B9F1F6" w14:textId="77777777" w:rsidR="0003262A" w:rsidRPr="00DD0E65" w:rsidRDefault="0003262A" w:rsidP="00AE50FE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3722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84276F" w14:textId="77777777" w:rsidR="0003262A" w:rsidRPr="00DD0E65" w:rsidRDefault="0003262A" w:rsidP="00AE50FE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DD0E65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OSOBNÉ NÁKLADY</w:t>
            </w:r>
          </w:p>
        </w:tc>
        <w:tc>
          <w:tcPr>
            <w:tcW w:w="64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E9A895" w14:textId="77777777" w:rsidR="0003262A" w:rsidRPr="00DD0E65" w:rsidRDefault="0003262A" w:rsidP="00AE50FE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03262A" w:rsidRPr="00DD0E65" w14:paraId="177395A7" w14:textId="77777777" w:rsidTr="003C0AB8">
        <w:trPr>
          <w:gridAfter w:val="1"/>
          <w:wAfter w:w="460" w:type="dxa"/>
          <w:trHeight w:val="288"/>
        </w:trPr>
        <w:tc>
          <w:tcPr>
            <w:tcW w:w="350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42AAD9" w14:textId="77777777" w:rsidR="0003262A" w:rsidRPr="00DD0E65" w:rsidRDefault="0003262A" w:rsidP="00AE50FE">
            <w:pPr>
              <w:spacing w:after="0" w:line="240" w:lineRule="auto"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A12325" w14:textId="77777777" w:rsidR="0003262A" w:rsidRPr="00DD0E65" w:rsidRDefault="0003262A" w:rsidP="00AE50FE">
            <w:pPr>
              <w:spacing w:after="0" w:line="240" w:lineRule="auto"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372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CE13E4" w14:textId="77777777" w:rsidR="0003262A" w:rsidRPr="00DD0E65" w:rsidRDefault="0003262A" w:rsidP="00AE50FE">
            <w:pPr>
              <w:spacing w:after="0" w:line="240" w:lineRule="auto"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64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DDD650" w14:textId="77777777" w:rsidR="0003262A" w:rsidRPr="00DD0E65" w:rsidRDefault="0003262A" w:rsidP="00AE50FE">
            <w:pPr>
              <w:spacing w:after="0" w:line="240" w:lineRule="auto"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</w:p>
        </w:tc>
      </w:tr>
      <w:tr w:rsidR="0003262A" w:rsidRPr="00DD0E65" w14:paraId="24BCCFAB" w14:textId="77777777" w:rsidTr="003C0AB8">
        <w:trPr>
          <w:gridAfter w:val="1"/>
          <w:wAfter w:w="460" w:type="dxa"/>
          <w:trHeight w:val="288"/>
        </w:trPr>
        <w:tc>
          <w:tcPr>
            <w:tcW w:w="350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40F24C" w14:textId="77777777" w:rsidR="0003262A" w:rsidRPr="00DD0E65" w:rsidRDefault="0003262A" w:rsidP="00AE50FE">
            <w:pPr>
              <w:spacing w:after="0" w:line="240" w:lineRule="auto"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9C2426" w14:textId="77777777" w:rsidR="0003262A" w:rsidRPr="00DD0E65" w:rsidRDefault="0003262A" w:rsidP="00AE50FE">
            <w:pPr>
              <w:spacing w:after="0" w:line="240" w:lineRule="auto"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372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23BE24" w14:textId="77777777" w:rsidR="0003262A" w:rsidRPr="00DD0E65" w:rsidRDefault="0003262A" w:rsidP="00AE50FE">
            <w:pPr>
              <w:spacing w:after="0" w:line="240" w:lineRule="auto"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64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423A21" w14:textId="77777777" w:rsidR="0003262A" w:rsidRPr="00DD0E65" w:rsidRDefault="0003262A" w:rsidP="00AE50FE">
            <w:pPr>
              <w:spacing w:after="0" w:line="240" w:lineRule="auto"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</w:p>
        </w:tc>
      </w:tr>
    </w:tbl>
    <w:p w14:paraId="7A779820" w14:textId="77777777" w:rsidR="004C2BE2" w:rsidRPr="00DD0E65" w:rsidRDefault="004C2BE2" w:rsidP="0003262A">
      <w:pPr>
        <w:spacing w:line="240" w:lineRule="auto"/>
        <w:rPr>
          <w:rFonts w:ascii="Times New Roman" w:hAnsi="Times New Roman"/>
          <w:sz w:val="24"/>
          <w:szCs w:val="24"/>
        </w:rPr>
      </w:pPr>
    </w:p>
    <w:sectPr w:rsidR="004C2BE2" w:rsidRPr="00DD0E65" w:rsidSect="00153538">
      <w:pgSz w:w="11906" w:h="16838"/>
      <w:pgMar w:top="1418" w:right="849" w:bottom="1418" w:left="993" w:header="708" w:footer="708" w:gutter="0"/>
      <w:cols w:space="708"/>
      <w:docGrid w:linePitch="360"/>
    </w:sectPr>
  </w:body>
</w:document>
</file>

<file path=word/comments.xml><?xml version="1.0" encoding="utf-8"?>
<w:comment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comment w:id="0" w:author="Katarína Plešková" w:date="2022-11-22T13:27:00Z" w:initials="KP">
    <w:p w14:paraId="103FAC37" w14:textId="10295691" w:rsidR="002319EC" w:rsidRDefault="002319EC">
      <w:pPr>
        <w:pStyle w:val="Textkomentra"/>
      </w:pPr>
      <w:r>
        <w:rPr>
          <w:rStyle w:val="Odkaznakomentr"/>
        </w:rPr>
        <w:annotationRef/>
      </w:r>
      <w:r>
        <w:t>Spoločnosť</w:t>
      </w:r>
    </w:p>
  </w:comment>
  <w:comment w:id="1" w:author="Katarína Plešková" w:date="2022-11-22T13:28:00Z" w:initials="KP">
    <w:p w14:paraId="1CEAAA48" w14:textId="2D7A2BFA" w:rsidR="002319EC" w:rsidRDefault="002319EC">
      <w:pPr>
        <w:pStyle w:val="Textkomentra"/>
      </w:pPr>
      <w:r>
        <w:rPr>
          <w:rStyle w:val="Odkaznakomentr"/>
        </w:rPr>
        <w:annotationRef/>
      </w:r>
      <w:r>
        <w:t>s.r.o.,</w:t>
      </w:r>
    </w:p>
  </w:comment>
  <w:comment w:id="2" w:author="Katarína Plešková" w:date="2022-11-22T14:18:00Z" w:initials="KP">
    <w:p w14:paraId="66F3139A" w14:textId="6966E07E" w:rsidR="00AE6B84" w:rsidRDefault="00AE6B84">
      <w:pPr>
        <w:pStyle w:val="Textkomentra"/>
      </w:pPr>
      <w:r>
        <w:rPr>
          <w:rStyle w:val="Odkaznakomentr"/>
        </w:rPr>
        <w:annotationRef/>
      </w:r>
      <w:r>
        <w:t>Aj tu by som odporučila uviesť náklady na obstaranie predaného tovaru</w:t>
      </w:r>
    </w:p>
  </w:comment>
  <w:comment w:id="3" w:author="Katarína Plešková" w:date="2022-11-22T14:35:00Z" w:initials="KP">
    <w:p w14:paraId="587495FC" w14:textId="029F0FC6" w:rsidR="00C41103" w:rsidRDefault="00C41103">
      <w:pPr>
        <w:pStyle w:val="Textkomentra"/>
      </w:pPr>
      <w:r>
        <w:rPr>
          <w:rStyle w:val="Odkaznakomentr"/>
        </w:rPr>
        <w:annotationRef/>
      </w:r>
      <w:r>
        <w:t>Rozdielne účtovné a daňové odpisy</w:t>
      </w:r>
    </w:p>
  </w:comment>
</w:comments>
</file>

<file path=word/commentsExtended.xml><?xml version="1.0" encoding="utf-8"?>
<w15:commentsEx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5:commentEx w15:paraId="103FAC37" w15:done="1"/>
  <w15:commentEx w15:paraId="1CEAAA48" w15:done="1"/>
  <w15:commentEx w15:paraId="66F3139A" w15:done="1"/>
  <w15:commentEx w15:paraId="587495FC" w15:done="1"/>
</w15:commentsEx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cr="http://schemas.microsoft.com/office/comments/2020/reactions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cr w16du wp14">
  <w16cex:commentExtensible w16cex:durableId="27274CCF" w16cex:dateUtc="2022-11-22T12:27:00Z"/>
  <w16cex:commentExtensible w16cex:durableId="27274D04" w16cex:dateUtc="2022-11-22T12:28:00Z"/>
  <w16cex:commentExtensible w16cex:durableId="272758B8" w16cex:dateUtc="2022-11-22T13:18:00Z"/>
  <w16cex:commentExtensible w16cex:durableId="27275CC5" w16cex:dateUtc="2022-11-22T13:35:00Z"/>
</w16cex:commentsExtensible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6cid:commentId w16cid:paraId="103FAC37" w16cid:durableId="27274CCF"/>
  <w16cid:commentId w16cid:paraId="1CEAAA48" w16cid:durableId="27274D04"/>
  <w16cid:commentId w16cid:paraId="66F3139A" w16cid:durableId="272758B8"/>
  <w16cid:commentId w16cid:paraId="587495FC" w16cid:durableId="27275CC5"/>
</w16cid:commentsId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2"/>
    <w:multiLevelType w:val="multilevel"/>
    <w:tmpl w:val="00000002"/>
    <w:name w:val="WW8Num2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00000006"/>
    <w:multiLevelType w:val="multilevel"/>
    <w:tmpl w:val="00000006"/>
    <w:name w:val="WW8Num6"/>
    <w:lvl w:ilvl="0">
      <w:start w:val="1"/>
      <w:numFmt w:val="decimal"/>
      <w:lvlText w:val="%1"/>
      <w:lvlJc w:val="left"/>
      <w:pPr>
        <w:tabs>
          <w:tab w:val="num" w:pos="0"/>
        </w:tabs>
        <w:ind w:left="0" w:firstLine="0"/>
      </w:pPr>
    </w:lvl>
    <w:lvl w:ilvl="1">
      <w:start w:val="1"/>
      <w:numFmt w:val="decimal"/>
      <w:lvlText w:val="%2."/>
      <w:lvlJc w:val="left"/>
      <w:pPr>
        <w:tabs>
          <w:tab w:val="num" w:pos="567"/>
        </w:tabs>
        <w:ind w:left="567" w:hanging="283"/>
      </w:pPr>
    </w:lvl>
    <w:lvl w:ilvl="2">
      <w:start w:val="1"/>
      <w:numFmt w:val="decimal"/>
      <w:lvlText w:val="%3."/>
      <w:lvlJc w:val="left"/>
      <w:pPr>
        <w:tabs>
          <w:tab w:val="num" w:pos="850"/>
        </w:tabs>
        <w:ind w:left="850" w:hanging="283"/>
      </w:pPr>
    </w:lvl>
    <w:lvl w:ilvl="3">
      <w:start w:val="1"/>
      <w:numFmt w:val="decimal"/>
      <w:lvlText w:val="%4."/>
      <w:lvlJc w:val="left"/>
      <w:pPr>
        <w:tabs>
          <w:tab w:val="num" w:pos="1134"/>
        </w:tabs>
        <w:ind w:left="1134" w:hanging="283"/>
      </w:pPr>
    </w:lvl>
    <w:lvl w:ilvl="4">
      <w:start w:val="1"/>
      <w:numFmt w:val="decimal"/>
      <w:lvlText w:val="%5."/>
      <w:lvlJc w:val="left"/>
      <w:pPr>
        <w:tabs>
          <w:tab w:val="num" w:pos="1417"/>
        </w:tabs>
        <w:ind w:left="1417" w:hanging="283"/>
      </w:pPr>
    </w:lvl>
    <w:lvl w:ilvl="5">
      <w:start w:val="1"/>
      <w:numFmt w:val="decimal"/>
      <w:lvlText w:val="%6."/>
      <w:lvlJc w:val="left"/>
      <w:pPr>
        <w:tabs>
          <w:tab w:val="num" w:pos="1701"/>
        </w:tabs>
        <w:ind w:left="1701" w:hanging="283"/>
      </w:pPr>
    </w:lvl>
    <w:lvl w:ilvl="6">
      <w:start w:val="1"/>
      <w:numFmt w:val="decimal"/>
      <w:lvlText w:val="%7."/>
      <w:lvlJc w:val="left"/>
      <w:pPr>
        <w:tabs>
          <w:tab w:val="num" w:pos="1984"/>
        </w:tabs>
        <w:ind w:left="1984" w:hanging="283"/>
      </w:pPr>
    </w:lvl>
    <w:lvl w:ilvl="7">
      <w:start w:val="1"/>
      <w:numFmt w:val="decimal"/>
      <w:lvlText w:val="%8."/>
      <w:lvlJc w:val="left"/>
      <w:pPr>
        <w:tabs>
          <w:tab w:val="num" w:pos="2268"/>
        </w:tabs>
        <w:ind w:left="2268" w:hanging="283"/>
      </w:pPr>
    </w:lvl>
    <w:lvl w:ilvl="8">
      <w:start w:val="1"/>
      <w:numFmt w:val="decimal"/>
      <w:lvlText w:val="%9."/>
      <w:lvlJc w:val="left"/>
      <w:pPr>
        <w:tabs>
          <w:tab w:val="num" w:pos="2551"/>
        </w:tabs>
        <w:ind w:left="2551" w:hanging="283"/>
      </w:pPr>
    </w:lvl>
  </w:abstractNum>
  <w:abstractNum w:abstractNumId="2" w15:restartNumberingAfterBreak="0">
    <w:nsid w:val="00000007"/>
    <w:multiLevelType w:val="multilevel"/>
    <w:tmpl w:val="00000007"/>
    <w:name w:val="WW8Num7"/>
    <w:lvl w:ilvl="0">
      <w:start w:val="1"/>
      <w:numFmt w:val="bullet"/>
      <w:lvlText w:val="§"/>
      <w:lvlJc w:val="left"/>
      <w:pPr>
        <w:tabs>
          <w:tab w:val="num" w:pos="0"/>
        </w:tabs>
        <w:ind w:left="0" w:firstLine="0"/>
      </w:pPr>
      <w:rPr>
        <w:rFonts w:ascii="Wingdings" w:hAnsi="Wingdings"/>
      </w:rPr>
    </w:lvl>
    <w:lvl w:ilvl="1">
      <w:start w:val="1"/>
      <w:numFmt w:val="decimal"/>
      <w:lvlText w:val="%2."/>
      <w:lvlJc w:val="left"/>
      <w:pPr>
        <w:tabs>
          <w:tab w:val="num" w:pos="567"/>
        </w:tabs>
        <w:ind w:left="567" w:hanging="283"/>
      </w:pPr>
    </w:lvl>
    <w:lvl w:ilvl="2">
      <w:start w:val="1"/>
      <w:numFmt w:val="decimal"/>
      <w:lvlText w:val="%3."/>
      <w:lvlJc w:val="left"/>
      <w:pPr>
        <w:tabs>
          <w:tab w:val="num" w:pos="850"/>
        </w:tabs>
        <w:ind w:left="850" w:hanging="283"/>
      </w:pPr>
    </w:lvl>
    <w:lvl w:ilvl="3">
      <w:start w:val="1"/>
      <w:numFmt w:val="decimal"/>
      <w:lvlText w:val="%4."/>
      <w:lvlJc w:val="left"/>
      <w:pPr>
        <w:tabs>
          <w:tab w:val="num" w:pos="1134"/>
        </w:tabs>
        <w:ind w:left="1134" w:hanging="283"/>
      </w:pPr>
    </w:lvl>
    <w:lvl w:ilvl="4">
      <w:start w:val="1"/>
      <w:numFmt w:val="decimal"/>
      <w:lvlText w:val="%5."/>
      <w:lvlJc w:val="left"/>
      <w:pPr>
        <w:tabs>
          <w:tab w:val="num" w:pos="1417"/>
        </w:tabs>
        <w:ind w:left="1417" w:hanging="283"/>
      </w:pPr>
    </w:lvl>
    <w:lvl w:ilvl="5">
      <w:start w:val="1"/>
      <w:numFmt w:val="decimal"/>
      <w:lvlText w:val="%6."/>
      <w:lvlJc w:val="left"/>
      <w:pPr>
        <w:tabs>
          <w:tab w:val="num" w:pos="1701"/>
        </w:tabs>
        <w:ind w:left="1701" w:hanging="283"/>
      </w:pPr>
    </w:lvl>
    <w:lvl w:ilvl="6">
      <w:start w:val="1"/>
      <w:numFmt w:val="decimal"/>
      <w:lvlText w:val="%7."/>
      <w:lvlJc w:val="left"/>
      <w:pPr>
        <w:tabs>
          <w:tab w:val="num" w:pos="1984"/>
        </w:tabs>
        <w:ind w:left="1984" w:hanging="283"/>
      </w:pPr>
    </w:lvl>
    <w:lvl w:ilvl="7">
      <w:start w:val="1"/>
      <w:numFmt w:val="decimal"/>
      <w:lvlText w:val="%8."/>
      <w:lvlJc w:val="left"/>
      <w:pPr>
        <w:tabs>
          <w:tab w:val="num" w:pos="2268"/>
        </w:tabs>
        <w:ind w:left="2268" w:hanging="283"/>
      </w:pPr>
    </w:lvl>
    <w:lvl w:ilvl="8">
      <w:start w:val="1"/>
      <w:numFmt w:val="decimal"/>
      <w:lvlText w:val="%9."/>
      <w:lvlJc w:val="left"/>
      <w:pPr>
        <w:tabs>
          <w:tab w:val="num" w:pos="2551"/>
        </w:tabs>
        <w:ind w:left="2551" w:hanging="283"/>
      </w:pPr>
    </w:lvl>
  </w:abstractNum>
  <w:abstractNum w:abstractNumId="3" w15:restartNumberingAfterBreak="0">
    <w:nsid w:val="04903C61"/>
    <w:multiLevelType w:val="multilevel"/>
    <w:tmpl w:val="E7C89088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44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52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3240" w:hanging="144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6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4320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5040" w:hanging="216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400" w:hanging="2160"/>
      </w:pPr>
      <w:rPr>
        <w:rFonts w:hint="default"/>
      </w:rPr>
    </w:lvl>
  </w:abstractNum>
  <w:abstractNum w:abstractNumId="4" w15:restartNumberingAfterBreak="0">
    <w:nsid w:val="06EE1321"/>
    <w:multiLevelType w:val="multilevel"/>
    <w:tmpl w:val="E7C89088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44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52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3240" w:hanging="144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6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4320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5040" w:hanging="216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400" w:hanging="2160"/>
      </w:pPr>
      <w:rPr>
        <w:rFonts w:hint="default"/>
      </w:rPr>
    </w:lvl>
  </w:abstractNum>
  <w:abstractNum w:abstractNumId="5" w15:restartNumberingAfterBreak="0">
    <w:nsid w:val="0F277743"/>
    <w:multiLevelType w:val="hybridMultilevel"/>
    <w:tmpl w:val="85C8B5C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1AF2715"/>
    <w:multiLevelType w:val="multilevel"/>
    <w:tmpl w:val="E7C89088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44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52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3240" w:hanging="144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6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4320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5040" w:hanging="216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400" w:hanging="2160"/>
      </w:pPr>
      <w:rPr>
        <w:rFonts w:hint="default"/>
      </w:rPr>
    </w:lvl>
  </w:abstractNum>
  <w:abstractNum w:abstractNumId="7" w15:restartNumberingAfterBreak="0">
    <w:nsid w:val="1DBC7C21"/>
    <w:multiLevelType w:val="hybridMultilevel"/>
    <w:tmpl w:val="1AC6A862"/>
    <w:lvl w:ilvl="0" w:tplc="876CC006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1F792BBD"/>
    <w:multiLevelType w:val="multilevel"/>
    <w:tmpl w:val="E7C89088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44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52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3240" w:hanging="144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6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4320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5040" w:hanging="216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400" w:hanging="2160"/>
      </w:pPr>
      <w:rPr>
        <w:rFonts w:hint="default"/>
      </w:rPr>
    </w:lvl>
  </w:abstractNum>
  <w:abstractNum w:abstractNumId="9" w15:restartNumberingAfterBreak="0">
    <w:nsid w:val="25DF1165"/>
    <w:multiLevelType w:val="multilevel"/>
    <w:tmpl w:val="9F1ECAF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  <w:sz w:val="28"/>
        <w:szCs w:val="28"/>
      </w:rPr>
    </w:lvl>
    <w:lvl w:ilvl="1">
      <w:start w:val="1"/>
      <w:numFmt w:val="decimal"/>
      <w:isLgl/>
      <w:lvlText w:val="%1.%2."/>
      <w:lvlJc w:val="left"/>
      <w:pPr>
        <w:ind w:left="144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52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3240" w:hanging="144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6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4320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5040" w:hanging="216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400" w:hanging="2160"/>
      </w:pPr>
      <w:rPr>
        <w:rFonts w:hint="default"/>
      </w:rPr>
    </w:lvl>
  </w:abstractNum>
  <w:abstractNum w:abstractNumId="10" w15:restartNumberingAfterBreak="0">
    <w:nsid w:val="338F255D"/>
    <w:multiLevelType w:val="multilevel"/>
    <w:tmpl w:val="E7C89088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44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52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3240" w:hanging="144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6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4320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5040" w:hanging="216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400" w:hanging="2160"/>
      </w:pPr>
      <w:rPr>
        <w:rFonts w:hint="default"/>
      </w:rPr>
    </w:lvl>
  </w:abstractNum>
  <w:abstractNum w:abstractNumId="11" w15:restartNumberingAfterBreak="0">
    <w:nsid w:val="35873BD0"/>
    <w:multiLevelType w:val="multilevel"/>
    <w:tmpl w:val="E7C89088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44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52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3240" w:hanging="144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6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4320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5040" w:hanging="216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400" w:hanging="2160"/>
      </w:pPr>
      <w:rPr>
        <w:rFonts w:hint="default"/>
      </w:rPr>
    </w:lvl>
  </w:abstractNum>
  <w:abstractNum w:abstractNumId="12" w15:restartNumberingAfterBreak="0">
    <w:nsid w:val="36603005"/>
    <w:multiLevelType w:val="multilevel"/>
    <w:tmpl w:val="E7C89088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44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52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3240" w:hanging="144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6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4320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5040" w:hanging="216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400" w:hanging="2160"/>
      </w:pPr>
      <w:rPr>
        <w:rFonts w:hint="default"/>
      </w:rPr>
    </w:lvl>
  </w:abstractNum>
  <w:abstractNum w:abstractNumId="13" w15:restartNumberingAfterBreak="0">
    <w:nsid w:val="37527B80"/>
    <w:multiLevelType w:val="multilevel"/>
    <w:tmpl w:val="E7C89088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44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52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3240" w:hanging="144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6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4320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5040" w:hanging="216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400" w:hanging="2160"/>
      </w:pPr>
      <w:rPr>
        <w:rFonts w:hint="default"/>
      </w:rPr>
    </w:lvl>
  </w:abstractNum>
  <w:abstractNum w:abstractNumId="14" w15:restartNumberingAfterBreak="0">
    <w:nsid w:val="38915AD8"/>
    <w:multiLevelType w:val="multilevel"/>
    <w:tmpl w:val="E7C89088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44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52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3240" w:hanging="144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6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4320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5040" w:hanging="216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400" w:hanging="2160"/>
      </w:pPr>
      <w:rPr>
        <w:rFonts w:hint="default"/>
      </w:rPr>
    </w:lvl>
  </w:abstractNum>
  <w:abstractNum w:abstractNumId="15" w15:restartNumberingAfterBreak="0">
    <w:nsid w:val="3B626E67"/>
    <w:multiLevelType w:val="multilevel"/>
    <w:tmpl w:val="E7C89088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44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52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3240" w:hanging="144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6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4320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5040" w:hanging="216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400" w:hanging="2160"/>
      </w:pPr>
      <w:rPr>
        <w:rFonts w:hint="default"/>
      </w:rPr>
    </w:lvl>
  </w:abstractNum>
  <w:abstractNum w:abstractNumId="16" w15:restartNumberingAfterBreak="0">
    <w:nsid w:val="3E2C6910"/>
    <w:multiLevelType w:val="hybridMultilevel"/>
    <w:tmpl w:val="F97A7772"/>
    <w:lvl w:ilvl="0" w:tplc="28FA6E74">
      <w:start w:val="1"/>
      <w:numFmt w:val="bullet"/>
      <w:lvlText w:val="-"/>
      <w:lvlJc w:val="left"/>
      <w:pPr>
        <w:tabs>
          <w:tab w:val="num" w:pos="1200"/>
        </w:tabs>
        <w:ind w:left="120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920"/>
        </w:tabs>
        <w:ind w:left="19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640"/>
        </w:tabs>
        <w:ind w:left="26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60"/>
        </w:tabs>
        <w:ind w:left="33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80"/>
        </w:tabs>
        <w:ind w:left="40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800"/>
        </w:tabs>
        <w:ind w:left="48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520"/>
        </w:tabs>
        <w:ind w:left="55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240"/>
        </w:tabs>
        <w:ind w:left="62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60"/>
        </w:tabs>
        <w:ind w:left="6960" w:hanging="360"/>
      </w:pPr>
      <w:rPr>
        <w:rFonts w:ascii="Wingdings" w:hAnsi="Wingdings" w:hint="default"/>
      </w:rPr>
    </w:lvl>
  </w:abstractNum>
  <w:abstractNum w:abstractNumId="17" w15:restartNumberingAfterBreak="0">
    <w:nsid w:val="471B1FD4"/>
    <w:multiLevelType w:val="hybridMultilevel"/>
    <w:tmpl w:val="09A67950"/>
    <w:lvl w:ilvl="0" w:tplc="AE0CAC06">
      <w:start w:val="1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75010B5"/>
    <w:multiLevelType w:val="multilevel"/>
    <w:tmpl w:val="E7C89088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44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52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3240" w:hanging="144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6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4320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5040" w:hanging="216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400" w:hanging="2160"/>
      </w:pPr>
      <w:rPr>
        <w:rFonts w:hint="default"/>
      </w:rPr>
    </w:lvl>
  </w:abstractNum>
  <w:abstractNum w:abstractNumId="19" w15:restartNumberingAfterBreak="0">
    <w:nsid w:val="4CDB21E2"/>
    <w:multiLevelType w:val="hybridMultilevel"/>
    <w:tmpl w:val="FAB6BC36"/>
    <w:lvl w:ilvl="0" w:tplc="BD365C64">
      <w:start w:val="1"/>
      <w:numFmt w:val="decimal"/>
      <w:lvlText w:val="%1."/>
      <w:lvlJc w:val="left"/>
      <w:pPr>
        <w:ind w:left="720" w:hanging="360"/>
      </w:pPr>
      <w:rPr>
        <w:rFonts w:ascii="Calibri" w:hAnsi="Calibr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D37753D"/>
    <w:multiLevelType w:val="multilevel"/>
    <w:tmpl w:val="E7C89088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44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52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3240" w:hanging="144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6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4320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5040" w:hanging="216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400" w:hanging="2160"/>
      </w:pPr>
      <w:rPr>
        <w:rFonts w:hint="default"/>
      </w:rPr>
    </w:lvl>
  </w:abstractNum>
  <w:abstractNum w:abstractNumId="21" w15:restartNumberingAfterBreak="0">
    <w:nsid w:val="4D7968F7"/>
    <w:multiLevelType w:val="multilevel"/>
    <w:tmpl w:val="E7C89088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44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52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3240" w:hanging="144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6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4320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5040" w:hanging="216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400" w:hanging="2160"/>
      </w:pPr>
      <w:rPr>
        <w:rFonts w:hint="default"/>
      </w:rPr>
    </w:lvl>
  </w:abstractNum>
  <w:abstractNum w:abstractNumId="22" w15:restartNumberingAfterBreak="0">
    <w:nsid w:val="4EBC4E8B"/>
    <w:multiLevelType w:val="multilevel"/>
    <w:tmpl w:val="BF000CF4"/>
    <w:lvl w:ilvl="0">
      <w:start w:val="3"/>
      <w:numFmt w:val="decimal"/>
      <w:lvlText w:val="%1"/>
      <w:lvlJc w:val="left"/>
      <w:pPr>
        <w:ind w:left="360" w:hanging="360"/>
      </w:pPr>
      <w:rPr>
        <w:rFonts w:eastAsia="Times New Roman" w:hint="default"/>
        <w:color w:val="000000"/>
      </w:rPr>
    </w:lvl>
    <w:lvl w:ilvl="1">
      <w:start w:val="4"/>
      <w:numFmt w:val="decimal"/>
      <w:lvlText w:val="%1.%2"/>
      <w:lvlJc w:val="left"/>
      <w:pPr>
        <w:ind w:left="1080" w:hanging="360"/>
      </w:pPr>
      <w:rPr>
        <w:rFonts w:eastAsia="Times New Roman" w:hint="default"/>
        <w:color w:val="000000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eastAsia="Times New Roman" w:hint="default"/>
        <w:color w:val="000000"/>
      </w:rPr>
    </w:lvl>
    <w:lvl w:ilvl="3">
      <w:start w:val="1"/>
      <w:numFmt w:val="decimal"/>
      <w:lvlText w:val="%1.%2.%3.%4"/>
      <w:lvlJc w:val="left"/>
      <w:pPr>
        <w:ind w:left="3240" w:hanging="1080"/>
      </w:pPr>
      <w:rPr>
        <w:rFonts w:eastAsia="Times New Roman" w:hint="default"/>
        <w:color w:val="000000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eastAsia="Times New Roman" w:hint="default"/>
        <w:color w:val="000000"/>
      </w:rPr>
    </w:lvl>
    <w:lvl w:ilvl="5">
      <w:start w:val="1"/>
      <w:numFmt w:val="decimal"/>
      <w:lvlText w:val="%1.%2.%3.%4.%5.%6"/>
      <w:lvlJc w:val="left"/>
      <w:pPr>
        <w:ind w:left="5040" w:hanging="1440"/>
      </w:pPr>
      <w:rPr>
        <w:rFonts w:eastAsia="Times New Roman" w:hint="default"/>
        <w:color w:val="000000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eastAsia="Times New Roman" w:hint="default"/>
        <w:color w:val="000000"/>
      </w:rPr>
    </w:lvl>
    <w:lvl w:ilvl="7">
      <w:start w:val="1"/>
      <w:numFmt w:val="decimal"/>
      <w:lvlText w:val="%1.%2.%3.%4.%5.%6.%7.%8"/>
      <w:lvlJc w:val="left"/>
      <w:pPr>
        <w:ind w:left="6840" w:hanging="1800"/>
      </w:pPr>
      <w:rPr>
        <w:rFonts w:eastAsia="Times New Roman" w:hint="default"/>
        <w:color w:val="000000"/>
      </w:rPr>
    </w:lvl>
    <w:lvl w:ilvl="8">
      <w:start w:val="1"/>
      <w:numFmt w:val="decimal"/>
      <w:lvlText w:val="%1.%2.%3.%4.%5.%6.%7.%8.%9"/>
      <w:lvlJc w:val="left"/>
      <w:pPr>
        <w:ind w:left="7920" w:hanging="2160"/>
      </w:pPr>
      <w:rPr>
        <w:rFonts w:eastAsia="Times New Roman" w:hint="default"/>
        <w:color w:val="000000"/>
      </w:rPr>
    </w:lvl>
  </w:abstractNum>
  <w:abstractNum w:abstractNumId="23" w15:restartNumberingAfterBreak="0">
    <w:nsid w:val="536A60EA"/>
    <w:multiLevelType w:val="multilevel"/>
    <w:tmpl w:val="E7C89088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44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52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3240" w:hanging="144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6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4320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5040" w:hanging="216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400" w:hanging="2160"/>
      </w:pPr>
      <w:rPr>
        <w:rFonts w:hint="default"/>
      </w:rPr>
    </w:lvl>
  </w:abstractNum>
  <w:abstractNum w:abstractNumId="24" w15:restartNumberingAfterBreak="0">
    <w:nsid w:val="55254725"/>
    <w:multiLevelType w:val="multilevel"/>
    <w:tmpl w:val="3112F0F6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  <w:sz w:val="28"/>
        <w:szCs w:val="28"/>
      </w:rPr>
    </w:lvl>
    <w:lvl w:ilvl="1">
      <w:start w:val="1"/>
      <w:numFmt w:val="decimal"/>
      <w:isLgl/>
      <w:lvlText w:val="%1.%2."/>
      <w:lvlJc w:val="left"/>
      <w:pPr>
        <w:ind w:left="144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52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3240" w:hanging="144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6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4320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5040" w:hanging="216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400" w:hanging="2160"/>
      </w:pPr>
      <w:rPr>
        <w:rFonts w:hint="default"/>
      </w:rPr>
    </w:lvl>
  </w:abstractNum>
  <w:abstractNum w:abstractNumId="25" w15:restartNumberingAfterBreak="0">
    <w:nsid w:val="56040E41"/>
    <w:multiLevelType w:val="multilevel"/>
    <w:tmpl w:val="3112F0F6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  <w:sz w:val="28"/>
        <w:szCs w:val="28"/>
      </w:rPr>
    </w:lvl>
    <w:lvl w:ilvl="1">
      <w:start w:val="1"/>
      <w:numFmt w:val="decimal"/>
      <w:isLgl/>
      <w:lvlText w:val="%1.%2."/>
      <w:lvlJc w:val="left"/>
      <w:pPr>
        <w:ind w:left="144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52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3240" w:hanging="144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6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4320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5040" w:hanging="216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400" w:hanging="2160"/>
      </w:pPr>
      <w:rPr>
        <w:rFonts w:hint="default"/>
      </w:rPr>
    </w:lvl>
  </w:abstractNum>
  <w:abstractNum w:abstractNumId="26" w15:restartNumberingAfterBreak="0">
    <w:nsid w:val="5F0A4F7E"/>
    <w:multiLevelType w:val="multilevel"/>
    <w:tmpl w:val="E7C89088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44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52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3240" w:hanging="144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6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4320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5040" w:hanging="216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400" w:hanging="2160"/>
      </w:pPr>
      <w:rPr>
        <w:rFonts w:hint="default"/>
      </w:rPr>
    </w:lvl>
  </w:abstractNum>
  <w:abstractNum w:abstractNumId="27" w15:restartNumberingAfterBreak="0">
    <w:nsid w:val="66F92D6B"/>
    <w:multiLevelType w:val="multilevel"/>
    <w:tmpl w:val="E7C89088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44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52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3240" w:hanging="144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6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4320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5040" w:hanging="216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400" w:hanging="2160"/>
      </w:pPr>
      <w:rPr>
        <w:rFonts w:hint="default"/>
      </w:rPr>
    </w:lvl>
  </w:abstractNum>
  <w:abstractNum w:abstractNumId="28" w15:restartNumberingAfterBreak="0">
    <w:nsid w:val="6AE63B7F"/>
    <w:multiLevelType w:val="hybridMultilevel"/>
    <w:tmpl w:val="2CE6CE42"/>
    <w:lvl w:ilvl="0" w:tplc="AFBE9AD4">
      <w:start w:val="485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  <w:sz w:val="24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7B7515FC"/>
    <w:multiLevelType w:val="multilevel"/>
    <w:tmpl w:val="E7C89088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44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52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3240" w:hanging="144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6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4320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5040" w:hanging="216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400" w:hanging="2160"/>
      </w:pPr>
      <w:rPr>
        <w:rFonts w:hint="default"/>
      </w:rPr>
    </w:lvl>
  </w:abstractNum>
  <w:abstractNum w:abstractNumId="30" w15:restartNumberingAfterBreak="0">
    <w:nsid w:val="7D2246FE"/>
    <w:multiLevelType w:val="multilevel"/>
    <w:tmpl w:val="2ECA82F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 w:val="0"/>
      </w:rPr>
    </w:lvl>
    <w:lvl w:ilvl="1">
      <w:start w:val="1"/>
      <w:numFmt w:val="decimal"/>
      <w:isLgl/>
      <w:lvlText w:val="%1.%2."/>
      <w:lvlJc w:val="left"/>
      <w:pPr>
        <w:ind w:left="1440" w:hanging="720"/>
      </w:pPr>
      <w:rPr>
        <w:rFonts w:hint="default"/>
        <w:b w:val="0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  <w:b w:val="0"/>
      </w:rPr>
    </w:lvl>
    <w:lvl w:ilvl="3">
      <w:start w:val="1"/>
      <w:numFmt w:val="decimal"/>
      <w:isLgl/>
      <w:lvlText w:val="%1.%2.%3.%4."/>
      <w:lvlJc w:val="left"/>
      <w:pPr>
        <w:ind w:left="2520" w:hanging="1080"/>
      </w:pPr>
      <w:rPr>
        <w:rFonts w:hint="default"/>
        <w:b w:val="0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  <w:b w:val="0"/>
      </w:rPr>
    </w:lvl>
    <w:lvl w:ilvl="5">
      <w:start w:val="1"/>
      <w:numFmt w:val="decimal"/>
      <w:isLgl/>
      <w:lvlText w:val="%1.%2.%3.%4.%5.%6."/>
      <w:lvlJc w:val="left"/>
      <w:pPr>
        <w:ind w:left="3600" w:hanging="1440"/>
      </w:pPr>
      <w:rPr>
        <w:rFonts w:hint="default"/>
        <w:b w:val="0"/>
      </w:rPr>
    </w:lvl>
    <w:lvl w:ilvl="6">
      <w:start w:val="1"/>
      <w:numFmt w:val="decimal"/>
      <w:isLgl/>
      <w:lvlText w:val="%1.%2.%3.%4.%5.%6.%7."/>
      <w:lvlJc w:val="left"/>
      <w:pPr>
        <w:ind w:left="3960" w:hanging="1440"/>
      </w:pPr>
      <w:rPr>
        <w:rFonts w:hint="default"/>
        <w:b w:val="0"/>
      </w:rPr>
    </w:lvl>
    <w:lvl w:ilvl="7">
      <w:start w:val="1"/>
      <w:numFmt w:val="decimal"/>
      <w:isLgl/>
      <w:lvlText w:val="%1.%2.%3.%4.%5.%6.%7.%8."/>
      <w:lvlJc w:val="left"/>
      <w:pPr>
        <w:ind w:left="4680" w:hanging="1800"/>
      </w:pPr>
      <w:rPr>
        <w:rFonts w:hint="default"/>
        <w:b w:val="0"/>
      </w:rPr>
    </w:lvl>
    <w:lvl w:ilvl="8">
      <w:start w:val="1"/>
      <w:numFmt w:val="decimal"/>
      <w:isLgl/>
      <w:lvlText w:val="%1.%2.%3.%4.%5.%6.%7.%8.%9."/>
      <w:lvlJc w:val="left"/>
      <w:pPr>
        <w:ind w:left="5400" w:hanging="2160"/>
      </w:pPr>
      <w:rPr>
        <w:rFonts w:hint="default"/>
        <w:b w:val="0"/>
      </w:rPr>
    </w:lvl>
  </w:abstractNum>
  <w:abstractNum w:abstractNumId="31" w15:restartNumberingAfterBreak="0">
    <w:nsid w:val="7F135566"/>
    <w:multiLevelType w:val="multilevel"/>
    <w:tmpl w:val="9F1ECAF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  <w:sz w:val="28"/>
        <w:szCs w:val="28"/>
      </w:rPr>
    </w:lvl>
    <w:lvl w:ilvl="1">
      <w:start w:val="1"/>
      <w:numFmt w:val="decimal"/>
      <w:isLgl/>
      <w:lvlText w:val="%1.%2."/>
      <w:lvlJc w:val="left"/>
      <w:pPr>
        <w:ind w:left="144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52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3240" w:hanging="144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6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4320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5040" w:hanging="216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400" w:hanging="2160"/>
      </w:pPr>
      <w:rPr>
        <w:rFonts w:hint="default"/>
      </w:rPr>
    </w:lvl>
  </w:abstractNum>
  <w:num w:numId="1" w16cid:durableId="655452559">
    <w:abstractNumId w:val="19"/>
  </w:num>
  <w:num w:numId="2" w16cid:durableId="1607884739">
    <w:abstractNumId w:val="5"/>
  </w:num>
  <w:num w:numId="3" w16cid:durableId="6253482">
    <w:abstractNumId w:val="28"/>
  </w:num>
  <w:num w:numId="4" w16cid:durableId="432017417">
    <w:abstractNumId w:val="30"/>
  </w:num>
  <w:num w:numId="5" w16cid:durableId="1320766273">
    <w:abstractNumId w:val="9"/>
  </w:num>
  <w:num w:numId="6" w16cid:durableId="994066225">
    <w:abstractNumId w:val="0"/>
  </w:num>
  <w:num w:numId="7" w16cid:durableId="145980615">
    <w:abstractNumId w:val="1"/>
  </w:num>
  <w:num w:numId="8" w16cid:durableId="670643793">
    <w:abstractNumId w:val="16"/>
  </w:num>
  <w:num w:numId="9" w16cid:durableId="273177510">
    <w:abstractNumId w:val="2"/>
  </w:num>
  <w:num w:numId="10" w16cid:durableId="726148417">
    <w:abstractNumId w:val="17"/>
  </w:num>
  <w:num w:numId="11" w16cid:durableId="1613249034">
    <w:abstractNumId w:val="7"/>
  </w:num>
  <w:num w:numId="12" w16cid:durableId="1429734028">
    <w:abstractNumId w:val="23"/>
  </w:num>
  <w:num w:numId="13" w16cid:durableId="1854105284">
    <w:abstractNumId w:val="20"/>
  </w:num>
  <w:num w:numId="14" w16cid:durableId="746878858">
    <w:abstractNumId w:val="4"/>
  </w:num>
  <w:num w:numId="15" w16cid:durableId="1096247395">
    <w:abstractNumId w:val="26"/>
  </w:num>
  <w:num w:numId="16" w16cid:durableId="1560095367">
    <w:abstractNumId w:val="12"/>
  </w:num>
  <w:num w:numId="17" w16cid:durableId="859200558">
    <w:abstractNumId w:val="11"/>
  </w:num>
  <w:num w:numId="18" w16cid:durableId="513569104">
    <w:abstractNumId w:val="3"/>
  </w:num>
  <w:num w:numId="19" w16cid:durableId="1591355490">
    <w:abstractNumId w:val="21"/>
  </w:num>
  <w:num w:numId="20" w16cid:durableId="1770198738">
    <w:abstractNumId w:val="8"/>
  </w:num>
  <w:num w:numId="21" w16cid:durableId="819034523">
    <w:abstractNumId w:val="15"/>
  </w:num>
  <w:num w:numId="22" w16cid:durableId="1974367742">
    <w:abstractNumId w:val="18"/>
  </w:num>
  <w:num w:numId="23" w16cid:durableId="1881434192">
    <w:abstractNumId w:val="29"/>
  </w:num>
  <w:num w:numId="24" w16cid:durableId="160507034">
    <w:abstractNumId w:val="10"/>
  </w:num>
  <w:num w:numId="25" w16cid:durableId="1707174975">
    <w:abstractNumId w:val="14"/>
  </w:num>
  <w:num w:numId="26" w16cid:durableId="1923294940">
    <w:abstractNumId w:val="22"/>
  </w:num>
  <w:num w:numId="27" w16cid:durableId="53548111">
    <w:abstractNumId w:val="27"/>
  </w:num>
  <w:num w:numId="28" w16cid:durableId="1495956170">
    <w:abstractNumId w:val="6"/>
  </w:num>
  <w:num w:numId="29" w16cid:durableId="1633242898">
    <w:abstractNumId w:val="13"/>
  </w:num>
  <w:num w:numId="30" w16cid:durableId="694618193">
    <w:abstractNumId w:val="24"/>
  </w:num>
  <w:num w:numId="31" w16cid:durableId="1238125998">
    <w:abstractNumId w:val="25"/>
  </w:num>
  <w:num w:numId="32" w16cid:durableId="1495296754">
    <w:abstractNumId w:val="31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5:person w15:author="Katarína Plešková">
    <w15:presenceInfo w15:providerId="Windows Live" w15:userId="4c1546ed3df46e89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53DA9"/>
    <w:rsid w:val="000018B1"/>
    <w:rsid w:val="00002C47"/>
    <w:rsid w:val="00011D3D"/>
    <w:rsid w:val="000157AF"/>
    <w:rsid w:val="0001593F"/>
    <w:rsid w:val="00020C42"/>
    <w:rsid w:val="00023388"/>
    <w:rsid w:val="0002553F"/>
    <w:rsid w:val="00025811"/>
    <w:rsid w:val="0003262A"/>
    <w:rsid w:val="0004115D"/>
    <w:rsid w:val="00043B5E"/>
    <w:rsid w:val="00047737"/>
    <w:rsid w:val="00047B9F"/>
    <w:rsid w:val="00052C57"/>
    <w:rsid w:val="00075BDB"/>
    <w:rsid w:val="000774DB"/>
    <w:rsid w:val="00081EA2"/>
    <w:rsid w:val="00092529"/>
    <w:rsid w:val="000925DB"/>
    <w:rsid w:val="000A04C2"/>
    <w:rsid w:val="000A0554"/>
    <w:rsid w:val="000A26EC"/>
    <w:rsid w:val="000A4FD2"/>
    <w:rsid w:val="000A519D"/>
    <w:rsid w:val="000A5211"/>
    <w:rsid w:val="000B0301"/>
    <w:rsid w:val="000B1457"/>
    <w:rsid w:val="000B1AF4"/>
    <w:rsid w:val="000B3646"/>
    <w:rsid w:val="000B4893"/>
    <w:rsid w:val="000B6955"/>
    <w:rsid w:val="000C0651"/>
    <w:rsid w:val="000C2B0F"/>
    <w:rsid w:val="000C741E"/>
    <w:rsid w:val="000D2491"/>
    <w:rsid w:val="000D5CCE"/>
    <w:rsid w:val="000D5D4E"/>
    <w:rsid w:val="000D6C72"/>
    <w:rsid w:val="000E42FA"/>
    <w:rsid w:val="000E70AF"/>
    <w:rsid w:val="000E76F8"/>
    <w:rsid w:val="000F21AC"/>
    <w:rsid w:val="000F371A"/>
    <w:rsid w:val="000F40E7"/>
    <w:rsid w:val="000F6E3C"/>
    <w:rsid w:val="0010001A"/>
    <w:rsid w:val="0010090B"/>
    <w:rsid w:val="00106559"/>
    <w:rsid w:val="0010677E"/>
    <w:rsid w:val="00110A25"/>
    <w:rsid w:val="00115A61"/>
    <w:rsid w:val="00122457"/>
    <w:rsid w:val="00125D8A"/>
    <w:rsid w:val="00130580"/>
    <w:rsid w:val="001343B1"/>
    <w:rsid w:val="00136C3C"/>
    <w:rsid w:val="00141473"/>
    <w:rsid w:val="0014482A"/>
    <w:rsid w:val="00150CC8"/>
    <w:rsid w:val="00153538"/>
    <w:rsid w:val="001538B6"/>
    <w:rsid w:val="00156BD3"/>
    <w:rsid w:val="00157A9A"/>
    <w:rsid w:val="00157F2E"/>
    <w:rsid w:val="001650D6"/>
    <w:rsid w:val="001653C2"/>
    <w:rsid w:val="00166E0A"/>
    <w:rsid w:val="00170642"/>
    <w:rsid w:val="0017111D"/>
    <w:rsid w:val="00174044"/>
    <w:rsid w:val="00176F97"/>
    <w:rsid w:val="00177894"/>
    <w:rsid w:val="00181348"/>
    <w:rsid w:val="00181931"/>
    <w:rsid w:val="0018796A"/>
    <w:rsid w:val="00190C7A"/>
    <w:rsid w:val="00191DE6"/>
    <w:rsid w:val="00192917"/>
    <w:rsid w:val="001972D2"/>
    <w:rsid w:val="001A2D2D"/>
    <w:rsid w:val="001A53E6"/>
    <w:rsid w:val="001B10FB"/>
    <w:rsid w:val="001B23EC"/>
    <w:rsid w:val="001B4BF0"/>
    <w:rsid w:val="001B4FB3"/>
    <w:rsid w:val="001B69B3"/>
    <w:rsid w:val="001C094D"/>
    <w:rsid w:val="001C3217"/>
    <w:rsid w:val="001C3294"/>
    <w:rsid w:val="001C3ED9"/>
    <w:rsid w:val="001C4199"/>
    <w:rsid w:val="001C551E"/>
    <w:rsid w:val="001D0256"/>
    <w:rsid w:val="001F2C3D"/>
    <w:rsid w:val="001F6122"/>
    <w:rsid w:val="001F64FF"/>
    <w:rsid w:val="001F6A56"/>
    <w:rsid w:val="002052DD"/>
    <w:rsid w:val="00205E06"/>
    <w:rsid w:val="00215F0C"/>
    <w:rsid w:val="002168DE"/>
    <w:rsid w:val="00224E2F"/>
    <w:rsid w:val="0022655D"/>
    <w:rsid w:val="0023059C"/>
    <w:rsid w:val="002307E1"/>
    <w:rsid w:val="002319EC"/>
    <w:rsid w:val="00231C46"/>
    <w:rsid w:val="00244E58"/>
    <w:rsid w:val="00256DD6"/>
    <w:rsid w:val="00257DB8"/>
    <w:rsid w:val="00261A04"/>
    <w:rsid w:val="00264391"/>
    <w:rsid w:val="002664F8"/>
    <w:rsid w:val="00273CA9"/>
    <w:rsid w:val="00274E69"/>
    <w:rsid w:val="0028092B"/>
    <w:rsid w:val="002861D1"/>
    <w:rsid w:val="002A0AF6"/>
    <w:rsid w:val="002A2CC2"/>
    <w:rsid w:val="002B1BDD"/>
    <w:rsid w:val="002B446F"/>
    <w:rsid w:val="002D0EB3"/>
    <w:rsid w:val="002D42B1"/>
    <w:rsid w:val="002E477A"/>
    <w:rsid w:val="002E5581"/>
    <w:rsid w:val="002F7656"/>
    <w:rsid w:val="00301D58"/>
    <w:rsid w:val="00305ADD"/>
    <w:rsid w:val="00313648"/>
    <w:rsid w:val="00331EF7"/>
    <w:rsid w:val="003357DA"/>
    <w:rsid w:val="00337244"/>
    <w:rsid w:val="00344CE1"/>
    <w:rsid w:val="00351FD6"/>
    <w:rsid w:val="003525DB"/>
    <w:rsid w:val="00355FA1"/>
    <w:rsid w:val="0035631D"/>
    <w:rsid w:val="00362AA7"/>
    <w:rsid w:val="00363676"/>
    <w:rsid w:val="0036447D"/>
    <w:rsid w:val="00367772"/>
    <w:rsid w:val="00372FC8"/>
    <w:rsid w:val="00376BEF"/>
    <w:rsid w:val="00381C79"/>
    <w:rsid w:val="00383BB8"/>
    <w:rsid w:val="00390B00"/>
    <w:rsid w:val="00391450"/>
    <w:rsid w:val="003A1C8C"/>
    <w:rsid w:val="003A50EC"/>
    <w:rsid w:val="003A51F8"/>
    <w:rsid w:val="003A630A"/>
    <w:rsid w:val="003B70B0"/>
    <w:rsid w:val="003C0AB8"/>
    <w:rsid w:val="003E40F8"/>
    <w:rsid w:val="003E4F67"/>
    <w:rsid w:val="003F57FD"/>
    <w:rsid w:val="00400422"/>
    <w:rsid w:val="0040199D"/>
    <w:rsid w:val="0040236F"/>
    <w:rsid w:val="004166E2"/>
    <w:rsid w:val="00417D02"/>
    <w:rsid w:val="00423B76"/>
    <w:rsid w:val="0044039C"/>
    <w:rsid w:val="004406FC"/>
    <w:rsid w:val="00450FCF"/>
    <w:rsid w:val="00451A15"/>
    <w:rsid w:val="00453DA9"/>
    <w:rsid w:val="00455FD6"/>
    <w:rsid w:val="00466ECD"/>
    <w:rsid w:val="00467DB4"/>
    <w:rsid w:val="00474554"/>
    <w:rsid w:val="004801F3"/>
    <w:rsid w:val="00482559"/>
    <w:rsid w:val="00492362"/>
    <w:rsid w:val="004924EB"/>
    <w:rsid w:val="004A054B"/>
    <w:rsid w:val="004A53A4"/>
    <w:rsid w:val="004B1173"/>
    <w:rsid w:val="004C2BE2"/>
    <w:rsid w:val="004E47D2"/>
    <w:rsid w:val="004E506C"/>
    <w:rsid w:val="004E736F"/>
    <w:rsid w:val="004F0A41"/>
    <w:rsid w:val="004F3EFB"/>
    <w:rsid w:val="004F3FC6"/>
    <w:rsid w:val="0050052A"/>
    <w:rsid w:val="00506171"/>
    <w:rsid w:val="00511A21"/>
    <w:rsid w:val="005120AC"/>
    <w:rsid w:val="0051429A"/>
    <w:rsid w:val="00520E6D"/>
    <w:rsid w:val="00524627"/>
    <w:rsid w:val="0052671F"/>
    <w:rsid w:val="00533FEF"/>
    <w:rsid w:val="00547670"/>
    <w:rsid w:val="00547ECF"/>
    <w:rsid w:val="00550916"/>
    <w:rsid w:val="00551840"/>
    <w:rsid w:val="00563592"/>
    <w:rsid w:val="00566742"/>
    <w:rsid w:val="0057211D"/>
    <w:rsid w:val="00573852"/>
    <w:rsid w:val="005800C9"/>
    <w:rsid w:val="005847CA"/>
    <w:rsid w:val="005849CE"/>
    <w:rsid w:val="00586D3F"/>
    <w:rsid w:val="00595801"/>
    <w:rsid w:val="005A0D3D"/>
    <w:rsid w:val="005A6A6C"/>
    <w:rsid w:val="005B0B43"/>
    <w:rsid w:val="005B3D1D"/>
    <w:rsid w:val="005B4870"/>
    <w:rsid w:val="005B5676"/>
    <w:rsid w:val="005B57E1"/>
    <w:rsid w:val="005B602C"/>
    <w:rsid w:val="005B6A2E"/>
    <w:rsid w:val="005B6B72"/>
    <w:rsid w:val="005B73E8"/>
    <w:rsid w:val="005C60D6"/>
    <w:rsid w:val="005E025A"/>
    <w:rsid w:val="005E26C3"/>
    <w:rsid w:val="005E6988"/>
    <w:rsid w:val="006006B6"/>
    <w:rsid w:val="006037C8"/>
    <w:rsid w:val="00603BAE"/>
    <w:rsid w:val="006079A1"/>
    <w:rsid w:val="006129C1"/>
    <w:rsid w:val="00614E87"/>
    <w:rsid w:val="00621E57"/>
    <w:rsid w:val="00627F16"/>
    <w:rsid w:val="00633D8C"/>
    <w:rsid w:val="0063616E"/>
    <w:rsid w:val="0063691B"/>
    <w:rsid w:val="00637D94"/>
    <w:rsid w:val="00641853"/>
    <w:rsid w:val="00641F7E"/>
    <w:rsid w:val="00642C90"/>
    <w:rsid w:val="006430F1"/>
    <w:rsid w:val="00644574"/>
    <w:rsid w:val="006458AC"/>
    <w:rsid w:val="00653EF0"/>
    <w:rsid w:val="00656F67"/>
    <w:rsid w:val="00660D04"/>
    <w:rsid w:val="00674D33"/>
    <w:rsid w:val="00675AB2"/>
    <w:rsid w:val="0067672E"/>
    <w:rsid w:val="00681144"/>
    <w:rsid w:val="00683E23"/>
    <w:rsid w:val="006863DD"/>
    <w:rsid w:val="00692952"/>
    <w:rsid w:val="006A133F"/>
    <w:rsid w:val="006B048C"/>
    <w:rsid w:val="006B33EA"/>
    <w:rsid w:val="006B4813"/>
    <w:rsid w:val="006C0B7A"/>
    <w:rsid w:val="006D13D1"/>
    <w:rsid w:val="006E31C2"/>
    <w:rsid w:val="006E37A2"/>
    <w:rsid w:val="007005AD"/>
    <w:rsid w:val="00710503"/>
    <w:rsid w:val="0071090C"/>
    <w:rsid w:val="0071505C"/>
    <w:rsid w:val="00717D1B"/>
    <w:rsid w:val="00721ED0"/>
    <w:rsid w:val="00723211"/>
    <w:rsid w:val="007269F5"/>
    <w:rsid w:val="007312BC"/>
    <w:rsid w:val="00735747"/>
    <w:rsid w:val="007540BB"/>
    <w:rsid w:val="0075468D"/>
    <w:rsid w:val="00756AC0"/>
    <w:rsid w:val="0076757D"/>
    <w:rsid w:val="00772B42"/>
    <w:rsid w:val="00773F1C"/>
    <w:rsid w:val="00774D1A"/>
    <w:rsid w:val="007765BF"/>
    <w:rsid w:val="0077763C"/>
    <w:rsid w:val="00781977"/>
    <w:rsid w:val="0079023A"/>
    <w:rsid w:val="00793D31"/>
    <w:rsid w:val="00793E3B"/>
    <w:rsid w:val="00797282"/>
    <w:rsid w:val="007A0AA1"/>
    <w:rsid w:val="007A1EA5"/>
    <w:rsid w:val="007A20FE"/>
    <w:rsid w:val="007A3758"/>
    <w:rsid w:val="007A7CC0"/>
    <w:rsid w:val="007B25AF"/>
    <w:rsid w:val="007C479F"/>
    <w:rsid w:val="007C48B6"/>
    <w:rsid w:val="007D06D4"/>
    <w:rsid w:val="007D2B85"/>
    <w:rsid w:val="007D2D5B"/>
    <w:rsid w:val="007E10FD"/>
    <w:rsid w:val="007E43B0"/>
    <w:rsid w:val="007F1C8C"/>
    <w:rsid w:val="007F50A0"/>
    <w:rsid w:val="007F5B3E"/>
    <w:rsid w:val="00802258"/>
    <w:rsid w:val="008057A6"/>
    <w:rsid w:val="0081126A"/>
    <w:rsid w:val="00815FAD"/>
    <w:rsid w:val="008222F4"/>
    <w:rsid w:val="00824494"/>
    <w:rsid w:val="008345FA"/>
    <w:rsid w:val="0083666E"/>
    <w:rsid w:val="00842886"/>
    <w:rsid w:val="00845453"/>
    <w:rsid w:val="00846060"/>
    <w:rsid w:val="00850772"/>
    <w:rsid w:val="008515AF"/>
    <w:rsid w:val="00865E99"/>
    <w:rsid w:val="00877B4C"/>
    <w:rsid w:val="00877FA0"/>
    <w:rsid w:val="00885D0A"/>
    <w:rsid w:val="008937CA"/>
    <w:rsid w:val="008A3F8D"/>
    <w:rsid w:val="008B431B"/>
    <w:rsid w:val="008C67B2"/>
    <w:rsid w:val="008D21C8"/>
    <w:rsid w:val="008D6CC1"/>
    <w:rsid w:val="008E0B57"/>
    <w:rsid w:val="008E6C16"/>
    <w:rsid w:val="008E76EF"/>
    <w:rsid w:val="008E7776"/>
    <w:rsid w:val="008F2019"/>
    <w:rsid w:val="008F4EA4"/>
    <w:rsid w:val="00914075"/>
    <w:rsid w:val="009145DF"/>
    <w:rsid w:val="0092080D"/>
    <w:rsid w:val="0093687F"/>
    <w:rsid w:val="009442DC"/>
    <w:rsid w:val="009513F9"/>
    <w:rsid w:val="0095399B"/>
    <w:rsid w:val="00954A29"/>
    <w:rsid w:val="00956877"/>
    <w:rsid w:val="009644D0"/>
    <w:rsid w:val="00965CE4"/>
    <w:rsid w:val="009715FD"/>
    <w:rsid w:val="00975D65"/>
    <w:rsid w:val="009775EA"/>
    <w:rsid w:val="00984464"/>
    <w:rsid w:val="0098729A"/>
    <w:rsid w:val="00990D24"/>
    <w:rsid w:val="009A08D7"/>
    <w:rsid w:val="009A2694"/>
    <w:rsid w:val="009A3374"/>
    <w:rsid w:val="009A7234"/>
    <w:rsid w:val="009B02F8"/>
    <w:rsid w:val="009B0335"/>
    <w:rsid w:val="009B6CFF"/>
    <w:rsid w:val="009C0407"/>
    <w:rsid w:val="009C0D9C"/>
    <w:rsid w:val="009C4BC4"/>
    <w:rsid w:val="009D1D48"/>
    <w:rsid w:val="009D2123"/>
    <w:rsid w:val="009D7EE8"/>
    <w:rsid w:val="009E0F2D"/>
    <w:rsid w:val="009E4228"/>
    <w:rsid w:val="009E62F2"/>
    <w:rsid w:val="009E6F02"/>
    <w:rsid w:val="009F19E7"/>
    <w:rsid w:val="009F3D2F"/>
    <w:rsid w:val="009F7CBE"/>
    <w:rsid w:val="00A0077B"/>
    <w:rsid w:val="00A012E3"/>
    <w:rsid w:val="00A051E7"/>
    <w:rsid w:val="00A13FA0"/>
    <w:rsid w:val="00A1431D"/>
    <w:rsid w:val="00A17CCB"/>
    <w:rsid w:val="00A20382"/>
    <w:rsid w:val="00A207FF"/>
    <w:rsid w:val="00A23986"/>
    <w:rsid w:val="00A27C9A"/>
    <w:rsid w:val="00A34667"/>
    <w:rsid w:val="00A35272"/>
    <w:rsid w:val="00A43B44"/>
    <w:rsid w:val="00A43F43"/>
    <w:rsid w:val="00A4568E"/>
    <w:rsid w:val="00A556AA"/>
    <w:rsid w:val="00A665B0"/>
    <w:rsid w:val="00A76735"/>
    <w:rsid w:val="00A848D4"/>
    <w:rsid w:val="00A8675C"/>
    <w:rsid w:val="00A91E22"/>
    <w:rsid w:val="00A93E86"/>
    <w:rsid w:val="00A9747B"/>
    <w:rsid w:val="00AA6662"/>
    <w:rsid w:val="00AB27D7"/>
    <w:rsid w:val="00AB4982"/>
    <w:rsid w:val="00AB605E"/>
    <w:rsid w:val="00AB664B"/>
    <w:rsid w:val="00AB7E36"/>
    <w:rsid w:val="00AC20AC"/>
    <w:rsid w:val="00AC3265"/>
    <w:rsid w:val="00AC6564"/>
    <w:rsid w:val="00AD0256"/>
    <w:rsid w:val="00AE492B"/>
    <w:rsid w:val="00AE50FE"/>
    <w:rsid w:val="00AE6B84"/>
    <w:rsid w:val="00AE7F9F"/>
    <w:rsid w:val="00AF0A24"/>
    <w:rsid w:val="00AF1427"/>
    <w:rsid w:val="00AF2759"/>
    <w:rsid w:val="00AF5321"/>
    <w:rsid w:val="00B00DE3"/>
    <w:rsid w:val="00B06DA8"/>
    <w:rsid w:val="00B11297"/>
    <w:rsid w:val="00B1409B"/>
    <w:rsid w:val="00B15F95"/>
    <w:rsid w:val="00B164B6"/>
    <w:rsid w:val="00B16FCE"/>
    <w:rsid w:val="00B17CDB"/>
    <w:rsid w:val="00B230F5"/>
    <w:rsid w:val="00B2592A"/>
    <w:rsid w:val="00B342EA"/>
    <w:rsid w:val="00B35C70"/>
    <w:rsid w:val="00B364F2"/>
    <w:rsid w:val="00B46455"/>
    <w:rsid w:val="00B47E35"/>
    <w:rsid w:val="00B47FA8"/>
    <w:rsid w:val="00B51477"/>
    <w:rsid w:val="00B523B8"/>
    <w:rsid w:val="00B52BE7"/>
    <w:rsid w:val="00B54796"/>
    <w:rsid w:val="00B635EA"/>
    <w:rsid w:val="00B86DA6"/>
    <w:rsid w:val="00B87399"/>
    <w:rsid w:val="00B97A32"/>
    <w:rsid w:val="00BA77C1"/>
    <w:rsid w:val="00BB2062"/>
    <w:rsid w:val="00BB2E1F"/>
    <w:rsid w:val="00BD2061"/>
    <w:rsid w:val="00BD2BA0"/>
    <w:rsid w:val="00BE6651"/>
    <w:rsid w:val="00BF0507"/>
    <w:rsid w:val="00BF198C"/>
    <w:rsid w:val="00C000C3"/>
    <w:rsid w:val="00C0730B"/>
    <w:rsid w:val="00C12E5A"/>
    <w:rsid w:val="00C26EE1"/>
    <w:rsid w:val="00C27BDA"/>
    <w:rsid w:val="00C40455"/>
    <w:rsid w:val="00C41103"/>
    <w:rsid w:val="00C41FDA"/>
    <w:rsid w:val="00C4364D"/>
    <w:rsid w:val="00C445A8"/>
    <w:rsid w:val="00C46771"/>
    <w:rsid w:val="00C478EF"/>
    <w:rsid w:val="00C50093"/>
    <w:rsid w:val="00C508C1"/>
    <w:rsid w:val="00C5128D"/>
    <w:rsid w:val="00C51323"/>
    <w:rsid w:val="00C55000"/>
    <w:rsid w:val="00C57CFA"/>
    <w:rsid w:val="00C63EBE"/>
    <w:rsid w:val="00C652F7"/>
    <w:rsid w:val="00C65FAD"/>
    <w:rsid w:val="00C67C5E"/>
    <w:rsid w:val="00C67CC2"/>
    <w:rsid w:val="00C73A22"/>
    <w:rsid w:val="00C74818"/>
    <w:rsid w:val="00C77309"/>
    <w:rsid w:val="00C81B4B"/>
    <w:rsid w:val="00C83492"/>
    <w:rsid w:val="00C857F2"/>
    <w:rsid w:val="00C90E2C"/>
    <w:rsid w:val="00C93495"/>
    <w:rsid w:val="00C976E8"/>
    <w:rsid w:val="00CA2315"/>
    <w:rsid w:val="00CA277A"/>
    <w:rsid w:val="00CA55BD"/>
    <w:rsid w:val="00CA7B06"/>
    <w:rsid w:val="00CB0FDD"/>
    <w:rsid w:val="00CB20D6"/>
    <w:rsid w:val="00CB3C98"/>
    <w:rsid w:val="00CC1113"/>
    <w:rsid w:val="00CC391A"/>
    <w:rsid w:val="00CC4C4A"/>
    <w:rsid w:val="00CC6515"/>
    <w:rsid w:val="00CD0C70"/>
    <w:rsid w:val="00CD4765"/>
    <w:rsid w:val="00CD64D1"/>
    <w:rsid w:val="00CE0C84"/>
    <w:rsid w:val="00CF0C52"/>
    <w:rsid w:val="00CF1400"/>
    <w:rsid w:val="00CF4090"/>
    <w:rsid w:val="00CF6013"/>
    <w:rsid w:val="00D04A0C"/>
    <w:rsid w:val="00D04CE1"/>
    <w:rsid w:val="00D0682E"/>
    <w:rsid w:val="00D06FF6"/>
    <w:rsid w:val="00D11E6D"/>
    <w:rsid w:val="00D122A8"/>
    <w:rsid w:val="00D13068"/>
    <w:rsid w:val="00D20DD0"/>
    <w:rsid w:val="00D248F0"/>
    <w:rsid w:val="00D24E97"/>
    <w:rsid w:val="00D3124D"/>
    <w:rsid w:val="00D4283B"/>
    <w:rsid w:val="00D4409B"/>
    <w:rsid w:val="00D442B8"/>
    <w:rsid w:val="00D44B49"/>
    <w:rsid w:val="00D47F7A"/>
    <w:rsid w:val="00D51D60"/>
    <w:rsid w:val="00D676A8"/>
    <w:rsid w:val="00D770C5"/>
    <w:rsid w:val="00D82532"/>
    <w:rsid w:val="00D82670"/>
    <w:rsid w:val="00D85656"/>
    <w:rsid w:val="00D858A9"/>
    <w:rsid w:val="00D85D9F"/>
    <w:rsid w:val="00D90001"/>
    <w:rsid w:val="00DA4554"/>
    <w:rsid w:val="00DA62E7"/>
    <w:rsid w:val="00DB27D5"/>
    <w:rsid w:val="00DC05ED"/>
    <w:rsid w:val="00DD0E65"/>
    <w:rsid w:val="00DD5B8A"/>
    <w:rsid w:val="00DD7963"/>
    <w:rsid w:val="00DE3732"/>
    <w:rsid w:val="00DE7260"/>
    <w:rsid w:val="00DF26FC"/>
    <w:rsid w:val="00DF449F"/>
    <w:rsid w:val="00DF4B35"/>
    <w:rsid w:val="00DF5139"/>
    <w:rsid w:val="00DF7300"/>
    <w:rsid w:val="00E00782"/>
    <w:rsid w:val="00E107CE"/>
    <w:rsid w:val="00E14182"/>
    <w:rsid w:val="00E141AD"/>
    <w:rsid w:val="00E25CD6"/>
    <w:rsid w:val="00E325F7"/>
    <w:rsid w:val="00E32C5F"/>
    <w:rsid w:val="00E34E74"/>
    <w:rsid w:val="00E35531"/>
    <w:rsid w:val="00E36913"/>
    <w:rsid w:val="00E376A0"/>
    <w:rsid w:val="00E42AFF"/>
    <w:rsid w:val="00E53230"/>
    <w:rsid w:val="00E65A5E"/>
    <w:rsid w:val="00E66987"/>
    <w:rsid w:val="00E66A5E"/>
    <w:rsid w:val="00E73C71"/>
    <w:rsid w:val="00E74AFF"/>
    <w:rsid w:val="00E74DFD"/>
    <w:rsid w:val="00E75412"/>
    <w:rsid w:val="00E81746"/>
    <w:rsid w:val="00E84EED"/>
    <w:rsid w:val="00E86A6C"/>
    <w:rsid w:val="00E873B9"/>
    <w:rsid w:val="00E90A14"/>
    <w:rsid w:val="00E957E8"/>
    <w:rsid w:val="00E95ED7"/>
    <w:rsid w:val="00EA0FBD"/>
    <w:rsid w:val="00EA145F"/>
    <w:rsid w:val="00EA1C06"/>
    <w:rsid w:val="00EA751A"/>
    <w:rsid w:val="00EB5997"/>
    <w:rsid w:val="00EB63AE"/>
    <w:rsid w:val="00EC0221"/>
    <w:rsid w:val="00EC2F47"/>
    <w:rsid w:val="00ED10A8"/>
    <w:rsid w:val="00ED1444"/>
    <w:rsid w:val="00ED1A94"/>
    <w:rsid w:val="00EE130B"/>
    <w:rsid w:val="00EE1E01"/>
    <w:rsid w:val="00EE33E9"/>
    <w:rsid w:val="00EE6141"/>
    <w:rsid w:val="00EF04B3"/>
    <w:rsid w:val="00F014F9"/>
    <w:rsid w:val="00F16CD2"/>
    <w:rsid w:val="00F21369"/>
    <w:rsid w:val="00F22149"/>
    <w:rsid w:val="00F26B42"/>
    <w:rsid w:val="00F331FB"/>
    <w:rsid w:val="00F44E7A"/>
    <w:rsid w:val="00F52560"/>
    <w:rsid w:val="00F60545"/>
    <w:rsid w:val="00F62570"/>
    <w:rsid w:val="00F62FA5"/>
    <w:rsid w:val="00F64265"/>
    <w:rsid w:val="00F65B1C"/>
    <w:rsid w:val="00F7335B"/>
    <w:rsid w:val="00F76BC9"/>
    <w:rsid w:val="00F77DCC"/>
    <w:rsid w:val="00F77E22"/>
    <w:rsid w:val="00F834F2"/>
    <w:rsid w:val="00F83FF7"/>
    <w:rsid w:val="00F868EF"/>
    <w:rsid w:val="00F9273D"/>
    <w:rsid w:val="00F9313A"/>
    <w:rsid w:val="00F9417A"/>
    <w:rsid w:val="00F97DEA"/>
    <w:rsid w:val="00FA1F88"/>
    <w:rsid w:val="00FA5032"/>
    <w:rsid w:val="00FA5350"/>
    <w:rsid w:val="00FA7492"/>
    <w:rsid w:val="00FA7ACB"/>
    <w:rsid w:val="00FB2C07"/>
    <w:rsid w:val="00FB38D7"/>
    <w:rsid w:val="00FC3CD6"/>
    <w:rsid w:val="00FD22D1"/>
    <w:rsid w:val="00FD6FF1"/>
    <w:rsid w:val="00FE3864"/>
    <w:rsid w:val="00FF1071"/>
    <w:rsid w:val="00FF223F"/>
    <w:rsid w:val="00FF355F"/>
    <w:rsid w:val="00FF44DB"/>
    <w:rsid w:val="00FF53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18FFA6A"/>
  <w15:chartTrackingRefBased/>
  <w15:docId w15:val="{51A128E2-D8A8-42D0-9796-DFF28752305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200" w:line="276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36777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uiPriority w:val="99"/>
    <w:semiHidden/>
    <w:rsid w:val="00367772"/>
    <w:rPr>
      <w:rFonts w:ascii="Segoe UI" w:hAnsi="Segoe UI" w:cs="Segoe UI"/>
      <w:sz w:val="18"/>
      <w:szCs w:val="18"/>
      <w:lang w:eastAsia="en-US"/>
    </w:rPr>
  </w:style>
  <w:style w:type="paragraph" w:styleId="Normlnywebov">
    <w:name w:val="Normal (Web)"/>
    <w:basedOn w:val="Normlny"/>
    <w:uiPriority w:val="99"/>
    <w:semiHidden/>
    <w:unhideWhenUsed/>
    <w:rsid w:val="004924EB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sk-SK"/>
    </w:rPr>
  </w:style>
  <w:style w:type="character" w:customStyle="1" w:styleId="ra">
    <w:name w:val="ra"/>
    <w:rsid w:val="00351FD6"/>
  </w:style>
  <w:style w:type="paragraph" w:customStyle="1" w:styleId="Default">
    <w:name w:val="Default"/>
    <w:rsid w:val="0003262A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styleId="Hypertextovprepojenie">
    <w:name w:val="Hyperlink"/>
    <w:basedOn w:val="Predvolenpsmoodseku"/>
    <w:uiPriority w:val="99"/>
    <w:semiHidden/>
    <w:unhideWhenUsed/>
    <w:rsid w:val="00E14182"/>
    <w:rPr>
      <w:color w:val="0000FF"/>
      <w:u w:val="single"/>
    </w:rPr>
  </w:style>
  <w:style w:type="character" w:styleId="Odkaznakomentr">
    <w:name w:val="annotation reference"/>
    <w:basedOn w:val="Predvolenpsmoodseku"/>
    <w:uiPriority w:val="99"/>
    <w:semiHidden/>
    <w:unhideWhenUsed/>
    <w:rsid w:val="002319EC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unhideWhenUsed/>
    <w:rsid w:val="002319EC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rsid w:val="002319EC"/>
    <w:rPr>
      <w:lang w:eastAsia="en-US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2319EC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2319EC"/>
    <w:rPr>
      <w:b/>
      <w:bCs/>
      <w:lang w:eastAsia="en-US"/>
    </w:rPr>
  </w:style>
  <w:style w:type="paragraph" w:styleId="Revzia">
    <w:name w:val="Revision"/>
    <w:hidden/>
    <w:uiPriority w:val="99"/>
    <w:semiHidden/>
    <w:rsid w:val="005B6A2E"/>
    <w:rPr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017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03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48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3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01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36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96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47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39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47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10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62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42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33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25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983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173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213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621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398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260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766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39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129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857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561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564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652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356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232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064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179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967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323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757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375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316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193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151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588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857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508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644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768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227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980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854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004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978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6835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6814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021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24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049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107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35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214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153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397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1198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666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750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386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232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774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2093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661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095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527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553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807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2353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346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623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472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046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966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076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701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815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036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510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900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9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532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91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666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110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623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394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263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033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23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862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596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945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427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326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992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814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620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828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528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870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457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362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842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975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406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137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236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868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446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436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404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226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963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287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941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338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7061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7108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429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401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749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138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59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99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226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770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900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543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317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603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084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454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634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520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445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835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817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909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954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581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050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616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935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634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017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558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317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437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989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032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830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535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731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573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468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653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90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775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329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443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185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910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337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524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89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94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942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948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809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968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28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916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236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960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621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281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16/09/relationships/commentsIds" Target="commentsIds.xml"/><Relationship Id="rId13" Type="http://schemas.openxmlformats.org/officeDocument/2006/relationships/chart" Target="charts/chart3.xml"/><Relationship Id="rId18" Type="http://schemas.openxmlformats.org/officeDocument/2006/relationships/chart" Target="charts/chart8.xml"/><Relationship Id="rId26" Type="http://schemas.openxmlformats.org/officeDocument/2006/relationships/theme" Target="theme/theme1.xml"/><Relationship Id="rId3" Type="http://schemas.openxmlformats.org/officeDocument/2006/relationships/settings" Target="settings.xml"/><Relationship Id="rId21" Type="http://schemas.openxmlformats.org/officeDocument/2006/relationships/chart" Target="charts/chart11.xml"/><Relationship Id="rId7" Type="http://schemas.microsoft.com/office/2011/relationships/commentsExtended" Target="commentsExtended.xml"/><Relationship Id="rId12" Type="http://schemas.openxmlformats.org/officeDocument/2006/relationships/chart" Target="charts/chart2.xml"/><Relationship Id="rId17" Type="http://schemas.openxmlformats.org/officeDocument/2006/relationships/chart" Target="charts/chart7.xml"/><Relationship Id="rId25" Type="http://schemas.microsoft.com/office/2011/relationships/people" Target="people.xml"/><Relationship Id="rId2" Type="http://schemas.openxmlformats.org/officeDocument/2006/relationships/styles" Target="styles.xml"/><Relationship Id="rId16" Type="http://schemas.openxmlformats.org/officeDocument/2006/relationships/chart" Target="charts/chart6.xml"/><Relationship Id="rId20" Type="http://schemas.openxmlformats.org/officeDocument/2006/relationships/chart" Target="charts/chart10.xml"/><Relationship Id="rId1" Type="http://schemas.openxmlformats.org/officeDocument/2006/relationships/numbering" Target="numbering.xml"/><Relationship Id="rId6" Type="http://schemas.openxmlformats.org/officeDocument/2006/relationships/comments" Target="comments.xml"/><Relationship Id="rId11" Type="http://schemas.openxmlformats.org/officeDocument/2006/relationships/chart" Target="charts/chart1.xml"/><Relationship Id="rId24" Type="http://schemas.openxmlformats.org/officeDocument/2006/relationships/fontTable" Target="fontTable.xml"/><Relationship Id="rId5" Type="http://schemas.openxmlformats.org/officeDocument/2006/relationships/image" Target="media/image1.jpeg"/><Relationship Id="rId15" Type="http://schemas.openxmlformats.org/officeDocument/2006/relationships/chart" Target="charts/chart5.xml"/><Relationship Id="rId23" Type="http://schemas.openxmlformats.org/officeDocument/2006/relationships/chart" Target="charts/chart13.xml"/><Relationship Id="rId10" Type="http://schemas.openxmlformats.org/officeDocument/2006/relationships/hyperlink" Target="https://www.finstat.sk/spolocnici-konatelia?query=JUDr.%20Dagmar%20Pikorov%C3%A1%20@%C5%BDilina" TargetMode="External"/><Relationship Id="rId19" Type="http://schemas.openxmlformats.org/officeDocument/2006/relationships/chart" Target="charts/chart9.xml"/><Relationship Id="rId4" Type="http://schemas.openxmlformats.org/officeDocument/2006/relationships/webSettings" Target="webSettings.xml"/><Relationship Id="rId9" Type="http://schemas.microsoft.com/office/2018/08/relationships/commentsExtensible" Target="commentsExtensible.xml"/><Relationship Id="rId14" Type="http://schemas.openxmlformats.org/officeDocument/2006/relationships/chart" Target="charts/chart4.xml"/><Relationship Id="rId22" Type="http://schemas.openxmlformats.org/officeDocument/2006/relationships/chart" Target="charts/chart12.xml"/></Relationships>
</file>

<file path=word/charts/_rels/chart1.xml.rels><?xml version="1.0" encoding="UTF-8" standalone="yes"?>
<Relationships xmlns="http://schemas.openxmlformats.org/package/2006/relationships"><Relationship Id="rId1" Type="http://schemas.openxmlformats.org/officeDocument/2006/relationships/oleObject" Target="file:///C:\Work\K&#243;pia%20-%20D&#218;-V&#253;r.spr&#225;va%202021%20tabu&#318;ky%20MD.xlsx" TargetMode="External"/></Relationships>
</file>

<file path=word/charts/_rels/chart10.xml.rels><?xml version="1.0" encoding="UTF-8" standalone="yes"?>
<Relationships xmlns="http://schemas.openxmlformats.org/package/2006/relationships"><Relationship Id="rId2" Type="http://schemas.openxmlformats.org/officeDocument/2006/relationships/chartUserShapes" Target="../drawings/drawing2.xml"/><Relationship Id="rId1" Type="http://schemas.openxmlformats.org/officeDocument/2006/relationships/oleObject" Target="https://mdbavaria-my.sharepoint.com/personal/sustiak_md-bavaria_sk/Documents/Dokumenty/Work/V&#253;ro&#269;n&#233;%20spr&#225;vy%202022/2024/MD%20V&#253;r.spr&#225;va%202024%20tabulky.xlsx" TargetMode="External"/></Relationships>
</file>

<file path=word/charts/_rels/chart11.xml.rels><?xml version="1.0" encoding="UTF-8" standalone="yes"?>
<Relationships xmlns="http://schemas.openxmlformats.org/package/2006/relationships"><Relationship Id="rId3" Type="http://schemas.openxmlformats.org/officeDocument/2006/relationships/oleObject" Target="https://mdbavaria-my.sharepoint.com/personal/sustiak_md-bavaria_sk/Documents/Dokumenty/Work/V&#253;ro&#269;n&#233;%20spr&#225;vy%202022/2024/MD%20V&#253;r.spr&#225;va%202024%20tabulky.xlsx" TargetMode="External"/><Relationship Id="rId2" Type="http://schemas.microsoft.com/office/2011/relationships/chartColorStyle" Target="colors6.xml"/><Relationship Id="rId1" Type="http://schemas.microsoft.com/office/2011/relationships/chartStyle" Target="style6.xml"/></Relationships>
</file>

<file path=word/charts/_rels/chart12.xml.rels><?xml version="1.0" encoding="UTF-8" standalone="yes"?>
<Relationships xmlns="http://schemas.openxmlformats.org/package/2006/relationships"><Relationship Id="rId3" Type="http://schemas.openxmlformats.org/officeDocument/2006/relationships/oleObject" Target="https://mdbavaria-my.sharepoint.com/personal/sustiak_md-bavaria_sk/Documents/Dokumenty/Work/V&#253;ro&#269;n&#233;%20spr&#225;vy%202022/2024/MD%20V&#253;r.spr&#225;va%202024%20tabulky.xlsx" TargetMode="External"/><Relationship Id="rId2" Type="http://schemas.microsoft.com/office/2011/relationships/chartColorStyle" Target="colors7.xml"/><Relationship Id="rId1" Type="http://schemas.microsoft.com/office/2011/relationships/chartStyle" Target="style7.xml"/></Relationships>
</file>

<file path=word/charts/_rels/chart13.xml.rels><?xml version="1.0" encoding="UTF-8" standalone="yes"?>
<Relationships xmlns="http://schemas.openxmlformats.org/package/2006/relationships"><Relationship Id="rId3" Type="http://schemas.openxmlformats.org/officeDocument/2006/relationships/oleObject" Target="https://mdbavaria-my.sharepoint.com/personal/sustiak_md-bavaria_sk/Documents/Dokumenty/Work/V&#253;ro&#269;n&#233;%20spr&#225;vy%202022/2024/MD%20V&#253;r.spr&#225;va%202024%20tabulky.xlsx" TargetMode="External"/><Relationship Id="rId2" Type="http://schemas.microsoft.com/office/2011/relationships/chartColorStyle" Target="colors8.xml"/><Relationship Id="rId1" Type="http://schemas.microsoft.com/office/2011/relationships/chartStyle" Target="style8.xml"/></Relationships>
</file>

<file path=word/charts/_rels/chart2.xml.rels><?xml version="1.0" encoding="UTF-8" standalone="yes"?>
<Relationships xmlns="http://schemas.openxmlformats.org/package/2006/relationships"><Relationship Id="rId1" Type="http://schemas.openxmlformats.org/officeDocument/2006/relationships/oleObject" Target="file:///C:\Work\K&#243;pia%20-%20D&#218;-V&#253;r.spr&#225;va%202021%20tabu&#318;ky%20MD.xlsx" TargetMode="External"/></Relationships>
</file>

<file path=word/charts/_rels/chart3.xml.rels><?xml version="1.0" encoding="UTF-8" standalone="yes"?>
<Relationships xmlns="http://schemas.openxmlformats.org/package/2006/relationships"><Relationship Id="rId3" Type="http://schemas.openxmlformats.org/officeDocument/2006/relationships/oleObject" Target="https://mdbavaria-my.sharepoint.com/personal/sustiak_md-bavaria_sk/Documents/Dokumenty/Work/V&#253;ro&#269;n&#233;%20spr&#225;vy%202022/2024/MD%20V&#253;r.spr&#225;va%202024%20tabulky.xlsx" TargetMode="External"/><Relationship Id="rId2" Type="http://schemas.microsoft.com/office/2011/relationships/chartColorStyle" Target="colors1.xml"/><Relationship Id="rId1" Type="http://schemas.microsoft.com/office/2011/relationships/chartStyle" Target="style1.xml"/></Relationships>
</file>

<file path=word/charts/_rels/chart4.xml.rels><?xml version="1.0" encoding="UTF-8" standalone="yes"?>
<Relationships xmlns="http://schemas.openxmlformats.org/package/2006/relationships"><Relationship Id="rId3" Type="http://schemas.openxmlformats.org/officeDocument/2006/relationships/oleObject" Target="https://mdbavaria-my.sharepoint.com/personal/sustiak_md-bavaria_sk/Documents/Dokumenty/Work/V&#253;ro&#269;n&#233;%20spr&#225;vy%202022/2024/MD%20V&#253;r.spr&#225;va%202024%20tabulky.xlsx" TargetMode="External"/><Relationship Id="rId2" Type="http://schemas.microsoft.com/office/2011/relationships/chartColorStyle" Target="colors2.xml"/><Relationship Id="rId1" Type="http://schemas.microsoft.com/office/2011/relationships/chartStyle" Target="style2.xml"/></Relationships>
</file>

<file path=word/charts/_rels/chart5.xml.rels><?xml version="1.0" encoding="UTF-8" standalone="yes"?>
<Relationships xmlns="http://schemas.openxmlformats.org/package/2006/relationships"><Relationship Id="rId3" Type="http://schemas.openxmlformats.org/officeDocument/2006/relationships/oleObject" Target="https://mdbavaria-my.sharepoint.com/personal/sustiak_md-bavaria_sk/Documents/Dokumenty/Work/V&#253;ro&#269;n&#233;%20spr&#225;vy%202022/2024/MD%20V&#253;r.spr&#225;va%202024%20tabulky.xlsx" TargetMode="External"/><Relationship Id="rId2" Type="http://schemas.microsoft.com/office/2011/relationships/chartColorStyle" Target="colors3.xml"/><Relationship Id="rId1" Type="http://schemas.microsoft.com/office/2011/relationships/chartStyle" Target="style3.xml"/></Relationships>
</file>

<file path=word/charts/_rels/chart6.xml.rels><?xml version="1.0" encoding="UTF-8" standalone="yes"?>
<Relationships xmlns="http://schemas.openxmlformats.org/package/2006/relationships"><Relationship Id="rId3" Type="http://schemas.openxmlformats.org/officeDocument/2006/relationships/oleObject" Target="https://mdbavaria-my.sharepoint.com/personal/sustiak_md-bavaria_sk/Documents/Dokumenty/Work/V&#253;ro&#269;n&#233;%20spr&#225;vy%202022/2024/MD%20V&#253;r.spr&#225;va%202024%20tabulky.xlsx" TargetMode="External"/><Relationship Id="rId2" Type="http://schemas.microsoft.com/office/2011/relationships/chartColorStyle" Target="colors4.xml"/><Relationship Id="rId1" Type="http://schemas.microsoft.com/office/2011/relationships/chartStyle" Target="style4.xml"/></Relationships>
</file>

<file path=word/charts/_rels/chart7.xml.rels><?xml version="1.0" encoding="UTF-8" standalone="yes"?>
<Relationships xmlns="http://schemas.openxmlformats.org/package/2006/relationships"><Relationship Id="rId3" Type="http://schemas.openxmlformats.org/officeDocument/2006/relationships/oleObject" Target="https://mdbavaria-my.sharepoint.com/personal/sustiak_md-bavaria_sk/Documents/Dokumenty/Work/V&#253;ro&#269;n&#233;%20spr&#225;vy%202022/2024/MD%20V&#253;r.spr&#225;va%202024%20tabulky.xlsx" TargetMode="External"/><Relationship Id="rId2" Type="http://schemas.microsoft.com/office/2011/relationships/chartColorStyle" Target="colors5.xml"/><Relationship Id="rId1" Type="http://schemas.microsoft.com/office/2011/relationships/chartStyle" Target="style5.xml"/></Relationships>
</file>

<file path=word/charts/_rels/chart8.xml.rels><?xml version="1.0" encoding="UTF-8" standalone="yes"?>
<Relationships xmlns="http://schemas.openxmlformats.org/package/2006/relationships"><Relationship Id="rId1" Type="http://schemas.openxmlformats.org/officeDocument/2006/relationships/oleObject" Target="https://mdbavaria-my.sharepoint.com/personal/sustiak_md-bavaria_sk/Documents/Dokumenty/Work/V&#253;ro&#269;n&#233;%20spr&#225;vy%202022/2024/MD%20V&#253;r.spr&#225;va%202024%20tabulky.xlsx" TargetMode="External"/></Relationships>
</file>

<file path=word/charts/_rels/chart9.xml.rels><?xml version="1.0" encoding="UTF-8" standalone="yes"?>
<Relationships xmlns="http://schemas.openxmlformats.org/package/2006/relationships"><Relationship Id="rId2" Type="http://schemas.openxmlformats.org/officeDocument/2006/relationships/chartUserShapes" Target="../drawings/drawing1.xml"/><Relationship Id="rId1" Type="http://schemas.openxmlformats.org/officeDocument/2006/relationships/oleObject" Target="https://mdbavaria-my.sharepoint.com/personal/sustiak_md-bavaria_sk/Documents/Dokumenty/Work/V&#253;ro&#269;n&#233;%20spr&#225;vy%202022/2024/MD%20V&#253;r.spr&#225;va%202024%20tabulky.xlsx" TargetMode="Externa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sk-SK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/>
          <a:lstStyle/>
          <a:p>
            <a:pPr>
              <a:defRPr sz="1200"/>
            </a:pPr>
            <a:r>
              <a:rPr lang="sk-SK" sz="1200"/>
              <a:t>VZDELANOSTNÁ ŠTRUKTÚRA ZAMESTNANCOV </a:t>
            </a:r>
            <a:r>
              <a:rPr lang="en-US" sz="1200"/>
              <a:t>ROK </a:t>
            </a:r>
            <a:r>
              <a:rPr lang="sk-SK" sz="1200"/>
              <a:t>2024</a:t>
            </a:r>
            <a:endParaRPr lang="en-US" sz="1200"/>
          </a:p>
        </c:rich>
      </c:tx>
      <c:layout>
        <c:manualLayout>
          <c:xMode val="edge"/>
          <c:yMode val="edge"/>
          <c:x val="0.16538464777464315"/>
          <c:y val="8.4967320261437912E-2"/>
        </c:manualLayout>
      </c:layout>
      <c:overlay val="0"/>
    </c:title>
    <c:autoTitleDeleted val="0"/>
    <c:plotArea>
      <c:layout>
        <c:manualLayout>
          <c:layoutTarget val="inner"/>
          <c:xMode val="edge"/>
          <c:yMode val="edge"/>
          <c:x val="7.1246259166057854E-2"/>
          <c:y val="0.25130796150481188"/>
          <c:w val="0.89469722701774579"/>
          <c:h val="0.42248031496062993"/>
        </c:manualLayout>
      </c:layout>
      <c:barChart>
        <c:barDir val="col"/>
        <c:grouping val="clustered"/>
        <c:varyColors val="0"/>
        <c:ser>
          <c:idx val="0"/>
          <c:order val="0"/>
          <c:tx>
            <c:strRef>
              <c:f>'štruktúra zamestnancov'!$B$6</c:f>
              <c:strCache>
                <c:ptCount val="1"/>
                <c:pt idx="0">
                  <c:v>ROK 2021</c:v>
                </c:pt>
              </c:strCache>
            </c:strRef>
          </c:tx>
          <c:invertIfNegative val="0"/>
          <c:cat>
            <c:strRef>
              <c:f>'štruktúra zamestnancov'!$A$7:$A$9</c:f>
              <c:strCache>
                <c:ptCount val="3"/>
                <c:pt idx="0">
                  <c:v>STREDOŠKOLSKÉ VZDELANIE BEZ MATURITY</c:v>
                </c:pt>
                <c:pt idx="1">
                  <c:v>STREDOŠKOLSKÉ VZDELANIE S MATURITOU</c:v>
                </c:pt>
                <c:pt idx="2">
                  <c:v>VYSOKOŠKOLSKÉ VZDELANIE</c:v>
                </c:pt>
              </c:strCache>
            </c:strRef>
          </c:cat>
          <c:val>
            <c:numRef>
              <c:f>'štruktúra zamestnancov'!$B$7:$B$9</c:f>
              <c:numCache>
                <c:formatCode>General</c:formatCode>
                <c:ptCount val="3"/>
                <c:pt idx="0">
                  <c:v>15</c:v>
                </c:pt>
                <c:pt idx="1">
                  <c:v>43</c:v>
                </c:pt>
                <c:pt idx="2">
                  <c:v>15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6B56-4D64-AE58-29732857BBB0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axId val="193218080"/>
        <c:axId val="193218640"/>
      </c:barChart>
      <c:catAx>
        <c:axId val="193218080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crossAx val="193218640"/>
        <c:crosses val="autoZero"/>
        <c:auto val="1"/>
        <c:lblAlgn val="ctr"/>
        <c:lblOffset val="100"/>
        <c:noMultiLvlLbl val="0"/>
      </c:catAx>
      <c:valAx>
        <c:axId val="193218640"/>
        <c:scaling>
          <c:orientation val="minMax"/>
        </c:scaling>
        <c:delete val="0"/>
        <c:axPos val="l"/>
        <c:majorGridlines/>
        <c:numFmt formatCode="General" sourceLinked="1"/>
        <c:majorTickMark val="none"/>
        <c:minorTickMark val="none"/>
        <c:tickLblPos val="nextTo"/>
        <c:crossAx val="193218080"/>
        <c:crosses val="autoZero"/>
        <c:crossBetween val="between"/>
      </c:valAx>
    </c:plotArea>
    <c:plotVisOnly val="1"/>
    <c:dispBlanksAs val="gap"/>
    <c:showDLblsOverMax val="0"/>
  </c:chart>
  <c:externalData r:id="rId1">
    <c:autoUpdate val="0"/>
  </c:externalData>
</c:chartSpace>
</file>

<file path=word/charts/chart10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sk-SK"/>
  <c:roundedCorners val="0"/>
  <mc:AlternateContent xmlns:mc="http://schemas.openxmlformats.org/markup-compatibility/2006">
    <mc:Choice xmlns:c14="http://schemas.microsoft.com/office/drawing/2007/8/2/chart" Requires="c14">
      <c14:style val="103"/>
    </mc:Choice>
    <mc:Fallback>
      <c:style val="3"/>
    </mc:Fallback>
  </mc:AlternateContent>
  <c:chart>
    <c:autoTitleDeleted val="0"/>
    <c:plotArea>
      <c:layout>
        <c:manualLayout>
          <c:layoutTarget val="inner"/>
          <c:xMode val="edge"/>
          <c:yMode val="edge"/>
          <c:x val="0.12394679122023575"/>
          <c:y val="0.15133432645243669"/>
          <c:w val="0.84709239734863651"/>
          <c:h val="0.46906164002226997"/>
        </c:manualLayout>
      </c:layout>
      <c:barChart>
        <c:barDir val="col"/>
        <c:grouping val="clustered"/>
        <c:varyColors val="0"/>
        <c:ser>
          <c:idx val="0"/>
          <c:order val="0"/>
          <c:tx>
            <c:strRef>
              <c:f>'ukazovatele likvidity+aktivity'!$B$35</c:f>
              <c:strCache>
                <c:ptCount val="1"/>
                <c:pt idx="0">
                  <c:v>ROK 2024</c:v>
                </c:pt>
              </c:strCache>
              <c:extLst xmlns:c15="http://schemas.microsoft.com/office/drawing/2012/chart"/>
            </c:strRef>
          </c:tx>
          <c:invertIfNegative val="0"/>
          <c:cat>
            <c:strRef>
              <c:f>'ukazovatele likvidity+aktivity'!$A$36:$A$38</c:f>
              <c:strCache>
                <c:ptCount val="3"/>
                <c:pt idx="0">
                  <c:v>DOBA OBRATU POHĽAD.Z OBCHODN. STYKU</c:v>
                </c:pt>
                <c:pt idx="1">
                  <c:v>DOBA SPLÁCANIA KRÁTKODOBÝCH ZÁVӒZKOV</c:v>
                </c:pt>
                <c:pt idx="2">
                  <c:v>DOBA OBRATU STÁLYCH AKTÍV</c:v>
                </c:pt>
              </c:strCache>
              <c:extLst xmlns:c15="http://schemas.microsoft.com/office/drawing/2012/chart"/>
            </c:strRef>
          </c:cat>
          <c:val>
            <c:numRef>
              <c:f>'ukazovatele likvidity+aktivity'!$B$36:$B$38</c:f>
              <c:numCache>
                <c:formatCode>0.00</c:formatCode>
                <c:ptCount val="3"/>
                <c:pt idx="0">
                  <c:v>5.7981674254080486</c:v>
                </c:pt>
                <c:pt idx="1">
                  <c:v>20.63092481567767</c:v>
                </c:pt>
                <c:pt idx="2">
                  <c:v>79.003240187536804</c:v>
                </c:pt>
              </c:numCache>
              <c:extLst xmlns:c15="http://schemas.microsoft.com/office/drawing/2012/chart"/>
            </c:numRef>
          </c:val>
          <c:extLst xmlns:c15="http://schemas.microsoft.com/office/drawing/2012/chart">
            <c:ext xmlns:c16="http://schemas.microsoft.com/office/drawing/2014/chart" uri="{C3380CC4-5D6E-409C-BE32-E72D297353CC}">
              <c16:uniqueId val="{00000000-1DCC-4188-B9EE-3D896B0A7C11}"/>
            </c:ext>
          </c:extLst>
        </c:ser>
        <c:ser>
          <c:idx val="1"/>
          <c:order val="1"/>
          <c:tx>
            <c:strRef>
              <c:f>'ukazovatele likvidity+aktivity'!$C$35</c:f>
              <c:strCache>
                <c:ptCount val="1"/>
                <c:pt idx="0">
                  <c:v>ROK 2023</c:v>
                </c:pt>
              </c:strCache>
            </c:strRef>
          </c:tx>
          <c:invertIfNegative val="0"/>
          <c:cat>
            <c:strRef>
              <c:f>'ukazovatele likvidity+aktivity'!$A$36:$A$38</c:f>
              <c:strCache>
                <c:ptCount val="3"/>
                <c:pt idx="0">
                  <c:v>DOBA OBRATU POHĽAD.Z OBCHODN. STYKU</c:v>
                </c:pt>
                <c:pt idx="1">
                  <c:v>DOBA SPLÁCANIA KRÁTKODOBÝCH ZÁVӒZKOV</c:v>
                </c:pt>
                <c:pt idx="2">
                  <c:v>DOBA OBRATU STÁLYCH AKTÍV</c:v>
                </c:pt>
              </c:strCache>
            </c:strRef>
          </c:cat>
          <c:val>
            <c:numRef>
              <c:f>'ukazovatele likvidity+aktivity'!$C$36:$C$38</c:f>
              <c:numCache>
                <c:formatCode>0.00</c:formatCode>
                <c:ptCount val="3"/>
                <c:pt idx="0">
                  <c:v>6.7187744775415519</c:v>
                </c:pt>
                <c:pt idx="1">
                  <c:v>20.020626694588376</c:v>
                </c:pt>
                <c:pt idx="2">
                  <c:v>80.003240187536832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1-1DCC-4188-B9EE-3D896B0A7C11}"/>
            </c:ext>
          </c:extLst>
        </c:ser>
        <c:ser>
          <c:idx val="2"/>
          <c:order val="2"/>
          <c:tx>
            <c:strRef>
              <c:f>'ukazovatele likvidity+aktivity'!$D$35</c:f>
              <c:strCache>
                <c:ptCount val="1"/>
                <c:pt idx="0">
                  <c:v>ROK 2022</c:v>
                </c:pt>
              </c:strCache>
            </c:strRef>
          </c:tx>
          <c:invertIfNegative val="0"/>
          <c:cat>
            <c:strRef>
              <c:f>'ukazovatele likvidity+aktivity'!$A$36:$A$38</c:f>
              <c:strCache>
                <c:ptCount val="3"/>
                <c:pt idx="0">
                  <c:v>DOBA OBRATU POHĽAD.Z OBCHODN. STYKU</c:v>
                </c:pt>
                <c:pt idx="1">
                  <c:v>DOBA SPLÁCANIA KRÁTKODOBÝCH ZÁVӒZKOV</c:v>
                </c:pt>
                <c:pt idx="2">
                  <c:v>DOBA OBRATU STÁLYCH AKTÍV</c:v>
                </c:pt>
              </c:strCache>
            </c:strRef>
          </c:cat>
          <c:val>
            <c:numRef>
              <c:f>'ukazovatele likvidity+aktivity'!$D$36:$D$38</c:f>
              <c:numCache>
                <c:formatCode>0.00</c:formatCode>
                <c:ptCount val="3"/>
                <c:pt idx="0">
                  <c:v>10.01</c:v>
                </c:pt>
                <c:pt idx="1">
                  <c:v>26.13</c:v>
                </c:pt>
                <c:pt idx="2" formatCode="General">
                  <c:v>106.85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2-1DCC-4188-B9EE-3D896B0A7C11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axId val="193061968"/>
        <c:axId val="193062528"/>
        <c:extLst>
          <c:ext xmlns:c15="http://schemas.microsoft.com/office/drawing/2012/chart" uri="{02D57815-91ED-43cb-92C2-25804820EDAC}">
            <c15:filteredBarSeries>
              <c15:ser>
                <c:idx val="3"/>
                <c:order val="3"/>
                <c:tx>
                  <c:strRef>
                    <c:extLst>
                      <c:ext uri="{02D57815-91ED-43cb-92C2-25804820EDAC}">
                        <c15:formulaRef>
                          <c15:sqref>'ukazovatele likvidity+aktivity'!$E$39</c15:sqref>
                        </c15:formulaRef>
                      </c:ext>
                    </c:extLst>
                    <c:strCache>
                      <c:ptCount val="1"/>
                      <c:pt idx="0">
                        <c:v>ROK 2021</c:v>
                      </c:pt>
                    </c:strCache>
                  </c:strRef>
                </c:tx>
                <c:invertIfNegative val="0"/>
                <c:cat>
                  <c:strRef>
                    <c:extLst>
                      <c:ext uri="{02D57815-91ED-43cb-92C2-25804820EDAC}">
                        <c15:formulaRef>
                          <c15:sqref>'ukazovatele likvidity+aktivity'!$A$36:$A$38</c15:sqref>
                        </c15:formulaRef>
                      </c:ext>
                    </c:extLst>
                    <c:strCache>
                      <c:ptCount val="3"/>
                      <c:pt idx="0">
                        <c:v>DOBA OBRATU POHĽAD.Z OBCHODN. STYKU</c:v>
                      </c:pt>
                      <c:pt idx="1">
                        <c:v>DOBA SPLÁCANIA KRÁTKODOBÝCH ZÁVӒZKOV</c:v>
                      </c:pt>
                      <c:pt idx="2">
                        <c:v>DOBA OBRATU STÁLYCH AKTÍV</c:v>
                      </c:pt>
                    </c:strCache>
                  </c:strRef>
                </c:cat>
                <c:val>
                  <c:numRef>
                    <c:extLst>
                      <c:ext uri="{02D57815-91ED-43cb-92C2-25804820EDAC}">
                        <c15:formulaRef>
                          <c15:sqref>'ukazovatele likvidity+aktivity'!$E$40:$E$42</c15:sqref>
                        </c15:formulaRef>
                      </c:ext>
                    </c:extLst>
                    <c:numCache>
                      <c:formatCode>0.00</c:formatCode>
                      <c:ptCount val="3"/>
                      <c:pt idx="0">
                        <c:v>1.25</c:v>
                      </c:pt>
                      <c:pt idx="1">
                        <c:v>13.81</c:v>
                      </c:pt>
                      <c:pt idx="2">
                        <c:v>3.51</c:v>
                      </c:pt>
                    </c:numCache>
                  </c:numRef>
                </c:val>
                <c:extLst>
                  <c:ext xmlns:c16="http://schemas.microsoft.com/office/drawing/2014/chart" uri="{C3380CC4-5D6E-409C-BE32-E72D297353CC}">
                    <c16:uniqueId val="{00000003-1DCC-4188-B9EE-3D896B0A7C11}"/>
                  </c:ext>
                </c:extLst>
              </c15:ser>
            </c15:filteredBarSeries>
          </c:ext>
        </c:extLst>
      </c:barChart>
      <c:catAx>
        <c:axId val="193061968"/>
        <c:scaling>
          <c:orientation val="minMax"/>
        </c:scaling>
        <c:delete val="0"/>
        <c:axPos val="b"/>
        <c:numFmt formatCode="General" sourceLinked="1"/>
        <c:majorTickMark val="out"/>
        <c:minorTickMark val="none"/>
        <c:tickLblPos val="nextTo"/>
        <c:crossAx val="193062528"/>
        <c:crosses val="autoZero"/>
        <c:auto val="1"/>
        <c:lblAlgn val="ctr"/>
        <c:lblOffset val="100"/>
        <c:noMultiLvlLbl val="0"/>
      </c:catAx>
      <c:valAx>
        <c:axId val="193062528"/>
        <c:scaling>
          <c:orientation val="minMax"/>
        </c:scaling>
        <c:delete val="0"/>
        <c:axPos val="l"/>
        <c:majorGridlines/>
        <c:numFmt formatCode="0.00" sourceLinked="1"/>
        <c:majorTickMark val="out"/>
        <c:minorTickMark val="none"/>
        <c:tickLblPos val="nextTo"/>
        <c:crossAx val="193061968"/>
        <c:crosses val="autoZero"/>
        <c:crossBetween val="between"/>
      </c:valAx>
    </c:plotArea>
    <c:legend>
      <c:legendPos val="b"/>
      <c:layout>
        <c:manualLayout>
          <c:xMode val="edge"/>
          <c:yMode val="edge"/>
          <c:x val="0.23812245607140006"/>
          <c:y val="0.75418182483287155"/>
          <c:w val="0.62053283009045357"/>
          <c:h val="0.19292402638859329"/>
        </c:manualLayout>
      </c:layout>
      <c:overlay val="0"/>
    </c:legend>
    <c:plotVisOnly val="1"/>
    <c:dispBlanksAs val="gap"/>
    <c:showDLblsOverMax val="0"/>
  </c:chart>
  <c:externalData r:id="rId1">
    <c:autoUpdate val="0"/>
  </c:externalData>
  <c:userShapes r:id="rId2"/>
</c:chartSpace>
</file>

<file path=word/charts/chart11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sk-SK"/>
  <c:roundedCorners val="0"/>
  <mc:AlternateContent xmlns:mc="http://schemas.openxmlformats.org/markup-compatibility/2006">
    <mc:Choice xmlns:c14="http://schemas.microsoft.com/office/drawing/2007/8/2/chart" Requires="c14">
      <c14:style val="103"/>
    </mc:Choice>
    <mc:Fallback>
      <c:style val="3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400" b="0" i="0" u="none" strike="noStrike" kern="1200" spc="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sk-SK" sz="1800" b="1" i="0" baseline="0">
                <a:effectLst/>
              </a:rPr>
              <a:t>UKAZOVATELE  ZADLŽENOSTI</a:t>
            </a:r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400" b="0" i="0" u="none" strike="noStrike" kern="1200" spc="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sk-SK"/>
        </a:p>
      </c:txPr>
    </c:title>
    <c:autoTitleDeleted val="0"/>
    <c:plotArea>
      <c:layout/>
      <c:barChart>
        <c:barDir val="col"/>
        <c:grouping val="clustered"/>
        <c:varyColors val="0"/>
        <c:ser>
          <c:idx val="3"/>
          <c:order val="1"/>
          <c:tx>
            <c:strRef>
              <c:f>'ukazovatele zadĺženosti'!$B$7</c:f>
              <c:strCache>
                <c:ptCount val="1"/>
                <c:pt idx="0">
                  <c:v>ROK 2024</c:v>
                </c:pt>
              </c:strCache>
            </c:strRef>
          </c:tx>
          <c:spPr>
            <a:solidFill>
              <a:schemeClr val="accent1">
                <a:tint val="58000"/>
              </a:schemeClr>
            </a:solidFill>
            <a:ln>
              <a:noFill/>
            </a:ln>
            <a:effectLst/>
          </c:spPr>
          <c:invertIfNegative val="0"/>
          <c:val>
            <c:numRef>
              <c:f>'ukazovatele zadĺženosti'!$B$8:$B$10</c:f>
              <c:numCache>
                <c:formatCode>0.00%</c:formatCode>
                <c:ptCount val="3"/>
                <c:pt idx="0">
                  <c:v>0.31955450771032501</c:v>
                </c:pt>
                <c:pt idx="1">
                  <c:v>0.67830487106145587</c:v>
                </c:pt>
                <c:pt idx="2">
                  <c:v>1.5665849914841354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8641-48BC-93FA-306F38A571E9}"/>
            </c:ext>
          </c:extLst>
        </c:ser>
        <c:ser>
          <c:idx val="0"/>
          <c:order val="2"/>
          <c:tx>
            <c:strRef>
              <c:f>'ukazovatele zadĺženosti'!$C$1</c:f>
              <c:strCache>
                <c:ptCount val="1"/>
                <c:pt idx="0">
                  <c:v>ROK 2023</c:v>
                </c:pt>
              </c:strCache>
            </c:strRef>
          </c:tx>
          <c:spPr>
            <a:solidFill>
              <a:schemeClr val="accent1">
                <a:shade val="58000"/>
              </a:schemeClr>
            </a:solidFill>
            <a:ln>
              <a:noFill/>
            </a:ln>
            <a:effectLst/>
          </c:spPr>
          <c:invertIfNegative val="0"/>
          <c:cat>
            <c:strRef>
              <c:f>'ukazovatele zadĺženosti'!$A$8:$A$10</c:f>
              <c:strCache>
                <c:ptCount val="3"/>
                <c:pt idx="0">
                  <c:v>STUPEŇ SAMOFINANCOVANIA</c:v>
                </c:pt>
                <c:pt idx="1">
                  <c:v>STUPEŇ ZADĹŽENOSTI</c:v>
                </c:pt>
                <c:pt idx="2">
                  <c:v>ÚVEROVÁ ZADĹŽENOSŤ VLASTNÉHO IMANIA</c:v>
                </c:pt>
              </c:strCache>
            </c:strRef>
          </c:cat>
          <c:val>
            <c:numRef>
              <c:f>'ukazovatele zadĺženosti'!$C$8:$C$10</c:f>
              <c:numCache>
                <c:formatCode>0.00%</c:formatCode>
                <c:ptCount val="3"/>
                <c:pt idx="0">
                  <c:v>0.3201608368872787</c:v>
                </c:pt>
                <c:pt idx="1">
                  <c:v>0.6709531154756605</c:v>
                </c:pt>
                <c:pt idx="2">
                  <c:v>1.6912333524266563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1-8641-48BC-93FA-306F38A571E9}"/>
            </c:ext>
          </c:extLst>
        </c:ser>
        <c:ser>
          <c:idx val="1"/>
          <c:order val="3"/>
          <c:tx>
            <c:strRef>
              <c:f>'ukazovatele zadĺženosti'!$D$1</c:f>
              <c:strCache>
                <c:ptCount val="1"/>
                <c:pt idx="0">
                  <c:v>ROK 2022</c:v>
                </c:pt>
              </c:strCache>
            </c:strRef>
          </c:tx>
          <c:spPr>
            <a:solidFill>
              <a:schemeClr val="accent1">
                <a:shade val="86000"/>
              </a:schemeClr>
            </a:solidFill>
            <a:ln>
              <a:noFill/>
            </a:ln>
            <a:effectLst/>
          </c:spPr>
          <c:invertIfNegative val="0"/>
          <c:cat>
            <c:strRef>
              <c:f>'ukazovatele zadĺženosti'!$A$8:$A$10</c:f>
              <c:strCache>
                <c:ptCount val="3"/>
                <c:pt idx="0">
                  <c:v>STUPEŇ SAMOFINANCOVANIA</c:v>
                </c:pt>
                <c:pt idx="1">
                  <c:v>STUPEŇ ZADĹŽENOSTI</c:v>
                </c:pt>
                <c:pt idx="2">
                  <c:v>ÚVEROVÁ ZADĹŽENOSŤ VLASTNÉHO IMANIA</c:v>
                </c:pt>
              </c:strCache>
            </c:strRef>
          </c:cat>
          <c:val>
            <c:numRef>
              <c:f>'ukazovatele zadĺženosti'!$D$8:$D$10</c:f>
              <c:numCache>
                <c:formatCode>0.00%</c:formatCode>
                <c:ptCount val="3"/>
                <c:pt idx="0">
                  <c:v>0.32840000000000003</c:v>
                </c:pt>
                <c:pt idx="1">
                  <c:v>0.67149999999999999</c:v>
                </c:pt>
                <c:pt idx="2">
                  <c:v>1.3324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2-8641-48BC-93FA-306F38A571E9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219"/>
        <c:overlap val="-27"/>
        <c:axId val="550531423"/>
        <c:axId val="550535583"/>
        <c:extLst>
          <c:ext xmlns:c15="http://schemas.microsoft.com/office/drawing/2012/chart" uri="{02D57815-91ED-43cb-92C2-25804820EDAC}">
            <c15:filteredBarSeries>
              <c15:ser>
                <c:idx val="2"/>
                <c:order val="0"/>
                <c:tx>
                  <c:strRef>
                    <c:extLst>
                      <c:ext uri="{02D57815-91ED-43cb-92C2-25804820EDAC}">
                        <c15:formulaRef>
                          <c15:sqref>'ukazovatele zadĺženosti'!$E$1</c15:sqref>
                        </c15:formulaRef>
                      </c:ext>
                    </c:extLst>
                    <c:strCache>
                      <c:ptCount val="1"/>
                      <c:pt idx="0">
                        <c:v>ROK 2021</c:v>
                      </c:pt>
                    </c:strCache>
                  </c:strRef>
                </c:tx>
                <c:spPr>
                  <a:solidFill>
                    <a:schemeClr val="accent1">
                      <a:tint val="86000"/>
                    </a:schemeClr>
                  </a:solidFill>
                  <a:ln>
                    <a:noFill/>
                  </a:ln>
                  <a:effectLst/>
                </c:spPr>
                <c:invertIfNegative val="0"/>
                <c:cat>
                  <c:strRef>
                    <c:extLst>
                      <c:ext uri="{02D57815-91ED-43cb-92C2-25804820EDAC}">
                        <c15:formulaRef>
                          <c15:sqref>'ukazovatele zadĺženosti'!$A$8:$A$10</c15:sqref>
                        </c15:formulaRef>
                      </c:ext>
                    </c:extLst>
                    <c:strCache>
                      <c:ptCount val="3"/>
                      <c:pt idx="0">
                        <c:v>STUPEŇ SAMOFINANCOVANIA</c:v>
                      </c:pt>
                      <c:pt idx="1">
                        <c:v>STUPEŇ ZADĹŽENOSTI</c:v>
                      </c:pt>
                      <c:pt idx="2">
                        <c:v>ÚVEROVÁ ZADĹŽENOSŤ VLASTNÉHO IMANIA</c:v>
                      </c:pt>
                    </c:strCache>
                  </c:strRef>
                </c:cat>
                <c:val>
                  <c:numRef>
                    <c:extLst>
                      <c:ext uri="{02D57815-91ED-43cb-92C2-25804820EDAC}">
                        <c15:formulaRef>
                          <c15:sqref>'ukazovatele zadĺženosti'!$E$8:$E$10</c15:sqref>
                        </c15:formulaRef>
                      </c:ext>
                    </c:extLst>
                    <c:numCache>
                      <c:formatCode>0.00%</c:formatCode>
                      <c:ptCount val="3"/>
                      <c:pt idx="0">
                        <c:v>0.28100000000000003</c:v>
                      </c:pt>
                      <c:pt idx="1">
                        <c:v>0.71899999999999997</c:v>
                      </c:pt>
                      <c:pt idx="2">
                        <c:v>1.8492</c:v>
                      </c:pt>
                    </c:numCache>
                  </c:numRef>
                </c:val>
                <c:extLst>
                  <c:ext xmlns:c16="http://schemas.microsoft.com/office/drawing/2014/chart" uri="{C3380CC4-5D6E-409C-BE32-E72D297353CC}">
                    <c16:uniqueId val="{00000003-8641-48BC-93FA-306F38A571E9}"/>
                  </c:ext>
                </c:extLst>
              </c15:ser>
            </c15:filteredBarSeries>
          </c:ext>
        </c:extLst>
      </c:barChart>
      <c:catAx>
        <c:axId val="550531423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sk-SK"/>
          </a:p>
        </c:txPr>
        <c:crossAx val="550535583"/>
        <c:crosses val="autoZero"/>
        <c:auto val="1"/>
        <c:lblAlgn val="ctr"/>
        <c:lblOffset val="100"/>
        <c:noMultiLvlLbl val="0"/>
      </c:catAx>
      <c:valAx>
        <c:axId val="550535583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0.00%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sk-SK"/>
          </a:p>
        </c:txPr>
        <c:crossAx val="550531423"/>
        <c:crosses val="autoZero"/>
        <c:crossBetween val="between"/>
      </c:valAx>
      <c:spPr>
        <a:noFill/>
        <a:ln>
          <a:noFill/>
        </a:ln>
        <a:effectLst/>
      </c:spPr>
    </c:plotArea>
    <c:legend>
      <c:legendPos val="b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sk-SK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sk-SK"/>
    </a:p>
  </c:txPr>
  <c:externalData r:id="rId3">
    <c:autoUpdate val="0"/>
  </c:externalData>
</c:chartSpace>
</file>

<file path=word/charts/chart12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sk-SK"/>
  <c:roundedCorners val="0"/>
  <mc:AlternateContent xmlns:mc="http://schemas.openxmlformats.org/markup-compatibility/2006">
    <mc:Choice xmlns:c14="http://schemas.microsoft.com/office/drawing/2007/8/2/chart" Requires="c14">
      <c14:style val="103"/>
    </mc:Choice>
    <mc:Fallback>
      <c:style val="3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400" b="0" i="0" u="none" strike="noStrike" kern="1200" spc="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sk-SK" sz="1400" b="1" i="0" u="none" strike="noStrike" kern="1200" spc="0" baseline="0">
                <a:solidFill>
                  <a:sysClr val="windowText" lastClr="000000">
                    <a:lumMod val="65000"/>
                    <a:lumOff val="35000"/>
                  </a:sysClr>
                </a:solidFill>
              </a:rPr>
              <a:t>UKAZOVATELE  RENTABILITY I</a:t>
            </a:r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400" b="0" i="0" u="none" strike="noStrike" kern="1200" spc="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sk-SK"/>
        </a:p>
      </c:txPr>
    </c:title>
    <c:autoTitleDeleted val="0"/>
    <c:plotArea>
      <c:layout/>
      <c:barChart>
        <c:barDir val="col"/>
        <c:grouping val="clustered"/>
        <c:varyColors val="0"/>
        <c:ser>
          <c:idx val="0"/>
          <c:order val="0"/>
          <c:tx>
            <c:strRef>
              <c:f>'ukazovatele rentability'!$B$12</c:f>
              <c:strCache>
                <c:ptCount val="1"/>
                <c:pt idx="0">
                  <c:v>ROK 2024</c:v>
                </c:pt>
              </c:strCache>
            </c:strRef>
          </c:tx>
          <c:spPr>
            <a:solidFill>
              <a:schemeClr val="accent1">
                <a:shade val="65000"/>
              </a:schemeClr>
            </a:solidFill>
            <a:ln>
              <a:noFill/>
            </a:ln>
            <a:effectLst/>
          </c:spPr>
          <c:invertIfNegative val="0"/>
          <c:cat>
            <c:strRef>
              <c:f>'ukazovatele rentability'!$A$13:$A$15</c:f>
              <c:strCache>
                <c:ptCount val="3"/>
                <c:pt idx="0">
                  <c:v>ROA  (zhodnotenie celkových aktív )</c:v>
                </c:pt>
                <c:pt idx="1">
                  <c:v>RENTABILITA TRŽIEB</c:v>
                </c:pt>
                <c:pt idx="2">
                  <c:v>RENTABILITA VÝNOSOV</c:v>
                </c:pt>
              </c:strCache>
            </c:strRef>
          </c:cat>
          <c:val>
            <c:numRef>
              <c:f>'ukazovatele rentability'!$B$13:$B$15</c:f>
              <c:numCache>
                <c:formatCode>0.00%</c:formatCode>
                <c:ptCount val="3"/>
                <c:pt idx="0">
                  <c:v>8.1339896150186261E-2</c:v>
                </c:pt>
                <c:pt idx="1">
                  <c:v>2.2957293665979463E-2</c:v>
                </c:pt>
                <c:pt idx="2">
                  <c:v>2.2926817014406221E-2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EBD8-450A-A242-B9BDAE383A0D}"/>
            </c:ext>
          </c:extLst>
        </c:ser>
        <c:ser>
          <c:idx val="1"/>
          <c:order val="1"/>
          <c:tx>
            <c:strRef>
              <c:f>'ukazovatele rentability'!$C$12</c:f>
              <c:strCache>
                <c:ptCount val="1"/>
                <c:pt idx="0">
                  <c:v>ROK 2023</c:v>
                </c:pt>
              </c:strCache>
            </c:strRef>
          </c:tx>
          <c:spPr>
            <a:solidFill>
              <a:schemeClr val="accent1"/>
            </a:solidFill>
            <a:ln>
              <a:noFill/>
            </a:ln>
            <a:effectLst/>
          </c:spPr>
          <c:invertIfNegative val="0"/>
          <c:cat>
            <c:strRef>
              <c:f>'ukazovatele rentability'!$A$13:$A$15</c:f>
              <c:strCache>
                <c:ptCount val="3"/>
                <c:pt idx="0">
                  <c:v>ROA  (zhodnotenie celkových aktív )</c:v>
                </c:pt>
                <c:pt idx="1">
                  <c:v>RENTABILITA TRŽIEB</c:v>
                </c:pt>
                <c:pt idx="2">
                  <c:v>RENTABILITA VÝNOSOV</c:v>
                </c:pt>
              </c:strCache>
            </c:strRef>
          </c:cat>
          <c:val>
            <c:numRef>
              <c:f>'ukazovatele rentability'!$C$13:$C$15</c:f>
              <c:numCache>
                <c:formatCode>0.00%</c:formatCode>
                <c:ptCount val="3"/>
                <c:pt idx="0">
                  <c:v>0.11658694539766562</c:v>
                </c:pt>
                <c:pt idx="1">
                  <c:v>4.3946862226496755E-2</c:v>
                </c:pt>
                <c:pt idx="2">
                  <c:v>4.3889768548943157E-2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1-EBD8-450A-A242-B9BDAE383A0D}"/>
            </c:ext>
          </c:extLst>
        </c:ser>
        <c:ser>
          <c:idx val="2"/>
          <c:order val="2"/>
          <c:tx>
            <c:strRef>
              <c:f>'ukazovatele rentability'!$D$12</c:f>
              <c:strCache>
                <c:ptCount val="1"/>
                <c:pt idx="0">
                  <c:v>ROK 2022</c:v>
                </c:pt>
              </c:strCache>
            </c:strRef>
          </c:tx>
          <c:spPr>
            <a:solidFill>
              <a:schemeClr val="accent1">
                <a:tint val="65000"/>
              </a:schemeClr>
            </a:solidFill>
            <a:ln>
              <a:noFill/>
            </a:ln>
            <a:effectLst/>
          </c:spPr>
          <c:invertIfNegative val="0"/>
          <c:cat>
            <c:strRef>
              <c:f>'ukazovatele rentability'!$A$13:$A$15</c:f>
              <c:strCache>
                <c:ptCount val="3"/>
                <c:pt idx="0">
                  <c:v>ROA  (zhodnotenie celkových aktív )</c:v>
                </c:pt>
                <c:pt idx="1">
                  <c:v>RENTABILITA TRŽIEB</c:v>
                </c:pt>
                <c:pt idx="2">
                  <c:v>RENTABILITA VÝNOSOV</c:v>
                </c:pt>
              </c:strCache>
            </c:strRef>
          </c:cat>
          <c:val>
            <c:numRef>
              <c:f>'ukazovatele rentability'!$D$13:$D$15</c:f>
              <c:numCache>
                <c:formatCode>0.00%</c:formatCode>
                <c:ptCount val="3"/>
                <c:pt idx="0">
                  <c:v>0.12166724451700274</c:v>
                </c:pt>
                <c:pt idx="1">
                  <c:v>4.3894602665542563E-2</c:v>
                </c:pt>
                <c:pt idx="2">
                  <c:v>4.3832813083608528E-2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2-EBD8-450A-A242-B9BDAE383A0D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219"/>
        <c:overlap val="-27"/>
        <c:axId val="961681648"/>
        <c:axId val="961682128"/>
      </c:barChart>
      <c:catAx>
        <c:axId val="961681648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sk-SK"/>
          </a:p>
        </c:txPr>
        <c:crossAx val="961682128"/>
        <c:crosses val="autoZero"/>
        <c:auto val="1"/>
        <c:lblAlgn val="ctr"/>
        <c:lblOffset val="100"/>
        <c:noMultiLvlLbl val="0"/>
      </c:catAx>
      <c:valAx>
        <c:axId val="961682128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0.00%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sk-SK"/>
          </a:p>
        </c:txPr>
        <c:crossAx val="961681648"/>
        <c:crosses val="autoZero"/>
        <c:crossBetween val="between"/>
      </c:valAx>
      <c:spPr>
        <a:noFill/>
        <a:ln>
          <a:noFill/>
        </a:ln>
        <a:effectLst/>
      </c:spPr>
    </c:plotArea>
    <c:legend>
      <c:legendPos val="b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sk-SK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sk-SK"/>
    </a:p>
  </c:txPr>
  <c:externalData r:id="rId3">
    <c:autoUpdate val="0"/>
  </c:externalData>
</c:chartSpace>
</file>

<file path=word/charts/chart13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sk-SK"/>
  <c:roundedCorners val="0"/>
  <mc:AlternateContent xmlns:mc="http://schemas.openxmlformats.org/markup-compatibility/2006">
    <mc:Choice xmlns:c14="http://schemas.microsoft.com/office/drawing/2007/8/2/chart" Requires="c14">
      <c14:style val="103"/>
    </mc:Choice>
    <mc:Fallback>
      <c:style val="3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400" b="0" i="0" u="none" strike="noStrike" kern="1200" spc="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sk-SK" sz="1400" b="1" i="0" u="none" strike="noStrike" kern="1200" spc="0" baseline="0">
                <a:solidFill>
                  <a:sysClr val="windowText" lastClr="000000">
                    <a:lumMod val="65000"/>
                    <a:lumOff val="35000"/>
                  </a:sysClr>
                </a:solidFill>
              </a:rPr>
              <a:t>UKAZOVATELE  RENTABILITY II.</a:t>
            </a:r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400" b="0" i="0" u="none" strike="noStrike" kern="1200" spc="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sk-SK"/>
        </a:p>
      </c:txPr>
    </c:title>
    <c:autoTitleDeleted val="0"/>
    <c:plotArea>
      <c:layout/>
      <c:barChart>
        <c:barDir val="col"/>
        <c:grouping val="clustered"/>
        <c:varyColors val="0"/>
        <c:ser>
          <c:idx val="0"/>
          <c:order val="0"/>
          <c:tx>
            <c:strRef>
              <c:f>'ukazovatele rentability'!$B$12</c:f>
              <c:strCache>
                <c:ptCount val="1"/>
                <c:pt idx="0">
                  <c:v>ROK 2024</c:v>
                </c:pt>
              </c:strCache>
            </c:strRef>
          </c:tx>
          <c:spPr>
            <a:solidFill>
              <a:schemeClr val="accent1">
                <a:shade val="65000"/>
              </a:schemeClr>
            </a:solidFill>
            <a:ln>
              <a:noFill/>
            </a:ln>
            <a:effectLst/>
          </c:spPr>
          <c:invertIfNegative val="0"/>
          <c:cat>
            <c:strRef>
              <c:f>'ukazovatele rentability'!$A$17:$A$19</c:f>
              <c:strCache>
                <c:ptCount val="3"/>
                <c:pt idx="0">
                  <c:v>PODIEL PRIDANEJ HODNOTY NA TRŽBÁCH</c:v>
                </c:pt>
                <c:pt idx="1">
                  <c:v>MATERIÁLOVÁ A ENERGETICKÁ NÁKLADOVOSŤ</c:v>
                </c:pt>
                <c:pt idx="2">
                  <c:v>EBITA / TRŽBY</c:v>
                </c:pt>
              </c:strCache>
            </c:strRef>
          </c:cat>
          <c:val>
            <c:numRef>
              <c:f>'ukazovatele rentability'!$B$17:$B$19</c:f>
              <c:numCache>
                <c:formatCode>0.00%</c:formatCode>
                <c:ptCount val="3"/>
                <c:pt idx="0">
                  <c:v>0.10741265282624758</c:v>
                </c:pt>
                <c:pt idx="1">
                  <c:v>0.10138359073227471</c:v>
                </c:pt>
                <c:pt idx="2">
                  <c:v>4.0217781447338875E-2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8A96-4AC5-9971-C16295414EFA}"/>
            </c:ext>
          </c:extLst>
        </c:ser>
        <c:ser>
          <c:idx val="1"/>
          <c:order val="1"/>
          <c:tx>
            <c:strRef>
              <c:f>'ukazovatele rentability'!$C$12</c:f>
              <c:strCache>
                <c:ptCount val="1"/>
                <c:pt idx="0">
                  <c:v>ROK 2023</c:v>
                </c:pt>
              </c:strCache>
            </c:strRef>
          </c:tx>
          <c:spPr>
            <a:solidFill>
              <a:schemeClr val="accent1"/>
            </a:solidFill>
            <a:ln>
              <a:noFill/>
            </a:ln>
            <a:effectLst/>
          </c:spPr>
          <c:invertIfNegative val="0"/>
          <c:cat>
            <c:strRef>
              <c:f>'ukazovatele rentability'!$A$17:$A$19</c:f>
              <c:strCache>
                <c:ptCount val="3"/>
                <c:pt idx="0">
                  <c:v>PODIEL PRIDANEJ HODNOTY NA TRŽBÁCH</c:v>
                </c:pt>
                <c:pt idx="1">
                  <c:v>MATERIÁLOVÁ A ENERGETICKÁ NÁKLADOVOSŤ</c:v>
                </c:pt>
                <c:pt idx="2">
                  <c:v>EBITA / TRŽBY</c:v>
                </c:pt>
              </c:strCache>
            </c:strRef>
          </c:cat>
          <c:val>
            <c:numRef>
              <c:f>'ukazovatele rentability'!$C$17:$C$19</c:f>
              <c:numCache>
                <c:formatCode>0.00%</c:formatCode>
                <c:ptCount val="3"/>
                <c:pt idx="0">
                  <c:v>0.1096991525631652</c:v>
                </c:pt>
                <c:pt idx="1">
                  <c:v>9.2632443696401376E-2</c:v>
                </c:pt>
                <c:pt idx="2">
                  <c:v>6.1806826601763572E-2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1-8A96-4AC5-9971-C16295414EFA}"/>
            </c:ext>
          </c:extLst>
        </c:ser>
        <c:ser>
          <c:idx val="2"/>
          <c:order val="2"/>
          <c:tx>
            <c:strRef>
              <c:f>'ukazovatele rentability'!$D$12</c:f>
              <c:strCache>
                <c:ptCount val="1"/>
                <c:pt idx="0">
                  <c:v>ROK 2022</c:v>
                </c:pt>
              </c:strCache>
            </c:strRef>
          </c:tx>
          <c:spPr>
            <a:solidFill>
              <a:schemeClr val="accent1">
                <a:tint val="65000"/>
              </a:schemeClr>
            </a:solidFill>
            <a:ln>
              <a:noFill/>
            </a:ln>
            <a:effectLst/>
          </c:spPr>
          <c:invertIfNegative val="0"/>
          <c:cat>
            <c:strRef>
              <c:f>'ukazovatele rentability'!$A$17:$A$19</c:f>
              <c:strCache>
                <c:ptCount val="3"/>
                <c:pt idx="0">
                  <c:v>PODIEL PRIDANEJ HODNOTY NA TRŽBÁCH</c:v>
                </c:pt>
                <c:pt idx="1">
                  <c:v>MATERIÁLOVÁ A ENERGETICKÁ NÁKLADOVOSŤ</c:v>
                </c:pt>
                <c:pt idx="2">
                  <c:v>EBITA / TRŽBY</c:v>
                </c:pt>
              </c:strCache>
            </c:strRef>
          </c:cat>
          <c:val>
            <c:numRef>
              <c:f>'ukazovatele rentability'!$D$17:$D$19</c:f>
              <c:numCache>
                <c:formatCode>0.00%</c:formatCode>
                <c:ptCount val="3"/>
                <c:pt idx="0">
                  <c:v>0.13016203283234154</c:v>
                </c:pt>
                <c:pt idx="1">
                  <c:v>9.4104895301169666E-2</c:v>
                </c:pt>
                <c:pt idx="2">
                  <c:v>6.702435655802165E-2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2-8A96-4AC5-9971-C16295414EFA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219"/>
        <c:overlap val="-27"/>
        <c:axId val="961681648"/>
        <c:axId val="961682128"/>
      </c:barChart>
      <c:catAx>
        <c:axId val="961681648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sk-SK"/>
          </a:p>
        </c:txPr>
        <c:crossAx val="961682128"/>
        <c:crosses val="autoZero"/>
        <c:auto val="1"/>
        <c:lblAlgn val="ctr"/>
        <c:lblOffset val="100"/>
        <c:noMultiLvlLbl val="0"/>
      </c:catAx>
      <c:valAx>
        <c:axId val="961682128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0.00%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sk-SK"/>
          </a:p>
        </c:txPr>
        <c:crossAx val="961681648"/>
        <c:crosses val="autoZero"/>
        <c:crossBetween val="between"/>
      </c:valAx>
      <c:spPr>
        <a:noFill/>
        <a:ln>
          <a:noFill/>
        </a:ln>
        <a:effectLst/>
      </c:spPr>
    </c:plotArea>
    <c:legend>
      <c:legendPos val="b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sk-SK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sk-SK"/>
    </a:p>
  </c:txPr>
  <c:externalData r:id="rId3">
    <c:autoUpdate val="0"/>
  </c:externalData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sk-SK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/>
          <a:lstStyle/>
          <a:p>
            <a:pPr>
              <a:defRPr sz="1200"/>
            </a:pPr>
            <a:r>
              <a:rPr lang="sk-SK" sz="1200"/>
              <a:t>VEKOVÁ ŠTRUKTÚRA ZAMESTNANCOV </a:t>
            </a:r>
            <a:r>
              <a:rPr lang="en-US" sz="1200"/>
              <a:t>ROK </a:t>
            </a:r>
            <a:r>
              <a:rPr lang="sk-SK" sz="1200"/>
              <a:t>2024</a:t>
            </a:r>
            <a:endParaRPr lang="en-US" sz="1200"/>
          </a:p>
        </c:rich>
      </c:tx>
      <c:layout>
        <c:manualLayout>
          <c:xMode val="edge"/>
          <c:yMode val="edge"/>
          <c:x val="0.19629555269734711"/>
          <c:y val="6.3603106312741839E-2"/>
        </c:manualLayout>
      </c:layout>
      <c:overlay val="0"/>
    </c:title>
    <c:autoTitleDeleted val="0"/>
    <c:plotArea>
      <c:layout>
        <c:manualLayout>
          <c:layoutTarget val="inner"/>
          <c:xMode val="edge"/>
          <c:yMode val="edge"/>
          <c:x val="6.4296184130829798E-2"/>
          <c:y val="0.23391996103579837"/>
          <c:w val="0.9116752935763508"/>
          <c:h val="0.5321784776902887"/>
        </c:manualLayout>
      </c:layout>
      <c:barChart>
        <c:barDir val="col"/>
        <c:grouping val="clustered"/>
        <c:varyColors val="0"/>
        <c:ser>
          <c:idx val="0"/>
          <c:order val="0"/>
          <c:tx>
            <c:strRef>
              <c:f>'štruktúra zamestnancov'!$B$29</c:f>
              <c:strCache>
                <c:ptCount val="1"/>
                <c:pt idx="0">
                  <c:v>ROK 2021</c:v>
                </c:pt>
              </c:strCache>
            </c:strRef>
          </c:tx>
          <c:invertIfNegative val="0"/>
          <c:cat>
            <c:strRef>
              <c:f>'štruktúra zamestnancov'!$A$30:$A$33</c:f>
              <c:strCache>
                <c:ptCount val="4"/>
                <c:pt idx="0">
                  <c:v>DO 30 ROKOV</c:v>
                </c:pt>
                <c:pt idx="1">
                  <c:v>OD 31 DO 40 ROKOV</c:v>
                </c:pt>
                <c:pt idx="2">
                  <c:v>OD 41 DO 50 ROKOV</c:v>
                </c:pt>
                <c:pt idx="3">
                  <c:v>NAD 50 ROKOV</c:v>
                </c:pt>
              </c:strCache>
            </c:strRef>
          </c:cat>
          <c:val>
            <c:numRef>
              <c:f>'štruktúra zamestnancov'!$B$30:$B$33</c:f>
              <c:numCache>
                <c:formatCode>General</c:formatCode>
                <c:ptCount val="4"/>
                <c:pt idx="0">
                  <c:v>28</c:v>
                </c:pt>
                <c:pt idx="1">
                  <c:v>28</c:v>
                </c:pt>
                <c:pt idx="2">
                  <c:v>12</c:v>
                </c:pt>
                <c:pt idx="3">
                  <c:v>5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D435-4BD6-BA80-28B1ACF6A679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axId val="193220880"/>
        <c:axId val="193221440"/>
      </c:barChart>
      <c:catAx>
        <c:axId val="193220880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crossAx val="193221440"/>
        <c:crosses val="autoZero"/>
        <c:auto val="1"/>
        <c:lblAlgn val="ctr"/>
        <c:lblOffset val="100"/>
        <c:noMultiLvlLbl val="0"/>
      </c:catAx>
      <c:valAx>
        <c:axId val="193221440"/>
        <c:scaling>
          <c:orientation val="minMax"/>
        </c:scaling>
        <c:delete val="0"/>
        <c:axPos val="l"/>
        <c:majorGridlines/>
        <c:numFmt formatCode="General" sourceLinked="1"/>
        <c:majorTickMark val="none"/>
        <c:minorTickMark val="none"/>
        <c:tickLblPos val="nextTo"/>
        <c:crossAx val="193220880"/>
        <c:crosses val="autoZero"/>
        <c:crossBetween val="between"/>
      </c:valAx>
    </c:plotArea>
    <c:plotVisOnly val="1"/>
    <c:dispBlanksAs val="gap"/>
    <c:showDLblsOverMax val="0"/>
  </c:chart>
  <c:externalData r:id="rId1">
    <c:autoUpdate val="0"/>
  </c:externalData>
</c:chartSpace>
</file>

<file path=word/charts/chart3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sk-SK"/>
  <c:roundedCorners val="0"/>
  <mc:AlternateContent xmlns:mc="http://schemas.openxmlformats.org/markup-compatibility/2006">
    <mc:Choice xmlns:c14="http://schemas.microsoft.com/office/drawing/2007/8/2/chart" Requires="c14">
      <c14:style val="103"/>
    </mc:Choice>
    <mc:Fallback>
      <c:style val="3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400" b="0" i="0" u="none" strike="noStrike" kern="1200" spc="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en-US" sz="1200" b="1"/>
              <a:t>VÝVOJ</a:t>
            </a:r>
            <a:r>
              <a:rPr lang="sk-SK" sz="1200" b="1"/>
              <a:t> MAJETKU</a:t>
            </a:r>
            <a:endParaRPr lang="en-US" sz="1200" b="1"/>
          </a:p>
        </c:rich>
      </c:tx>
      <c:overlay val="0"/>
      <c:spPr>
        <a:noFill/>
        <a:ln w="25400"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400" b="0" i="0" u="none" strike="noStrike" kern="1200" spc="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en-US"/>
        </a:p>
      </c:txPr>
    </c:title>
    <c:autoTitleDeleted val="0"/>
    <c:plotArea>
      <c:layout/>
      <c:barChart>
        <c:barDir val="col"/>
        <c:grouping val="clustered"/>
        <c:varyColors val="0"/>
        <c:ser>
          <c:idx val="3"/>
          <c:order val="1"/>
          <c:tx>
            <c:strRef>
              <c:f>'vývoj majetku'!$I$2</c:f>
              <c:strCache>
                <c:ptCount val="1"/>
                <c:pt idx="0">
                  <c:v>ROK 2024</c:v>
                </c:pt>
              </c:strCache>
            </c:strRef>
          </c:tx>
          <c:spPr>
            <a:solidFill>
              <a:schemeClr val="accent1">
                <a:tint val="58000"/>
              </a:schemeClr>
            </a:solidFill>
            <a:ln>
              <a:noFill/>
            </a:ln>
            <a:effectLst/>
          </c:spPr>
          <c:invertIfNegative val="0"/>
          <c:val>
            <c:numRef>
              <c:f>'vývoj majetku'!$I$3:$I$6</c:f>
              <c:numCache>
                <c:formatCode>#,##0</c:formatCode>
                <c:ptCount val="4"/>
                <c:pt idx="0">
                  <c:v>14283704</c:v>
                </c:pt>
                <c:pt idx="1">
                  <c:v>3066030</c:v>
                </c:pt>
                <c:pt idx="2">
                  <c:v>10274994</c:v>
                </c:pt>
                <c:pt idx="3">
                  <c:v>942680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B835-4F8B-8359-FF76DC432D5F}"/>
            </c:ext>
          </c:extLst>
        </c:ser>
        <c:ser>
          <c:idx val="0"/>
          <c:order val="2"/>
          <c:tx>
            <c:strRef>
              <c:f>'vývoj majetku'!$J$2</c:f>
              <c:strCache>
                <c:ptCount val="1"/>
                <c:pt idx="0">
                  <c:v>ROK 2023</c:v>
                </c:pt>
              </c:strCache>
            </c:strRef>
          </c:tx>
          <c:spPr>
            <a:solidFill>
              <a:schemeClr val="accent1">
                <a:shade val="58000"/>
              </a:schemeClr>
            </a:solidFill>
            <a:ln>
              <a:noFill/>
            </a:ln>
            <a:effectLst/>
          </c:spPr>
          <c:invertIfNegative val="0"/>
          <c:cat>
            <c:strRef>
              <c:f>'vývoj majetku'!$H$3:$H$6</c:f>
              <c:strCache>
                <c:ptCount val="4"/>
                <c:pt idx="0">
                  <c:v>SPOLU MAJETOK</c:v>
                </c:pt>
                <c:pt idx="1">
                  <c:v>NEOBEŽNÝ MAJETOK</c:v>
                </c:pt>
                <c:pt idx="2">
                  <c:v>OBEŽNÝ MAJETOK</c:v>
                </c:pt>
                <c:pt idx="3">
                  <c:v>Časové rozlíšenie súčet </c:v>
                </c:pt>
              </c:strCache>
            </c:strRef>
          </c:cat>
          <c:val>
            <c:numRef>
              <c:f>'vývoj majetku'!$J$3:$J$6</c:f>
              <c:numCache>
                <c:formatCode>#,##0</c:formatCode>
                <c:ptCount val="4"/>
                <c:pt idx="0">
                  <c:v>18436318</c:v>
                </c:pt>
                <c:pt idx="1">
                  <c:v>3358277</c:v>
                </c:pt>
                <c:pt idx="2">
                  <c:v>13602093</c:v>
                </c:pt>
                <c:pt idx="3">
                  <c:v>1475948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1-B835-4F8B-8359-FF76DC432D5F}"/>
            </c:ext>
          </c:extLst>
        </c:ser>
        <c:ser>
          <c:idx val="1"/>
          <c:order val="3"/>
          <c:tx>
            <c:strRef>
              <c:f>'vývoj majetku'!$K$2</c:f>
              <c:strCache>
                <c:ptCount val="1"/>
                <c:pt idx="0">
                  <c:v>ROK 2022</c:v>
                </c:pt>
              </c:strCache>
            </c:strRef>
          </c:tx>
          <c:spPr>
            <a:solidFill>
              <a:schemeClr val="accent1">
                <a:shade val="86000"/>
              </a:schemeClr>
            </a:solidFill>
            <a:ln>
              <a:noFill/>
            </a:ln>
            <a:effectLst/>
          </c:spPr>
          <c:invertIfNegative val="0"/>
          <c:cat>
            <c:strRef>
              <c:f>'vývoj majetku'!$H$3:$H$6</c:f>
              <c:strCache>
                <c:ptCount val="4"/>
                <c:pt idx="0">
                  <c:v>SPOLU MAJETOK</c:v>
                </c:pt>
                <c:pt idx="1">
                  <c:v>NEOBEŽNÝ MAJETOK</c:v>
                </c:pt>
                <c:pt idx="2">
                  <c:v>OBEŽNÝ MAJETOK</c:v>
                </c:pt>
                <c:pt idx="3">
                  <c:v>Časové rozlíšenie súčet </c:v>
                </c:pt>
              </c:strCache>
            </c:strRef>
          </c:cat>
          <c:val>
            <c:numRef>
              <c:f>'vývoj majetku'!$K$3:$K$6</c:f>
              <c:numCache>
                <c:formatCode>#,##0</c:formatCode>
                <c:ptCount val="4"/>
                <c:pt idx="0">
                  <c:v>13625212</c:v>
                </c:pt>
                <c:pt idx="1">
                  <c:v>3010020</c:v>
                </c:pt>
                <c:pt idx="2">
                  <c:v>9835073</c:v>
                </c:pt>
                <c:pt idx="3">
                  <c:v>780119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2-B835-4F8B-8359-FF76DC432D5F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219"/>
        <c:overlap val="-27"/>
        <c:axId val="191430832"/>
        <c:axId val="191431392"/>
        <c:extLst>
          <c:ext xmlns:c15="http://schemas.microsoft.com/office/drawing/2012/chart" uri="{02D57815-91ED-43cb-92C2-25804820EDAC}">
            <c15:filteredBarSeries>
              <c15:ser>
                <c:idx val="2"/>
                <c:order val="0"/>
                <c:tx>
                  <c:strRef>
                    <c:extLst>
                      <c:ext uri="{02D57815-91ED-43cb-92C2-25804820EDAC}">
                        <c15:formulaRef>
                          <c15:sqref>'vývoj majetku'!$L$2</c15:sqref>
                        </c15:formulaRef>
                      </c:ext>
                    </c:extLst>
                    <c:strCache>
                      <c:ptCount val="1"/>
                      <c:pt idx="0">
                        <c:v>ROK 2021</c:v>
                      </c:pt>
                    </c:strCache>
                  </c:strRef>
                </c:tx>
                <c:spPr>
                  <a:solidFill>
                    <a:schemeClr val="accent1">
                      <a:tint val="86000"/>
                    </a:schemeClr>
                  </a:solidFill>
                  <a:ln>
                    <a:noFill/>
                  </a:ln>
                  <a:effectLst/>
                </c:spPr>
                <c:invertIfNegative val="0"/>
                <c:cat>
                  <c:strRef>
                    <c:extLst>
                      <c:ext uri="{02D57815-91ED-43cb-92C2-25804820EDAC}">
                        <c15:formulaRef>
                          <c15:sqref>'vývoj majetku'!$H$3:$H$6</c15:sqref>
                        </c15:formulaRef>
                      </c:ext>
                    </c:extLst>
                    <c:strCache>
                      <c:ptCount val="4"/>
                      <c:pt idx="0">
                        <c:v>SPOLU MAJETOK</c:v>
                      </c:pt>
                      <c:pt idx="1">
                        <c:v>NEOBEŽNÝ MAJETOK</c:v>
                      </c:pt>
                      <c:pt idx="2">
                        <c:v>OBEŽNÝ MAJETOK</c:v>
                      </c:pt>
                      <c:pt idx="3">
                        <c:v>Časové rozlíšenie súčet </c:v>
                      </c:pt>
                    </c:strCache>
                  </c:strRef>
                </c:cat>
                <c:val>
                  <c:numRef>
                    <c:extLst>
                      <c:ext uri="{02D57815-91ED-43cb-92C2-25804820EDAC}">
                        <c15:formulaRef>
                          <c15:sqref>'vývoj majetku'!$L$3:$L$6</c15:sqref>
                        </c15:formulaRef>
                      </c:ext>
                    </c:extLst>
                    <c:numCache>
                      <c:formatCode>#,##0</c:formatCode>
                      <c:ptCount val="4"/>
                      <c:pt idx="0">
                        <c:v>15170450</c:v>
                      </c:pt>
                      <c:pt idx="1">
                        <c:v>3131089</c:v>
                      </c:pt>
                      <c:pt idx="2">
                        <c:v>11061059</c:v>
                      </c:pt>
                      <c:pt idx="3">
                        <c:v>978302</c:v>
                      </c:pt>
                    </c:numCache>
                  </c:numRef>
                </c:val>
                <c:extLst>
                  <c:ext xmlns:c16="http://schemas.microsoft.com/office/drawing/2014/chart" uri="{C3380CC4-5D6E-409C-BE32-E72D297353CC}">
                    <c16:uniqueId val="{00000003-B835-4F8B-8359-FF76DC432D5F}"/>
                  </c:ext>
                </c:extLst>
              </c15:ser>
            </c15:filteredBarSeries>
          </c:ext>
        </c:extLst>
      </c:barChart>
      <c:catAx>
        <c:axId val="191430832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prstDash val="solid"/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sk-SK"/>
          </a:p>
        </c:txPr>
        <c:crossAx val="191431392"/>
        <c:crosses val="autoZero"/>
        <c:auto val="1"/>
        <c:lblAlgn val="ctr"/>
        <c:lblOffset val="100"/>
        <c:noMultiLvlLbl val="0"/>
      </c:catAx>
      <c:valAx>
        <c:axId val="191431392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prstDash val="solid"/>
              <a:round/>
            </a:ln>
            <a:effectLst/>
          </c:spPr>
        </c:majorGridlines>
        <c:numFmt formatCode="#,##0" sourceLinked="1"/>
        <c:majorTickMark val="none"/>
        <c:minorTickMark val="none"/>
        <c:tickLblPos val="nextTo"/>
        <c:spPr>
          <a:noFill/>
          <a:ln w="9525" cap="flat" cmpd="sng" algn="ctr">
            <a:noFill/>
            <a:prstDash val="solid"/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sk-SK"/>
          </a:p>
        </c:txPr>
        <c:crossAx val="191430832"/>
        <c:crosses val="autoZero"/>
        <c:crossBetween val="between"/>
      </c:valAx>
      <c:spPr>
        <a:noFill/>
        <a:ln w="25400">
          <a:noFill/>
        </a:ln>
        <a:effectLst/>
      </c:spPr>
    </c:plotArea>
    <c:legend>
      <c:legendPos val="b"/>
      <c:overlay val="0"/>
      <c:spPr>
        <a:noFill/>
        <a:ln w="25400"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sk-SK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prstDash val="solid"/>
      <a:round/>
    </a:ln>
    <a:effectLst/>
  </c:spPr>
  <c:txPr>
    <a:bodyPr/>
    <a:lstStyle/>
    <a:p>
      <a:pPr>
        <a:defRPr/>
      </a:pPr>
      <a:endParaRPr lang="sk-SK"/>
    </a:p>
  </c:txPr>
  <c:externalData r:id="rId3">
    <c:autoUpdate val="0"/>
  </c:externalData>
</c:chartSpace>
</file>

<file path=word/charts/chart4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sk-SK"/>
  <c:roundedCorners val="0"/>
  <mc:AlternateContent xmlns:mc="http://schemas.openxmlformats.org/markup-compatibility/2006">
    <mc:Choice xmlns:c14="http://schemas.microsoft.com/office/drawing/2007/8/2/chart" Requires="c14">
      <c14:style val="103"/>
    </mc:Choice>
    <mc:Fallback>
      <c:style val="3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200" b="0" i="0" u="none" strike="noStrike" kern="1200" spc="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sk-SK" sz="1200" b="1" baseline="0"/>
              <a:t>VÝVOJ ZDROJOV KRYTIA</a:t>
            </a:r>
            <a:endParaRPr lang="en-US" sz="1200" b="1" baseline="0"/>
          </a:p>
        </c:rich>
      </c:tx>
      <c:overlay val="0"/>
      <c:spPr>
        <a:noFill/>
        <a:ln w="25400"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200" b="0" i="0" u="none" strike="noStrike" kern="1200" spc="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en-US"/>
        </a:p>
      </c:txPr>
    </c:title>
    <c:autoTitleDeleted val="0"/>
    <c:plotArea>
      <c:layout/>
      <c:barChart>
        <c:barDir val="col"/>
        <c:grouping val="clustered"/>
        <c:varyColors val="0"/>
        <c:ser>
          <c:idx val="3"/>
          <c:order val="1"/>
          <c:tx>
            <c:strRef>
              <c:f>'vývoj zdrojov krytia'!$I$2</c:f>
              <c:strCache>
                <c:ptCount val="1"/>
                <c:pt idx="0">
                  <c:v>ROK 2024</c:v>
                </c:pt>
              </c:strCache>
            </c:strRef>
          </c:tx>
          <c:spPr>
            <a:solidFill>
              <a:schemeClr val="accent1">
                <a:tint val="58000"/>
              </a:schemeClr>
            </a:solidFill>
            <a:ln>
              <a:noFill/>
            </a:ln>
            <a:effectLst/>
          </c:spPr>
          <c:invertIfNegative val="0"/>
          <c:val>
            <c:numRef>
              <c:f>'vývoj zdrojov krytia'!$I$3:$I$5</c:f>
              <c:numCache>
                <c:formatCode>#,##0</c:formatCode>
                <c:ptCount val="3"/>
                <c:pt idx="0">
                  <c:v>14283704</c:v>
                </c:pt>
                <c:pt idx="1">
                  <c:v>4564422</c:v>
                </c:pt>
                <c:pt idx="2">
                  <c:v>9688706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66D6-4178-B3AA-3970D558C40C}"/>
            </c:ext>
          </c:extLst>
        </c:ser>
        <c:ser>
          <c:idx val="0"/>
          <c:order val="2"/>
          <c:tx>
            <c:strRef>
              <c:f>'vývoj zdrojov krytia'!$J$2</c:f>
              <c:strCache>
                <c:ptCount val="1"/>
                <c:pt idx="0">
                  <c:v>ROK 2023</c:v>
                </c:pt>
              </c:strCache>
            </c:strRef>
          </c:tx>
          <c:spPr>
            <a:solidFill>
              <a:schemeClr val="accent1">
                <a:shade val="58000"/>
              </a:schemeClr>
            </a:solidFill>
            <a:ln>
              <a:noFill/>
            </a:ln>
            <a:effectLst/>
          </c:spPr>
          <c:invertIfNegative val="0"/>
          <c:cat>
            <c:strRef>
              <c:f>'vývoj zdrojov krytia'!$H$3:$H$5</c:f>
              <c:strCache>
                <c:ptCount val="3"/>
                <c:pt idx="0">
                  <c:v>CELKOVÝ KAPITÁL</c:v>
                </c:pt>
                <c:pt idx="1">
                  <c:v>VLASTNÝ KAPITÁL</c:v>
                </c:pt>
                <c:pt idx="2">
                  <c:v>ZÁVӒZKY</c:v>
                </c:pt>
              </c:strCache>
            </c:strRef>
          </c:cat>
          <c:val>
            <c:numRef>
              <c:f>'vývoj zdrojov krytia'!$J$3:$J$5</c:f>
              <c:numCache>
                <c:formatCode>#,##0</c:formatCode>
                <c:ptCount val="3"/>
                <c:pt idx="0">
                  <c:v>18436318</c:v>
                </c:pt>
                <c:pt idx="1">
                  <c:v>5902587</c:v>
                </c:pt>
                <c:pt idx="2">
                  <c:v>12369905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1-66D6-4178-B3AA-3970D558C40C}"/>
            </c:ext>
          </c:extLst>
        </c:ser>
        <c:ser>
          <c:idx val="1"/>
          <c:order val="3"/>
          <c:tx>
            <c:strRef>
              <c:f>'vývoj zdrojov krytia'!$K$2</c:f>
              <c:strCache>
                <c:ptCount val="1"/>
                <c:pt idx="0">
                  <c:v>ROK 2022</c:v>
                </c:pt>
              </c:strCache>
            </c:strRef>
          </c:tx>
          <c:spPr>
            <a:solidFill>
              <a:schemeClr val="accent1">
                <a:shade val="86000"/>
              </a:schemeClr>
            </a:solidFill>
            <a:ln>
              <a:noFill/>
            </a:ln>
            <a:effectLst/>
          </c:spPr>
          <c:invertIfNegative val="0"/>
          <c:cat>
            <c:strRef>
              <c:f>'vývoj zdrojov krytia'!$H$3:$H$5</c:f>
              <c:strCache>
                <c:ptCount val="3"/>
                <c:pt idx="0">
                  <c:v>CELKOVÝ KAPITÁL</c:v>
                </c:pt>
                <c:pt idx="1">
                  <c:v>VLASTNÝ KAPITÁL</c:v>
                </c:pt>
                <c:pt idx="2">
                  <c:v>ZÁVӒZKY</c:v>
                </c:pt>
              </c:strCache>
            </c:strRef>
          </c:cat>
          <c:val>
            <c:numRef>
              <c:f>'vývoj zdrojov krytia'!$K$3:$K$5</c:f>
              <c:numCache>
                <c:formatCode>#,##0</c:formatCode>
                <c:ptCount val="3"/>
                <c:pt idx="0">
                  <c:v>13625212</c:v>
                </c:pt>
                <c:pt idx="1">
                  <c:v>4753153</c:v>
                </c:pt>
                <c:pt idx="2">
                  <c:v>8806140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2-66D6-4178-B3AA-3970D558C40C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219"/>
        <c:overlap val="-27"/>
        <c:axId val="191435312"/>
        <c:axId val="191435872"/>
        <c:extLst>
          <c:ext xmlns:c15="http://schemas.microsoft.com/office/drawing/2012/chart" uri="{02D57815-91ED-43cb-92C2-25804820EDAC}">
            <c15:filteredBarSeries>
              <c15:ser>
                <c:idx val="2"/>
                <c:order val="0"/>
                <c:tx>
                  <c:strRef>
                    <c:extLst>
                      <c:ext uri="{02D57815-91ED-43cb-92C2-25804820EDAC}">
                        <c15:formulaRef>
                          <c15:sqref>'vývoj zdrojov krytia'!$L$2</c15:sqref>
                        </c15:formulaRef>
                      </c:ext>
                    </c:extLst>
                    <c:strCache>
                      <c:ptCount val="1"/>
                      <c:pt idx="0">
                        <c:v>ROK 2021</c:v>
                      </c:pt>
                    </c:strCache>
                  </c:strRef>
                </c:tx>
                <c:spPr>
                  <a:solidFill>
                    <a:schemeClr val="accent1">
                      <a:tint val="86000"/>
                    </a:schemeClr>
                  </a:solidFill>
                  <a:ln>
                    <a:noFill/>
                  </a:ln>
                  <a:effectLst/>
                </c:spPr>
                <c:invertIfNegative val="0"/>
                <c:cat>
                  <c:strRef>
                    <c:extLst>
                      <c:ext uri="{02D57815-91ED-43cb-92C2-25804820EDAC}">
                        <c15:formulaRef>
                          <c15:sqref>'vývoj zdrojov krytia'!$H$3:$H$5</c15:sqref>
                        </c15:formulaRef>
                      </c:ext>
                    </c:extLst>
                    <c:strCache>
                      <c:ptCount val="3"/>
                      <c:pt idx="0">
                        <c:v>CELKOVÝ KAPITÁL</c:v>
                      </c:pt>
                      <c:pt idx="1">
                        <c:v>VLASTNÝ KAPITÁL</c:v>
                      </c:pt>
                      <c:pt idx="2">
                        <c:v>ZÁVӒZKY</c:v>
                      </c:pt>
                    </c:strCache>
                  </c:strRef>
                </c:cat>
                <c:val>
                  <c:numRef>
                    <c:extLst>
                      <c:ext uri="{02D57815-91ED-43cb-92C2-25804820EDAC}">
                        <c15:formulaRef>
                          <c15:sqref>'vývoj zdrojov krytia'!$L$3:$L$5</c15:sqref>
                        </c15:formulaRef>
                      </c:ext>
                    </c:extLst>
                    <c:numCache>
                      <c:formatCode>#,##0</c:formatCode>
                      <c:ptCount val="3"/>
                      <c:pt idx="0">
                        <c:v>15170450</c:v>
                      </c:pt>
                      <c:pt idx="1">
                        <c:v>4042668</c:v>
                      </c:pt>
                      <c:pt idx="2">
                        <c:v>11072685</c:v>
                      </c:pt>
                    </c:numCache>
                  </c:numRef>
                </c:val>
                <c:extLst>
                  <c:ext xmlns:c16="http://schemas.microsoft.com/office/drawing/2014/chart" uri="{C3380CC4-5D6E-409C-BE32-E72D297353CC}">
                    <c16:uniqueId val="{00000003-66D6-4178-B3AA-3970D558C40C}"/>
                  </c:ext>
                </c:extLst>
              </c15:ser>
            </c15:filteredBarSeries>
          </c:ext>
        </c:extLst>
      </c:barChart>
      <c:catAx>
        <c:axId val="191435312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prstDash val="solid"/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sk-SK"/>
          </a:p>
        </c:txPr>
        <c:crossAx val="191435872"/>
        <c:crosses val="autoZero"/>
        <c:auto val="1"/>
        <c:lblAlgn val="ctr"/>
        <c:lblOffset val="100"/>
        <c:noMultiLvlLbl val="0"/>
      </c:catAx>
      <c:valAx>
        <c:axId val="191435872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prstDash val="solid"/>
              <a:round/>
            </a:ln>
            <a:effectLst/>
          </c:spPr>
        </c:majorGridlines>
        <c:numFmt formatCode="#,##0" sourceLinked="1"/>
        <c:majorTickMark val="none"/>
        <c:minorTickMark val="none"/>
        <c:tickLblPos val="nextTo"/>
        <c:spPr>
          <a:noFill/>
          <a:ln w="9525" cap="flat" cmpd="sng" algn="ctr">
            <a:noFill/>
            <a:prstDash val="solid"/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sk-SK"/>
          </a:p>
        </c:txPr>
        <c:crossAx val="191435312"/>
        <c:crosses val="autoZero"/>
        <c:crossBetween val="between"/>
      </c:valAx>
      <c:spPr>
        <a:noFill/>
        <a:ln w="25400">
          <a:noFill/>
        </a:ln>
        <a:effectLst/>
      </c:spPr>
    </c:plotArea>
    <c:legend>
      <c:legendPos val="b"/>
      <c:overlay val="0"/>
      <c:spPr>
        <a:noFill/>
        <a:ln w="25400"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sk-SK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prstDash val="solid"/>
      <a:round/>
    </a:ln>
    <a:effectLst/>
  </c:spPr>
  <c:txPr>
    <a:bodyPr/>
    <a:lstStyle/>
    <a:p>
      <a:pPr>
        <a:defRPr/>
      </a:pPr>
      <a:endParaRPr lang="sk-SK"/>
    </a:p>
  </c:txPr>
  <c:externalData r:id="rId3">
    <c:autoUpdate val="0"/>
  </c:externalData>
</c:chartSpace>
</file>

<file path=word/charts/chart5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sk-SK"/>
  <c:roundedCorners val="0"/>
  <mc:AlternateContent xmlns:mc="http://schemas.openxmlformats.org/markup-compatibility/2006">
    <mc:Choice xmlns:c14="http://schemas.microsoft.com/office/drawing/2007/8/2/chart" Requires="c14">
      <c14:style val="103"/>
    </mc:Choice>
    <mc:Fallback>
      <c:style val="3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400" b="0" i="0" u="none" strike="noStrike" kern="1200" spc="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sk-SK" sz="1200" b="1"/>
              <a:t>ŠTRUKTÚRA NÁKLADOV</a:t>
            </a:r>
          </a:p>
        </c:rich>
      </c:tx>
      <c:overlay val="0"/>
      <c:spPr>
        <a:noFill/>
        <a:ln w="25400"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400" b="0" i="0" u="none" strike="noStrike" kern="1200" spc="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sk-SK"/>
        </a:p>
      </c:txPr>
    </c:title>
    <c:autoTitleDeleted val="0"/>
    <c:plotArea>
      <c:layout>
        <c:manualLayout>
          <c:layoutTarget val="inner"/>
          <c:xMode val="edge"/>
          <c:yMode val="edge"/>
          <c:x val="0.13999781277340331"/>
          <c:y val="0.22470144356955385"/>
          <c:w val="0.81555774278215221"/>
          <c:h val="0.37554899387576551"/>
        </c:manualLayout>
      </c:layout>
      <c:barChart>
        <c:barDir val="col"/>
        <c:grouping val="clustered"/>
        <c:varyColors val="0"/>
        <c:ser>
          <c:idx val="3"/>
          <c:order val="1"/>
          <c:tx>
            <c:strRef>
              <c:f>'štruktúra nákladov'!$I$1</c:f>
              <c:strCache>
                <c:ptCount val="1"/>
                <c:pt idx="0">
                  <c:v>ROK 2024</c:v>
                </c:pt>
              </c:strCache>
            </c:strRef>
          </c:tx>
          <c:spPr>
            <a:solidFill>
              <a:schemeClr val="accent1">
                <a:tint val="58000"/>
              </a:schemeClr>
            </a:solidFill>
            <a:ln>
              <a:noFill/>
            </a:ln>
            <a:effectLst/>
          </c:spPr>
          <c:invertIfNegative val="0"/>
          <c:val>
            <c:numRef>
              <c:f>'štruktúra nákladov'!$I$2:$I$7</c:f>
              <c:numCache>
                <c:formatCode>#,##0</c:formatCode>
                <c:ptCount val="6"/>
                <c:pt idx="0">
                  <c:v>35170855</c:v>
                </c:pt>
                <c:pt idx="1">
                  <c:v>5130875</c:v>
                </c:pt>
                <c:pt idx="2">
                  <c:v>1889034</c:v>
                </c:pt>
                <c:pt idx="3">
                  <c:v>3500344</c:v>
                </c:pt>
                <c:pt idx="4">
                  <c:v>2508744</c:v>
                </c:pt>
                <c:pt idx="5">
                  <c:v>876480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98CD-4D62-B04F-1FF6A61D6F5E}"/>
            </c:ext>
          </c:extLst>
        </c:ser>
        <c:ser>
          <c:idx val="0"/>
          <c:order val="2"/>
          <c:tx>
            <c:strRef>
              <c:f>'štruktúra nákladov'!$J$1</c:f>
              <c:strCache>
                <c:ptCount val="1"/>
                <c:pt idx="0">
                  <c:v>ROK 2023</c:v>
                </c:pt>
              </c:strCache>
            </c:strRef>
          </c:tx>
          <c:spPr>
            <a:solidFill>
              <a:schemeClr val="accent1">
                <a:shade val="58000"/>
              </a:schemeClr>
            </a:solidFill>
            <a:ln>
              <a:noFill/>
            </a:ln>
            <a:effectLst/>
          </c:spPr>
          <c:invertIfNegative val="0"/>
          <c:cat>
            <c:strRef>
              <c:f>'štruktúra nákladov'!$H$2:$H$7</c:f>
              <c:strCache>
                <c:ptCount val="6"/>
                <c:pt idx="0">
                  <c:v>  NÁKLADY NA OBSTARANIE TOVARU</c:v>
                </c:pt>
                <c:pt idx="1">
                  <c:v>SPOTREBA MAT.ENERGIE, OSTATNÝCH</c:v>
                </c:pt>
                <c:pt idx="2">
                  <c:v>SLUŽBY</c:v>
                </c:pt>
                <c:pt idx="3">
                  <c:v>  OSOBNÉ NÁKLADY</c:v>
                </c:pt>
                <c:pt idx="4">
                  <c:v>    MZDOVÉ NÁKLADY</c:v>
                </c:pt>
                <c:pt idx="5">
                  <c:v>  ODPISY A OPRAVNÉ POLOŽKY K MAJETKU</c:v>
                </c:pt>
              </c:strCache>
            </c:strRef>
          </c:cat>
          <c:val>
            <c:numRef>
              <c:f>'štruktúra nákladov'!$J$2:$J$7</c:f>
              <c:numCache>
                <c:formatCode>#,##0</c:formatCode>
                <c:ptCount val="6"/>
                <c:pt idx="0">
                  <c:v>34208565</c:v>
                </c:pt>
                <c:pt idx="1">
                  <c:v>4530638</c:v>
                </c:pt>
                <c:pt idx="2">
                  <c:v>1885338</c:v>
                </c:pt>
                <c:pt idx="3">
                  <c:v>2999397</c:v>
                </c:pt>
                <c:pt idx="4">
                  <c:v>2169441</c:v>
                </c:pt>
                <c:pt idx="5">
                  <c:v>677851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1-98CD-4D62-B04F-1FF6A61D6F5E}"/>
            </c:ext>
          </c:extLst>
        </c:ser>
        <c:ser>
          <c:idx val="1"/>
          <c:order val="3"/>
          <c:tx>
            <c:strRef>
              <c:f>'štruktúra nákladov'!$K$1</c:f>
              <c:strCache>
                <c:ptCount val="1"/>
                <c:pt idx="0">
                  <c:v>ROK 2022</c:v>
                </c:pt>
              </c:strCache>
            </c:strRef>
          </c:tx>
          <c:spPr>
            <a:solidFill>
              <a:schemeClr val="accent1">
                <a:shade val="86000"/>
              </a:schemeClr>
            </a:solidFill>
            <a:ln>
              <a:noFill/>
            </a:ln>
            <a:effectLst/>
          </c:spPr>
          <c:invertIfNegative val="0"/>
          <c:cat>
            <c:strRef>
              <c:f>'štruktúra nákladov'!$H$2:$H$7</c:f>
              <c:strCache>
                <c:ptCount val="6"/>
                <c:pt idx="0">
                  <c:v>  NÁKLADY NA OBSTARANIE TOVARU</c:v>
                </c:pt>
                <c:pt idx="1">
                  <c:v>SPOTREBA MAT.ENERGIE, OSTATNÝCH</c:v>
                </c:pt>
                <c:pt idx="2">
                  <c:v>SLUŽBY</c:v>
                </c:pt>
                <c:pt idx="3">
                  <c:v>  OSOBNÉ NÁKLADY</c:v>
                </c:pt>
                <c:pt idx="4">
                  <c:v>    MZDOVÉ NÁKLADY</c:v>
                </c:pt>
                <c:pt idx="5">
                  <c:v>  ODPISY A OPRAVNÉ POLOŽKY K MAJETKU</c:v>
                </c:pt>
              </c:strCache>
            </c:strRef>
          </c:cat>
          <c:val>
            <c:numRef>
              <c:f>'štruktúra nákladov'!$K$2:$K$7</c:f>
              <c:numCache>
                <c:formatCode>#,##0</c:formatCode>
                <c:ptCount val="6"/>
                <c:pt idx="0">
                  <c:v>25197461</c:v>
                </c:pt>
                <c:pt idx="1">
                  <c:v>3554005</c:v>
                </c:pt>
                <c:pt idx="2">
                  <c:v>1713461</c:v>
                </c:pt>
                <c:pt idx="3">
                  <c:v>2583546</c:v>
                </c:pt>
                <c:pt idx="4">
                  <c:v>1870355</c:v>
                </c:pt>
                <c:pt idx="5">
                  <c:v>774810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2-98CD-4D62-B04F-1FF6A61D6F5E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219"/>
        <c:overlap val="-27"/>
        <c:axId val="191685456"/>
        <c:axId val="191686016"/>
        <c:extLst>
          <c:ext xmlns:c15="http://schemas.microsoft.com/office/drawing/2012/chart" uri="{02D57815-91ED-43cb-92C2-25804820EDAC}">
            <c15:filteredBarSeries>
              <c15:ser>
                <c:idx val="2"/>
                <c:order val="0"/>
                <c:tx>
                  <c:strRef>
                    <c:extLst>
                      <c:ext uri="{02D57815-91ED-43cb-92C2-25804820EDAC}">
                        <c15:formulaRef>
                          <c15:sqref>'štruktúra nákladov'!$L$1</c15:sqref>
                        </c15:formulaRef>
                      </c:ext>
                    </c:extLst>
                    <c:strCache>
                      <c:ptCount val="1"/>
                      <c:pt idx="0">
                        <c:v>ROK 2021</c:v>
                      </c:pt>
                    </c:strCache>
                  </c:strRef>
                </c:tx>
                <c:spPr>
                  <a:solidFill>
                    <a:schemeClr val="accent1">
                      <a:tint val="86000"/>
                    </a:schemeClr>
                  </a:solidFill>
                  <a:ln>
                    <a:noFill/>
                  </a:ln>
                  <a:effectLst/>
                </c:spPr>
                <c:invertIfNegative val="0"/>
                <c:cat>
                  <c:strRef>
                    <c:extLst>
                      <c:ext uri="{02D57815-91ED-43cb-92C2-25804820EDAC}">
                        <c15:formulaRef>
                          <c15:sqref>'štruktúra nákladov'!$H$2:$H$7</c15:sqref>
                        </c15:formulaRef>
                      </c:ext>
                    </c:extLst>
                    <c:strCache>
                      <c:ptCount val="6"/>
                      <c:pt idx="0">
                        <c:v>  NÁKLADY NA OBSTARANIE TOVARU</c:v>
                      </c:pt>
                      <c:pt idx="1">
                        <c:v>SPOTREBA MAT.ENERGIE, OSTATNÝCH</c:v>
                      </c:pt>
                      <c:pt idx="2">
                        <c:v>SLUŽBY</c:v>
                      </c:pt>
                      <c:pt idx="3">
                        <c:v>  OSOBNÉ NÁKLADY</c:v>
                      </c:pt>
                      <c:pt idx="4">
                        <c:v>    MZDOVÉ NÁKLADY</c:v>
                      </c:pt>
                      <c:pt idx="5">
                        <c:v>  ODPISY A OPRAVNÉ POLOŽKY K MAJETKU</c:v>
                      </c:pt>
                    </c:strCache>
                  </c:strRef>
                </c:cat>
                <c:val>
                  <c:numRef>
                    <c:extLst>
                      <c:ext uri="{02D57815-91ED-43cb-92C2-25804820EDAC}">
                        <c15:formulaRef>
                          <c15:sqref>'štruktúra nákladov'!$L$2:$L$7</c15:sqref>
                        </c15:formulaRef>
                      </c:ext>
                    </c:extLst>
                    <c:numCache>
                      <c:formatCode>#,##0</c:formatCode>
                      <c:ptCount val="6"/>
                      <c:pt idx="0">
                        <c:v>21544008</c:v>
                      </c:pt>
                      <c:pt idx="1">
                        <c:v>3545424</c:v>
                      </c:pt>
                      <c:pt idx="2">
                        <c:v>1341569</c:v>
                      </c:pt>
                      <c:pt idx="3">
                        <c:v>2190391</c:v>
                      </c:pt>
                      <c:pt idx="4">
                        <c:v>1584229</c:v>
                      </c:pt>
                      <c:pt idx="5">
                        <c:v>742052</c:v>
                      </c:pt>
                    </c:numCache>
                  </c:numRef>
                </c:val>
                <c:extLst>
                  <c:ext xmlns:c16="http://schemas.microsoft.com/office/drawing/2014/chart" uri="{C3380CC4-5D6E-409C-BE32-E72D297353CC}">
                    <c16:uniqueId val="{00000003-98CD-4D62-B04F-1FF6A61D6F5E}"/>
                  </c:ext>
                </c:extLst>
              </c15:ser>
            </c15:filteredBarSeries>
          </c:ext>
        </c:extLst>
      </c:barChart>
      <c:catAx>
        <c:axId val="191685456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prstDash val="solid"/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sk-SK"/>
          </a:p>
        </c:txPr>
        <c:crossAx val="191686016"/>
        <c:crosses val="autoZero"/>
        <c:auto val="1"/>
        <c:lblAlgn val="ctr"/>
        <c:lblOffset val="100"/>
        <c:noMultiLvlLbl val="0"/>
      </c:catAx>
      <c:valAx>
        <c:axId val="191686016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prstDash val="solid"/>
              <a:round/>
            </a:ln>
            <a:effectLst/>
          </c:spPr>
        </c:majorGridlines>
        <c:numFmt formatCode="#,##0" sourceLinked="1"/>
        <c:majorTickMark val="none"/>
        <c:minorTickMark val="none"/>
        <c:tickLblPos val="nextTo"/>
        <c:spPr>
          <a:noFill/>
          <a:ln w="9525" cap="flat" cmpd="sng" algn="ctr">
            <a:noFill/>
            <a:prstDash val="solid"/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sk-SK"/>
          </a:p>
        </c:txPr>
        <c:crossAx val="191685456"/>
        <c:crosses val="autoZero"/>
        <c:crossBetween val="between"/>
      </c:valAx>
      <c:spPr>
        <a:noFill/>
        <a:ln w="25400">
          <a:noFill/>
        </a:ln>
        <a:effectLst/>
      </c:spPr>
    </c:plotArea>
    <c:legend>
      <c:legendPos val="b"/>
      <c:overlay val="0"/>
      <c:spPr>
        <a:noFill/>
        <a:ln w="25400"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sk-SK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prstDash val="solid"/>
      <a:round/>
    </a:ln>
    <a:effectLst/>
  </c:spPr>
  <c:txPr>
    <a:bodyPr/>
    <a:lstStyle/>
    <a:p>
      <a:pPr>
        <a:defRPr/>
      </a:pPr>
      <a:endParaRPr lang="sk-SK"/>
    </a:p>
  </c:txPr>
  <c:externalData r:id="rId3">
    <c:autoUpdate val="0"/>
  </c:externalData>
</c:chartSpace>
</file>

<file path=word/charts/chart6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sk-SK"/>
  <c:roundedCorners val="0"/>
  <mc:AlternateContent xmlns:mc="http://schemas.openxmlformats.org/markup-compatibility/2006">
    <mc:Choice xmlns:c14="http://schemas.microsoft.com/office/drawing/2007/8/2/chart" Requires="c14">
      <c14:style val="103"/>
    </mc:Choice>
    <mc:Fallback>
      <c:style val="3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400" b="0" i="0" u="none" strike="noStrike" kern="1200" spc="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sk-SK" sz="1200" b="1"/>
              <a:t>ŠTRUKTÚRA TRŽIEB</a:t>
            </a:r>
          </a:p>
        </c:rich>
      </c:tx>
      <c:overlay val="0"/>
      <c:spPr>
        <a:noFill/>
        <a:ln w="25400"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400" b="0" i="0" u="none" strike="noStrike" kern="1200" spc="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sk-SK"/>
        </a:p>
      </c:txPr>
    </c:title>
    <c:autoTitleDeleted val="0"/>
    <c:plotArea>
      <c:layout/>
      <c:barChart>
        <c:barDir val="col"/>
        <c:grouping val="clustered"/>
        <c:varyColors val="0"/>
        <c:ser>
          <c:idx val="3"/>
          <c:order val="1"/>
          <c:tx>
            <c:strRef>
              <c:f>'štruktúra výnosov'!$I$1</c:f>
              <c:strCache>
                <c:ptCount val="1"/>
                <c:pt idx="0">
                  <c:v>ROK 2024</c:v>
                </c:pt>
              </c:strCache>
            </c:strRef>
          </c:tx>
          <c:spPr>
            <a:solidFill>
              <a:schemeClr val="accent1">
                <a:tint val="58000"/>
              </a:schemeClr>
            </a:solidFill>
            <a:ln>
              <a:noFill/>
            </a:ln>
            <a:effectLst/>
          </c:spPr>
          <c:invertIfNegative val="0"/>
          <c:val>
            <c:numRef>
              <c:f>'štruktúra výnosov'!$I$2:$I$4</c:f>
              <c:numCache>
                <c:formatCode>#,##0</c:formatCode>
                <c:ptCount val="3"/>
                <c:pt idx="0">
                  <c:v>38434647</c:v>
                </c:pt>
                <c:pt idx="1">
                  <c:v>8462522</c:v>
                </c:pt>
                <c:pt idx="2">
                  <c:v>2276522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E1D3-47A5-A413-19D1F8EDBE8A}"/>
            </c:ext>
          </c:extLst>
        </c:ser>
        <c:ser>
          <c:idx val="0"/>
          <c:order val="2"/>
          <c:tx>
            <c:strRef>
              <c:f>'štruktúra výnosov'!$J$1</c:f>
              <c:strCache>
                <c:ptCount val="1"/>
                <c:pt idx="0">
                  <c:v>ROK 2023</c:v>
                </c:pt>
              </c:strCache>
            </c:strRef>
          </c:tx>
          <c:spPr>
            <a:solidFill>
              <a:schemeClr val="accent1">
                <a:shade val="58000"/>
              </a:schemeClr>
            </a:solidFill>
            <a:ln>
              <a:noFill/>
            </a:ln>
            <a:effectLst/>
          </c:spPr>
          <c:invertIfNegative val="0"/>
          <c:cat>
            <c:strRef>
              <c:f>'štruktúra výnosov'!$H$2:$H$4</c:f>
              <c:strCache>
                <c:ptCount val="3"/>
                <c:pt idx="0">
                  <c:v>TRŽBY Z PREDAJA TOVARU</c:v>
                </c:pt>
                <c:pt idx="1">
                  <c:v>TRŽBY Z PREDAJA SLUŽIEB</c:v>
                </c:pt>
                <c:pt idx="2">
                  <c:v>TRŽBY Z PREDAJA DLHODOB.NEHMOT.A</c:v>
                </c:pt>
              </c:strCache>
            </c:strRef>
          </c:cat>
          <c:val>
            <c:numRef>
              <c:f>'štruktúra výnosov'!$J$2:$J$4</c:f>
              <c:numCache>
                <c:formatCode>#,##0</c:formatCode>
                <c:ptCount val="3"/>
                <c:pt idx="0">
                  <c:v>37962908</c:v>
                </c:pt>
                <c:pt idx="1">
                  <c:v>7167008</c:v>
                </c:pt>
                <c:pt idx="2">
                  <c:v>2140452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1-E1D3-47A5-A413-19D1F8EDBE8A}"/>
            </c:ext>
          </c:extLst>
        </c:ser>
        <c:ser>
          <c:idx val="1"/>
          <c:order val="3"/>
          <c:tx>
            <c:strRef>
              <c:f>'štruktúra výnosov'!$K$1</c:f>
              <c:strCache>
                <c:ptCount val="1"/>
                <c:pt idx="0">
                  <c:v>ROK 2022</c:v>
                </c:pt>
              </c:strCache>
            </c:strRef>
          </c:tx>
          <c:spPr>
            <a:solidFill>
              <a:schemeClr val="accent1">
                <a:shade val="86000"/>
              </a:schemeClr>
            </a:solidFill>
            <a:ln>
              <a:noFill/>
            </a:ln>
            <a:effectLst/>
          </c:spPr>
          <c:invertIfNegative val="0"/>
          <c:cat>
            <c:strRef>
              <c:f>'štruktúra výnosov'!$H$2:$H$4</c:f>
              <c:strCache>
                <c:ptCount val="3"/>
                <c:pt idx="0">
                  <c:v>TRŽBY Z PREDAJA TOVARU</c:v>
                </c:pt>
                <c:pt idx="1">
                  <c:v>TRŽBY Z PREDAJA SLUŽIEB</c:v>
                </c:pt>
                <c:pt idx="2">
                  <c:v>TRŽBY Z PREDAJA DLHODOB.NEHMOT.A</c:v>
                </c:pt>
              </c:strCache>
            </c:strRef>
          </c:cat>
          <c:val>
            <c:numRef>
              <c:f>'štruktúra výnosov'!$K$2:$K$4</c:f>
              <c:numCache>
                <c:formatCode>#,##0</c:formatCode>
                <c:ptCount val="3"/>
                <c:pt idx="0">
                  <c:v>28697498</c:v>
                </c:pt>
                <c:pt idx="1">
                  <c:v>6137656</c:v>
                </c:pt>
                <c:pt idx="2">
                  <c:v>2198033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2-E1D3-47A5-A413-19D1F8EDBE8A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219"/>
        <c:overlap val="-27"/>
        <c:axId val="191689936"/>
        <c:axId val="191690496"/>
        <c:extLst>
          <c:ext xmlns:c15="http://schemas.microsoft.com/office/drawing/2012/chart" uri="{02D57815-91ED-43cb-92C2-25804820EDAC}">
            <c15:filteredBarSeries>
              <c15:ser>
                <c:idx val="2"/>
                <c:order val="0"/>
                <c:tx>
                  <c:strRef>
                    <c:extLst>
                      <c:ext uri="{02D57815-91ED-43cb-92C2-25804820EDAC}">
                        <c15:formulaRef>
                          <c15:sqref>'štruktúra výnosov'!$L$1</c15:sqref>
                        </c15:formulaRef>
                      </c:ext>
                    </c:extLst>
                    <c:strCache>
                      <c:ptCount val="1"/>
                      <c:pt idx="0">
                        <c:v>ROK 2021</c:v>
                      </c:pt>
                    </c:strCache>
                  </c:strRef>
                </c:tx>
                <c:spPr>
                  <a:solidFill>
                    <a:schemeClr val="accent1">
                      <a:tint val="86000"/>
                    </a:schemeClr>
                  </a:solidFill>
                  <a:ln>
                    <a:noFill/>
                  </a:ln>
                  <a:effectLst/>
                </c:spPr>
                <c:invertIfNegative val="0"/>
                <c:cat>
                  <c:strRef>
                    <c:extLst>
                      <c:ext uri="{02D57815-91ED-43cb-92C2-25804820EDAC}">
                        <c15:formulaRef>
                          <c15:sqref>'štruktúra výnosov'!$H$2:$H$4</c15:sqref>
                        </c15:formulaRef>
                      </c:ext>
                    </c:extLst>
                    <c:strCache>
                      <c:ptCount val="3"/>
                      <c:pt idx="0">
                        <c:v>TRŽBY Z PREDAJA TOVARU</c:v>
                      </c:pt>
                      <c:pt idx="1">
                        <c:v>TRŽBY Z PREDAJA SLUŽIEB</c:v>
                      </c:pt>
                      <c:pt idx="2">
                        <c:v>TRŽBY Z PREDAJA DLHODOB.NEHMOT.A</c:v>
                      </c:pt>
                    </c:strCache>
                  </c:strRef>
                </c:cat>
                <c:val>
                  <c:numRef>
                    <c:extLst>
                      <c:ext uri="{02D57815-91ED-43cb-92C2-25804820EDAC}">
                        <c15:formulaRef>
                          <c15:sqref>'štruktúra výnosov'!$L$2:$L$4</c15:sqref>
                        </c15:formulaRef>
                      </c:ext>
                    </c:extLst>
                    <c:numCache>
                      <c:formatCode>#,##0</c:formatCode>
                      <c:ptCount val="3"/>
                      <c:pt idx="0">
                        <c:v>24343524</c:v>
                      </c:pt>
                      <c:pt idx="1">
                        <c:v>5705962</c:v>
                      </c:pt>
                      <c:pt idx="2">
                        <c:v>2481447</c:v>
                      </c:pt>
                    </c:numCache>
                  </c:numRef>
                </c:val>
                <c:extLst>
                  <c:ext xmlns:c16="http://schemas.microsoft.com/office/drawing/2014/chart" uri="{C3380CC4-5D6E-409C-BE32-E72D297353CC}">
                    <c16:uniqueId val="{00000003-E1D3-47A5-A413-19D1F8EDBE8A}"/>
                  </c:ext>
                </c:extLst>
              </c15:ser>
            </c15:filteredBarSeries>
          </c:ext>
        </c:extLst>
      </c:barChart>
      <c:catAx>
        <c:axId val="191689936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prstDash val="solid"/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sk-SK"/>
          </a:p>
        </c:txPr>
        <c:crossAx val="191690496"/>
        <c:crosses val="autoZero"/>
        <c:auto val="1"/>
        <c:lblAlgn val="ctr"/>
        <c:lblOffset val="100"/>
        <c:noMultiLvlLbl val="0"/>
      </c:catAx>
      <c:valAx>
        <c:axId val="191690496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prstDash val="solid"/>
              <a:round/>
            </a:ln>
            <a:effectLst/>
          </c:spPr>
        </c:majorGridlines>
        <c:numFmt formatCode="#,##0" sourceLinked="1"/>
        <c:majorTickMark val="none"/>
        <c:minorTickMark val="none"/>
        <c:tickLblPos val="nextTo"/>
        <c:spPr>
          <a:noFill/>
          <a:ln w="9525" cap="flat" cmpd="sng" algn="ctr">
            <a:noFill/>
            <a:prstDash val="solid"/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sk-SK"/>
          </a:p>
        </c:txPr>
        <c:crossAx val="191689936"/>
        <c:crosses val="autoZero"/>
        <c:crossBetween val="between"/>
      </c:valAx>
      <c:spPr>
        <a:noFill/>
        <a:ln w="25400">
          <a:noFill/>
        </a:ln>
        <a:effectLst/>
      </c:spPr>
    </c:plotArea>
    <c:legend>
      <c:legendPos val="b"/>
      <c:overlay val="0"/>
      <c:spPr>
        <a:noFill/>
        <a:ln w="25400"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sk-SK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prstDash val="solid"/>
      <a:round/>
    </a:ln>
    <a:effectLst/>
  </c:spPr>
  <c:txPr>
    <a:bodyPr/>
    <a:lstStyle/>
    <a:p>
      <a:pPr>
        <a:defRPr/>
      </a:pPr>
      <a:endParaRPr lang="sk-SK"/>
    </a:p>
  </c:txPr>
  <c:externalData r:id="rId3">
    <c:autoUpdate val="0"/>
  </c:externalData>
</c:chartSpace>
</file>

<file path=word/charts/chart7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sk-SK"/>
  <c:roundedCorners val="0"/>
  <mc:AlternateContent xmlns:mc="http://schemas.openxmlformats.org/markup-compatibility/2006">
    <mc:Choice xmlns:c14="http://schemas.microsoft.com/office/drawing/2007/8/2/chart" Requires="c14">
      <c14:style val="103"/>
    </mc:Choice>
    <mc:Fallback>
      <c:style val="3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400" b="0" i="0" u="none" strike="noStrike" kern="1200" spc="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sk-SK" sz="1200" b="1"/>
              <a:t>UKAZOVATELE LIKVIDITY</a:t>
            </a:r>
          </a:p>
        </c:rich>
      </c:tx>
      <c:overlay val="0"/>
      <c:spPr>
        <a:noFill/>
        <a:ln w="25400"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400" b="0" i="0" u="none" strike="noStrike" kern="1200" spc="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sk-SK"/>
        </a:p>
      </c:txPr>
    </c:title>
    <c:autoTitleDeleted val="0"/>
    <c:plotArea>
      <c:layout>
        <c:manualLayout>
          <c:layoutTarget val="inner"/>
          <c:xMode val="edge"/>
          <c:yMode val="edge"/>
          <c:x val="7.4199332678351909E-2"/>
          <c:y val="0.16708333333333336"/>
          <c:w val="0.89927866611610252"/>
          <c:h val="0.61498432487605714"/>
        </c:manualLayout>
      </c:layout>
      <c:lineChart>
        <c:grouping val="standard"/>
        <c:varyColors val="0"/>
        <c:ser>
          <c:idx val="3"/>
          <c:order val="0"/>
          <c:tx>
            <c:strRef>
              <c:f>'ukazovatele likvidity+aktivity'!$A$8</c:f>
              <c:strCache>
                <c:ptCount val="1"/>
                <c:pt idx="0">
                  <c:v>LIKVIDITA POHOTOVÁ</c:v>
                </c:pt>
              </c:strCache>
            </c:strRef>
          </c:tx>
          <c:spPr>
            <a:ln w="28575" cap="rnd" cmpd="sng" algn="ctr">
              <a:solidFill>
                <a:schemeClr val="accent1">
                  <a:tint val="58000"/>
                  <a:shade val="95000"/>
                  <a:satMod val="105000"/>
                </a:schemeClr>
              </a:solidFill>
              <a:prstDash val="solid"/>
              <a:round/>
            </a:ln>
            <a:effectLst/>
          </c:spPr>
          <c:marker>
            <c:spPr>
              <a:noFill/>
              <a:ln w="9525" cap="flat" cmpd="sng" algn="ctr">
                <a:solidFill>
                  <a:schemeClr val="accent1">
                    <a:tint val="58000"/>
                    <a:shade val="95000"/>
                    <a:satMod val="105000"/>
                  </a:schemeClr>
                </a:solidFill>
                <a:prstDash val="solid"/>
                <a:round/>
              </a:ln>
              <a:effectLst/>
            </c:spPr>
          </c:marker>
          <c:cat>
            <c:strRef>
              <c:f>'ukazovatele likvidity+aktivity'!$B$7:$D$7</c:f>
              <c:strCache>
                <c:ptCount val="3"/>
                <c:pt idx="0">
                  <c:v>ROK 2024</c:v>
                </c:pt>
                <c:pt idx="1">
                  <c:v>ROK 2023</c:v>
                </c:pt>
                <c:pt idx="2">
                  <c:v>ROK 2022</c:v>
                </c:pt>
              </c:strCache>
              <c:extLst/>
            </c:strRef>
          </c:cat>
          <c:val>
            <c:numRef>
              <c:f>'ukazovatele likvidity+aktivity'!$B$8:$D$8</c:f>
              <c:numCache>
                <c:formatCode>0.00</c:formatCode>
                <c:ptCount val="3"/>
                <c:pt idx="0">
                  <c:v>2.4863672496070119E-3</c:v>
                </c:pt>
                <c:pt idx="1">
                  <c:v>0.29358941203316347</c:v>
                </c:pt>
                <c:pt idx="2">
                  <c:v>0.26</c:v>
                </c:pt>
              </c:numCache>
              <c:extLst/>
            </c:numRef>
          </c:val>
          <c:smooth val="0"/>
          <c:extLst>
            <c:ext xmlns:c16="http://schemas.microsoft.com/office/drawing/2014/chart" uri="{C3380CC4-5D6E-409C-BE32-E72D297353CC}">
              <c16:uniqueId val="{00000000-D0B4-4B2B-BC2E-D3729D408537}"/>
            </c:ext>
          </c:extLst>
        </c:ser>
        <c:ser>
          <c:idx val="0"/>
          <c:order val="1"/>
          <c:tx>
            <c:strRef>
              <c:f>'ukazovatele likvidity+aktivity'!$A$9</c:f>
              <c:strCache>
                <c:ptCount val="1"/>
                <c:pt idx="0">
                  <c:v>LIKVIDITA BEŽNÁ</c:v>
                </c:pt>
              </c:strCache>
            </c:strRef>
          </c:tx>
          <c:spPr>
            <a:ln w="28575" cap="rnd" cmpd="sng" algn="ctr">
              <a:solidFill>
                <a:schemeClr val="accent1">
                  <a:shade val="58000"/>
                  <a:shade val="95000"/>
                  <a:satMod val="105000"/>
                </a:schemeClr>
              </a:solidFill>
              <a:prstDash val="solid"/>
              <a:round/>
            </a:ln>
            <a:effectLst/>
          </c:spPr>
          <c:marker>
            <c:symbol val="circle"/>
            <c:size val="5"/>
            <c:spPr>
              <a:solidFill>
                <a:schemeClr val="accent1">
                  <a:shade val="65000"/>
                </a:schemeClr>
              </a:solidFill>
              <a:ln w="9525" cap="flat" cmpd="sng" algn="ctr">
                <a:solidFill>
                  <a:schemeClr val="accent1">
                    <a:shade val="65000"/>
                    <a:shade val="95000"/>
                    <a:satMod val="105000"/>
                  </a:schemeClr>
                </a:solidFill>
                <a:prstDash val="solid"/>
                <a:round/>
              </a:ln>
              <a:effectLst/>
            </c:spPr>
          </c:marker>
          <c:cat>
            <c:strRef>
              <c:f>'ukazovatele likvidity+aktivity'!$B$7:$D$7</c:f>
              <c:strCache>
                <c:ptCount val="3"/>
                <c:pt idx="0">
                  <c:v>ROK 2024</c:v>
                </c:pt>
                <c:pt idx="1">
                  <c:v>ROK 2023</c:v>
                </c:pt>
                <c:pt idx="2">
                  <c:v>ROK 2022</c:v>
                </c:pt>
              </c:strCache>
              <c:extLst/>
            </c:strRef>
          </c:cat>
          <c:val>
            <c:numRef>
              <c:f>'ukazovatele likvidity+aktivity'!$B$9:$D$9</c:f>
              <c:numCache>
                <c:formatCode>0.00</c:formatCode>
                <c:ptCount val="3"/>
                <c:pt idx="0">
                  <c:v>0.50107759068911284</c:v>
                </c:pt>
                <c:pt idx="1">
                  <c:v>0.69996357925538821</c:v>
                </c:pt>
                <c:pt idx="2" formatCode="General">
                  <c:v>0.34</c:v>
                </c:pt>
              </c:numCache>
              <c:extLst/>
            </c:numRef>
          </c:val>
          <c:smooth val="0"/>
          <c:extLst>
            <c:ext xmlns:c16="http://schemas.microsoft.com/office/drawing/2014/chart" uri="{C3380CC4-5D6E-409C-BE32-E72D297353CC}">
              <c16:uniqueId val="{00000001-D0B4-4B2B-BC2E-D3729D408537}"/>
            </c:ext>
          </c:extLst>
        </c:ser>
        <c:ser>
          <c:idx val="1"/>
          <c:order val="2"/>
          <c:tx>
            <c:strRef>
              <c:f>'ukazovatele likvidity+aktivity'!$A$10</c:f>
              <c:strCache>
                <c:ptCount val="1"/>
                <c:pt idx="0">
                  <c:v>LIKVIDITA CELKOVÁ</c:v>
                </c:pt>
              </c:strCache>
            </c:strRef>
          </c:tx>
          <c:spPr>
            <a:ln w="28575" cap="rnd" cmpd="sng" algn="ctr">
              <a:solidFill>
                <a:schemeClr val="accent1">
                  <a:shade val="86000"/>
                  <a:shade val="95000"/>
                  <a:satMod val="105000"/>
                </a:schemeClr>
              </a:solidFill>
              <a:prstDash val="solid"/>
              <a:round/>
            </a:ln>
            <a:effectLst/>
          </c:spPr>
          <c:marker>
            <c:symbol val="circle"/>
            <c:size val="5"/>
            <c:spPr>
              <a:solidFill>
                <a:schemeClr val="accent1"/>
              </a:solidFill>
              <a:ln w="9525" cap="flat" cmpd="sng" algn="ctr">
                <a:solidFill>
                  <a:schemeClr val="accent1">
                    <a:shade val="95000"/>
                    <a:satMod val="105000"/>
                  </a:schemeClr>
                </a:solidFill>
                <a:prstDash val="solid"/>
                <a:round/>
              </a:ln>
              <a:effectLst/>
            </c:spPr>
          </c:marker>
          <c:cat>
            <c:strRef>
              <c:f>'ukazovatele likvidity+aktivity'!$B$7:$D$7</c:f>
              <c:strCache>
                <c:ptCount val="3"/>
                <c:pt idx="0">
                  <c:v>ROK 2024</c:v>
                </c:pt>
                <c:pt idx="1">
                  <c:v>ROK 2023</c:v>
                </c:pt>
                <c:pt idx="2">
                  <c:v>ROK 2022</c:v>
                </c:pt>
              </c:strCache>
              <c:extLst/>
            </c:strRef>
          </c:cat>
          <c:val>
            <c:numRef>
              <c:f>'ukazovatele likvidity+aktivity'!$B$10:$D$10</c:f>
              <c:numCache>
                <c:formatCode>0.00</c:formatCode>
                <c:ptCount val="3"/>
                <c:pt idx="0">
                  <c:v>1.2574929679211746</c:v>
                </c:pt>
                <c:pt idx="1">
                  <c:v>1.3420558481246001</c:v>
                </c:pt>
                <c:pt idx="2" formatCode="General">
                  <c:v>1.07</c:v>
                </c:pt>
              </c:numCache>
              <c:extLst/>
            </c:numRef>
          </c:val>
          <c:smooth val="0"/>
          <c:extLst>
            <c:ext xmlns:c16="http://schemas.microsoft.com/office/drawing/2014/chart" uri="{C3380CC4-5D6E-409C-BE32-E72D297353CC}">
              <c16:uniqueId val="{00000002-D0B4-4B2B-BC2E-D3729D408537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marker val="1"/>
        <c:smooth val="0"/>
        <c:axId val="193156192"/>
        <c:axId val="193156752"/>
      </c:lineChart>
      <c:catAx>
        <c:axId val="193156192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prstDash val="solid"/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sk-SK"/>
          </a:p>
        </c:txPr>
        <c:crossAx val="193156752"/>
        <c:crosses val="autoZero"/>
        <c:auto val="1"/>
        <c:lblAlgn val="ctr"/>
        <c:lblOffset val="100"/>
        <c:noMultiLvlLbl val="0"/>
      </c:catAx>
      <c:valAx>
        <c:axId val="193156752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prstDash val="solid"/>
              <a:round/>
            </a:ln>
            <a:effectLst/>
          </c:spPr>
        </c:majorGridlines>
        <c:numFmt formatCode="0.00" sourceLinked="1"/>
        <c:majorTickMark val="none"/>
        <c:minorTickMark val="none"/>
        <c:tickLblPos val="nextTo"/>
        <c:spPr>
          <a:noFill/>
          <a:ln w="9525" cap="flat" cmpd="sng" algn="ctr">
            <a:noFill/>
            <a:prstDash val="solid"/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sk-SK"/>
          </a:p>
        </c:txPr>
        <c:crossAx val="193156192"/>
        <c:crosses val="autoZero"/>
        <c:crossBetween val="between"/>
      </c:valAx>
      <c:spPr>
        <a:noFill/>
        <a:ln w="25400">
          <a:noFill/>
        </a:ln>
        <a:effectLst/>
      </c:spPr>
    </c:plotArea>
    <c:legend>
      <c:legendPos val="b"/>
      <c:overlay val="0"/>
      <c:spPr>
        <a:noFill/>
        <a:ln w="25400"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sk-SK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prstDash val="solid"/>
      <a:round/>
    </a:ln>
    <a:effectLst/>
  </c:spPr>
  <c:txPr>
    <a:bodyPr/>
    <a:lstStyle/>
    <a:p>
      <a:pPr>
        <a:defRPr/>
      </a:pPr>
      <a:endParaRPr lang="sk-SK"/>
    </a:p>
  </c:txPr>
  <c:externalData r:id="rId3">
    <c:autoUpdate val="0"/>
  </c:externalData>
</c:chartSpace>
</file>

<file path=word/charts/chart8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sk-SK"/>
  <c:roundedCorners val="0"/>
  <mc:AlternateContent xmlns:mc="http://schemas.openxmlformats.org/markup-compatibility/2006">
    <mc:Choice xmlns:c14="http://schemas.microsoft.com/office/drawing/2007/8/2/chart" Requires="c14">
      <c14:style val="103"/>
    </mc:Choice>
    <mc:Fallback>
      <c:style val="3"/>
    </mc:Fallback>
  </mc:AlternateContent>
  <c:chart>
    <c:title>
      <c:tx>
        <c:rich>
          <a:bodyPr/>
          <a:lstStyle/>
          <a:p>
            <a:pPr>
              <a:defRPr/>
            </a:pPr>
            <a:r>
              <a:rPr lang="sk-SK" sz="1400"/>
              <a:t>UKAZOVATELE AKTIVITY </a:t>
            </a:r>
            <a:endParaRPr lang="sk-SK"/>
          </a:p>
        </c:rich>
      </c:tx>
      <c:overlay val="0"/>
    </c:title>
    <c:autoTitleDeleted val="0"/>
    <c:plotArea>
      <c:layout>
        <c:manualLayout>
          <c:layoutTarget val="inner"/>
          <c:xMode val="edge"/>
          <c:yMode val="edge"/>
          <c:x val="0.11655542055239088"/>
          <c:y val="0.15165145641198519"/>
          <c:w val="0.85405246187913886"/>
          <c:h val="0.4433244673847207"/>
        </c:manualLayout>
      </c:layout>
      <c:barChart>
        <c:barDir val="col"/>
        <c:grouping val="clustered"/>
        <c:varyColors val="0"/>
        <c:ser>
          <c:idx val="0"/>
          <c:order val="0"/>
          <c:tx>
            <c:strRef>
              <c:f>'ukazovatele likvidity+aktivity'!$B$31</c:f>
              <c:strCache>
                <c:ptCount val="1"/>
                <c:pt idx="0">
                  <c:v>ROK 2024</c:v>
                </c:pt>
              </c:strCache>
              <c:extLst xmlns:c15="http://schemas.microsoft.com/office/drawing/2012/chart"/>
            </c:strRef>
          </c:tx>
          <c:invertIfNegative val="0"/>
          <c:cat>
            <c:strRef>
              <c:f>'ukazovatele likvidity+aktivity'!$A$32:$A$34</c:f>
              <c:strCache>
                <c:ptCount val="3"/>
                <c:pt idx="0">
                  <c:v>DOBA OBRATU ZÁSOB (z tržieb )</c:v>
                </c:pt>
                <c:pt idx="1">
                  <c:v>DOBA OBRATU ZÁSOB (z nákladov )</c:v>
                </c:pt>
                <c:pt idx="2">
                  <c:v>DOBA OBRATU AKTÍV</c:v>
                </c:pt>
              </c:strCache>
              <c:extLst xmlns:c15="http://schemas.microsoft.com/office/drawing/2012/chart"/>
            </c:strRef>
          </c:cat>
          <c:val>
            <c:numRef>
              <c:f>'ukazovatele likvidity+aktivity'!$B$32:$B$34</c:f>
              <c:numCache>
                <c:formatCode>0.00</c:formatCode>
                <c:ptCount val="3"/>
                <c:pt idx="0">
                  <c:v>48.463353688147343</c:v>
                </c:pt>
                <c:pt idx="1">
                  <c:v>25.154829397987513</c:v>
                </c:pt>
                <c:pt idx="2">
                  <c:v>102.8804880056281</c:v>
                </c:pt>
              </c:numCache>
              <c:extLst xmlns:c15="http://schemas.microsoft.com/office/drawing/2012/chart"/>
            </c:numRef>
          </c:val>
          <c:extLst xmlns:c15="http://schemas.microsoft.com/office/drawing/2012/chart">
            <c:ext xmlns:c16="http://schemas.microsoft.com/office/drawing/2014/chart" uri="{C3380CC4-5D6E-409C-BE32-E72D297353CC}">
              <c16:uniqueId val="{00000000-B65A-4683-98D7-EA770B3D184C}"/>
            </c:ext>
          </c:extLst>
        </c:ser>
        <c:ser>
          <c:idx val="3"/>
          <c:order val="1"/>
          <c:tx>
            <c:strRef>
              <c:f>'ukazovatele likvidity+aktivity'!$C$31</c:f>
              <c:strCache>
                <c:ptCount val="1"/>
                <c:pt idx="0">
                  <c:v>ROK 2023</c:v>
                </c:pt>
              </c:strCache>
            </c:strRef>
          </c:tx>
          <c:invertIfNegative val="0"/>
          <c:cat>
            <c:strRef>
              <c:f>'ukazovatele likvidity+aktivity'!$A$32:$A$34</c:f>
              <c:strCache>
                <c:ptCount val="3"/>
                <c:pt idx="0">
                  <c:v>DOBA OBRATU ZÁSOB (z tržieb )</c:v>
                </c:pt>
                <c:pt idx="1">
                  <c:v>DOBA OBRATU ZÁSOB (z nákladov )</c:v>
                </c:pt>
                <c:pt idx="2">
                  <c:v>DOBA OBRATU AKTÍV</c:v>
                </c:pt>
              </c:strCache>
            </c:strRef>
          </c:cat>
          <c:val>
            <c:numRef>
              <c:f>'ukazovatele likvidity+aktivity'!$C$32:$C$34</c:f>
              <c:numCache>
                <c:formatCode>0.00</c:formatCode>
                <c:ptCount val="3"/>
                <c:pt idx="0">
                  <c:v>53.477989324994446</c:v>
                </c:pt>
                <c:pt idx="1">
                  <c:v>22.845453509271877</c:v>
                </c:pt>
                <c:pt idx="2">
                  <c:v>137.40616898163464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1-B65A-4683-98D7-EA770B3D184C}"/>
            </c:ext>
          </c:extLst>
        </c:ser>
        <c:ser>
          <c:idx val="2"/>
          <c:order val="2"/>
          <c:tx>
            <c:strRef>
              <c:f>'ukazovatele likvidity+aktivity'!$D$31</c:f>
              <c:strCache>
                <c:ptCount val="1"/>
                <c:pt idx="0">
                  <c:v>ROK 2022</c:v>
                </c:pt>
              </c:strCache>
            </c:strRef>
          </c:tx>
          <c:invertIfNegative val="0"/>
          <c:cat>
            <c:strRef>
              <c:f>'ukazovatele likvidity+aktivity'!$A$32:$A$34</c:f>
              <c:strCache>
                <c:ptCount val="3"/>
                <c:pt idx="0">
                  <c:v>DOBA OBRATU ZÁSOB (z tržieb )</c:v>
                </c:pt>
                <c:pt idx="1">
                  <c:v>DOBA OBRATU ZÁSOB (z nákladov )</c:v>
                </c:pt>
                <c:pt idx="2">
                  <c:v>DOBA OBRATU AKTÍV</c:v>
                </c:pt>
              </c:strCache>
            </c:strRef>
          </c:cat>
          <c:val>
            <c:numRef>
              <c:f>'ukazovatele likvidity+aktivity'!$D$32:$D$34</c:f>
              <c:numCache>
                <c:formatCode>0.00</c:formatCode>
                <c:ptCount val="3"/>
                <c:pt idx="0">
                  <c:v>101.13</c:v>
                </c:pt>
                <c:pt idx="1">
                  <c:v>102.29</c:v>
                </c:pt>
                <c:pt idx="2">
                  <c:v>131.49781470789608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2-B65A-4683-98D7-EA770B3D184C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75"/>
        <c:overlap val="-25"/>
        <c:axId val="193057488"/>
        <c:axId val="193058048"/>
        <c:extLst>
          <c:ext xmlns:c15="http://schemas.microsoft.com/office/drawing/2012/chart" uri="{02D57815-91ED-43cb-92C2-25804820EDAC}">
            <c15:filteredBarSeries>
              <c15:ser>
                <c:idx val="1"/>
                <c:order val="3"/>
                <c:tx>
                  <c:strRef>
                    <c:extLst>
                      <c:ext uri="{02D57815-91ED-43cb-92C2-25804820EDAC}">
                        <c15:formulaRef>
                          <c15:sqref>'ukazovatele likvidity+aktivity'!$E$31</c15:sqref>
                        </c15:formulaRef>
                      </c:ext>
                    </c:extLst>
                    <c:strCache>
                      <c:ptCount val="1"/>
                      <c:pt idx="0">
                        <c:v>ROK 2021</c:v>
                      </c:pt>
                    </c:strCache>
                  </c:strRef>
                </c:tx>
                <c:invertIfNegative val="0"/>
                <c:cat>
                  <c:strRef>
                    <c:extLst>
                      <c:ext uri="{02D57815-91ED-43cb-92C2-25804820EDAC}">
                        <c15:formulaRef>
                          <c15:sqref>'ukazovatele likvidity+aktivity'!$A$32:$A$34</c15:sqref>
                        </c15:formulaRef>
                      </c:ext>
                    </c:extLst>
                    <c:strCache>
                      <c:ptCount val="3"/>
                      <c:pt idx="0">
                        <c:v>DOBA OBRATU ZÁSOB (z tržieb )</c:v>
                      </c:pt>
                      <c:pt idx="1">
                        <c:v>DOBA OBRATU ZÁSOB (z nákladov )</c:v>
                      </c:pt>
                      <c:pt idx="2">
                        <c:v>DOBA OBRATU AKTÍV</c:v>
                      </c:pt>
                    </c:strCache>
                  </c:strRef>
                </c:cat>
                <c:val>
                  <c:numRef>
                    <c:extLst>
                      <c:ext uri="{02D57815-91ED-43cb-92C2-25804820EDAC}">
                        <c15:formulaRef>
                          <c15:sqref>'ukazovatele likvidity+aktivity'!$E$32:$E$34</c15:sqref>
                        </c15:formulaRef>
                      </c:ext>
                    </c:extLst>
                    <c:numCache>
                      <c:formatCode>0.00</c:formatCode>
                      <c:ptCount val="3"/>
                      <c:pt idx="0">
                        <c:v>125.23</c:v>
                      </c:pt>
                      <c:pt idx="1">
                        <c:v>126.9</c:v>
                      </c:pt>
                      <c:pt idx="2">
                        <c:v>165.3019731073619</c:v>
                      </c:pt>
                    </c:numCache>
                  </c:numRef>
                </c:val>
                <c:extLst>
                  <c:ext xmlns:c16="http://schemas.microsoft.com/office/drawing/2014/chart" uri="{C3380CC4-5D6E-409C-BE32-E72D297353CC}">
                    <c16:uniqueId val="{00000003-B65A-4683-98D7-EA770B3D184C}"/>
                  </c:ext>
                </c:extLst>
              </c15:ser>
            </c15:filteredBarSeries>
          </c:ext>
        </c:extLst>
      </c:barChart>
      <c:catAx>
        <c:axId val="193057488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crossAx val="193058048"/>
        <c:crosses val="autoZero"/>
        <c:auto val="1"/>
        <c:lblAlgn val="ctr"/>
        <c:lblOffset val="100"/>
        <c:noMultiLvlLbl val="0"/>
      </c:catAx>
      <c:valAx>
        <c:axId val="193058048"/>
        <c:scaling>
          <c:orientation val="minMax"/>
        </c:scaling>
        <c:delete val="0"/>
        <c:axPos val="l"/>
        <c:majorGridlines/>
        <c:numFmt formatCode="0.00" sourceLinked="1"/>
        <c:majorTickMark val="none"/>
        <c:minorTickMark val="none"/>
        <c:tickLblPos val="nextTo"/>
        <c:crossAx val="193057488"/>
        <c:crosses val="autoZero"/>
        <c:crossBetween val="between"/>
      </c:valAx>
    </c:plotArea>
    <c:legend>
      <c:legendPos val="b"/>
      <c:layout>
        <c:manualLayout>
          <c:xMode val="edge"/>
          <c:yMode val="edge"/>
          <c:x val="0.18307847819547349"/>
          <c:y val="0.74164485536868863"/>
          <c:w val="0.62113598789475155"/>
          <c:h val="0.18877904475987328"/>
        </c:manualLayout>
      </c:layout>
      <c:overlay val="0"/>
    </c:legend>
    <c:plotVisOnly val="1"/>
    <c:dispBlanksAs val="gap"/>
    <c:showDLblsOverMax val="0"/>
  </c:chart>
  <c:externalData r:id="rId1">
    <c:autoUpdate val="0"/>
  </c:externalData>
</c:chartSpace>
</file>

<file path=word/charts/chart9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sk-SK"/>
  <c:roundedCorners val="0"/>
  <mc:AlternateContent xmlns:mc="http://schemas.openxmlformats.org/markup-compatibility/2006">
    <mc:Choice xmlns:c14="http://schemas.microsoft.com/office/drawing/2007/8/2/chart" Requires="c14">
      <c14:style val="103"/>
    </mc:Choice>
    <mc:Fallback>
      <c:style val="3"/>
    </mc:Fallback>
  </mc:AlternateContent>
  <c:chart>
    <c:autoTitleDeleted val="0"/>
    <c:plotArea>
      <c:layout>
        <c:manualLayout>
          <c:layoutTarget val="inner"/>
          <c:xMode val="edge"/>
          <c:yMode val="edge"/>
          <c:x val="0.12394679122023575"/>
          <c:y val="0.15133432645243669"/>
          <c:w val="0.84709239734863651"/>
          <c:h val="0.46906164002226997"/>
        </c:manualLayout>
      </c:layout>
      <c:barChart>
        <c:barDir val="col"/>
        <c:grouping val="clustered"/>
        <c:varyColors val="0"/>
        <c:ser>
          <c:idx val="0"/>
          <c:order val="0"/>
          <c:tx>
            <c:strRef>
              <c:f>'ukazovatele likvidity+aktivity'!$B$35</c:f>
              <c:strCache>
                <c:ptCount val="1"/>
                <c:pt idx="0">
                  <c:v>ROK 2024</c:v>
                </c:pt>
              </c:strCache>
              <c:extLst xmlns:c15="http://schemas.microsoft.com/office/drawing/2012/chart"/>
            </c:strRef>
          </c:tx>
          <c:invertIfNegative val="0"/>
          <c:cat>
            <c:strRef>
              <c:f>'ukazovatele likvidity+aktivity'!$A$36:$A$38</c:f>
              <c:strCache>
                <c:ptCount val="3"/>
                <c:pt idx="0">
                  <c:v>DOBA OBRATU POHĽAD.Z OBCHODN. STYKU</c:v>
                </c:pt>
                <c:pt idx="1">
                  <c:v>DOBA SPLÁCANIA KRÁTKODOBÝCH ZÁVӒZKOV</c:v>
                </c:pt>
                <c:pt idx="2">
                  <c:v>DOBA OBRATU STÁLYCH AKTÍV</c:v>
                </c:pt>
              </c:strCache>
              <c:extLst xmlns:c15="http://schemas.microsoft.com/office/drawing/2012/chart"/>
            </c:strRef>
          </c:cat>
          <c:val>
            <c:numRef>
              <c:f>'ukazovatele likvidity+aktivity'!$B$36:$B$38</c:f>
              <c:numCache>
                <c:formatCode>0.00</c:formatCode>
                <c:ptCount val="3"/>
                <c:pt idx="0">
                  <c:v>5.7981674254080486</c:v>
                </c:pt>
                <c:pt idx="1">
                  <c:v>20.63092481567767</c:v>
                </c:pt>
                <c:pt idx="2">
                  <c:v>79.003240187536804</c:v>
                </c:pt>
              </c:numCache>
              <c:extLst xmlns:c15="http://schemas.microsoft.com/office/drawing/2012/chart"/>
            </c:numRef>
          </c:val>
          <c:extLst xmlns:c15="http://schemas.microsoft.com/office/drawing/2012/chart">
            <c:ext xmlns:c16="http://schemas.microsoft.com/office/drawing/2014/chart" uri="{C3380CC4-5D6E-409C-BE32-E72D297353CC}">
              <c16:uniqueId val="{00000000-9173-441A-BD90-A560DFC3D0C6}"/>
            </c:ext>
          </c:extLst>
        </c:ser>
        <c:ser>
          <c:idx val="1"/>
          <c:order val="1"/>
          <c:tx>
            <c:strRef>
              <c:f>'ukazovatele likvidity+aktivity'!$C$35</c:f>
              <c:strCache>
                <c:ptCount val="1"/>
                <c:pt idx="0">
                  <c:v>ROK 2023</c:v>
                </c:pt>
              </c:strCache>
            </c:strRef>
          </c:tx>
          <c:invertIfNegative val="0"/>
          <c:cat>
            <c:strRef>
              <c:f>'ukazovatele likvidity+aktivity'!$A$36:$A$38</c:f>
              <c:strCache>
                <c:ptCount val="3"/>
                <c:pt idx="0">
                  <c:v>DOBA OBRATU POHĽAD.Z OBCHODN. STYKU</c:v>
                </c:pt>
                <c:pt idx="1">
                  <c:v>DOBA SPLÁCANIA KRÁTKODOBÝCH ZÁVӒZKOV</c:v>
                </c:pt>
                <c:pt idx="2">
                  <c:v>DOBA OBRATU STÁLYCH AKTÍV</c:v>
                </c:pt>
              </c:strCache>
            </c:strRef>
          </c:cat>
          <c:val>
            <c:numRef>
              <c:f>'ukazovatele likvidity+aktivity'!$C$36:$C$38</c:f>
              <c:numCache>
                <c:formatCode>0.00</c:formatCode>
                <c:ptCount val="3"/>
                <c:pt idx="0">
                  <c:v>6.7187744775415519</c:v>
                </c:pt>
                <c:pt idx="1">
                  <c:v>20.020626694588376</c:v>
                </c:pt>
                <c:pt idx="2">
                  <c:v>80.003240187536832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1-9173-441A-BD90-A560DFC3D0C6}"/>
            </c:ext>
          </c:extLst>
        </c:ser>
        <c:ser>
          <c:idx val="2"/>
          <c:order val="2"/>
          <c:tx>
            <c:strRef>
              <c:f>'ukazovatele likvidity+aktivity'!$D$35</c:f>
              <c:strCache>
                <c:ptCount val="1"/>
                <c:pt idx="0">
                  <c:v>ROK 2022</c:v>
                </c:pt>
              </c:strCache>
            </c:strRef>
          </c:tx>
          <c:invertIfNegative val="0"/>
          <c:cat>
            <c:strRef>
              <c:f>'ukazovatele likvidity+aktivity'!$A$36:$A$38</c:f>
              <c:strCache>
                <c:ptCount val="3"/>
                <c:pt idx="0">
                  <c:v>DOBA OBRATU POHĽAD.Z OBCHODN. STYKU</c:v>
                </c:pt>
                <c:pt idx="1">
                  <c:v>DOBA SPLÁCANIA KRÁTKODOBÝCH ZÁVӒZKOV</c:v>
                </c:pt>
                <c:pt idx="2">
                  <c:v>DOBA OBRATU STÁLYCH AKTÍV</c:v>
                </c:pt>
              </c:strCache>
            </c:strRef>
          </c:cat>
          <c:val>
            <c:numRef>
              <c:f>'ukazovatele likvidity+aktivity'!$D$36:$D$38</c:f>
              <c:numCache>
                <c:formatCode>0.00</c:formatCode>
                <c:ptCount val="3"/>
                <c:pt idx="0">
                  <c:v>10.01</c:v>
                </c:pt>
                <c:pt idx="1">
                  <c:v>26.13</c:v>
                </c:pt>
                <c:pt idx="2" formatCode="General">
                  <c:v>106.85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2-9173-441A-BD90-A560DFC3D0C6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axId val="193061968"/>
        <c:axId val="193062528"/>
        <c:extLst>
          <c:ext xmlns:c15="http://schemas.microsoft.com/office/drawing/2012/chart" uri="{02D57815-91ED-43cb-92C2-25804820EDAC}">
            <c15:filteredBarSeries>
              <c15:ser>
                <c:idx val="3"/>
                <c:order val="3"/>
                <c:tx>
                  <c:strRef>
                    <c:extLst>
                      <c:ext uri="{02D57815-91ED-43cb-92C2-25804820EDAC}">
                        <c15:formulaRef>
                          <c15:sqref>'ukazovatele likvidity+aktivity'!$E$35</c15:sqref>
                        </c15:formulaRef>
                      </c:ext>
                    </c:extLst>
                    <c:strCache>
                      <c:ptCount val="1"/>
                      <c:pt idx="0">
                        <c:v>ROK 2021</c:v>
                      </c:pt>
                    </c:strCache>
                  </c:strRef>
                </c:tx>
                <c:invertIfNegative val="0"/>
                <c:cat>
                  <c:strRef>
                    <c:extLst>
                      <c:ext uri="{02D57815-91ED-43cb-92C2-25804820EDAC}">
                        <c15:formulaRef>
                          <c15:sqref>'ukazovatele likvidity+aktivity'!$A$36:$A$38</c15:sqref>
                        </c15:formulaRef>
                      </c:ext>
                    </c:extLst>
                    <c:strCache>
                      <c:ptCount val="3"/>
                      <c:pt idx="0">
                        <c:v>DOBA OBRATU POHĽAD.Z OBCHODN. STYKU</c:v>
                      </c:pt>
                      <c:pt idx="1">
                        <c:v>DOBA SPLÁCANIA KRÁTKODOBÝCH ZÁVӒZKOV</c:v>
                      </c:pt>
                      <c:pt idx="2">
                        <c:v>DOBA OBRATU STÁLYCH AKTÍV</c:v>
                      </c:pt>
                    </c:strCache>
                  </c:strRef>
                </c:cat>
                <c:val>
                  <c:numRef>
                    <c:extLst>
                      <c:ext uri="{02D57815-91ED-43cb-92C2-25804820EDAC}">
                        <c15:formulaRef>
                          <c15:sqref>'ukazovatele likvidity+aktivity'!$E$36:$E$38</c15:sqref>
                        </c15:formulaRef>
                      </c:ext>
                    </c:extLst>
                    <c:numCache>
                      <c:formatCode>0.00</c:formatCode>
                      <c:ptCount val="3"/>
                      <c:pt idx="0">
                        <c:v>10.67</c:v>
                      </c:pt>
                      <c:pt idx="1">
                        <c:v>20.38</c:v>
                      </c:pt>
                      <c:pt idx="2" formatCode="General">
                        <c:v>103.96</c:v>
                      </c:pt>
                    </c:numCache>
                  </c:numRef>
                </c:val>
                <c:extLst>
                  <c:ext xmlns:c16="http://schemas.microsoft.com/office/drawing/2014/chart" uri="{C3380CC4-5D6E-409C-BE32-E72D297353CC}">
                    <c16:uniqueId val="{00000003-9173-441A-BD90-A560DFC3D0C6}"/>
                  </c:ext>
                </c:extLst>
              </c15:ser>
            </c15:filteredBarSeries>
          </c:ext>
        </c:extLst>
      </c:barChart>
      <c:catAx>
        <c:axId val="193061968"/>
        <c:scaling>
          <c:orientation val="minMax"/>
        </c:scaling>
        <c:delete val="0"/>
        <c:axPos val="b"/>
        <c:numFmt formatCode="General" sourceLinked="1"/>
        <c:majorTickMark val="out"/>
        <c:minorTickMark val="none"/>
        <c:tickLblPos val="nextTo"/>
        <c:crossAx val="193062528"/>
        <c:crosses val="autoZero"/>
        <c:auto val="1"/>
        <c:lblAlgn val="ctr"/>
        <c:lblOffset val="100"/>
        <c:noMultiLvlLbl val="0"/>
      </c:catAx>
      <c:valAx>
        <c:axId val="193062528"/>
        <c:scaling>
          <c:orientation val="minMax"/>
        </c:scaling>
        <c:delete val="0"/>
        <c:axPos val="l"/>
        <c:majorGridlines/>
        <c:numFmt formatCode="0.00" sourceLinked="1"/>
        <c:majorTickMark val="out"/>
        <c:minorTickMark val="none"/>
        <c:tickLblPos val="nextTo"/>
        <c:crossAx val="193061968"/>
        <c:crosses val="autoZero"/>
        <c:crossBetween val="between"/>
      </c:valAx>
    </c:plotArea>
    <c:legend>
      <c:legendPos val="b"/>
      <c:layout>
        <c:manualLayout>
          <c:xMode val="edge"/>
          <c:yMode val="edge"/>
          <c:x val="0.23812245607140006"/>
          <c:y val="0.75418182483287155"/>
          <c:w val="0.62053283009045357"/>
          <c:h val="0.19292402638859329"/>
        </c:manualLayout>
      </c:layout>
      <c:overlay val="0"/>
    </c:legend>
    <c:plotVisOnly val="1"/>
    <c:dispBlanksAs val="gap"/>
    <c:showDLblsOverMax val="0"/>
  </c:chart>
  <c:externalData r:id="rId1">
    <c:autoUpdate val="0"/>
  </c:externalData>
  <c:userShapes r:id="rId2"/>
</c:chartSpace>
</file>

<file path=word/charts/colors1.xml><?xml version="1.0" encoding="utf-8"?>
<cs:colorStyle xmlns:cs="http://schemas.microsoft.com/office/drawing/2012/chartStyle" xmlns:a="http://schemas.openxmlformats.org/drawingml/2006/main" meth="withinLinear" id="14">
  <a:schemeClr val="accent1"/>
</cs:colorStyle>
</file>

<file path=word/charts/colors2.xml><?xml version="1.0" encoding="utf-8"?>
<cs:colorStyle xmlns:cs="http://schemas.microsoft.com/office/drawing/2012/chartStyle" xmlns:a="http://schemas.openxmlformats.org/drawingml/2006/main" meth="withinLinear" id="14">
  <a:schemeClr val="accent1"/>
</cs:colorStyle>
</file>

<file path=word/charts/colors3.xml><?xml version="1.0" encoding="utf-8"?>
<cs:colorStyle xmlns:cs="http://schemas.microsoft.com/office/drawing/2012/chartStyle" xmlns:a="http://schemas.openxmlformats.org/drawingml/2006/main" meth="withinLinear" id="14">
  <a:schemeClr val="accent1"/>
</cs:colorStyle>
</file>

<file path=word/charts/colors4.xml><?xml version="1.0" encoding="utf-8"?>
<cs:colorStyle xmlns:cs="http://schemas.microsoft.com/office/drawing/2012/chartStyle" xmlns:a="http://schemas.openxmlformats.org/drawingml/2006/main" meth="withinLinear" id="14">
  <a:schemeClr val="accent1"/>
</cs:colorStyle>
</file>

<file path=word/charts/colors5.xml><?xml version="1.0" encoding="utf-8"?>
<cs:colorStyle xmlns:cs="http://schemas.microsoft.com/office/drawing/2012/chartStyle" xmlns:a="http://schemas.openxmlformats.org/drawingml/2006/main" meth="withinLinear" id="14">
  <a:schemeClr val="accent1"/>
</cs:colorStyle>
</file>

<file path=word/charts/colors6.xml><?xml version="1.0" encoding="utf-8"?>
<cs:colorStyle xmlns:cs="http://schemas.microsoft.com/office/drawing/2012/chartStyle" xmlns:a="http://schemas.openxmlformats.org/drawingml/2006/main" meth="withinLinear" id="14">
  <a:schemeClr val="accent1"/>
</cs:colorStyle>
</file>

<file path=word/charts/colors7.xml><?xml version="1.0" encoding="utf-8"?>
<cs:colorStyle xmlns:cs="http://schemas.microsoft.com/office/drawing/2012/chartStyle" xmlns:a="http://schemas.openxmlformats.org/drawingml/2006/main" meth="withinLinear" id="14">
  <a:schemeClr val="accent1"/>
</cs:colorStyle>
</file>

<file path=word/charts/colors8.xml><?xml version="1.0" encoding="utf-8"?>
<cs:colorStyle xmlns:cs="http://schemas.microsoft.com/office/drawing/2012/chartStyle" xmlns:a="http://schemas.openxmlformats.org/drawingml/2006/main" meth="withinLinear" id="14">
  <a:schemeClr val="accent1"/>
</cs:colorStyle>
</file>

<file path=word/charts/style1.xml><?xml version="1.0" encoding="utf-8"?>
<cs:chartStyle xmlns:cs="http://schemas.microsoft.com/office/drawing/2012/chartStyle" xmlns:a="http://schemas.openxmlformats.org/drawingml/2006/main" id="102">
  <cs:axisTitle>
    <cs:lnRef idx="0"/>
    <cs:fillRef idx="0"/>
    <cs:effectRef idx="0"/>
    <cs:fontRef idx="minor">
      <a:schemeClr val="tx1"/>
    </cs:fontRef>
    <cs:defRPr sz="1000" b="1" kern="1200"/>
  </cs:axisTitle>
  <cs:categoryAxis>
    <cs:lnRef idx="1">
      <a:schemeClr val="tx1">
        <a:tint val="75000"/>
      </a:schemeClr>
    </cs:lnRef>
    <cs:fillRef idx="0"/>
    <cs:effectRef idx="0"/>
    <cs:fontRef idx="minor">
      <a:schemeClr val="tx1"/>
    </cs:fontRef>
    <cs:spPr>
      <a:ln>
        <a:round/>
      </a:ln>
    </cs:spPr>
    <cs:defRPr sz="1000" kern="1200"/>
  </cs:categoryAxis>
  <cs:chartArea mods="allowNoFillOverride allowNoLineOverride">
    <cs:lnRef idx="1">
      <a:schemeClr val="tx1">
        <a:tint val="75000"/>
      </a:schemeClr>
    </cs:lnRef>
    <cs:fillRef idx="1">
      <a:schemeClr val="bg1"/>
    </cs:fillRef>
    <cs:effectRef idx="0"/>
    <cs:fontRef idx="minor">
      <a:schemeClr val="tx1"/>
    </cs:fontRef>
    <cs:spPr>
      <a:ln>
        <a:round/>
      </a:ln>
    </cs:spPr>
    <cs:defRPr sz="1000" kern="1200"/>
  </cs:chartArea>
  <cs:dataLabel>
    <cs:lnRef idx="0"/>
    <cs:fillRef idx="0"/>
    <cs:effectRef idx="0"/>
    <cs:fontRef idx="minor">
      <a:schemeClr val="tx1"/>
    </cs:fontRef>
    <cs:defRPr sz="1000" kern="1200"/>
  </cs:dataLabel>
  <cs:dataLabelCallout>
    <cs:lnRef idx="0"/>
    <cs:fillRef idx="0"/>
    <cs:effectRef idx="0"/>
    <cs:fontRef idx="minor">
      <a:schemeClr val="dk1"/>
    </cs:fontRef>
    <cs:spPr>
      <a:solidFill>
        <a:schemeClr val="lt1"/>
      </a:solidFill>
      <a:ln>
        <a:solidFill>
          <a:schemeClr val="dk1">
            <a:lumMod val="65000"/>
            <a:lumOff val="35000"/>
          </a:schemeClr>
        </a:solidFill>
      </a:ln>
    </cs:spPr>
    <cs:defRPr sz="1000" kern="1200"/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1">
      <cs:styleClr val="auto"/>
    </cs:lnRef>
    <cs:lineWidthScale>3</cs:lineWidthScale>
    <cs:fillRef idx="0"/>
    <cs:effectRef idx="0"/>
    <cs:fontRef idx="minor">
      <a:schemeClr val="tx1"/>
    </cs:fontRef>
    <cs:spPr>
      <a:ln cap="rnd">
        <a:round/>
      </a:ln>
    </cs:spPr>
  </cs:dataPointLine>
  <cs:dataPointMarker>
    <cs:lnRef idx="1">
      <cs:styleClr val="auto"/>
    </cs:lnRef>
    <cs:fillRef idx="1">
      <cs:styleClr val="auto"/>
    </cs:fillRef>
    <cs:effectRef idx="0"/>
    <cs:fontRef idx="minor">
      <a:schemeClr val="tx1"/>
    </cs:fontRef>
    <cs:spPr>
      <a:ln>
        <a:round/>
      </a:ln>
    </cs:spPr>
  </cs:dataPointMarker>
  <cs:dataPointMarkerLayout/>
  <cs:dataPointWireframe>
    <cs:lnRef idx="1">
      <cs:styleClr val="auto"/>
    </cs:lnRef>
    <cs:fillRef idx="0"/>
    <cs:effectRef idx="0"/>
    <cs:fontRef idx="minor">
      <a:schemeClr val="tx1"/>
    </cs:fontRef>
    <cs:spPr>
      <a:ln>
        <a:round/>
      </a:ln>
    </cs:spPr>
  </cs:dataPointWireframe>
  <cs:dataTable>
    <cs:lnRef idx="1">
      <a:schemeClr val="tx1">
        <a:tint val="75000"/>
      </a:schemeClr>
    </cs:lnRef>
    <cs:fillRef idx="0"/>
    <cs:effectRef idx="0"/>
    <cs:fontRef idx="minor">
      <a:schemeClr val="tx1"/>
    </cs:fontRef>
    <cs:spPr>
      <a:ln>
        <a:round/>
      </a:ln>
    </cs:spPr>
    <cs:defRPr sz="1000" kern="1200"/>
  </cs:dataTable>
  <cs:downBar>
    <cs:lnRef idx="1">
      <a:schemeClr val="tx1"/>
    </cs:lnRef>
    <cs:fillRef idx="1">
      <a:schemeClr val="dk1">
        <a:tint val="95000"/>
      </a:schemeClr>
    </cs:fillRef>
    <cs:effectRef idx="0"/>
    <cs:fontRef idx="minor">
      <a:schemeClr val="tx1"/>
    </cs:fontRef>
    <cs:spPr>
      <a:ln>
        <a:round/>
      </a:ln>
    </cs:spPr>
  </cs:downBar>
  <cs:dropLine>
    <cs:lnRef idx="1">
      <a:schemeClr val="tx1"/>
    </cs:lnRef>
    <cs:fillRef idx="0"/>
    <cs:effectRef idx="0"/>
    <cs:fontRef idx="minor">
      <a:schemeClr val="tx1"/>
    </cs:fontRef>
    <cs:spPr>
      <a:ln>
        <a:round/>
      </a:ln>
    </cs:spPr>
  </cs:dropLine>
  <cs:errorBar>
    <cs:lnRef idx="1">
      <a:schemeClr val="tx1"/>
    </cs:lnRef>
    <cs:fillRef idx="1">
      <a:schemeClr val="tx1"/>
    </cs:fillRef>
    <cs:effectRef idx="0"/>
    <cs:fontRef idx="minor">
      <a:schemeClr val="tx1"/>
    </cs:fontRef>
    <cs:spPr>
      <a:ln>
        <a:round/>
      </a:ln>
    </cs:spPr>
  </cs:errorBar>
  <cs:floor>
    <cs:lnRef idx="1">
      <a:schemeClr val="tx1">
        <a:tint val="75000"/>
      </a:schemeClr>
    </cs:lnRef>
    <cs:fillRef idx="0"/>
    <cs:effectRef idx="0"/>
    <cs:fontRef idx="minor">
      <a:schemeClr val="tx1"/>
    </cs:fontRef>
    <cs:spPr>
      <a:ln>
        <a:round/>
      </a:ln>
    </cs:spPr>
  </cs:floor>
  <cs:gridlineMajor>
    <cs:lnRef idx="1">
      <a:schemeClr val="tx1">
        <a:tint val="75000"/>
      </a:schemeClr>
    </cs:lnRef>
    <cs:fillRef idx="0"/>
    <cs:effectRef idx="0"/>
    <cs:fontRef idx="minor">
      <a:schemeClr val="tx1"/>
    </cs:fontRef>
    <cs:spPr>
      <a:ln>
        <a:round/>
      </a:ln>
    </cs:spPr>
  </cs:gridlineMajor>
  <cs:gridlineMinor>
    <cs:lnRef idx="1">
      <a:schemeClr val="tx1">
        <a:tint val="50000"/>
      </a:schemeClr>
    </cs:lnRef>
    <cs:fillRef idx="0"/>
    <cs:effectRef idx="0"/>
    <cs:fontRef idx="minor">
      <a:schemeClr val="tx1"/>
    </cs:fontRef>
    <cs:spPr>
      <a:ln>
        <a:round/>
      </a:ln>
    </cs:spPr>
  </cs:gridlineMinor>
  <cs:hiLoLine>
    <cs:lnRef idx="1">
      <a:schemeClr val="tx1"/>
    </cs:lnRef>
    <cs:fillRef idx="0"/>
    <cs:effectRef idx="0"/>
    <cs:fontRef idx="minor">
      <a:schemeClr val="tx1"/>
    </cs:fontRef>
    <cs:spPr>
      <a:ln>
        <a:round/>
      </a:ln>
    </cs:spPr>
  </cs:hiLoLine>
  <cs:leaderLine>
    <cs:lnRef idx="1">
      <a:schemeClr val="tx1"/>
    </cs:lnRef>
    <cs:fillRef idx="0"/>
    <cs:effectRef idx="0"/>
    <cs:fontRef idx="minor">
      <a:schemeClr val="tx1"/>
    </cs:fontRef>
    <cs:spPr>
      <a:ln>
        <a:round/>
      </a:ln>
    </cs:spPr>
  </cs:leaderLine>
  <cs:legend>
    <cs:lnRef idx="0"/>
    <cs:fillRef idx="0"/>
    <cs:effectRef idx="0"/>
    <cs:fontRef idx="minor">
      <a:schemeClr val="tx1"/>
    </cs:fontRef>
    <cs:defRPr sz="1000" kern="1200"/>
  </cs:legend>
  <cs:plotArea mods="allowNoFillOverride allowNoLineOverride">
    <cs:lnRef idx="0"/>
    <cs:fillRef idx="1">
      <a:schemeClr val="bg1"/>
    </cs:fillRef>
    <cs:effectRef idx="0"/>
    <cs:fontRef idx="minor">
      <a:schemeClr val="tx1"/>
    </cs:fontRef>
  </cs:plotArea>
  <cs:plotArea3D>
    <cs:lnRef idx="0"/>
    <cs:fillRef idx="0"/>
    <cs:effectRef idx="0"/>
    <cs:fontRef idx="minor">
      <a:schemeClr val="tx1"/>
    </cs:fontRef>
  </cs:plotArea3D>
  <cs:seriesAxis>
    <cs:lnRef idx="1">
      <a:schemeClr val="tx1">
        <a:tint val="75000"/>
      </a:schemeClr>
    </cs:lnRef>
    <cs:fillRef idx="0"/>
    <cs:effectRef idx="0"/>
    <cs:fontRef idx="minor">
      <a:schemeClr val="tx1"/>
    </cs:fontRef>
    <cs:spPr>
      <a:ln>
        <a:round/>
      </a:ln>
    </cs:spPr>
    <cs:defRPr sz="1000" kern="1200"/>
  </cs:seriesAxis>
  <cs:seriesLine>
    <cs:lnRef idx="1">
      <a:schemeClr val="tx1"/>
    </cs:lnRef>
    <cs:fillRef idx="0"/>
    <cs:effectRef idx="0"/>
    <cs:fontRef idx="minor">
      <a:schemeClr val="tx1"/>
    </cs:fontRef>
    <cs:spPr>
      <a:ln>
        <a:round/>
      </a:ln>
    </cs:spPr>
  </cs:seriesLine>
  <cs:title>
    <cs:lnRef idx="0"/>
    <cs:fillRef idx="0"/>
    <cs:effectRef idx="0"/>
    <cs:fontRef idx="minor">
      <a:schemeClr val="tx1"/>
    </cs:fontRef>
    <cs:defRPr sz="1800" b="1" kern="1200"/>
  </cs:title>
  <cs:trendline>
    <cs:lnRef idx="1">
      <a:schemeClr val="tx1"/>
    </cs:lnRef>
    <cs:fillRef idx="0"/>
    <cs:effectRef idx="0"/>
    <cs:fontRef idx="minor">
      <a:schemeClr val="tx1"/>
    </cs:fontRef>
    <cs:spPr>
      <a:ln cap="rnd">
        <a:round/>
      </a:ln>
    </cs:spPr>
  </cs:trendline>
  <cs:trendlineLabel>
    <cs:lnRef idx="0"/>
    <cs:fillRef idx="0"/>
    <cs:effectRef idx="0"/>
    <cs:fontRef idx="minor">
      <a:schemeClr val="tx1"/>
    </cs:fontRef>
    <cs:defRPr sz="1000" kern="1200"/>
  </cs:trendlineLabel>
  <cs:upBar>
    <cs:lnRef idx="1">
      <a:schemeClr val="tx1"/>
    </cs:lnRef>
    <cs:fillRef idx="1">
      <a:schemeClr val="dk1">
        <a:tint val="5000"/>
      </a:schemeClr>
    </cs:fillRef>
    <cs:effectRef idx="0"/>
    <cs:fontRef idx="minor">
      <a:schemeClr val="tx1"/>
    </cs:fontRef>
    <cs:spPr>
      <a:ln>
        <a:round/>
      </a:ln>
    </cs:spPr>
  </cs:upBar>
  <cs:valueAxis>
    <cs:lnRef idx="1">
      <a:schemeClr val="tx1">
        <a:tint val="75000"/>
      </a:schemeClr>
    </cs:lnRef>
    <cs:fillRef idx="0"/>
    <cs:effectRef idx="0"/>
    <cs:fontRef idx="minor">
      <a:schemeClr val="tx1"/>
    </cs:fontRef>
    <cs:spPr>
      <a:ln>
        <a:round/>
      </a:ln>
    </cs:spPr>
    <cs:defRPr sz="1000" kern="1200"/>
  </cs:valueAxis>
  <cs:wall>
    <cs:lnRef idx="0"/>
    <cs:fillRef idx="0"/>
    <cs:effectRef idx="0"/>
    <cs:fontRef idx="minor">
      <a:schemeClr val="tx1"/>
    </cs:fontRef>
  </cs:wall>
</cs:chartStyle>
</file>

<file path=word/charts/style2.xml><?xml version="1.0" encoding="utf-8"?>
<cs:chartStyle xmlns:cs="http://schemas.microsoft.com/office/drawing/2012/chartStyle" xmlns:a="http://schemas.openxmlformats.org/drawingml/2006/main" id="102">
  <cs:axisTitle>
    <cs:lnRef idx="0"/>
    <cs:fillRef idx="0"/>
    <cs:effectRef idx="0"/>
    <cs:fontRef idx="minor">
      <a:schemeClr val="tx1"/>
    </cs:fontRef>
    <cs:defRPr sz="1000" b="1" kern="1200"/>
  </cs:axisTitle>
  <cs:categoryAxis>
    <cs:lnRef idx="1">
      <a:schemeClr val="tx1">
        <a:tint val="75000"/>
      </a:schemeClr>
    </cs:lnRef>
    <cs:fillRef idx="0"/>
    <cs:effectRef idx="0"/>
    <cs:fontRef idx="minor">
      <a:schemeClr val="tx1"/>
    </cs:fontRef>
    <cs:spPr>
      <a:ln>
        <a:round/>
      </a:ln>
    </cs:spPr>
    <cs:defRPr sz="1000" kern="1200"/>
  </cs:categoryAxis>
  <cs:chartArea mods="allowNoFillOverride allowNoLineOverride">
    <cs:lnRef idx="1">
      <a:schemeClr val="tx1">
        <a:tint val="75000"/>
      </a:schemeClr>
    </cs:lnRef>
    <cs:fillRef idx="1">
      <a:schemeClr val="bg1"/>
    </cs:fillRef>
    <cs:effectRef idx="0"/>
    <cs:fontRef idx="minor">
      <a:schemeClr val="tx1"/>
    </cs:fontRef>
    <cs:spPr>
      <a:ln>
        <a:round/>
      </a:ln>
    </cs:spPr>
    <cs:defRPr sz="1000" kern="1200"/>
  </cs:chartArea>
  <cs:dataLabel>
    <cs:lnRef idx="0"/>
    <cs:fillRef idx="0"/>
    <cs:effectRef idx="0"/>
    <cs:fontRef idx="minor">
      <a:schemeClr val="tx1"/>
    </cs:fontRef>
    <cs:defRPr sz="1000" kern="1200"/>
  </cs:dataLabel>
  <cs:dataLabelCallout>
    <cs:lnRef idx="0"/>
    <cs:fillRef idx="0"/>
    <cs:effectRef idx="0"/>
    <cs:fontRef idx="minor">
      <a:schemeClr val="dk1"/>
    </cs:fontRef>
    <cs:spPr>
      <a:solidFill>
        <a:schemeClr val="lt1"/>
      </a:solidFill>
      <a:ln>
        <a:solidFill>
          <a:schemeClr val="dk1">
            <a:lumMod val="65000"/>
            <a:lumOff val="35000"/>
          </a:schemeClr>
        </a:solidFill>
      </a:ln>
    </cs:spPr>
    <cs:defRPr sz="1000" kern="1200"/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1">
      <cs:styleClr val="auto"/>
    </cs:lnRef>
    <cs:lineWidthScale>3</cs:lineWidthScale>
    <cs:fillRef idx="0"/>
    <cs:effectRef idx="0"/>
    <cs:fontRef idx="minor">
      <a:schemeClr val="tx1"/>
    </cs:fontRef>
    <cs:spPr>
      <a:ln cap="rnd">
        <a:round/>
      </a:ln>
    </cs:spPr>
  </cs:dataPointLine>
  <cs:dataPointMarker>
    <cs:lnRef idx="1">
      <cs:styleClr val="auto"/>
    </cs:lnRef>
    <cs:fillRef idx="1">
      <cs:styleClr val="auto"/>
    </cs:fillRef>
    <cs:effectRef idx="0"/>
    <cs:fontRef idx="minor">
      <a:schemeClr val="tx1"/>
    </cs:fontRef>
    <cs:spPr>
      <a:ln>
        <a:round/>
      </a:ln>
    </cs:spPr>
  </cs:dataPointMarker>
  <cs:dataPointMarkerLayout/>
  <cs:dataPointWireframe>
    <cs:lnRef idx="1">
      <cs:styleClr val="auto"/>
    </cs:lnRef>
    <cs:fillRef idx="0"/>
    <cs:effectRef idx="0"/>
    <cs:fontRef idx="minor">
      <a:schemeClr val="tx1"/>
    </cs:fontRef>
    <cs:spPr>
      <a:ln>
        <a:round/>
      </a:ln>
    </cs:spPr>
  </cs:dataPointWireframe>
  <cs:dataTable>
    <cs:lnRef idx="1">
      <a:schemeClr val="tx1">
        <a:tint val="75000"/>
      </a:schemeClr>
    </cs:lnRef>
    <cs:fillRef idx="0"/>
    <cs:effectRef idx="0"/>
    <cs:fontRef idx="minor">
      <a:schemeClr val="tx1"/>
    </cs:fontRef>
    <cs:spPr>
      <a:ln>
        <a:round/>
      </a:ln>
    </cs:spPr>
    <cs:defRPr sz="1000" kern="1200"/>
  </cs:dataTable>
  <cs:downBar>
    <cs:lnRef idx="1">
      <a:schemeClr val="tx1"/>
    </cs:lnRef>
    <cs:fillRef idx="1">
      <a:schemeClr val="dk1">
        <a:tint val="95000"/>
      </a:schemeClr>
    </cs:fillRef>
    <cs:effectRef idx="0"/>
    <cs:fontRef idx="minor">
      <a:schemeClr val="tx1"/>
    </cs:fontRef>
    <cs:spPr>
      <a:ln>
        <a:round/>
      </a:ln>
    </cs:spPr>
  </cs:downBar>
  <cs:dropLine>
    <cs:lnRef idx="1">
      <a:schemeClr val="tx1"/>
    </cs:lnRef>
    <cs:fillRef idx="0"/>
    <cs:effectRef idx="0"/>
    <cs:fontRef idx="minor">
      <a:schemeClr val="tx1"/>
    </cs:fontRef>
    <cs:spPr>
      <a:ln>
        <a:round/>
      </a:ln>
    </cs:spPr>
  </cs:dropLine>
  <cs:errorBar>
    <cs:lnRef idx="1">
      <a:schemeClr val="tx1"/>
    </cs:lnRef>
    <cs:fillRef idx="1">
      <a:schemeClr val="tx1"/>
    </cs:fillRef>
    <cs:effectRef idx="0"/>
    <cs:fontRef idx="minor">
      <a:schemeClr val="tx1"/>
    </cs:fontRef>
    <cs:spPr>
      <a:ln>
        <a:round/>
      </a:ln>
    </cs:spPr>
  </cs:errorBar>
  <cs:floor>
    <cs:lnRef idx="1">
      <a:schemeClr val="tx1">
        <a:tint val="75000"/>
      </a:schemeClr>
    </cs:lnRef>
    <cs:fillRef idx="0"/>
    <cs:effectRef idx="0"/>
    <cs:fontRef idx="minor">
      <a:schemeClr val="tx1"/>
    </cs:fontRef>
    <cs:spPr>
      <a:ln>
        <a:round/>
      </a:ln>
    </cs:spPr>
  </cs:floor>
  <cs:gridlineMajor>
    <cs:lnRef idx="1">
      <a:schemeClr val="tx1">
        <a:tint val="75000"/>
      </a:schemeClr>
    </cs:lnRef>
    <cs:fillRef idx="0"/>
    <cs:effectRef idx="0"/>
    <cs:fontRef idx="minor">
      <a:schemeClr val="tx1"/>
    </cs:fontRef>
    <cs:spPr>
      <a:ln>
        <a:round/>
      </a:ln>
    </cs:spPr>
  </cs:gridlineMajor>
  <cs:gridlineMinor>
    <cs:lnRef idx="1">
      <a:schemeClr val="tx1">
        <a:tint val="50000"/>
      </a:schemeClr>
    </cs:lnRef>
    <cs:fillRef idx="0"/>
    <cs:effectRef idx="0"/>
    <cs:fontRef idx="minor">
      <a:schemeClr val="tx1"/>
    </cs:fontRef>
    <cs:spPr>
      <a:ln>
        <a:round/>
      </a:ln>
    </cs:spPr>
  </cs:gridlineMinor>
  <cs:hiLoLine>
    <cs:lnRef idx="1">
      <a:schemeClr val="tx1"/>
    </cs:lnRef>
    <cs:fillRef idx="0"/>
    <cs:effectRef idx="0"/>
    <cs:fontRef idx="minor">
      <a:schemeClr val="tx1"/>
    </cs:fontRef>
    <cs:spPr>
      <a:ln>
        <a:round/>
      </a:ln>
    </cs:spPr>
  </cs:hiLoLine>
  <cs:leaderLine>
    <cs:lnRef idx="1">
      <a:schemeClr val="tx1"/>
    </cs:lnRef>
    <cs:fillRef idx="0"/>
    <cs:effectRef idx="0"/>
    <cs:fontRef idx="minor">
      <a:schemeClr val="tx1"/>
    </cs:fontRef>
    <cs:spPr>
      <a:ln>
        <a:round/>
      </a:ln>
    </cs:spPr>
  </cs:leaderLine>
  <cs:legend>
    <cs:lnRef idx="0"/>
    <cs:fillRef idx="0"/>
    <cs:effectRef idx="0"/>
    <cs:fontRef idx="minor">
      <a:schemeClr val="tx1"/>
    </cs:fontRef>
    <cs:defRPr sz="1000" kern="1200"/>
  </cs:legend>
  <cs:plotArea mods="allowNoFillOverride allowNoLineOverride">
    <cs:lnRef idx="0"/>
    <cs:fillRef idx="1">
      <a:schemeClr val="bg1"/>
    </cs:fillRef>
    <cs:effectRef idx="0"/>
    <cs:fontRef idx="minor">
      <a:schemeClr val="tx1"/>
    </cs:fontRef>
  </cs:plotArea>
  <cs:plotArea3D>
    <cs:lnRef idx="0"/>
    <cs:fillRef idx="0"/>
    <cs:effectRef idx="0"/>
    <cs:fontRef idx="minor">
      <a:schemeClr val="tx1"/>
    </cs:fontRef>
  </cs:plotArea3D>
  <cs:seriesAxis>
    <cs:lnRef idx="1">
      <a:schemeClr val="tx1">
        <a:tint val="75000"/>
      </a:schemeClr>
    </cs:lnRef>
    <cs:fillRef idx="0"/>
    <cs:effectRef idx="0"/>
    <cs:fontRef idx="minor">
      <a:schemeClr val="tx1"/>
    </cs:fontRef>
    <cs:spPr>
      <a:ln>
        <a:round/>
      </a:ln>
    </cs:spPr>
    <cs:defRPr sz="1000" kern="1200"/>
  </cs:seriesAxis>
  <cs:seriesLine>
    <cs:lnRef idx="1">
      <a:schemeClr val="tx1"/>
    </cs:lnRef>
    <cs:fillRef idx="0"/>
    <cs:effectRef idx="0"/>
    <cs:fontRef idx="minor">
      <a:schemeClr val="tx1"/>
    </cs:fontRef>
    <cs:spPr>
      <a:ln>
        <a:round/>
      </a:ln>
    </cs:spPr>
  </cs:seriesLine>
  <cs:title>
    <cs:lnRef idx="0"/>
    <cs:fillRef idx="0"/>
    <cs:effectRef idx="0"/>
    <cs:fontRef idx="minor">
      <a:schemeClr val="tx1"/>
    </cs:fontRef>
    <cs:defRPr sz="1800" b="1" kern="1200"/>
  </cs:title>
  <cs:trendline>
    <cs:lnRef idx="1">
      <a:schemeClr val="tx1"/>
    </cs:lnRef>
    <cs:fillRef idx="0"/>
    <cs:effectRef idx="0"/>
    <cs:fontRef idx="minor">
      <a:schemeClr val="tx1"/>
    </cs:fontRef>
    <cs:spPr>
      <a:ln cap="rnd">
        <a:round/>
      </a:ln>
    </cs:spPr>
  </cs:trendline>
  <cs:trendlineLabel>
    <cs:lnRef idx="0"/>
    <cs:fillRef idx="0"/>
    <cs:effectRef idx="0"/>
    <cs:fontRef idx="minor">
      <a:schemeClr val="tx1"/>
    </cs:fontRef>
    <cs:defRPr sz="1000" kern="1200"/>
  </cs:trendlineLabel>
  <cs:upBar>
    <cs:lnRef idx="1">
      <a:schemeClr val="tx1"/>
    </cs:lnRef>
    <cs:fillRef idx="1">
      <a:schemeClr val="dk1">
        <a:tint val="5000"/>
      </a:schemeClr>
    </cs:fillRef>
    <cs:effectRef idx="0"/>
    <cs:fontRef idx="minor">
      <a:schemeClr val="tx1"/>
    </cs:fontRef>
    <cs:spPr>
      <a:ln>
        <a:round/>
      </a:ln>
    </cs:spPr>
  </cs:upBar>
  <cs:valueAxis>
    <cs:lnRef idx="1">
      <a:schemeClr val="tx1">
        <a:tint val="75000"/>
      </a:schemeClr>
    </cs:lnRef>
    <cs:fillRef idx="0"/>
    <cs:effectRef idx="0"/>
    <cs:fontRef idx="minor">
      <a:schemeClr val="tx1"/>
    </cs:fontRef>
    <cs:spPr>
      <a:ln>
        <a:round/>
      </a:ln>
    </cs:spPr>
    <cs:defRPr sz="1000" kern="1200"/>
  </cs:valueAxis>
  <cs:wall>
    <cs:lnRef idx="0"/>
    <cs:fillRef idx="0"/>
    <cs:effectRef idx="0"/>
    <cs:fontRef idx="minor">
      <a:schemeClr val="tx1"/>
    </cs:fontRef>
  </cs:wall>
</cs:chartStyle>
</file>

<file path=word/charts/style3.xml><?xml version="1.0" encoding="utf-8"?>
<cs:chartStyle xmlns:cs="http://schemas.microsoft.com/office/drawing/2012/chartStyle" xmlns:a="http://schemas.openxmlformats.org/drawingml/2006/main" id="102">
  <cs:axisTitle>
    <cs:lnRef idx="0"/>
    <cs:fillRef idx="0"/>
    <cs:effectRef idx="0"/>
    <cs:fontRef idx="minor">
      <a:schemeClr val="tx1"/>
    </cs:fontRef>
    <cs:defRPr sz="1000" b="1" kern="1200"/>
  </cs:axisTitle>
  <cs:categoryAxis>
    <cs:lnRef idx="1">
      <a:schemeClr val="tx1">
        <a:tint val="75000"/>
      </a:schemeClr>
    </cs:lnRef>
    <cs:fillRef idx="0"/>
    <cs:effectRef idx="0"/>
    <cs:fontRef idx="minor">
      <a:schemeClr val="tx1"/>
    </cs:fontRef>
    <cs:spPr>
      <a:ln>
        <a:round/>
      </a:ln>
    </cs:spPr>
    <cs:defRPr sz="1000" kern="1200"/>
  </cs:categoryAxis>
  <cs:chartArea mods="allowNoFillOverride allowNoLineOverride">
    <cs:lnRef idx="1">
      <a:schemeClr val="tx1">
        <a:tint val="75000"/>
      </a:schemeClr>
    </cs:lnRef>
    <cs:fillRef idx="1">
      <a:schemeClr val="bg1"/>
    </cs:fillRef>
    <cs:effectRef idx="0"/>
    <cs:fontRef idx="minor">
      <a:schemeClr val="tx1"/>
    </cs:fontRef>
    <cs:spPr>
      <a:ln>
        <a:round/>
      </a:ln>
    </cs:spPr>
    <cs:defRPr sz="1000" kern="1200"/>
  </cs:chartArea>
  <cs:dataLabel>
    <cs:lnRef idx="0"/>
    <cs:fillRef idx="0"/>
    <cs:effectRef idx="0"/>
    <cs:fontRef idx="minor">
      <a:schemeClr val="tx1"/>
    </cs:fontRef>
    <cs:defRPr sz="1000" kern="1200"/>
  </cs:dataLabel>
  <cs:dataLabelCallout>
    <cs:lnRef idx="0"/>
    <cs:fillRef idx="0"/>
    <cs:effectRef idx="0"/>
    <cs:fontRef idx="minor">
      <a:schemeClr val="dk1"/>
    </cs:fontRef>
    <cs:spPr>
      <a:solidFill>
        <a:schemeClr val="lt1"/>
      </a:solidFill>
      <a:ln>
        <a:solidFill>
          <a:schemeClr val="dk1">
            <a:lumMod val="65000"/>
            <a:lumOff val="35000"/>
          </a:schemeClr>
        </a:solidFill>
      </a:ln>
    </cs:spPr>
    <cs:defRPr sz="1000" kern="1200"/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1">
      <cs:styleClr val="auto"/>
    </cs:lnRef>
    <cs:lineWidthScale>3</cs:lineWidthScale>
    <cs:fillRef idx="0"/>
    <cs:effectRef idx="0"/>
    <cs:fontRef idx="minor">
      <a:schemeClr val="tx1"/>
    </cs:fontRef>
    <cs:spPr>
      <a:ln cap="rnd">
        <a:round/>
      </a:ln>
    </cs:spPr>
  </cs:dataPointLine>
  <cs:dataPointMarker>
    <cs:lnRef idx="1">
      <cs:styleClr val="auto"/>
    </cs:lnRef>
    <cs:fillRef idx="1">
      <cs:styleClr val="auto"/>
    </cs:fillRef>
    <cs:effectRef idx="0"/>
    <cs:fontRef idx="minor">
      <a:schemeClr val="tx1"/>
    </cs:fontRef>
    <cs:spPr>
      <a:ln>
        <a:round/>
      </a:ln>
    </cs:spPr>
  </cs:dataPointMarker>
  <cs:dataPointMarkerLayout/>
  <cs:dataPointWireframe>
    <cs:lnRef idx="1">
      <cs:styleClr val="auto"/>
    </cs:lnRef>
    <cs:fillRef idx="0"/>
    <cs:effectRef idx="0"/>
    <cs:fontRef idx="minor">
      <a:schemeClr val="tx1"/>
    </cs:fontRef>
    <cs:spPr>
      <a:ln>
        <a:round/>
      </a:ln>
    </cs:spPr>
  </cs:dataPointWireframe>
  <cs:dataTable>
    <cs:lnRef idx="1">
      <a:schemeClr val="tx1">
        <a:tint val="75000"/>
      </a:schemeClr>
    </cs:lnRef>
    <cs:fillRef idx="0"/>
    <cs:effectRef idx="0"/>
    <cs:fontRef idx="minor">
      <a:schemeClr val="tx1"/>
    </cs:fontRef>
    <cs:spPr>
      <a:ln>
        <a:round/>
      </a:ln>
    </cs:spPr>
    <cs:defRPr sz="1000" kern="1200"/>
  </cs:dataTable>
  <cs:downBar>
    <cs:lnRef idx="1">
      <a:schemeClr val="tx1"/>
    </cs:lnRef>
    <cs:fillRef idx="1">
      <a:schemeClr val="dk1">
        <a:tint val="95000"/>
      </a:schemeClr>
    </cs:fillRef>
    <cs:effectRef idx="0"/>
    <cs:fontRef idx="minor">
      <a:schemeClr val="tx1"/>
    </cs:fontRef>
    <cs:spPr>
      <a:ln>
        <a:round/>
      </a:ln>
    </cs:spPr>
  </cs:downBar>
  <cs:dropLine>
    <cs:lnRef idx="1">
      <a:schemeClr val="tx1"/>
    </cs:lnRef>
    <cs:fillRef idx="0"/>
    <cs:effectRef idx="0"/>
    <cs:fontRef idx="minor">
      <a:schemeClr val="tx1"/>
    </cs:fontRef>
    <cs:spPr>
      <a:ln>
        <a:round/>
      </a:ln>
    </cs:spPr>
  </cs:dropLine>
  <cs:errorBar>
    <cs:lnRef idx="1">
      <a:schemeClr val="tx1"/>
    </cs:lnRef>
    <cs:fillRef idx="1">
      <a:schemeClr val="tx1"/>
    </cs:fillRef>
    <cs:effectRef idx="0"/>
    <cs:fontRef idx="minor">
      <a:schemeClr val="tx1"/>
    </cs:fontRef>
    <cs:spPr>
      <a:ln>
        <a:round/>
      </a:ln>
    </cs:spPr>
  </cs:errorBar>
  <cs:floor>
    <cs:lnRef idx="1">
      <a:schemeClr val="tx1">
        <a:tint val="75000"/>
      </a:schemeClr>
    </cs:lnRef>
    <cs:fillRef idx="0"/>
    <cs:effectRef idx="0"/>
    <cs:fontRef idx="minor">
      <a:schemeClr val="tx1"/>
    </cs:fontRef>
    <cs:spPr>
      <a:ln>
        <a:round/>
      </a:ln>
    </cs:spPr>
  </cs:floor>
  <cs:gridlineMajor>
    <cs:lnRef idx="1">
      <a:schemeClr val="tx1">
        <a:tint val="75000"/>
      </a:schemeClr>
    </cs:lnRef>
    <cs:fillRef idx="0"/>
    <cs:effectRef idx="0"/>
    <cs:fontRef idx="minor">
      <a:schemeClr val="tx1"/>
    </cs:fontRef>
    <cs:spPr>
      <a:ln>
        <a:round/>
      </a:ln>
    </cs:spPr>
  </cs:gridlineMajor>
  <cs:gridlineMinor>
    <cs:lnRef idx="1">
      <a:schemeClr val="tx1">
        <a:tint val="50000"/>
      </a:schemeClr>
    </cs:lnRef>
    <cs:fillRef idx="0"/>
    <cs:effectRef idx="0"/>
    <cs:fontRef idx="minor">
      <a:schemeClr val="tx1"/>
    </cs:fontRef>
    <cs:spPr>
      <a:ln>
        <a:round/>
      </a:ln>
    </cs:spPr>
  </cs:gridlineMinor>
  <cs:hiLoLine>
    <cs:lnRef idx="1">
      <a:schemeClr val="tx1"/>
    </cs:lnRef>
    <cs:fillRef idx="0"/>
    <cs:effectRef idx="0"/>
    <cs:fontRef idx="minor">
      <a:schemeClr val="tx1"/>
    </cs:fontRef>
    <cs:spPr>
      <a:ln>
        <a:round/>
      </a:ln>
    </cs:spPr>
  </cs:hiLoLine>
  <cs:leaderLine>
    <cs:lnRef idx="1">
      <a:schemeClr val="tx1"/>
    </cs:lnRef>
    <cs:fillRef idx="0"/>
    <cs:effectRef idx="0"/>
    <cs:fontRef idx="minor">
      <a:schemeClr val="tx1"/>
    </cs:fontRef>
    <cs:spPr>
      <a:ln>
        <a:round/>
      </a:ln>
    </cs:spPr>
  </cs:leaderLine>
  <cs:legend>
    <cs:lnRef idx="0"/>
    <cs:fillRef idx="0"/>
    <cs:effectRef idx="0"/>
    <cs:fontRef idx="minor">
      <a:schemeClr val="tx1"/>
    </cs:fontRef>
    <cs:defRPr sz="1000" kern="1200"/>
  </cs:legend>
  <cs:plotArea mods="allowNoFillOverride allowNoLineOverride">
    <cs:lnRef idx="0"/>
    <cs:fillRef idx="1">
      <a:schemeClr val="bg1"/>
    </cs:fillRef>
    <cs:effectRef idx="0"/>
    <cs:fontRef idx="minor">
      <a:schemeClr val="tx1"/>
    </cs:fontRef>
  </cs:plotArea>
  <cs:plotArea3D>
    <cs:lnRef idx="0"/>
    <cs:fillRef idx="0"/>
    <cs:effectRef idx="0"/>
    <cs:fontRef idx="minor">
      <a:schemeClr val="tx1"/>
    </cs:fontRef>
  </cs:plotArea3D>
  <cs:seriesAxis>
    <cs:lnRef idx="1">
      <a:schemeClr val="tx1">
        <a:tint val="75000"/>
      </a:schemeClr>
    </cs:lnRef>
    <cs:fillRef idx="0"/>
    <cs:effectRef idx="0"/>
    <cs:fontRef idx="minor">
      <a:schemeClr val="tx1"/>
    </cs:fontRef>
    <cs:spPr>
      <a:ln>
        <a:round/>
      </a:ln>
    </cs:spPr>
    <cs:defRPr sz="1000" kern="1200"/>
  </cs:seriesAxis>
  <cs:seriesLine>
    <cs:lnRef idx="1">
      <a:schemeClr val="tx1"/>
    </cs:lnRef>
    <cs:fillRef idx="0"/>
    <cs:effectRef idx="0"/>
    <cs:fontRef idx="minor">
      <a:schemeClr val="tx1"/>
    </cs:fontRef>
    <cs:spPr>
      <a:ln>
        <a:round/>
      </a:ln>
    </cs:spPr>
  </cs:seriesLine>
  <cs:title>
    <cs:lnRef idx="0"/>
    <cs:fillRef idx="0"/>
    <cs:effectRef idx="0"/>
    <cs:fontRef idx="minor">
      <a:schemeClr val="tx1"/>
    </cs:fontRef>
    <cs:defRPr sz="1800" b="1" kern="1200"/>
  </cs:title>
  <cs:trendline>
    <cs:lnRef idx="1">
      <a:schemeClr val="tx1"/>
    </cs:lnRef>
    <cs:fillRef idx="0"/>
    <cs:effectRef idx="0"/>
    <cs:fontRef idx="minor">
      <a:schemeClr val="tx1"/>
    </cs:fontRef>
    <cs:spPr>
      <a:ln cap="rnd">
        <a:round/>
      </a:ln>
    </cs:spPr>
  </cs:trendline>
  <cs:trendlineLabel>
    <cs:lnRef idx="0"/>
    <cs:fillRef idx="0"/>
    <cs:effectRef idx="0"/>
    <cs:fontRef idx="minor">
      <a:schemeClr val="tx1"/>
    </cs:fontRef>
    <cs:defRPr sz="1000" kern="1200"/>
  </cs:trendlineLabel>
  <cs:upBar>
    <cs:lnRef idx="1">
      <a:schemeClr val="tx1"/>
    </cs:lnRef>
    <cs:fillRef idx="1">
      <a:schemeClr val="dk1">
        <a:tint val="5000"/>
      </a:schemeClr>
    </cs:fillRef>
    <cs:effectRef idx="0"/>
    <cs:fontRef idx="minor">
      <a:schemeClr val="tx1"/>
    </cs:fontRef>
    <cs:spPr>
      <a:ln>
        <a:round/>
      </a:ln>
    </cs:spPr>
  </cs:upBar>
  <cs:valueAxis>
    <cs:lnRef idx="1">
      <a:schemeClr val="tx1">
        <a:tint val="75000"/>
      </a:schemeClr>
    </cs:lnRef>
    <cs:fillRef idx="0"/>
    <cs:effectRef idx="0"/>
    <cs:fontRef idx="minor">
      <a:schemeClr val="tx1"/>
    </cs:fontRef>
    <cs:spPr>
      <a:ln>
        <a:round/>
      </a:ln>
    </cs:spPr>
    <cs:defRPr sz="1000" kern="1200"/>
  </cs:valueAxis>
  <cs:wall>
    <cs:lnRef idx="0"/>
    <cs:fillRef idx="0"/>
    <cs:effectRef idx="0"/>
    <cs:fontRef idx="minor">
      <a:schemeClr val="tx1"/>
    </cs:fontRef>
  </cs:wall>
</cs:chartStyle>
</file>

<file path=word/charts/style4.xml><?xml version="1.0" encoding="utf-8"?>
<cs:chartStyle xmlns:cs="http://schemas.microsoft.com/office/drawing/2012/chartStyle" xmlns:a="http://schemas.openxmlformats.org/drawingml/2006/main" id="102">
  <cs:axisTitle>
    <cs:lnRef idx="0"/>
    <cs:fillRef idx="0"/>
    <cs:effectRef idx="0"/>
    <cs:fontRef idx="minor">
      <a:schemeClr val="tx1"/>
    </cs:fontRef>
    <cs:defRPr sz="1000" b="1" kern="1200"/>
  </cs:axisTitle>
  <cs:categoryAxis>
    <cs:lnRef idx="1">
      <a:schemeClr val="tx1">
        <a:tint val="75000"/>
      </a:schemeClr>
    </cs:lnRef>
    <cs:fillRef idx="0"/>
    <cs:effectRef idx="0"/>
    <cs:fontRef idx="minor">
      <a:schemeClr val="tx1"/>
    </cs:fontRef>
    <cs:spPr>
      <a:ln>
        <a:round/>
      </a:ln>
    </cs:spPr>
    <cs:defRPr sz="1000" kern="1200"/>
  </cs:categoryAxis>
  <cs:chartArea mods="allowNoFillOverride allowNoLineOverride">
    <cs:lnRef idx="1">
      <a:schemeClr val="tx1">
        <a:tint val="75000"/>
      </a:schemeClr>
    </cs:lnRef>
    <cs:fillRef idx="1">
      <a:schemeClr val="bg1"/>
    </cs:fillRef>
    <cs:effectRef idx="0"/>
    <cs:fontRef idx="minor">
      <a:schemeClr val="tx1"/>
    </cs:fontRef>
    <cs:spPr>
      <a:ln>
        <a:round/>
      </a:ln>
    </cs:spPr>
    <cs:defRPr sz="1000" kern="1200"/>
  </cs:chartArea>
  <cs:dataLabel>
    <cs:lnRef idx="0"/>
    <cs:fillRef idx="0"/>
    <cs:effectRef idx="0"/>
    <cs:fontRef idx="minor">
      <a:schemeClr val="tx1"/>
    </cs:fontRef>
    <cs:defRPr sz="1000" kern="1200"/>
  </cs:dataLabel>
  <cs:dataLabelCallout>
    <cs:lnRef idx="0"/>
    <cs:fillRef idx="0"/>
    <cs:effectRef idx="0"/>
    <cs:fontRef idx="minor">
      <a:schemeClr val="dk1"/>
    </cs:fontRef>
    <cs:spPr>
      <a:solidFill>
        <a:schemeClr val="lt1"/>
      </a:solidFill>
      <a:ln>
        <a:solidFill>
          <a:schemeClr val="dk1">
            <a:lumMod val="65000"/>
            <a:lumOff val="35000"/>
          </a:schemeClr>
        </a:solidFill>
      </a:ln>
    </cs:spPr>
    <cs:defRPr sz="1000" kern="1200"/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1">
      <cs:styleClr val="auto"/>
    </cs:lnRef>
    <cs:lineWidthScale>3</cs:lineWidthScale>
    <cs:fillRef idx="0"/>
    <cs:effectRef idx="0"/>
    <cs:fontRef idx="minor">
      <a:schemeClr val="tx1"/>
    </cs:fontRef>
    <cs:spPr>
      <a:ln cap="rnd">
        <a:round/>
      </a:ln>
    </cs:spPr>
  </cs:dataPointLine>
  <cs:dataPointMarker>
    <cs:lnRef idx="1">
      <cs:styleClr val="auto"/>
    </cs:lnRef>
    <cs:fillRef idx="1">
      <cs:styleClr val="auto"/>
    </cs:fillRef>
    <cs:effectRef idx="0"/>
    <cs:fontRef idx="minor">
      <a:schemeClr val="tx1"/>
    </cs:fontRef>
    <cs:spPr>
      <a:ln>
        <a:round/>
      </a:ln>
    </cs:spPr>
  </cs:dataPointMarker>
  <cs:dataPointMarkerLayout/>
  <cs:dataPointWireframe>
    <cs:lnRef idx="1">
      <cs:styleClr val="auto"/>
    </cs:lnRef>
    <cs:fillRef idx="0"/>
    <cs:effectRef idx="0"/>
    <cs:fontRef idx="minor">
      <a:schemeClr val="tx1"/>
    </cs:fontRef>
    <cs:spPr>
      <a:ln>
        <a:round/>
      </a:ln>
    </cs:spPr>
  </cs:dataPointWireframe>
  <cs:dataTable>
    <cs:lnRef idx="1">
      <a:schemeClr val="tx1">
        <a:tint val="75000"/>
      </a:schemeClr>
    </cs:lnRef>
    <cs:fillRef idx="0"/>
    <cs:effectRef idx="0"/>
    <cs:fontRef idx="minor">
      <a:schemeClr val="tx1"/>
    </cs:fontRef>
    <cs:spPr>
      <a:ln>
        <a:round/>
      </a:ln>
    </cs:spPr>
    <cs:defRPr sz="1000" kern="1200"/>
  </cs:dataTable>
  <cs:downBar>
    <cs:lnRef idx="1">
      <a:schemeClr val="tx1"/>
    </cs:lnRef>
    <cs:fillRef idx="1">
      <a:schemeClr val="dk1">
        <a:tint val="95000"/>
      </a:schemeClr>
    </cs:fillRef>
    <cs:effectRef idx="0"/>
    <cs:fontRef idx="minor">
      <a:schemeClr val="tx1"/>
    </cs:fontRef>
    <cs:spPr>
      <a:ln>
        <a:round/>
      </a:ln>
    </cs:spPr>
  </cs:downBar>
  <cs:dropLine>
    <cs:lnRef idx="1">
      <a:schemeClr val="tx1"/>
    </cs:lnRef>
    <cs:fillRef idx="0"/>
    <cs:effectRef idx="0"/>
    <cs:fontRef idx="minor">
      <a:schemeClr val="tx1"/>
    </cs:fontRef>
    <cs:spPr>
      <a:ln>
        <a:round/>
      </a:ln>
    </cs:spPr>
  </cs:dropLine>
  <cs:errorBar>
    <cs:lnRef idx="1">
      <a:schemeClr val="tx1"/>
    </cs:lnRef>
    <cs:fillRef idx="1">
      <a:schemeClr val="tx1"/>
    </cs:fillRef>
    <cs:effectRef idx="0"/>
    <cs:fontRef idx="minor">
      <a:schemeClr val="tx1"/>
    </cs:fontRef>
    <cs:spPr>
      <a:ln>
        <a:round/>
      </a:ln>
    </cs:spPr>
  </cs:errorBar>
  <cs:floor>
    <cs:lnRef idx="1">
      <a:schemeClr val="tx1">
        <a:tint val="75000"/>
      </a:schemeClr>
    </cs:lnRef>
    <cs:fillRef idx="0"/>
    <cs:effectRef idx="0"/>
    <cs:fontRef idx="minor">
      <a:schemeClr val="tx1"/>
    </cs:fontRef>
    <cs:spPr>
      <a:ln>
        <a:round/>
      </a:ln>
    </cs:spPr>
  </cs:floor>
  <cs:gridlineMajor>
    <cs:lnRef idx="1">
      <a:schemeClr val="tx1">
        <a:tint val="75000"/>
      </a:schemeClr>
    </cs:lnRef>
    <cs:fillRef idx="0"/>
    <cs:effectRef idx="0"/>
    <cs:fontRef idx="minor">
      <a:schemeClr val="tx1"/>
    </cs:fontRef>
    <cs:spPr>
      <a:ln>
        <a:round/>
      </a:ln>
    </cs:spPr>
  </cs:gridlineMajor>
  <cs:gridlineMinor>
    <cs:lnRef idx="1">
      <a:schemeClr val="tx1">
        <a:tint val="50000"/>
      </a:schemeClr>
    </cs:lnRef>
    <cs:fillRef idx="0"/>
    <cs:effectRef idx="0"/>
    <cs:fontRef idx="minor">
      <a:schemeClr val="tx1"/>
    </cs:fontRef>
    <cs:spPr>
      <a:ln>
        <a:round/>
      </a:ln>
    </cs:spPr>
  </cs:gridlineMinor>
  <cs:hiLoLine>
    <cs:lnRef idx="1">
      <a:schemeClr val="tx1"/>
    </cs:lnRef>
    <cs:fillRef idx="0"/>
    <cs:effectRef idx="0"/>
    <cs:fontRef idx="minor">
      <a:schemeClr val="tx1"/>
    </cs:fontRef>
    <cs:spPr>
      <a:ln>
        <a:round/>
      </a:ln>
    </cs:spPr>
  </cs:hiLoLine>
  <cs:leaderLine>
    <cs:lnRef idx="1">
      <a:schemeClr val="tx1"/>
    </cs:lnRef>
    <cs:fillRef idx="0"/>
    <cs:effectRef idx="0"/>
    <cs:fontRef idx="minor">
      <a:schemeClr val="tx1"/>
    </cs:fontRef>
    <cs:spPr>
      <a:ln>
        <a:round/>
      </a:ln>
    </cs:spPr>
  </cs:leaderLine>
  <cs:legend>
    <cs:lnRef idx="0"/>
    <cs:fillRef idx="0"/>
    <cs:effectRef idx="0"/>
    <cs:fontRef idx="minor">
      <a:schemeClr val="tx1"/>
    </cs:fontRef>
    <cs:defRPr sz="1000" kern="1200"/>
  </cs:legend>
  <cs:plotArea mods="allowNoFillOverride allowNoLineOverride">
    <cs:lnRef idx="0"/>
    <cs:fillRef idx="1">
      <a:schemeClr val="bg1"/>
    </cs:fillRef>
    <cs:effectRef idx="0"/>
    <cs:fontRef idx="minor">
      <a:schemeClr val="tx1"/>
    </cs:fontRef>
  </cs:plotArea>
  <cs:plotArea3D>
    <cs:lnRef idx="0"/>
    <cs:fillRef idx="0"/>
    <cs:effectRef idx="0"/>
    <cs:fontRef idx="minor">
      <a:schemeClr val="tx1"/>
    </cs:fontRef>
  </cs:plotArea3D>
  <cs:seriesAxis>
    <cs:lnRef idx="1">
      <a:schemeClr val="tx1">
        <a:tint val="75000"/>
      </a:schemeClr>
    </cs:lnRef>
    <cs:fillRef idx="0"/>
    <cs:effectRef idx="0"/>
    <cs:fontRef idx="minor">
      <a:schemeClr val="tx1"/>
    </cs:fontRef>
    <cs:spPr>
      <a:ln>
        <a:round/>
      </a:ln>
    </cs:spPr>
    <cs:defRPr sz="1000" kern="1200"/>
  </cs:seriesAxis>
  <cs:seriesLine>
    <cs:lnRef idx="1">
      <a:schemeClr val="tx1"/>
    </cs:lnRef>
    <cs:fillRef idx="0"/>
    <cs:effectRef idx="0"/>
    <cs:fontRef idx="minor">
      <a:schemeClr val="tx1"/>
    </cs:fontRef>
    <cs:spPr>
      <a:ln>
        <a:round/>
      </a:ln>
    </cs:spPr>
  </cs:seriesLine>
  <cs:title>
    <cs:lnRef idx="0"/>
    <cs:fillRef idx="0"/>
    <cs:effectRef idx="0"/>
    <cs:fontRef idx="minor">
      <a:schemeClr val="tx1"/>
    </cs:fontRef>
    <cs:defRPr sz="1800" b="1" kern="1200"/>
  </cs:title>
  <cs:trendline>
    <cs:lnRef idx="1">
      <a:schemeClr val="tx1"/>
    </cs:lnRef>
    <cs:fillRef idx="0"/>
    <cs:effectRef idx="0"/>
    <cs:fontRef idx="minor">
      <a:schemeClr val="tx1"/>
    </cs:fontRef>
    <cs:spPr>
      <a:ln cap="rnd">
        <a:round/>
      </a:ln>
    </cs:spPr>
  </cs:trendline>
  <cs:trendlineLabel>
    <cs:lnRef idx="0"/>
    <cs:fillRef idx="0"/>
    <cs:effectRef idx="0"/>
    <cs:fontRef idx="minor">
      <a:schemeClr val="tx1"/>
    </cs:fontRef>
    <cs:defRPr sz="1000" kern="1200"/>
  </cs:trendlineLabel>
  <cs:upBar>
    <cs:lnRef idx="1">
      <a:schemeClr val="tx1"/>
    </cs:lnRef>
    <cs:fillRef idx="1">
      <a:schemeClr val="dk1">
        <a:tint val="5000"/>
      </a:schemeClr>
    </cs:fillRef>
    <cs:effectRef idx="0"/>
    <cs:fontRef idx="minor">
      <a:schemeClr val="tx1"/>
    </cs:fontRef>
    <cs:spPr>
      <a:ln>
        <a:round/>
      </a:ln>
    </cs:spPr>
  </cs:upBar>
  <cs:valueAxis>
    <cs:lnRef idx="1">
      <a:schemeClr val="tx1">
        <a:tint val="75000"/>
      </a:schemeClr>
    </cs:lnRef>
    <cs:fillRef idx="0"/>
    <cs:effectRef idx="0"/>
    <cs:fontRef idx="minor">
      <a:schemeClr val="tx1"/>
    </cs:fontRef>
    <cs:spPr>
      <a:ln>
        <a:round/>
      </a:ln>
    </cs:spPr>
    <cs:defRPr sz="1000" kern="1200"/>
  </cs:valueAxis>
  <cs:wall>
    <cs:lnRef idx="0"/>
    <cs:fillRef idx="0"/>
    <cs:effectRef idx="0"/>
    <cs:fontRef idx="minor">
      <a:schemeClr val="tx1"/>
    </cs:fontRef>
  </cs:wall>
</cs:chartStyle>
</file>

<file path=word/charts/style5.xml><?xml version="1.0" encoding="utf-8"?>
<cs:chartStyle xmlns:cs="http://schemas.microsoft.com/office/drawing/2012/chartStyle" xmlns:a="http://schemas.openxmlformats.org/drawingml/2006/main" id="102">
  <cs:axisTitle>
    <cs:lnRef idx="0"/>
    <cs:fillRef idx="0"/>
    <cs:effectRef idx="0"/>
    <cs:fontRef idx="minor">
      <a:schemeClr val="tx1"/>
    </cs:fontRef>
    <cs:defRPr sz="1000" b="1" kern="1200"/>
  </cs:axisTitle>
  <cs:categoryAxis>
    <cs:lnRef idx="1">
      <a:schemeClr val="tx1">
        <a:tint val="75000"/>
      </a:schemeClr>
    </cs:lnRef>
    <cs:fillRef idx="0"/>
    <cs:effectRef idx="0"/>
    <cs:fontRef idx="minor">
      <a:schemeClr val="tx1"/>
    </cs:fontRef>
    <cs:spPr>
      <a:ln>
        <a:round/>
      </a:ln>
    </cs:spPr>
    <cs:defRPr sz="1000" kern="1200"/>
  </cs:categoryAxis>
  <cs:chartArea mods="allowNoFillOverride allowNoLineOverride">
    <cs:lnRef idx="1">
      <a:schemeClr val="tx1">
        <a:tint val="75000"/>
      </a:schemeClr>
    </cs:lnRef>
    <cs:fillRef idx="1">
      <a:schemeClr val="bg1"/>
    </cs:fillRef>
    <cs:effectRef idx="0"/>
    <cs:fontRef idx="minor">
      <a:schemeClr val="tx1"/>
    </cs:fontRef>
    <cs:spPr>
      <a:ln>
        <a:round/>
      </a:ln>
    </cs:spPr>
    <cs:defRPr sz="1000" kern="1200"/>
  </cs:chartArea>
  <cs:dataLabel>
    <cs:lnRef idx="0"/>
    <cs:fillRef idx="0"/>
    <cs:effectRef idx="0"/>
    <cs:fontRef idx="minor">
      <a:schemeClr val="tx1"/>
    </cs:fontRef>
    <cs:defRPr sz="1000" kern="1200"/>
  </cs:dataLabel>
  <cs:dataLabelCallout>
    <cs:lnRef idx="0"/>
    <cs:fillRef idx="0"/>
    <cs:effectRef idx="0"/>
    <cs:fontRef idx="minor">
      <a:schemeClr val="dk1"/>
    </cs:fontRef>
    <cs:spPr>
      <a:solidFill>
        <a:schemeClr val="lt1"/>
      </a:solidFill>
      <a:ln>
        <a:solidFill>
          <a:schemeClr val="dk1">
            <a:lumMod val="65000"/>
            <a:lumOff val="35000"/>
          </a:schemeClr>
        </a:solidFill>
      </a:ln>
    </cs:spPr>
    <cs:defRPr sz="1000" kern="1200"/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1">
      <cs:styleClr val="auto"/>
    </cs:lnRef>
    <cs:lineWidthScale>3</cs:lineWidthScale>
    <cs:fillRef idx="0"/>
    <cs:effectRef idx="0"/>
    <cs:fontRef idx="minor">
      <a:schemeClr val="tx1"/>
    </cs:fontRef>
    <cs:spPr>
      <a:ln cap="rnd">
        <a:round/>
      </a:ln>
    </cs:spPr>
  </cs:dataPointLine>
  <cs:dataPointMarker>
    <cs:lnRef idx="1">
      <cs:styleClr val="auto"/>
    </cs:lnRef>
    <cs:fillRef idx="1">
      <cs:styleClr val="auto"/>
    </cs:fillRef>
    <cs:effectRef idx="0"/>
    <cs:fontRef idx="minor">
      <a:schemeClr val="tx1"/>
    </cs:fontRef>
    <cs:spPr>
      <a:ln>
        <a:round/>
      </a:ln>
    </cs:spPr>
  </cs:dataPointMarker>
  <cs:dataPointMarkerLayout/>
  <cs:dataPointWireframe>
    <cs:lnRef idx="1">
      <cs:styleClr val="auto"/>
    </cs:lnRef>
    <cs:fillRef idx="0"/>
    <cs:effectRef idx="0"/>
    <cs:fontRef idx="minor">
      <a:schemeClr val="tx1"/>
    </cs:fontRef>
    <cs:spPr>
      <a:ln>
        <a:round/>
      </a:ln>
    </cs:spPr>
  </cs:dataPointWireframe>
  <cs:dataTable>
    <cs:lnRef idx="1">
      <a:schemeClr val="tx1">
        <a:tint val="75000"/>
      </a:schemeClr>
    </cs:lnRef>
    <cs:fillRef idx="0"/>
    <cs:effectRef idx="0"/>
    <cs:fontRef idx="minor">
      <a:schemeClr val="tx1"/>
    </cs:fontRef>
    <cs:spPr>
      <a:ln>
        <a:round/>
      </a:ln>
    </cs:spPr>
    <cs:defRPr sz="1000" kern="1200"/>
  </cs:dataTable>
  <cs:downBar>
    <cs:lnRef idx="1">
      <a:schemeClr val="tx1"/>
    </cs:lnRef>
    <cs:fillRef idx="1">
      <a:schemeClr val="dk1">
        <a:tint val="95000"/>
      </a:schemeClr>
    </cs:fillRef>
    <cs:effectRef idx="0"/>
    <cs:fontRef idx="minor">
      <a:schemeClr val="tx1"/>
    </cs:fontRef>
    <cs:spPr>
      <a:ln>
        <a:round/>
      </a:ln>
    </cs:spPr>
  </cs:downBar>
  <cs:dropLine>
    <cs:lnRef idx="1">
      <a:schemeClr val="tx1"/>
    </cs:lnRef>
    <cs:fillRef idx="0"/>
    <cs:effectRef idx="0"/>
    <cs:fontRef idx="minor">
      <a:schemeClr val="tx1"/>
    </cs:fontRef>
    <cs:spPr>
      <a:ln>
        <a:round/>
      </a:ln>
    </cs:spPr>
  </cs:dropLine>
  <cs:errorBar>
    <cs:lnRef idx="1">
      <a:schemeClr val="tx1"/>
    </cs:lnRef>
    <cs:fillRef idx="1">
      <a:schemeClr val="tx1"/>
    </cs:fillRef>
    <cs:effectRef idx="0"/>
    <cs:fontRef idx="minor">
      <a:schemeClr val="tx1"/>
    </cs:fontRef>
    <cs:spPr>
      <a:ln>
        <a:round/>
      </a:ln>
    </cs:spPr>
  </cs:errorBar>
  <cs:floor>
    <cs:lnRef idx="1">
      <a:schemeClr val="tx1">
        <a:tint val="75000"/>
      </a:schemeClr>
    </cs:lnRef>
    <cs:fillRef idx="0"/>
    <cs:effectRef idx="0"/>
    <cs:fontRef idx="minor">
      <a:schemeClr val="tx1"/>
    </cs:fontRef>
    <cs:spPr>
      <a:ln>
        <a:round/>
      </a:ln>
    </cs:spPr>
  </cs:floor>
  <cs:gridlineMajor>
    <cs:lnRef idx="1">
      <a:schemeClr val="tx1">
        <a:tint val="75000"/>
      </a:schemeClr>
    </cs:lnRef>
    <cs:fillRef idx="0"/>
    <cs:effectRef idx="0"/>
    <cs:fontRef idx="minor">
      <a:schemeClr val="tx1"/>
    </cs:fontRef>
    <cs:spPr>
      <a:ln>
        <a:round/>
      </a:ln>
    </cs:spPr>
  </cs:gridlineMajor>
  <cs:gridlineMinor>
    <cs:lnRef idx="1">
      <a:schemeClr val="tx1">
        <a:tint val="50000"/>
      </a:schemeClr>
    </cs:lnRef>
    <cs:fillRef idx="0"/>
    <cs:effectRef idx="0"/>
    <cs:fontRef idx="minor">
      <a:schemeClr val="tx1"/>
    </cs:fontRef>
    <cs:spPr>
      <a:ln>
        <a:round/>
      </a:ln>
    </cs:spPr>
  </cs:gridlineMinor>
  <cs:hiLoLine>
    <cs:lnRef idx="1">
      <a:schemeClr val="tx1"/>
    </cs:lnRef>
    <cs:fillRef idx="0"/>
    <cs:effectRef idx="0"/>
    <cs:fontRef idx="minor">
      <a:schemeClr val="tx1"/>
    </cs:fontRef>
    <cs:spPr>
      <a:ln>
        <a:round/>
      </a:ln>
    </cs:spPr>
  </cs:hiLoLine>
  <cs:leaderLine>
    <cs:lnRef idx="1">
      <a:schemeClr val="tx1"/>
    </cs:lnRef>
    <cs:fillRef idx="0"/>
    <cs:effectRef idx="0"/>
    <cs:fontRef idx="minor">
      <a:schemeClr val="tx1"/>
    </cs:fontRef>
    <cs:spPr>
      <a:ln>
        <a:round/>
      </a:ln>
    </cs:spPr>
  </cs:leaderLine>
  <cs:legend>
    <cs:lnRef idx="0"/>
    <cs:fillRef idx="0"/>
    <cs:effectRef idx="0"/>
    <cs:fontRef idx="minor">
      <a:schemeClr val="tx1"/>
    </cs:fontRef>
    <cs:defRPr sz="1000" kern="1200"/>
  </cs:legend>
  <cs:plotArea mods="allowNoFillOverride allowNoLineOverride">
    <cs:lnRef idx="0"/>
    <cs:fillRef idx="1">
      <a:schemeClr val="bg1"/>
    </cs:fillRef>
    <cs:effectRef idx="0"/>
    <cs:fontRef idx="minor">
      <a:schemeClr val="tx1"/>
    </cs:fontRef>
  </cs:plotArea>
  <cs:plotArea3D>
    <cs:lnRef idx="0"/>
    <cs:fillRef idx="0"/>
    <cs:effectRef idx="0"/>
    <cs:fontRef idx="minor">
      <a:schemeClr val="tx1"/>
    </cs:fontRef>
  </cs:plotArea3D>
  <cs:seriesAxis>
    <cs:lnRef idx="1">
      <a:schemeClr val="tx1">
        <a:tint val="75000"/>
      </a:schemeClr>
    </cs:lnRef>
    <cs:fillRef idx="0"/>
    <cs:effectRef idx="0"/>
    <cs:fontRef idx="minor">
      <a:schemeClr val="tx1"/>
    </cs:fontRef>
    <cs:spPr>
      <a:ln>
        <a:round/>
      </a:ln>
    </cs:spPr>
    <cs:defRPr sz="1000" kern="1200"/>
  </cs:seriesAxis>
  <cs:seriesLine>
    <cs:lnRef idx="1">
      <a:schemeClr val="tx1"/>
    </cs:lnRef>
    <cs:fillRef idx="0"/>
    <cs:effectRef idx="0"/>
    <cs:fontRef idx="minor">
      <a:schemeClr val="tx1"/>
    </cs:fontRef>
    <cs:spPr>
      <a:ln>
        <a:round/>
      </a:ln>
    </cs:spPr>
  </cs:seriesLine>
  <cs:title>
    <cs:lnRef idx="0"/>
    <cs:fillRef idx="0"/>
    <cs:effectRef idx="0"/>
    <cs:fontRef idx="minor">
      <a:schemeClr val="tx1"/>
    </cs:fontRef>
    <cs:defRPr sz="1800" b="1" kern="1200"/>
  </cs:title>
  <cs:trendline>
    <cs:lnRef idx="1">
      <a:schemeClr val="tx1"/>
    </cs:lnRef>
    <cs:fillRef idx="0"/>
    <cs:effectRef idx="0"/>
    <cs:fontRef idx="minor">
      <a:schemeClr val="tx1"/>
    </cs:fontRef>
    <cs:spPr>
      <a:ln cap="rnd">
        <a:round/>
      </a:ln>
    </cs:spPr>
  </cs:trendline>
  <cs:trendlineLabel>
    <cs:lnRef idx="0"/>
    <cs:fillRef idx="0"/>
    <cs:effectRef idx="0"/>
    <cs:fontRef idx="minor">
      <a:schemeClr val="tx1"/>
    </cs:fontRef>
    <cs:defRPr sz="1000" kern="1200"/>
  </cs:trendlineLabel>
  <cs:upBar>
    <cs:lnRef idx="1">
      <a:schemeClr val="tx1"/>
    </cs:lnRef>
    <cs:fillRef idx="1">
      <a:schemeClr val="dk1">
        <a:tint val="5000"/>
      </a:schemeClr>
    </cs:fillRef>
    <cs:effectRef idx="0"/>
    <cs:fontRef idx="minor">
      <a:schemeClr val="tx1"/>
    </cs:fontRef>
    <cs:spPr>
      <a:ln>
        <a:round/>
      </a:ln>
    </cs:spPr>
  </cs:upBar>
  <cs:valueAxis>
    <cs:lnRef idx="1">
      <a:schemeClr val="tx1">
        <a:tint val="75000"/>
      </a:schemeClr>
    </cs:lnRef>
    <cs:fillRef idx="0"/>
    <cs:effectRef idx="0"/>
    <cs:fontRef idx="minor">
      <a:schemeClr val="tx1"/>
    </cs:fontRef>
    <cs:spPr>
      <a:ln>
        <a:round/>
      </a:ln>
    </cs:spPr>
    <cs:defRPr sz="1000" kern="1200"/>
  </cs:valueAxis>
  <cs:wall>
    <cs:lnRef idx="0"/>
    <cs:fillRef idx="0"/>
    <cs:effectRef idx="0"/>
    <cs:fontRef idx="minor">
      <a:schemeClr val="tx1"/>
    </cs:fontRef>
  </cs:wall>
</cs:chartStyle>
</file>

<file path=word/charts/style6.xml><?xml version="1.0" encoding="utf-8"?>
<cs:chartStyle xmlns:cs="http://schemas.microsoft.com/office/drawing/2012/chartStyle" xmlns:a="http://schemas.openxmlformats.org/drawingml/2006/main" id="20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65000"/>
          <a:lumOff val="35000"/>
        </a:schemeClr>
      </a:solidFill>
      <a:ln w="9525">
        <a:solidFill>
          <a:schemeClr val="tx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75000"/>
            <a:lumOff val="25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15000"/>
            <a:lumOff val="85000"/>
          </a:schemeClr>
        </a:solidFill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7.xml><?xml version="1.0" encoding="utf-8"?>
<cs:chartStyle xmlns:cs="http://schemas.microsoft.com/office/drawing/2012/chartStyle" xmlns:a="http://schemas.openxmlformats.org/drawingml/2006/main" id="20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65000"/>
          <a:lumOff val="35000"/>
        </a:schemeClr>
      </a:solidFill>
      <a:ln w="9525">
        <a:solidFill>
          <a:schemeClr val="tx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75000"/>
            <a:lumOff val="25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15000"/>
            <a:lumOff val="85000"/>
          </a:schemeClr>
        </a:solidFill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8.xml><?xml version="1.0" encoding="utf-8"?>
<cs:chartStyle xmlns:cs="http://schemas.microsoft.com/office/drawing/2012/chartStyle" xmlns:a="http://schemas.openxmlformats.org/drawingml/2006/main" id="20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65000"/>
          <a:lumOff val="35000"/>
        </a:schemeClr>
      </a:solidFill>
      <a:ln w="9525">
        <a:solidFill>
          <a:schemeClr val="tx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75000"/>
            <a:lumOff val="25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15000"/>
            <a:lumOff val="85000"/>
          </a:schemeClr>
        </a:solidFill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drawings/_rels/drawing1.xml.rels><?xml version="1.0" encoding="UTF-8" standalone="yes"?>
<Relationships xmlns="http://schemas.openxmlformats.org/package/2006/relationships"><Relationship Id="rId1" Type="http://schemas.openxmlformats.org/officeDocument/2006/relationships/image" Target="../media/image2.png"/></Relationships>
</file>

<file path=word/drawings/_rels/drawing2.xml.rels><?xml version="1.0" encoding="UTF-8" standalone="yes"?>
<Relationships xmlns="http://schemas.openxmlformats.org/package/2006/relationships"><Relationship Id="rId1" Type="http://schemas.openxmlformats.org/officeDocument/2006/relationships/image" Target="../media/image2.png"/></Relationships>
</file>

<file path=word/drawings/drawing1.xml><?xml version="1.0" encoding="utf-8"?>
<c:userShapes xmlns:c="http://schemas.openxmlformats.org/drawingml/2006/chart">
  <cdr:relSizeAnchor xmlns:cdr="http://schemas.openxmlformats.org/drawingml/2006/chartDrawing">
    <cdr:from>
      <cdr:x>0.34775</cdr:x>
      <cdr:y>0</cdr:y>
    </cdr:from>
    <cdr:to>
      <cdr:x>0.76949</cdr:x>
      <cdr:y>0.1295</cdr:y>
    </cdr:to>
    <cdr:pic>
      <cdr:nvPicPr>
        <cdr:cNvPr id="2" name="chart">
          <a:extLst xmlns:a="http://schemas.openxmlformats.org/drawingml/2006/main">
            <a:ext uri="{FF2B5EF4-FFF2-40B4-BE49-F238E27FC236}">
              <a16:creationId xmlns:a16="http://schemas.microsoft.com/office/drawing/2014/main" id="{BEDFF9D3-D435-F51E-D37C-BB9C562B655C}"/>
            </a:ext>
          </a:extLst>
        </cdr:cNvPr>
        <cdr:cNvPicPr>
          <a:picLocks xmlns:a="http://schemas.openxmlformats.org/drawingml/2006/main" noChangeAspect="1"/>
        </cdr:cNvPicPr>
      </cdr:nvPicPr>
      <cdr:blipFill>
        <a:blip xmlns:a="http://schemas.openxmlformats.org/drawingml/2006/main" xmlns:r="http://schemas.openxmlformats.org/officeDocument/2006/relationships" r:embed="rId1"/>
        <a:stretch xmlns:a="http://schemas.openxmlformats.org/drawingml/2006/main">
          <a:fillRect/>
        </a:stretch>
      </cdr:blipFill>
      <cdr:spPr>
        <a:xfrm xmlns:a="http://schemas.openxmlformats.org/drawingml/2006/main">
          <a:off x="1990725" y="0"/>
          <a:ext cx="2414225" cy="359695"/>
        </a:xfrm>
        <a:prstGeom xmlns:a="http://schemas.openxmlformats.org/drawingml/2006/main" prst="rect">
          <a:avLst/>
        </a:prstGeom>
      </cdr:spPr>
    </cdr:pic>
  </cdr:relSizeAnchor>
</c:userShapes>
</file>

<file path=word/drawings/drawing2.xml><?xml version="1.0" encoding="utf-8"?>
<c:userShapes xmlns:c="http://schemas.openxmlformats.org/drawingml/2006/chart">
  <cdr:relSizeAnchor xmlns:cdr="http://schemas.openxmlformats.org/drawingml/2006/chartDrawing">
    <cdr:from>
      <cdr:x>0.34775</cdr:x>
      <cdr:y>0</cdr:y>
    </cdr:from>
    <cdr:to>
      <cdr:x>0.76949</cdr:x>
      <cdr:y>0.1295</cdr:y>
    </cdr:to>
    <cdr:pic>
      <cdr:nvPicPr>
        <cdr:cNvPr id="2" name="chart">
          <a:extLst xmlns:a="http://schemas.openxmlformats.org/drawingml/2006/main">
            <a:ext uri="{FF2B5EF4-FFF2-40B4-BE49-F238E27FC236}">
              <a16:creationId xmlns:a16="http://schemas.microsoft.com/office/drawing/2014/main" id="{BEDFF9D3-D435-F51E-D37C-BB9C562B655C}"/>
            </a:ext>
          </a:extLst>
        </cdr:cNvPr>
        <cdr:cNvPicPr>
          <a:picLocks xmlns:a="http://schemas.openxmlformats.org/drawingml/2006/main" noChangeAspect="1"/>
        </cdr:cNvPicPr>
      </cdr:nvPicPr>
      <cdr:blipFill>
        <a:blip xmlns:a="http://schemas.openxmlformats.org/drawingml/2006/main" xmlns:r="http://schemas.openxmlformats.org/officeDocument/2006/relationships" r:embed="rId1"/>
        <a:stretch xmlns:a="http://schemas.openxmlformats.org/drawingml/2006/main">
          <a:fillRect/>
        </a:stretch>
      </cdr:blipFill>
      <cdr:spPr>
        <a:xfrm xmlns:a="http://schemas.openxmlformats.org/drawingml/2006/main">
          <a:off x="1990725" y="0"/>
          <a:ext cx="2414225" cy="359695"/>
        </a:xfrm>
        <a:prstGeom xmlns:a="http://schemas.openxmlformats.org/drawingml/2006/main" prst="rect">
          <a:avLst/>
        </a:prstGeom>
      </cdr:spPr>
    </cdr:pic>
  </cdr:relSizeAnchor>
</c:userShape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17</Pages>
  <Words>3318</Words>
  <Characters>16121</Characters>
  <Application>Microsoft Office Word</Application>
  <DocSecurity>0</DocSecurity>
  <Lines>1469</Lines>
  <Paragraphs>888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18921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Petrík</dc:creator>
  <cp:keywords/>
  <dc:description/>
  <cp:lastModifiedBy>Štípalová Martina</cp:lastModifiedBy>
  <cp:revision>3</cp:revision>
  <cp:lastPrinted>2022-11-22T21:13:00Z</cp:lastPrinted>
  <dcterms:created xsi:type="dcterms:W3CDTF">2025-12-19T13:42:00Z</dcterms:created>
  <dcterms:modified xsi:type="dcterms:W3CDTF">2025-12-19T13:43:00Z</dcterms:modified>
</cp:coreProperties>
</file>