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D435B" w14:textId="77777777"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14:paraId="39EDDBEA" w14:textId="77777777"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14:paraId="751A8263" w14:textId="77777777"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14:paraId="1508FCC3" w14:textId="151B8C50"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</w:t>
      </w:r>
      <w:r w:rsidR="003B3FA6">
        <w:rPr>
          <w:sz w:val="32"/>
          <w:szCs w:val="32"/>
        </w:rPr>
        <w:t>2</w:t>
      </w:r>
      <w:r w:rsidR="00D503F5">
        <w:rPr>
          <w:sz w:val="32"/>
          <w:szCs w:val="32"/>
        </w:rPr>
        <w:t>4</w:t>
      </w:r>
    </w:p>
    <w:p w14:paraId="14D594CB" w14:textId="77777777" w:rsidR="000B3038" w:rsidRDefault="000B3038">
      <w:pPr>
        <w:rPr>
          <w:sz w:val="32"/>
          <w:szCs w:val="32"/>
        </w:rPr>
      </w:pPr>
    </w:p>
    <w:p w14:paraId="60B9DBF4" w14:textId="77777777" w:rsidR="000B3038" w:rsidRDefault="000B3038">
      <w:pPr>
        <w:rPr>
          <w:sz w:val="32"/>
          <w:szCs w:val="32"/>
        </w:rPr>
      </w:pPr>
    </w:p>
    <w:p w14:paraId="5537FFEC" w14:textId="77777777" w:rsidR="000B3038" w:rsidRDefault="000B3038">
      <w:pPr>
        <w:rPr>
          <w:sz w:val="32"/>
          <w:szCs w:val="32"/>
        </w:rPr>
      </w:pPr>
    </w:p>
    <w:p w14:paraId="6061EA3B" w14:textId="77777777"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14:paraId="2763D00C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14:paraId="3B312471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14:paraId="674FD2D9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14:paraId="7C58B9D4" w14:textId="77777777"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14:paraId="72DDE28A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4548B0F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14:paraId="10B98558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14:paraId="383D286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1D42FFE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2E604BFC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3F4FE12F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14:paraId="767E8B5B" w14:textId="77777777" w:rsidR="00C86386" w:rsidRDefault="00C86386" w:rsidP="000B3038">
      <w:pPr>
        <w:spacing w:after="0" w:line="240" w:lineRule="auto"/>
        <w:rPr>
          <w:sz w:val="32"/>
          <w:szCs w:val="32"/>
        </w:rPr>
      </w:pPr>
    </w:p>
    <w:p w14:paraId="6FB5269B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14:paraId="1396EE97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>Jana Boďová</w:t>
      </w:r>
    </w:p>
    <w:p w14:paraId="204BC816" w14:textId="28467BCB"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043B2">
        <w:rPr>
          <w:sz w:val="32"/>
          <w:szCs w:val="32"/>
        </w:rPr>
        <w:t>Jakub Dvorský</w:t>
      </w:r>
    </w:p>
    <w:p w14:paraId="4E84D21C" w14:textId="6092BE14" w:rsidR="00A043B2" w:rsidRDefault="00A043B2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Kováč</w:t>
      </w:r>
    </w:p>
    <w:p w14:paraId="1647B46F" w14:textId="77777777"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Púček</w:t>
      </w:r>
    </w:p>
    <w:p w14:paraId="57E1C1E4" w14:textId="77777777"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14:paraId="0AD8312E" w14:textId="7892EAAE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22E37406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0AE6DA8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55955E9" w14:textId="77777777" w:rsidR="00AD516C" w:rsidRDefault="00AD516C" w:rsidP="000B3038">
      <w:pPr>
        <w:spacing w:after="0" w:line="240" w:lineRule="auto"/>
        <w:rPr>
          <w:sz w:val="32"/>
          <w:szCs w:val="32"/>
        </w:rPr>
      </w:pPr>
    </w:p>
    <w:p w14:paraId="5F41BDAF" w14:textId="77777777"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14:paraId="7816CDF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1DE7A1EB" w14:textId="7BC5E9D3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Základným  nástrojom finančného hospodárenia obce je rozpočet obce na rok </w:t>
      </w:r>
      <w:r w:rsidR="00343F05" w:rsidRPr="00C4400F">
        <w:rPr>
          <w:sz w:val="28"/>
          <w:szCs w:val="28"/>
        </w:rPr>
        <w:t>202</w:t>
      </w:r>
      <w:r w:rsidR="00D503F5">
        <w:rPr>
          <w:sz w:val="28"/>
          <w:szCs w:val="28"/>
        </w:rPr>
        <w:t>4</w:t>
      </w:r>
      <w:r w:rsidR="00343F05" w:rsidRPr="00C4400F">
        <w:rPr>
          <w:sz w:val="28"/>
          <w:szCs w:val="28"/>
        </w:rPr>
        <w:t>.</w:t>
      </w:r>
    </w:p>
    <w:p w14:paraId="5A3B8884" w14:textId="77777777" w:rsidR="00C4400F" w:rsidRDefault="00C4400F" w:rsidP="000B303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14:paraId="38F1091E" w14:textId="77777777" w:rsid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14:paraId="11F7A396" w14:textId="3C93567B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Rozpočet obce na rok </w:t>
      </w:r>
      <w:r w:rsidR="00343F05" w:rsidRPr="00C4400F">
        <w:rPr>
          <w:sz w:val="28"/>
          <w:szCs w:val="28"/>
        </w:rPr>
        <w:t>202</w:t>
      </w:r>
      <w:r w:rsidR="00D503F5">
        <w:rPr>
          <w:sz w:val="28"/>
          <w:szCs w:val="28"/>
        </w:rPr>
        <w:t>4</w:t>
      </w:r>
      <w:r w:rsidR="00A043B2">
        <w:rPr>
          <w:sz w:val="28"/>
          <w:szCs w:val="28"/>
        </w:rPr>
        <w:t xml:space="preserve"> b</w:t>
      </w:r>
      <w:r w:rsidRPr="00C4400F">
        <w:rPr>
          <w:sz w:val="28"/>
          <w:szCs w:val="28"/>
        </w:rPr>
        <w:t>ol zostavený ako vyrov</w:t>
      </w:r>
      <w:r w:rsidR="00AD516C" w:rsidRPr="00C4400F">
        <w:rPr>
          <w:sz w:val="28"/>
          <w:szCs w:val="28"/>
        </w:rPr>
        <w:t>n</w:t>
      </w:r>
      <w:r w:rsidRPr="00C4400F">
        <w:rPr>
          <w:sz w:val="28"/>
          <w:szCs w:val="28"/>
        </w:rPr>
        <w:t>aný.</w:t>
      </w:r>
    </w:p>
    <w:p w14:paraId="644B633E" w14:textId="77777777" w:rsidR="001A6AE8" w:rsidRPr="00C4400F" w:rsidRDefault="001A6AE8" w:rsidP="000B3038">
      <w:pPr>
        <w:spacing w:after="0" w:line="240" w:lineRule="auto"/>
        <w:rPr>
          <w:sz w:val="28"/>
          <w:szCs w:val="28"/>
        </w:rPr>
      </w:pPr>
    </w:p>
    <w:p w14:paraId="3B2B32BE" w14:textId="6A1DB02F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Rozpočtové príjmy</w:t>
      </w:r>
      <w:r w:rsidR="007E50BB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    </w:t>
      </w:r>
      <w:r w:rsidR="007E50BB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                      </w:t>
      </w:r>
      <w:r w:rsidR="00D503F5">
        <w:rPr>
          <w:sz w:val="28"/>
          <w:szCs w:val="28"/>
        </w:rPr>
        <w:t>85 750</w:t>
      </w:r>
      <w:r w:rsidRPr="00C4400F">
        <w:rPr>
          <w:sz w:val="28"/>
          <w:szCs w:val="28"/>
        </w:rPr>
        <w:t xml:space="preserve"> €</w:t>
      </w:r>
      <w:r w:rsidR="00C038C2" w:rsidRPr="00C4400F">
        <w:rPr>
          <w:sz w:val="28"/>
          <w:szCs w:val="28"/>
        </w:rPr>
        <w:t xml:space="preserve">   </w:t>
      </w:r>
    </w:p>
    <w:p w14:paraId="0346681D" w14:textId="242F5047" w:rsidR="000370AF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Výdavky:     </w:t>
      </w:r>
      <w:r w:rsidR="00AD516C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bežné          </w:t>
      </w:r>
      <w:r w:rsidR="00C4400F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85 750</w:t>
      </w:r>
      <w:r w:rsidR="007E50BB" w:rsidRPr="00C4400F">
        <w:rPr>
          <w:sz w:val="28"/>
          <w:szCs w:val="28"/>
        </w:rPr>
        <w:t xml:space="preserve"> </w:t>
      </w:r>
      <w:r w:rsidR="000370AF" w:rsidRPr="00C4400F">
        <w:rPr>
          <w:sz w:val="28"/>
          <w:szCs w:val="28"/>
        </w:rPr>
        <w:t>€</w:t>
      </w:r>
    </w:p>
    <w:p w14:paraId="3F14BFC8" w14:textId="77777777" w:rsidR="001A6AE8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</w:t>
      </w:r>
    </w:p>
    <w:p w14:paraId="1A0E2BAF" w14:textId="7116362C" w:rsidR="00C038C2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Skutočný príjem k 31.12.20</w:t>
      </w:r>
      <w:r w:rsidR="000370AF" w:rsidRPr="00C4400F">
        <w:rPr>
          <w:sz w:val="28"/>
          <w:szCs w:val="28"/>
        </w:rPr>
        <w:t>2</w:t>
      </w:r>
      <w:r w:rsidR="00D503F5">
        <w:rPr>
          <w:sz w:val="28"/>
          <w:szCs w:val="28"/>
        </w:rPr>
        <w:t>4</w:t>
      </w:r>
      <w:r w:rsidR="00C038C2" w:rsidRPr="00C4400F">
        <w:rPr>
          <w:sz w:val="28"/>
          <w:szCs w:val="28"/>
        </w:rPr>
        <w:t>:</w:t>
      </w:r>
      <w:r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bežný rozpočet </w:t>
      </w:r>
      <w:r w:rsidR="00F27AE5" w:rsidRPr="00C4400F">
        <w:rPr>
          <w:sz w:val="28"/>
          <w:szCs w:val="28"/>
        </w:rPr>
        <w:t xml:space="preserve">  </w:t>
      </w:r>
      <w:r w:rsidR="00C038C2" w:rsidRPr="00C4400F">
        <w:rPr>
          <w:sz w:val="28"/>
          <w:szCs w:val="28"/>
        </w:rPr>
        <w:t xml:space="preserve">      </w:t>
      </w:r>
      <w:r w:rsidR="00D503F5">
        <w:rPr>
          <w:sz w:val="28"/>
          <w:szCs w:val="28"/>
        </w:rPr>
        <w:t>98 899,90</w:t>
      </w:r>
      <w:r w:rsidR="00547BDF" w:rsidRPr="00C4400F">
        <w:rPr>
          <w:sz w:val="28"/>
          <w:szCs w:val="28"/>
        </w:rPr>
        <w:t xml:space="preserve"> €</w:t>
      </w:r>
    </w:p>
    <w:p w14:paraId="2CAEA2C1" w14:textId="7C292D44" w:rsidR="00C038C2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   </w:t>
      </w:r>
    </w:p>
    <w:p w14:paraId="42A69935" w14:textId="77777777" w:rsidR="00547BDF" w:rsidRPr="00C4400F" w:rsidRDefault="00547BDF" w:rsidP="000B3038">
      <w:pPr>
        <w:spacing w:after="0" w:line="240" w:lineRule="auto"/>
        <w:rPr>
          <w:sz w:val="28"/>
          <w:szCs w:val="28"/>
        </w:rPr>
      </w:pPr>
    </w:p>
    <w:p w14:paraId="0C5070F5" w14:textId="77777777" w:rsidR="00547BDF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príjmy – výnos dane z príjmov poukázaný územnej samospráve,</w:t>
      </w:r>
    </w:p>
    <w:p w14:paraId="050A0D4C" w14:textId="77777777" w:rsidR="00660DB6" w:rsidRPr="00C4400F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 nehnuteľnosti</w:t>
      </w:r>
    </w:p>
    <w:p w14:paraId="6DACC91D" w14:textId="77777777" w:rsidR="00660DB6" w:rsidRPr="00C4400F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za psa</w:t>
      </w:r>
    </w:p>
    <w:p w14:paraId="18AC59B2" w14:textId="77777777" w:rsidR="00C038C2" w:rsidRPr="00C4400F" w:rsidRDefault="00660DB6" w:rsidP="00C038C2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poplatok za komunálny odpad a drobný stavebný odpad.</w:t>
      </w:r>
      <w:r w:rsidR="005C224D" w:rsidRPr="00C4400F">
        <w:rPr>
          <w:sz w:val="28"/>
          <w:szCs w:val="28"/>
        </w:rPr>
        <w:t>.</w:t>
      </w:r>
    </w:p>
    <w:p w14:paraId="26F9B464" w14:textId="77777777" w:rsidR="00660DB6" w:rsidRPr="00C4400F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548A390B" w14:textId="77777777" w:rsidR="00660DB6" w:rsidRPr="00C4400F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78CDBE83" w14:textId="5D14F107" w:rsidR="00C34FAF" w:rsidRDefault="003D124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výdavky</w:t>
      </w:r>
      <w:r w:rsidR="007063A6" w:rsidRPr="00C4400F">
        <w:rPr>
          <w:sz w:val="28"/>
          <w:szCs w:val="28"/>
        </w:rPr>
        <w:t xml:space="preserve"> čerpané vo výške</w:t>
      </w:r>
      <w:r w:rsidR="004813F8" w:rsidRPr="00C4400F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90 034,27</w:t>
      </w:r>
      <w:r w:rsidR="005C224D" w:rsidRPr="00C4400F">
        <w:rPr>
          <w:sz w:val="28"/>
          <w:szCs w:val="28"/>
        </w:rPr>
        <w:t xml:space="preserve"> </w:t>
      </w:r>
      <w:r w:rsidR="00660DB6" w:rsidRPr="00C4400F">
        <w:rPr>
          <w:sz w:val="28"/>
          <w:szCs w:val="28"/>
        </w:rPr>
        <w:t>€</w:t>
      </w:r>
    </w:p>
    <w:p w14:paraId="55BB373B" w14:textId="40836B1A" w:rsidR="007063A6" w:rsidRPr="00C4400F" w:rsidRDefault="00C34FAF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Kapitálové výdavky                           </w:t>
      </w:r>
      <w:r w:rsidR="00D503F5">
        <w:rPr>
          <w:sz w:val="28"/>
          <w:szCs w:val="28"/>
        </w:rPr>
        <w:t>8 700,00</w:t>
      </w:r>
      <w:r>
        <w:rPr>
          <w:sz w:val="28"/>
          <w:szCs w:val="28"/>
        </w:rPr>
        <w:t xml:space="preserve"> €</w:t>
      </w:r>
      <w:r w:rsidR="007063A6" w:rsidRPr="00C4400F">
        <w:rPr>
          <w:sz w:val="28"/>
          <w:szCs w:val="28"/>
        </w:rPr>
        <w:t> </w:t>
      </w:r>
    </w:p>
    <w:p w14:paraId="0A42C347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3E4A4366" w14:textId="77777777" w:rsidR="005C224D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Prebytok bežného a kapitálového rozpočtu, zistený podľa ustanovenia § 10 ods. 3 písm. a/ a </w:t>
      </w:r>
    </w:p>
    <w:p w14:paraId="42087A45" w14:textId="11560357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b/, zákona  583/2004 Z. z. o rozpočtových pravidlách územnej samosprávy a o zmene </w:t>
      </w:r>
      <w:r w:rsidR="00E43CED" w:rsidRPr="00C4400F">
        <w:rPr>
          <w:sz w:val="28"/>
          <w:szCs w:val="28"/>
        </w:rPr>
        <w:t xml:space="preserve">   a</w:t>
      </w:r>
      <w:r w:rsidRPr="00C4400F">
        <w:rPr>
          <w:sz w:val="28"/>
          <w:szCs w:val="28"/>
        </w:rPr>
        <w:t> 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doplnení niektorých  zákonov v znení  neskorších predpisov bol  </w:t>
      </w:r>
      <w:r w:rsidR="005C224D" w:rsidRPr="00C4400F">
        <w:rPr>
          <w:sz w:val="28"/>
          <w:szCs w:val="28"/>
        </w:rPr>
        <w:t>v celkovej čiastke</w:t>
      </w:r>
      <w:r w:rsidR="00C34FAF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265,63</w:t>
      </w:r>
      <w:r w:rsidR="00E43CED" w:rsidRPr="00C4400F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 xml:space="preserve"> </w:t>
      </w:r>
      <w:r w:rsidR="00E43CED" w:rsidRPr="00C4400F">
        <w:rPr>
          <w:sz w:val="28"/>
          <w:szCs w:val="28"/>
        </w:rPr>
        <w:t>€</w:t>
      </w:r>
    </w:p>
    <w:p w14:paraId="5A477737" w14:textId="77777777"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14:paraId="02B56422" w14:textId="7ACF8F43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Rok 20</w:t>
      </w:r>
      <w:r w:rsidR="00A043B2">
        <w:rPr>
          <w:sz w:val="28"/>
          <w:szCs w:val="28"/>
        </w:rPr>
        <w:t>2</w:t>
      </w:r>
      <w:r w:rsidR="00D503F5">
        <w:rPr>
          <w:sz w:val="28"/>
          <w:szCs w:val="28"/>
        </w:rPr>
        <w:t>4</w:t>
      </w:r>
      <w:r w:rsidRPr="00C4400F">
        <w:rPr>
          <w:sz w:val="28"/>
          <w:szCs w:val="28"/>
        </w:rPr>
        <w:t xml:space="preserve"> obec ukončila z hospodárskym výsledkom </w:t>
      </w:r>
      <w:r w:rsidR="005C224D" w:rsidRPr="00C4400F">
        <w:rPr>
          <w:sz w:val="28"/>
          <w:szCs w:val="28"/>
        </w:rPr>
        <w:t xml:space="preserve">   </w:t>
      </w:r>
      <w:r w:rsidR="00A043B2">
        <w:rPr>
          <w:sz w:val="28"/>
          <w:szCs w:val="28"/>
        </w:rPr>
        <w:t xml:space="preserve">+ </w:t>
      </w:r>
      <w:r w:rsidR="00D503F5">
        <w:rPr>
          <w:sz w:val="28"/>
          <w:szCs w:val="28"/>
        </w:rPr>
        <w:t>588,07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€.</w:t>
      </w:r>
    </w:p>
    <w:p w14:paraId="03CF1617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3A8F2A81" w14:textId="48C174A7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Celkové výnosy sú v čiastke    </w:t>
      </w:r>
      <w:r w:rsidR="004813F8" w:rsidRPr="00C4400F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89 501,72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215E5F89" w14:textId="5A07C747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Náklady                       </w:t>
      </w:r>
      <w:r w:rsidR="00A043B2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88 913,65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3C83DCAB" w14:textId="77777777"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14:paraId="29B5540E" w14:textId="3F697B08" w:rsidR="004B6A44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</w:t>
      </w:r>
      <w:r w:rsidR="004B6A44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V oblasti majetku </w:t>
      </w:r>
      <w:r w:rsidR="004813F8" w:rsidRPr="00C4400F">
        <w:rPr>
          <w:sz w:val="28"/>
          <w:szCs w:val="28"/>
        </w:rPr>
        <w:t>k podstatným zmenám nedošlo. V priebehu roku 20</w:t>
      </w:r>
      <w:r w:rsidR="00E43CED" w:rsidRPr="00C4400F">
        <w:rPr>
          <w:sz w:val="28"/>
          <w:szCs w:val="28"/>
        </w:rPr>
        <w:t>2</w:t>
      </w:r>
      <w:r w:rsidR="00D503F5">
        <w:rPr>
          <w:sz w:val="28"/>
          <w:szCs w:val="28"/>
        </w:rPr>
        <w:t xml:space="preserve">4 </w:t>
      </w:r>
      <w:r w:rsidR="004813F8" w:rsidRPr="00C4400F">
        <w:rPr>
          <w:sz w:val="28"/>
          <w:szCs w:val="28"/>
        </w:rPr>
        <w:t>nebol zaradený žiadny majetok.</w:t>
      </w:r>
    </w:p>
    <w:p w14:paraId="2C665EF3" w14:textId="77777777" w:rsidR="003334E8" w:rsidRDefault="005C224D" w:rsidP="005C224D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</w:t>
      </w:r>
    </w:p>
    <w:p w14:paraId="62656841" w14:textId="77777777" w:rsidR="0093136D" w:rsidRPr="00C4400F" w:rsidRDefault="0093136D" w:rsidP="005C224D">
      <w:pPr>
        <w:spacing w:after="0" w:line="240" w:lineRule="auto"/>
        <w:rPr>
          <w:sz w:val="28"/>
          <w:szCs w:val="28"/>
        </w:rPr>
      </w:pPr>
    </w:p>
    <w:p w14:paraId="6E555D27" w14:textId="718D1880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Bilancia aktív a pasív k 31.12.</w:t>
      </w:r>
      <w:r w:rsidR="00C4400F" w:rsidRPr="00C4400F">
        <w:rPr>
          <w:sz w:val="28"/>
          <w:szCs w:val="28"/>
        </w:rPr>
        <w:t>202</w:t>
      </w:r>
      <w:r w:rsidR="00D503F5">
        <w:rPr>
          <w:sz w:val="28"/>
          <w:szCs w:val="28"/>
        </w:rPr>
        <w:t>4</w:t>
      </w:r>
    </w:p>
    <w:p w14:paraId="5BE388F1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4309756B" w14:textId="65778201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Účtovné zobrazenie majetku a zdrojov jeho krytia je obsiahnuté v súvahe,  ktorá zobrazuje stav majetku obce Lišov. Aktíva sa rovnajú pasívam v sume  </w:t>
      </w:r>
      <w:r w:rsidR="00D503F5">
        <w:rPr>
          <w:sz w:val="28"/>
          <w:szCs w:val="28"/>
        </w:rPr>
        <w:t>559 713,47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€.</w:t>
      </w:r>
    </w:p>
    <w:p w14:paraId="5CEA6AFA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2816E23F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Aktíva:</w:t>
      </w:r>
    </w:p>
    <w:p w14:paraId="10F2542B" w14:textId="7D54D7CE" w:rsidR="00660DB6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hmotný majetok /zostatková cena/                </w:t>
      </w:r>
      <w:r w:rsidR="00D503F5">
        <w:rPr>
          <w:sz w:val="28"/>
          <w:szCs w:val="28"/>
        </w:rPr>
        <w:t>476 757,99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487F3996" w14:textId="6CBC3E3C" w:rsidR="00A043B2" w:rsidRPr="00C4400F" w:rsidRDefault="00A043B2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- ostatný dlhodobý finančný majetok                                       5 529,00 €</w:t>
      </w:r>
    </w:p>
    <w:p w14:paraId="3B93C1D3" w14:textId="38A4D3FB"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finančný majetok /cenné papiere/              </w:t>
      </w:r>
      <w:r w:rsidR="00A043B2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</w:t>
      </w:r>
      <w:r w:rsidR="00E43CED" w:rsidRPr="00C4400F">
        <w:rPr>
          <w:sz w:val="28"/>
          <w:szCs w:val="28"/>
        </w:rPr>
        <w:t xml:space="preserve"> </w:t>
      </w:r>
      <w:r w:rsidR="00D503F5">
        <w:rPr>
          <w:sz w:val="28"/>
          <w:szCs w:val="28"/>
        </w:rPr>
        <w:t>52 076,15</w:t>
      </w:r>
      <w:r w:rsidRPr="00C4400F">
        <w:rPr>
          <w:sz w:val="28"/>
          <w:szCs w:val="28"/>
        </w:rPr>
        <w:t xml:space="preserve"> €</w:t>
      </w:r>
    </w:p>
    <w:p w14:paraId="2E7F8B14" w14:textId="55229850" w:rsidR="005C224D" w:rsidRPr="00C4400F" w:rsidRDefault="005C224D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obežný majetok                                                                 </w:t>
      </w:r>
      <w:r w:rsidR="00A043B2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</w:t>
      </w:r>
      <w:r w:rsidR="00D503F5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</w:t>
      </w:r>
      <w:r w:rsidR="00D503F5">
        <w:rPr>
          <w:sz w:val="28"/>
          <w:szCs w:val="28"/>
        </w:rPr>
        <w:t>19 850,33</w:t>
      </w:r>
      <w:r w:rsidR="00C4400F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6E07466B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28257401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3FE00B07" w14:textId="77777777" w:rsidR="00AD6FF9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Pasíva:</w:t>
      </w:r>
    </w:p>
    <w:p w14:paraId="1113DC05" w14:textId="4B38E402" w:rsidR="00AD6FF9" w:rsidRPr="00C4400F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vlastné imanie                                 </w:t>
      </w:r>
      <w:r w:rsidR="00A043B2">
        <w:rPr>
          <w:sz w:val="28"/>
          <w:szCs w:val="28"/>
        </w:rPr>
        <w:t>139</w:t>
      </w:r>
      <w:r w:rsidR="00D503F5">
        <w:rPr>
          <w:sz w:val="28"/>
          <w:szCs w:val="28"/>
        </w:rPr>
        <w:t> 846,61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41EC6270" w14:textId="059E4C06" w:rsidR="00A043B2" w:rsidRPr="00C4400F" w:rsidRDefault="00AD6FF9" w:rsidP="00A043B2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záväzky                                             </w:t>
      </w:r>
      <w:r w:rsidR="0093136D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 xml:space="preserve">  </w:t>
      </w:r>
      <w:r w:rsidR="00D503F5">
        <w:rPr>
          <w:sz w:val="28"/>
          <w:szCs w:val="28"/>
        </w:rPr>
        <w:t>96 580,68</w:t>
      </w:r>
      <w:r w:rsidR="00A043B2">
        <w:rPr>
          <w:sz w:val="28"/>
          <w:szCs w:val="28"/>
        </w:rPr>
        <w:t xml:space="preserve"> €</w:t>
      </w:r>
    </w:p>
    <w:p w14:paraId="24894C7D" w14:textId="78489E4E" w:rsidR="00AD6FF9" w:rsidRPr="00C4400F" w:rsidRDefault="00A043B2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časové rozlíšenie                             323 286,1</w:t>
      </w:r>
      <w:r w:rsidR="0093136D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AD6FF9" w:rsidRPr="00C4400F">
        <w:rPr>
          <w:sz w:val="28"/>
          <w:szCs w:val="28"/>
        </w:rPr>
        <w:t>€</w:t>
      </w:r>
    </w:p>
    <w:p w14:paraId="42481D2B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14:paraId="6393D894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 nemá žiadnu príspevkovú organizáciu a ani sa nezaoberá  podnikateľskou činnosťou.</w:t>
      </w:r>
    </w:p>
    <w:p w14:paraId="39E89D6D" w14:textId="700F95BE"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v roku 20</w:t>
      </w:r>
      <w:r w:rsidR="00E43CED" w:rsidRPr="00C4400F">
        <w:rPr>
          <w:sz w:val="28"/>
          <w:szCs w:val="28"/>
        </w:rPr>
        <w:t>2</w:t>
      </w:r>
      <w:r w:rsidR="00D503F5">
        <w:rPr>
          <w:sz w:val="28"/>
          <w:szCs w:val="28"/>
        </w:rPr>
        <w:t>4</w:t>
      </w:r>
      <w:r w:rsidRPr="00C4400F">
        <w:rPr>
          <w:sz w:val="28"/>
          <w:szCs w:val="28"/>
        </w:rPr>
        <w:t xml:space="preserve"> neposkytla dotácie právnickým osobám, fyzickým osobám – podnikateľom na podporu  všeobecne prospešných služieb, na všeobecne  prospešný alebo verejnoprospešný účel.</w:t>
      </w:r>
    </w:p>
    <w:p w14:paraId="2BEC3B83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14:paraId="20B3CD0F" w14:textId="77777777"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14:paraId="2CCE8254" w14:textId="77777777" w:rsidR="003334E8" w:rsidRPr="00C4400F" w:rsidRDefault="004B6A44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</w:t>
      </w:r>
    </w:p>
    <w:p w14:paraId="096AAE1B" w14:textId="77777777" w:rsidR="004B6A44" w:rsidRPr="00C4400F" w:rsidRDefault="00660DB6" w:rsidP="00660DB6">
      <w:pPr>
        <w:tabs>
          <w:tab w:val="left" w:pos="5160"/>
        </w:tabs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ab/>
      </w:r>
    </w:p>
    <w:p w14:paraId="5CA5F043" w14:textId="477EF51D" w:rsidR="007063A6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Výročná správa je vyhotovená za účtovné obdobie od 01.01.</w:t>
      </w:r>
      <w:r w:rsidR="00C4400F" w:rsidRPr="00C4400F">
        <w:rPr>
          <w:sz w:val="28"/>
          <w:szCs w:val="28"/>
        </w:rPr>
        <w:t>20</w:t>
      </w:r>
      <w:r w:rsidR="0093136D">
        <w:rPr>
          <w:sz w:val="28"/>
          <w:szCs w:val="28"/>
        </w:rPr>
        <w:t>2</w:t>
      </w:r>
      <w:r w:rsidR="00D503F5">
        <w:rPr>
          <w:sz w:val="28"/>
          <w:szCs w:val="28"/>
        </w:rPr>
        <w:t>4</w:t>
      </w:r>
      <w:r w:rsidR="00C4400F" w:rsidRPr="00C4400F">
        <w:rPr>
          <w:sz w:val="28"/>
          <w:szCs w:val="28"/>
        </w:rPr>
        <w:t xml:space="preserve"> do </w:t>
      </w:r>
      <w:r w:rsidRPr="00C4400F">
        <w:rPr>
          <w:sz w:val="28"/>
          <w:szCs w:val="28"/>
        </w:rPr>
        <w:t xml:space="preserve"> 31.12.20</w:t>
      </w:r>
      <w:r w:rsidR="00E43CED" w:rsidRPr="00C4400F">
        <w:rPr>
          <w:sz w:val="28"/>
          <w:szCs w:val="28"/>
        </w:rPr>
        <w:t>2</w:t>
      </w:r>
      <w:r w:rsidR="00D503F5">
        <w:rPr>
          <w:sz w:val="28"/>
          <w:szCs w:val="28"/>
        </w:rPr>
        <w:t>4</w:t>
      </w:r>
      <w:r w:rsidRPr="00C4400F">
        <w:rPr>
          <w:sz w:val="28"/>
          <w:szCs w:val="28"/>
        </w:rPr>
        <w:t>.</w:t>
      </w:r>
      <w:r w:rsidR="007063A6" w:rsidRPr="00C4400F">
        <w:rPr>
          <w:sz w:val="28"/>
          <w:szCs w:val="28"/>
        </w:rPr>
        <w:t xml:space="preserve">        </w:t>
      </w:r>
    </w:p>
    <w:p w14:paraId="64FF2BDB" w14:textId="77777777" w:rsidR="000B303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14:paraId="2C425184" w14:textId="77777777" w:rsidR="00E43CED" w:rsidRPr="00C4400F" w:rsidRDefault="00E43CED">
      <w:pPr>
        <w:spacing w:after="0" w:line="240" w:lineRule="auto"/>
        <w:rPr>
          <w:sz w:val="28"/>
          <w:szCs w:val="28"/>
        </w:rPr>
      </w:pPr>
    </w:p>
    <w:sectPr w:rsidR="00E43CED" w:rsidRPr="00C4400F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967247070">
    <w:abstractNumId w:val="1"/>
  </w:num>
  <w:num w:numId="2" w16cid:durableId="1972205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EB2"/>
    <w:rsid w:val="000370AF"/>
    <w:rsid w:val="00080DFB"/>
    <w:rsid w:val="000B3038"/>
    <w:rsid w:val="000F1444"/>
    <w:rsid w:val="001A6AE8"/>
    <w:rsid w:val="002B5522"/>
    <w:rsid w:val="003334E8"/>
    <w:rsid w:val="00343F05"/>
    <w:rsid w:val="00366EB2"/>
    <w:rsid w:val="003B2757"/>
    <w:rsid w:val="003B3FA6"/>
    <w:rsid w:val="003C7436"/>
    <w:rsid w:val="003D1248"/>
    <w:rsid w:val="004712CC"/>
    <w:rsid w:val="004813F8"/>
    <w:rsid w:val="004B6A44"/>
    <w:rsid w:val="004C092D"/>
    <w:rsid w:val="004F7BCF"/>
    <w:rsid w:val="00534C08"/>
    <w:rsid w:val="00547BDF"/>
    <w:rsid w:val="005C224D"/>
    <w:rsid w:val="00660DB6"/>
    <w:rsid w:val="007063A6"/>
    <w:rsid w:val="00726165"/>
    <w:rsid w:val="007B734C"/>
    <w:rsid w:val="007E50BB"/>
    <w:rsid w:val="008E2786"/>
    <w:rsid w:val="00905839"/>
    <w:rsid w:val="0093136D"/>
    <w:rsid w:val="009C17A4"/>
    <w:rsid w:val="00A043B2"/>
    <w:rsid w:val="00AD516C"/>
    <w:rsid w:val="00AD6FF9"/>
    <w:rsid w:val="00C038C2"/>
    <w:rsid w:val="00C34FAF"/>
    <w:rsid w:val="00C4400F"/>
    <w:rsid w:val="00C538A4"/>
    <w:rsid w:val="00C5793D"/>
    <w:rsid w:val="00C86386"/>
    <w:rsid w:val="00D503F5"/>
    <w:rsid w:val="00D77B84"/>
    <w:rsid w:val="00E43CED"/>
    <w:rsid w:val="00EC254E"/>
    <w:rsid w:val="00F27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C22DB"/>
  <w15:docId w15:val="{46F49E7F-F76A-4614-A095-F0FA7EB51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513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2</cp:revision>
  <dcterms:created xsi:type="dcterms:W3CDTF">2025-12-30T22:52:00Z</dcterms:created>
  <dcterms:modified xsi:type="dcterms:W3CDTF">2025-12-30T22:52:00Z</dcterms:modified>
</cp:coreProperties>
</file>