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16F5" w:rsidRPr="00C92450" w:rsidRDefault="00A916F5" w:rsidP="00A916F5">
      <w:pPr>
        <w:rPr>
          <w:b/>
          <w:color w:val="FF0000"/>
          <w:sz w:val="52"/>
          <w:szCs w:val="52"/>
        </w:rPr>
      </w:pPr>
      <w:r w:rsidRPr="000315C5">
        <w:rPr>
          <w:rFonts w:ascii="Arial" w:hAnsi="Arial" w:cs="Arial"/>
          <w:noProof/>
        </w:rPr>
        <w:drawing>
          <wp:anchor distT="0" distB="0" distL="114300" distR="114300" simplePos="0" relativeHeight="251805696" behindDoc="1" locked="0" layoutInCell="1" allowOverlap="1" wp14:anchorId="29C54DBF" wp14:editId="1144554E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733425" cy="838200"/>
            <wp:effectExtent l="0" t="0" r="9525" b="0"/>
            <wp:wrapTight wrapText="bothSides">
              <wp:wrapPolygon edited="0">
                <wp:start x="0" y="0"/>
                <wp:lineTo x="0" y="21109"/>
                <wp:lineTo x="21319" y="21109"/>
                <wp:lineTo x="21319" y="0"/>
                <wp:lineTo x="0" y="0"/>
              </wp:wrapPolygon>
            </wp:wrapTight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3425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916F5" w:rsidRPr="00C92450" w:rsidRDefault="00A916F5" w:rsidP="00A916F5">
      <w:pPr>
        <w:jc w:val="center"/>
        <w:rPr>
          <w:b/>
          <w:sz w:val="48"/>
          <w:szCs w:val="48"/>
        </w:rPr>
      </w:pPr>
      <w:r w:rsidRPr="00C92450">
        <w:rPr>
          <w:b/>
          <w:sz w:val="48"/>
          <w:szCs w:val="48"/>
        </w:rPr>
        <w:t>Individuálna výročná správa</w:t>
      </w:r>
    </w:p>
    <w:p w:rsidR="00A916F5" w:rsidRPr="00C92450" w:rsidRDefault="00A916F5" w:rsidP="00A916F5">
      <w:pPr>
        <w:jc w:val="center"/>
        <w:rPr>
          <w:b/>
          <w:sz w:val="48"/>
          <w:szCs w:val="48"/>
        </w:rPr>
      </w:pPr>
    </w:p>
    <w:p w:rsidR="00A916F5" w:rsidRPr="00C92450" w:rsidRDefault="00A916F5" w:rsidP="00A916F5">
      <w:pPr>
        <w:jc w:val="center"/>
        <w:rPr>
          <w:b/>
          <w:sz w:val="48"/>
          <w:szCs w:val="48"/>
        </w:rPr>
      </w:pPr>
      <w:r w:rsidRPr="00C92450">
        <w:rPr>
          <w:b/>
          <w:sz w:val="48"/>
          <w:szCs w:val="48"/>
        </w:rPr>
        <w:t>Obce Kalameny</w:t>
      </w:r>
    </w:p>
    <w:p w:rsidR="00A916F5" w:rsidRPr="00C92450" w:rsidRDefault="00A916F5" w:rsidP="00A916F5">
      <w:pPr>
        <w:jc w:val="center"/>
        <w:rPr>
          <w:b/>
          <w:sz w:val="48"/>
          <w:szCs w:val="48"/>
        </w:rPr>
      </w:pPr>
    </w:p>
    <w:p w:rsidR="00A916F5" w:rsidRPr="00C92450" w:rsidRDefault="00A916F5" w:rsidP="00A916F5">
      <w:pPr>
        <w:jc w:val="center"/>
        <w:rPr>
          <w:b/>
          <w:sz w:val="48"/>
          <w:szCs w:val="48"/>
        </w:rPr>
      </w:pPr>
      <w:r w:rsidRPr="00C92450">
        <w:rPr>
          <w:b/>
          <w:sz w:val="48"/>
          <w:szCs w:val="48"/>
        </w:rPr>
        <w:t>za rok 202</w:t>
      </w:r>
      <w:r w:rsidR="008F7DB7">
        <w:rPr>
          <w:b/>
          <w:sz w:val="48"/>
          <w:szCs w:val="48"/>
        </w:rPr>
        <w:t>4</w:t>
      </w:r>
    </w:p>
    <w:p w:rsidR="00A916F5" w:rsidRPr="00C92450" w:rsidRDefault="00A916F5" w:rsidP="00A916F5">
      <w:pPr>
        <w:jc w:val="center"/>
        <w:rPr>
          <w:b/>
          <w:sz w:val="44"/>
          <w:szCs w:val="44"/>
        </w:rPr>
      </w:pPr>
    </w:p>
    <w:p w:rsidR="00A916F5" w:rsidRPr="00C00C25" w:rsidRDefault="00A916F5" w:rsidP="00A916F5">
      <w:pPr>
        <w:rPr>
          <w:b/>
          <w:color w:val="FF0000"/>
          <w:sz w:val="44"/>
          <w:szCs w:val="44"/>
        </w:rPr>
      </w:pPr>
      <w:r w:rsidRPr="00C92450">
        <w:rPr>
          <w:noProof/>
          <w:color w:val="FF0000"/>
          <w:sz w:val="44"/>
          <w:szCs w:val="44"/>
        </w:rPr>
        <w:drawing>
          <wp:anchor distT="0" distB="0" distL="114300" distR="114300" simplePos="0" relativeHeight="251804672" behindDoc="1" locked="0" layoutInCell="1" allowOverlap="1" wp14:anchorId="05895EAA" wp14:editId="0201649F">
            <wp:simplePos x="0" y="0"/>
            <wp:positionH relativeFrom="margin">
              <wp:align>left</wp:align>
            </wp:positionH>
            <wp:positionV relativeFrom="paragraph">
              <wp:posOffset>617220</wp:posOffset>
            </wp:positionV>
            <wp:extent cx="5791200" cy="4345305"/>
            <wp:effectExtent l="0" t="0" r="0" b="0"/>
            <wp:wrapTight wrapText="bothSides">
              <wp:wrapPolygon edited="0">
                <wp:start x="0" y="0"/>
                <wp:lineTo x="0" y="21496"/>
                <wp:lineTo x="21529" y="21496"/>
                <wp:lineTo x="21529" y="0"/>
                <wp:lineTo x="0" y="0"/>
              </wp:wrapPolygon>
            </wp:wrapTight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4345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916F5" w:rsidRPr="00C00C25" w:rsidRDefault="00A916F5" w:rsidP="00A916F5">
      <w:pPr>
        <w:jc w:val="center"/>
        <w:rPr>
          <w:b/>
          <w:color w:val="FF0000"/>
          <w:sz w:val="44"/>
          <w:szCs w:val="44"/>
        </w:rPr>
      </w:pPr>
    </w:p>
    <w:p w:rsidR="00A916F5" w:rsidRDefault="00A916F5" w:rsidP="00A916F5">
      <w:pPr>
        <w:tabs>
          <w:tab w:val="right" w:pos="8820"/>
        </w:tabs>
        <w:jc w:val="right"/>
        <w:rPr>
          <w:b/>
          <w:sz w:val="44"/>
          <w:szCs w:val="44"/>
        </w:rPr>
      </w:pPr>
    </w:p>
    <w:p w:rsidR="00A916F5" w:rsidRPr="00C00C25" w:rsidRDefault="00A916F5" w:rsidP="00A916F5">
      <w:pPr>
        <w:tabs>
          <w:tab w:val="right" w:pos="8820"/>
        </w:tabs>
        <w:jc w:val="right"/>
        <w:rPr>
          <w:b/>
          <w:sz w:val="44"/>
          <w:szCs w:val="44"/>
        </w:rPr>
      </w:pPr>
      <w:r w:rsidRPr="00C00C25">
        <w:rPr>
          <w:b/>
          <w:sz w:val="44"/>
          <w:szCs w:val="44"/>
        </w:rPr>
        <w:t>.................................</w:t>
      </w:r>
    </w:p>
    <w:p w:rsidR="00A916F5" w:rsidRPr="00C00C25" w:rsidRDefault="00A916F5" w:rsidP="00A916F5">
      <w:pPr>
        <w:tabs>
          <w:tab w:val="right" w:pos="8820"/>
        </w:tabs>
        <w:jc w:val="right"/>
        <w:rPr>
          <w:b/>
          <w:sz w:val="44"/>
          <w:szCs w:val="44"/>
        </w:rPr>
      </w:pPr>
      <w:r>
        <w:rPr>
          <w:b/>
          <w:sz w:val="32"/>
          <w:szCs w:val="32"/>
        </w:rPr>
        <w:t>Ing. Juraj Markovič</w:t>
      </w:r>
      <w:r w:rsidRPr="00C00C25">
        <w:rPr>
          <w:b/>
          <w:sz w:val="32"/>
          <w:szCs w:val="32"/>
        </w:rPr>
        <w:t>, starosta obce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sk-SK" w:eastAsia="sk-SK"/>
        </w:rPr>
        <w:id w:val="38393204"/>
        <w:docPartObj>
          <w:docPartGallery w:val="Table of Contents"/>
          <w:docPartUnique/>
        </w:docPartObj>
      </w:sdtPr>
      <w:sdtContent>
        <w:p w:rsidR="000C1BB1" w:rsidRPr="000C1BB1" w:rsidRDefault="000C1BB1">
          <w:pPr>
            <w:pStyle w:val="Hlavikaobsahu"/>
            <w:rPr>
              <w:color w:val="auto"/>
            </w:rPr>
          </w:pPr>
          <w:r w:rsidRPr="000C1BB1">
            <w:rPr>
              <w:color w:val="auto"/>
            </w:rPr>
            <w:t>Obsah</w:t>
          </w:r>
        </w:p>
        <w:p w:rsidR="005528A4" w:rsidRDefault="004956C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rPr>
              <w:lang w:val="cs-CZ"/>
            </w:rPr>
            <w:fldChar w:fldCharType="begin"/>
          </w:r>
          <w:r w:rsidR="000C1BB1">
            <w:rPr>
              <w:lang w:val="cs-CZ"/>
            </w:rPr>
            <w:instrText xml:space="preserve"> TOC \o "1-3" \h \z \u </w:instrText>
          </w:r>
          <w:r>
            <w:rPr>
              <w:lang w:val="cs-CZ"/>
            </w:rPr>
            <w:fldChar w:fldCharType="separate"/>
          </w:r>
          <w:hyperlink w:anchor="_Toc12524262" w:history="1">
            <w:r w:rsidR="005528A4" w:rsidRPr="00B3611A">
              <w:rPr>
                <w:rStyle w:val="Hypertextovprepojenie"/>
                <w:noProof/>
              </w:rPr>
              <w:t>1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Úvodné slovo starostu obce</w:t>
            </w:r>
            <w:r w:rsidR="005528A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63" w:history="1">
            <w:r w:rsidR="005528A4" w:rsidRPr="00B3611A">
              <w:rPr>
                <w:rStyle w:val="Hypertextovprepojenie"/>
                <w:noProof/>
              </w:rPr>
              <w:t>2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Identifikačné údaje obce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_Toc12524263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4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64" w:history="1">
            <w:r w:rsidR="005528A4" w:rsidRPr="00B3611A">
              <w:rPr>
                <w:rStyle w:val="Hypertextovprepojenie"/>
                <w:noProof/>
              </w:rPr>
              <w:t>3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Organizačná štruktúra obce a identifikácia vedúcich predstaviteľov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_Toc12524264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5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65" w:history="1">
            <w:r w:rsidR="005528A4" w:rsidRPr="00B3611A">
              <w:rPr>
                <w:rStyle w:val="Hypertextovprepojenie"/>
                <w:noProof/>
              </w:rPr>
              <w:t>4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Poslanie, vízie, ciele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_Toc12524265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6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66" w:history="1">
            <w:r w:rsidR="005528A4" w:rsidRPr="00B3611A">
              <w:rPr>
                <w:rStyle w:val="Hypertextovprepojenie"/>
                <w:noProof/>
              </w:rPr>
              <w:t>5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Základná charakteristika obce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_Toc12524266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7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67" w:history="1">
            <w:r w:rsidR="005528A4" w:rsidRPr="00B3611A">
              <w:rPr>
                <w:rStyle w:val="Hypertextovprepojenie"/>
                <w:noProof/>
              </w:rPr>
              <w:t>5.1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Geografické údaje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_Toc12524267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7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68" w:history="1">
            <w:r w:rsidR="005528A4" w:rsidRPr="00B3611A">
              <w:rPr>
                <w:rStyle w:val="Hypertextovprepojenie"/>
                <w:noProof/>
              </w:rPr>
              <w:t>5.2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Demografické údaje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_Toc12524268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7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69" w:history="1">
            <w:r w:rsidR="005528A4" w:rsidRPr="00B3611A">
              <w:rPr>
                <w:rStyle w:val="Hypertextovprepojenie"/>
                <w:noProof/>
              </w:rPr>
              <w:t>5.3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Symboly obce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_Toc12524269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8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0" w:history="1">
            <w:r w:rsidR="005528A4" w:rsidRPr="00B3611A">
              <w:rPr>
                <w:rStyle w:val="Hypertextovprepojenie"/>
                <w:noProof/>
              </w:rPr>
              <w:t>5.4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História obce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_Toc12524270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9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1" w:history="1">
            <w:r w:rsidR="005528A4" w:rsidRPr="00B3611A">
              <w:rPr>
                <w:rStyle w:val="Hypertextovprepojenie"/>
                <w:noProof/>
              </w:rPr>
              <w:t>5.5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Pamiatky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_Toc12524271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10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2" w:history="1">
            <w:r w:rsidR="005528A4" w:rsidRPr="00B3611A">
              <w:rPr>
                <w:rStyle w:val="Hypertextovprepojenie"/>
                <w:noProof/>
              </w:rPr>
              <w:t>6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Plnenie funkcií  obce (prenesené kompetencie, originálne kompetencie)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_Toc12524272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11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3" w:history="1">
            <w:r w:rsidR="005528A4" w:rsidRPr="00B3611A">
              <w:rPr>
                <w:rStyle w:val="Hypertextovprepojenie"/>
                <w:noProof/>
              </w:rPr>
              <w:t>6.1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Výchova a vzdelávanie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_Toc12524273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11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4" w:history="1">
            <w:r w:rsidR="005528A4" w:rsidRPr="00B3611A">
              <w:rPr>
                <w:rStyle w:val="Hypertextovprepojenie"/>
                <w:noProof/>
              </w:rPr>
              <w:t>6.2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Zdravotníctvo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_Toc12524274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11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5" w:history="1">
            <w:r w:rsidR="005528A4" w:rsidRPr="00B3611A">
              <w:rPr>
                <w:rStyle w:val="Hypertextovprepojenie"/>
                <w:noProof/>
              </w:rPr>
              <w:t>6.3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Sociálne zabezpečenie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_Toc12524275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11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6" w:history="1">
            <w:r w:rsidR="005528A4" w:rsidRPr="00B3611A">
              <w:rPr>
                <w:rStyle w:val="Hypertextovprepojenie"/>
                <w:noProof/>
              </w:rPr>
              <w:t>6.4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Kultúra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_Toc12524276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11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7" w:history="1">
            <w:r w:rsidR="005528A4" w:rsidRPr="00B3611A">
              <w:rPr>
                <w:rStyle w:val="Hypertextovprepojenie"/>
                <w:noProof/>
              </w:rPr>
              <w:t>6.5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Hospodárstvo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_Toc12524277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13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8" w:history="1">
            <w:r w:rsidR="005528A4" w:rsidRPr="00B3611A">
              <w:rPr>
                <w:rStyle w:val="Hypertextovprepojenie"/>
                <w:noProof/>
              </w:rPr>
              <w:t>7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Informácia o vývoji obce z pohľadu rozpočtovníctva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_Toc12524278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14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79" w:history="1">
            <w:r w:rsidR="005528A4" w:rsidRPr="00B3611A">
              <w:rPr>
                <w:rStyle w:val="Hypertextovprepojenie"/>
                <w:noProof/>
              </w:rPr>
              <w:t>7.1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Plnenie príjmov a čerpanie výdavkov za rok 20</w:t>
            </w:r>
            <w:r w:rsidR="00FD4638">
              <w:rPr>
                <w:rStyle w:val="Hypertextovprepojenie"/>
                <w:noProof/>
              </w:rPr>
              <w:t>24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_Toc12524279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14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82" w:history="1">
            <w:r w:rsidR="005528A4" w:rsidRPr="00B3611A">
              <w:rPr>
                <w:rStyle w:val="Hypertextovprepojenie"/>
                <w:noProof/>
              </w:rPr>
              <w:t>7.2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Rozpočet na roky 20</w:t>
            </w:r>
            <w:r w:rsidR="00125126">
              <w:rPr>
                <w:rStyle w:val="Hypertextovprepojenie"/>
                <w:noProof/>
              </w:rPr>
              <w:t>2</w:t>
            </w:r>
            <w:r w:rsidR="00AC1C0A">
              <w:rPr>
                <w:rStyle w:val="Hypertextovprepojenie"/>
                <w:noProof/>
              </w:rPr>
              <w:t>4</w:t>
            </w:r>
            <w:r w:rsidR="005528A4" w:rsidRPr="00B3611A">
              <w:rPr>
                <w:rStyle w:val="Hypertextovprepojenie"/>
                <w:noProof/>
              </w:rPr>
              <w:t xml:space="preserve"> - 202</w:t>
            </w:r>
            <w:r w:rsidR="00AC1C0A">
              <w:rPr>
                <w:rStyle w:val="Hypertextovprepojenie"/>
                <w:noProof/>
              </w:rPr>
              <w:t>6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_Toc12524282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15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84" w:history="1">
            <w:r w:rsidR="005528A4" w:rsidRPr="00B3611A">
              <w:rPr>
                <w:rStyle w:val="Hypertextovprepojenie"/>
                <w:noProof/>
              </w:rPr>
              <w:t>8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Informácia o vývoji obce z pohľadu účtovníctva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_Toc12524284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16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85" w:history="1">
            <w:r w:rsidR="005528A4" w:rsidRPr="00B3611A">
              <w:rPr>
                <w:rStyle w:val="Hypertextovprepojenie"/>
                <w:noProof/>
              </w:rPr>
              <w:t>8.1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Majetok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_Toc12524285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16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86" w:history="1">
            <w:r w:rsidR="005528A4" w:rsidRPr="00B3611A">
              <w:rPr>
                <w:rStyle w:val="Hypertextovprepojenie"/>
                <w:noProof/>
              </w:rPr>
              <w:t>8.2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Zdroje krytia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_Toc12524286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16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87" w:history="1">
            <w:r w:rsidR="005528A4" w:rsidRPr="00B3611A">
              <w:rPr>
                <w:rStyle w:val="Hypertextovprepojenie"/>
                <w:noProof/>
              </w:rPr>
              <w:t>8.3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Pohľadávky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_Toc12524287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17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88" w:history="1">
            <w:r w:rsidR="005528A4" w:rsidRPr="00B3611A">
              <w:rPr>
                <w:rStyle w:val="Hypertextovprepojenie"/>
                <w:noProof/>
              </w:rPr>
              <w:t>8.4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Záväzky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_Toc12524288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17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89" w:history="1">
            <w:r w:rsidR="005528A4" w:rsidRPr="00B3611A">
              <w:rPr>
                <w:rStyle w:val="Hypertextovprepojenie"/>
                <w:noProof/>
              </w:rPr>
              <w:t>9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Hospodársky výsledok  za 20</w:t>
            </w:r>
            <w:r w:rsidR="00AC1C0A">
              <w:rPr>
                <w:rStyle w:val="Hypertextovprepojenie"/>
                <w:noProof/>
              </w:rPr>
              <w:t>24</w:t>
            </w:r>
            <w:r w:rsidR="005528A4" w:rsidRPr="00B3611A">
              <w:rPr>
                <w:rStyle w:val="Hypertextovprepojenie"/>
                <w:noProof/>
              </w:rPr>
              <w:t xml:space="preserve"> - vývoj nákladov a výnosov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_Toc12524289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18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1"/>
            <w:tabs>
              <w:tab w:val="left" w:pos="66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90" w:history="1">
            <w:r w:rsidR="005528A4" w:rsidRPr="00B3611A">
              <w:rPr>
                <w:rStyle w:val="Hypertextovprepojenie"/>
                <w:noProof/>
              </w:rPr>
              <w:t>10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Ostatné  dôležité informácie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_Toc12524290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19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110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91" w:history="1">
            <w:r w:rsidR="005528A4" w:rsidRPr="00B3611A">
              <w:rPr>
                <w:rStyle w:val="Hypertextovprepojenie"/>
                <w:noProof/>
              </w:rPr>
              <w:t>10.1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Prijaté granty a transfery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_Toc12524291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19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110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92" w:history="1">
            <w:r w:rsidR="005528A4" w:rsidRPr="00B3611A">
              <w:rPr>
                <w:rStyle w:val="Hypertextovprepojenie"/>
                <w:noProof/>
              </w:rPr>
              <w:t>10.2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Predpokladaný budúci vývoj činnosti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_Toc12524292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20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5528A4" w:rsidRDefault="008605DF">
          <w:pPr>
            <w:pStyle w:val="Obsah2"/>
            <w:tabs>
              <w:tab w:val="left" w:pos="110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524293" w:history="1">
            <w:r w:rsidR="005528A4" w:rsidRPr="00B3611A">
              <w:rPr>
                <w:rStyle w:val="Hypertextovprepojenie"/>
                <w:noProof/>
              </w:rPr>
              <w:t>10.3</w:t>
            </w:r>
            <w:r w:rsidR="005528A4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5528A4" w:rsidRPr="00B3611A">
              <w:rPr>
                <w:rStyle w:val="Hypertextovprepojenie"/>
                <w:noProof/>
              </w:rPr>
              <w:t>Udalosti osobitného významu po skončení účtovného obdobia</w:t>
            </w:r>
            <w:r w:rsidR="005528A4">
              <w:rPr>
                <w:noProof/>
                <w:webHidden/>
              </w:rPr>
              <w:tab/>
            </w:r>
            <w:r w:rsidR="004956C0">
              <w:rPr>
                <w:noProof/>
                <w:webHidden/>
              </w:rPr>
              <w:fldChar w:fldCharType="begin"/>
            </w:r>
            <w:r w:rsidR="005528A4">
              <w:rPr>
                <w:noProof/>
                <w:webHidden/>
              </w:rPr>
              <w:instrText xml:space="preserve"> PAGEREF _Toc12524293 \h </w:instrText>
            </w:r>
            <w:r w:rsidR="004956C0">
              <w:rPr>
                <w:noProof/>
                <w:webHidden/>
              </w:rPr>
            </w:r>
            <w:r w:rsidR="004956C0">
              <w:rPr>
                <w:noProof/>
                <w:webHidden/>
              </w:rPr>
              <w:fldChar w:fldCharType="separate"/>
            </w:r>
            <w:r w:rsidR="0027639F">
              <w:rPr>
                <w:noProof/>
                <w:webHidden/>
              </w:rPr>
              <w:t>20</w:t>
            </w:r>
            <w:r w:rsidR="004956C0">
              <w:rPr>
                <w:noProof/>
                <w:webHidden/>
              </w:rPr>
              <w:fldChar w:fldCharType="end"/>
            </w:r>
          </w:hyperlink>
        </w:p>
        <w:p w:rsidR="000C1BB1" w:rsidRDefault="004956C0">
          <w:pPr>
            <w:rPr>
              <w:lang w:val="cs-CZ"/>
            </w:rPr>
          </w:pPr>
          <w:r>
            <w:rPr>
              <w:lang w:val="cs-CZ"/>
            </w:rPr>
            <w:fldChar w:fldCharType="end"/>
          </w:r>
        </w:p>
      </w:sdtContent>
    </w:sdt>
    <w:p w:rsidR="00DA744C" w:rsidRDefault="00DA744C" w:rsidP="00AF522D">
      <w:pPr>
        <w:tabs>
          <w:tab w:val="right" w:pos="8820"/>
        </w:tabs>
        <w:spacing w:line="360" w:lineRule="auto"/>
        <w:jc w:val="both"/>
        <w:rPr>
          <w:color w:val="FF0000"/>
        </w:rPr>
      </w:pPr>
    </w:p>
    <w:p w:rsidR="009A76CF" w:rsidRDefault="009A76CF" w:rsidP="00AF522D">
      <w:pPr>
        <w:tabs>
          <w:tab w:val="right" w:pos="8820"/>
        </w:tabs>
        <w:spacing w:line="360" w:lineRule="auto"/>
        <w:jc w:val="both"/>
        <w:rPr>
          <w:color w:val="FF0000"/>
        </w:rPr>
      </w:pPr>
    </w:p>
    <w:p w:rsidR="00176178" w:rsidRPr="00C00C25" w:rsidRDefault="00176178" w:rsidP="00176178">
      <w:pPr>
        <w:jc w:val="both"/>
        <w:rPr>
          <w:color w:val="FF0000"/>
        </w:rPr>
      </w:pPr>
    </w:p>
    <w:p w:rsidR="009A76CF" w:rsidRPr="000A7151" w:rsidRDefault="009A76CF" w:rsidP="000A7151">
      <w:pPr>
        <w:pStyle w:val="Nadpis1"/>
      </w:pPr>
      <w:bookmarkStart w:id="0" w:name="_Toc12524262"/>
      <w:r w:rsidRPr="000A7151">
        <w:lastRenderedPageBreak/>
        <w:t>Úvodné slovo starostu obce</w:t>
      </w:r>
      <w:bookmarkEnd w:id="0"/>
    </w:p>
    <w:p w:rsidR="00F13D72" w:rsidRPr="00E560AE" w:rsidRDefault="0070131F" w:rsidP="009A76CF">
      <w:pPr>
        <w:autoSpaceDE w:val="0"/>
        <w:autoSpaceDN w:val="0"/>
        <w:adjustRightInd w:val="0"/>
      </w:pPr>
      <w:r w:rsidRPr="00E560AE">
        <w:t xml:space="preserve">Vážení spoluobčania, </w:t>
      </w:r>
    </w:p>
    <w:p w:rsidR="00F13D72" w:rsidRPr="00E560AE" w:rsidRDefault="00F13D72" w:rsidP="009A76CF">
      <w:pPr>
        <w:autoSpaceDE w:val="0"/>
        <w:autoSpaceDN w:val="0"/>
        <w:adjustRightInd w:val="0"/>
      </w:pPr>
    </w:p>
    <w:p w:rsidR="0070131F" w:rsidRPr="00E560AE" w:rsidRDefault="0070131F" w:rsidP="00F13D72">
      <w:pPr>
        <w:autoSpaceDE w:val="0"/>
        <w:autoSpaceDN w:val="0"/>
        <w:adjustRightInd w:val="0"/>
        <w:jc w:val="both"/>
      </w:pPr>
      <w:r w:rsidRPr="00E560AE">
        <w:t xml:space="preserve">výročná správa obce </w:t>
      </w:r>
      <w:r w:rsidR="00F13D72" w:rsidRPr="00E560AE">
        <w:t>Kalameny</w:t>
      </w:r>
      <w:r w:rsidRPr="00E560AE">
        <w:t xml:space="preserve"> za </w:t>
      </w:r>
      <w:r w:rsidR="00F13D72" w:rsidRPr="00E560AE">
        <w:t xml:space="preserve">obdobie </w:t>
      </w:r>
      <w:r w:rsidRPr="00E560AE">
        <w:t>rok</w:t>
      </w:r>
      <w:r w:rsidR="00F13D72" w:rsidRPr="00E560AE">
        <w:t>a</w:t>
      </w:r>
      <w:r w:rsidRPr="00E560AE">
        <w:t xml:space="preserve"> 202</w:t>
      </w:r>
      <w:r w:rsidR="0084743E">
        <w:t>4</w:t>
      </w:r>
      <w:r w:rsidRPr="00E560AE">
        <w:t>, ktorú Vám predkladám, poskytuje pravdivý a nestranný pohľad na činnosť obce a dosiahnuté výsledky v uplynulom roku. Ku skončeniu kalendárneho a účtovného roka neodmysliteľne patrí dôkladné hodnotenie ekonomickej a bežnej činnosti. 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F13D72" w:rsidRPr="00E560AE" w:rsidRDefault="00F13D72" w:rsidP="00871A07">
      <w:pPr>
        <w:autoSpaceDE w:val="0"/>
        <w:autoSpaceDN w:val="0"/>
        <w:adjustRightInd w:val="0"/>
        <w:ind w:firstLine="708"/>
        <w:jc w:val="both"/>
      </w:pPr>
      <w:r w:rsidRPr="00E560AE">
        <w:t xml:space="preserve">Výročná správa tvorí prehľad realizovaných aktivít na základe rozhodnutí vecne príslušných orgánov obce a zároveň hodnotí plnenie investičných, kultúrnych a spoločenských aktivít. V obci sa, popri zabezpečovaní administratívneho chodu obecného úradu, bežnej prevádzky, údržby a opráv objektov v majetku obce, v rámci čerpania finančných prostriedkov z poskytovaných dotácií a z vlastných rozpočtových zdrojov zrealizovali viaceré investičné aktivity v oblasti zhodnocovania majetku obce a školského  zariadenia v zriaďovateľskej pôsobnosti obce. </w:t>
      </w:r>
    </w:p>
    <w:p w:rsidR="0084743E" w:rsidRDefault="00F13D72" w:rsidP="00F13D72">
      <w:pPr>
        <w:autoSpaceDE w:val="0"/>
        <w:autoSpaceDN w:val="0"/>
        <w:adjustRightInd w:val="0"/>
        <w:ind w:firstLine="708"/>
        <w:jc w:val="both"/>
      </w:pPr>
      <w:r w:rsidRPr="00E560AE">
        <w:t>Obec dosiahla za sledované obdobie prebytkový rozpočet, čo vytvára ďalšie zdroje na jej rozvoj. V roku 202</w:t>
      </w:r>
      <w:r w:rsidR="0084743E">
        <w:t>4</w:t>
      </w:r>
      <w:r w:rsidRPr="00E560AE">
        <w:t xml:space="preserve"> sa podarilo naplniť niekoľko čiastkových cieľov napríklad: </w:t>
      </w:r>
      <w:r w:rsidR="0084743E">
        <w:t>modernizovali sme internetovú sieť v kanceláriách a bezdrôtovo sa pokryl internetom celý kultúrny dom (KD),  z jari prebehla revitalizácia dvora materskej školy, vymenili sa zhnité zvody z bočného vchodu do KD, kancelária starostu obce prešla modernizáciou, revitalizovala sa plocha za multifunkčným ihriskom, zakúpila sa traktorová kosačka a pracovný automobil pre efektívnejšiu prácu na obci, opravil</w:t>
      </w:r>
      <w:r w:rsidR="003024A6">
        <w:t xml:space="preserve">i sme jarok a betónový múr smerom na cintorín, pod lipkou sme začali pripravovať oddychovú zónu, s podporou ŽSK sme spravili odkvapový systém na pódiu na ihrisku, revitalizovali sme okolie tribúny a spravili sme cestičku na ihrisko, opravovali sme výtlky na ceste smer dolina, osadili pri termálnom jazierku koše a prezliekareň, na ihrisku sme začali realizovať zastrešenie s výčapom, po obci sa vyčistili priepusty niekoľkokrát počas roka, vrátane bezmenného potoka, ktorý tečie cez záhradu pána </w:t>
      </w:r>
      <w:proofErr w:type="spellStart"/>
      <w:r w:rsidR="003024A6">
        <w:t>Ogureka</w:t>
      </w:r>
      <w:proofErr w:type="spellEnd"/>
      <w:r w:rsidR="003024A6">
        <w:t xml:space="preserve">. opravili sme doskové mantinely na hokejovom klzisku.  </w:t>
      </w:r>
    </w:p>
    <w:p w:rsidR="00557813" w:rsidRPr="00E560AE" w:rsidRDefault="00F13D72" w:rsidP="00F13D72">
      <w:pPr>
        <w:autoSpaceDE w:val="0"/>
        <w:autoSpaceDN w:val="0"/>
        <w:adjustRightInd w:val="0"/>
        <w:ind w:firstLine="708"/>
        <w:jc w:val="both"/>
      </w:pPr>
      <w:r w:rsidRPr="00E560AE">
        <w:t xml:space="preserve">Kultúra, šport a duchovná oblasť sú neoddeliteľnou súčasťou obce. V uplynulom roku sa nám podarilo aj v spolupráci SČK organizovať spoločenské podujatia Maškarný pre deti, Obecný ples, </w:t>
      </w:r>
      <w:r w:rsidR="006121A1" w:rsidRPr="00E560AE">
        <w:t>Tradičná Bursa, postavil</w:t>
      </w:r>
      <w:r w:rsidR="003024A6">
        <w:t>i</w:t>
      </w:r>
      <w:r w:rsidR="006121A1" w:rsidRPr="00E560AE">
        <w:t xml:space="preserve"> s</w:t>
      </w:r>
      <w:r w:rsidR="003024A6">
        <w:t>me</w:t>
      </w:r>
      <w:r w:rsidR="006121A1" w:rsidRPr="00E560AE">
        <w:t xml:space="preserve"> Máj, </w:t>
      </w:r>
      <w:r w:rsidRPr="00E560AE">
        <w:t xml:space="preserve">Deň matiek, </w:t>
      </w:r>
      <w:r w:rsidR="008B4C09" w:rsidRPr="00E560AE">
        <w:t xml:space="preserve">Deň obce, </w:t>
      </w:r>
      <w:r w:rsidRPr="00E560AE">
        <w:t>, Deň úcty k</w:t>
      </w:r>
      <w:r w:rsidR="000C1233" w:rsidRPr="00E560AE">
        <w:t> </w:t>
      </w:r>
      <w:r w:rsidRPr="00E560AE">
        <w:t>starším</w:t>
      </w:r>
      <w:r w:rsidR="000C1233" w:rsidRPr="00E560AE">
        <w:t>.</w:t>
      </w:r>
      <w:r w:rsidRPr="00E560AE">
        <w:t xml:space="preserve"> Verím, že </w:t>
      </w:r>
      <w:r w:rsidR="006121A1" w:rsidRPr="00E560AE">
        <w:t>spoločenský</w:t>
      </w:r>
      <w:r w:rsidRPr="00E560AE">
        <w:t xml:space="preserve">, </w:t>
      </w:r>
      <w:r w:rsidR="006121A1" w:rsidRPr="00E560AE">
        <w:t>kultúrny</w:t>
      </w:r>
      <w:r w:rsidRPr="00E560AE">
        <w:t xml:space="preserve"> a športový život v našej obci bude</w:t>
      </w:r>
      <w:r w:rsidR="006121A1" w:rsidRPr="00E560AE">
        <w:t xml:space="preserve"> mať kto organizovať a budeme môcť</w:t>
      </w:r>
      <w:r w:rsidRPr="00E560AE">
        <w:t xml:space="preserve"> spoločne </w:t>
      </w:r>
      <w:r w:rsidR="006121A1" w:rsidRPr="00E560AE">
        <w:t xml:space="preserve">sa </w:t>
      </w:r>
      <w:r w:rsidRPr="00E560AE">
        <w:t>pravidelne stretávať</w:t>
      </w:r>
      <w:r w:rsidR="00510D34" w:rsidRPr="00E560AE">
        <w:t>.</w:t>
      </w:r>
    </w:p>
    <w:p w:rsidR="00871A07" w:rsidRPr="00E560AE" w:rsidRDefault="00871A07" w:rsidP="00783A27">
      <w:pPr>
        <w:autoSpaceDE w:val="0"/>
        <w:autoSpaceDN w:val="0"/>
        <w:adjustRightInd w:val="0"/>
        <w:ind w:firstLine="708"/>
        <w:jc w:val="both"/>
      </w:pPr>
      <w:r w:rsidRPr="00E560AE">
        <w:t>V posledných rokoch spoločenská, ekonomická a sociálna situácia prináša každodenne veľmi veľa prekážok a problémov pre organizácie, firmy a v neposlednom rade pre občanov. Zmierniť túto situáciu môžeme, ak si budeme navzájom pomáhať, vychádzať si v ústrety, aby sme vytvorili pekné, pokojné a vyhovujúce podmienky pre život v našej obci.</w:t>
      </w:r>
    </w:p>
    <w:p w:rsidR="0070131F" w:rsidRPr="00E560AE" w:rsidRDefault="00557813" w:rsidP="00F13D72">
      <w:pPr>
        <w:autoSpaceDE w:val="0"/>
        <w:autoSpaceDN w:val="0"/>
        <w:adjustRightInd w:val="0"/>
        <w:ind w:firstLine="708"/>
        <w:jc w:val="both"/>
      </w:pPr>
      <w:r w:rsidRPr="00E560AE">
        <w:t>Týmto by som chcel poďakovať všetkým zamestnanom</w:t>
      </w:r>
      <w:r w:rsidR="00DE424D" w:rsidRPr="00E560AE">
        <w:t xml:space="preserve"> obce,</w:t>
      </w:r>
      <w:r w:rsidRPr="00E560AE">
        <w:t xml:space="preserve"> obecnému zastupiteľstvu,</w:t>
      </w:r>
      <w:r w:rsidR="00DE424D" w:rsidRPr="00E560AE">
        <w:t xml:space="preserve"> členom dobrovoľného hasičského zboru</w:t>
      </w:r>
      <w:r w:rsidR="00E560AE" w:rsidRPr="00E560AE">
        <w:t xml:space="preserve">, </w:t>
      </w:r>
      <w:r w:rsidR="00783A27">
        <w:t xml:space="preserve">Členom SČK, členom JDS, </w:t>
      </w:r>
      <w:r w:rsidR="00E560AE" w:rsidRPr="00E560AE">
        <w:t>všetkým dobrovoľníkom, ľuďom, ktorý pomáhali, pomáhajú a verím budú pomáhať pri zveľaďovaní našej obce.</w:t>
      </w:r>
      <w:r w:rsidR="00783A27">
        <w:t xml:space="preserve"> A najväčšia vďaka patrí rodine, manželke, lebo veľakrát musím čas, ktorý patrí rodine obetovať obci. </w:t>
      </w:r>
      <w:r w:rsidR="002419BE">
        <w:t>Zo srdca Ď</w:t>
      </w:r>
      <w:r w:rsidR="00783A27">
        <w:t xml:space="preserve">akujem. </w:t>
      </w:r>
      <w:r w:rsidR="00E560AE" w:rsidRPr="00E560AE">
        <w:t xml:space="preserve"> </w:t>
      </w:r>
      <w:r w:rsidR="00DE424D" w:rsidRPr="00E560AE">
        <w:t xml:space="preserve"> </w:t>
      </w:r>
      <w:r w:rsidR="00510D34" w:rsidRPr="00E560AE">
        <w:t xml:space="preserve"> </w:t>
      </w:r>
    </w:p>
    <w:p w:rsidR="000A7151" w:rsidRDefault="000A7151" w:rsidP="009A76CF">
      <w:pPr>
        <w:autoSpaceDE w:val="0"/>
        <w:autoSpaceDN w:val="0"/>
        <w:adjustRightInd w:val="0"/>
      </w:pPr>
    </w:p>
    <w:p w:rsidR="002419BE" w:rsidRPr="00E560AE" w:rsidRDefault="002419BE" w:rsidP="009A76CF">
      <w:pPr>
        <w:autoSpaceDE w:val="0"/>
        <w:autoSpaceDN w:val="0"/>
        <w:adjustRightInd w:val="0"/>
      </w:pPr>
    </w:p>
    <w:p w:rsidR="00EE04A2" w:rsidRPr="00E560AE" w:rsidRDefault="00C36388" w:rsidP="00EE04A2">
      <w:pPr>
        <w:jc w:val="right"/>
      </w:pPr>
      <w:r w:rsidRPr="00E560AE">
        <w:t>Ing. Juraj Markovič</w:t>
      </w:r>
    </w:p>
    <w:p w:rsidR="00871A07" w:rsidRPr="00EE04A2" w:rsidRDefault="00871A07" w:rsidP="00871A07">
      <w:pPr>
        <w:ind w:left="6372" w:firstLine="708"/>
        <w:jc w:val="center"/>
      </w:pPr>
      <w:r w:rsidRPr="00E560AE">
        <w:t>starosta obce</w:t>
      </w:r>
    </w:p>
    <w:p w:rsidR="009A76CF" w:rsidRPr="00B83DA1" w:rsidRDefault="009A76CF" w:rsidP="000A7151">
      <w:pPr>
        <w:pStyle w:val="Nadpis1"/>
      </w:pPr>
      <w:bookmarkStart w:id="1" w:name="_Toc12524263"/>
      <w:r w:rsidRPr="00B83DA1">
        <w:lastRenderedPageBreak/>
        <w:t>Identifikačné údaje obce</w:t>
      </w:r>
      <w:bookmarkEnd w:id="1"/>
    </w:p>
    <w:p w:rsidR="009A76CF" w:rsidRPr="00B83DA1" w:rsidRDefault="009A76CF" w:rsidP="009A76CF">
      <w:pPr>
        <w:spacing w:line="360" w:lineRule="auto"/>
        <w:jc w:val="both"/>
      </w:pPr>
      <w:r w:rsidRPr="00B83DA1">
        <w:t xml:space="preserve">Názov:  </w:t>
      </w:r>
      <w:r w:rsidRPr="00B83DA1">
        <w:tab/>
      </w:r>
      <w:r w:rsidRPr="00B83DA1">
        <w:tab/>
      </w:r>
      <w:r w:rsidRPr="00B83DA1">
        <w:tab/>
        <w:t>Obec Kalameny</w:t>
      </w:r>
    </w:p>
    <w:p w:rsidR="009A76CF" w:rsidRPr="00B83DA1" w:rsidRDefault="009A76CF" w:rsidP="009A76CF">
      <w:pPr>
        <w:spacing w:line="360" w:lineRule="auto"/>
        <w:jc w:val="both"/>
      </w:pPr>
      <w:r w:rsidRPr="00B83DA1">
        <w:t xml:space="preserve">Sídlo: </w:t>
      </w:r>
      <w:r w:rsidRPr="00B83DA1">
        <w:tab/>
      </w:r>
      <w:r w:rsidRPr="00B83DA1">
        <w:tab/>
      </w:r>
      <w:r w:rsidRPr="00B83DA1">
        <w:tab/>
      </w:r>
      <w:r w:rsidRPr="00B83DA1">
        <w:tab/>
        <w:t xml:space="preserve">Kalameny č. 70, 034 82 </w:t>
      </w:r>
    </w:p>
    <w:p w:rsidR="009A76CF" w:rsidRPr="00B83DA1" w:rsidRDefault="009A76CF" w:rsidP="009A76CF">
      <w:pPr>
        <w:spacing w:line="360" w:lineRule="auto"/>
        <w:jc w:val="both"/>
      </w:pPr>
      <w:r w:rsidRPr="00B83DA1">
        <w:t xml:space="preserve">IČO:    </w:t>
      </w:r>
      <w:r w:rsidRPr="00B83DA1">
        <w:tab/>
      </w:r>
      <w:r w:rsidRPr="00B83DA1">
        <w:tab/>
      </w:r>
      <w:r w:rsidRPr="00B83DA1">
        <w:tab/>
        <w:t>00315303</w:t>
      </w:r>
    </w:p>
    <w:p w:rsidR="009A76CF" w:rsidRPr="00B83DA1" w:rsidRDefault="009A76CF" w:rsidP="009A76CF">
      <w:pPr>
        <w:spacing w:line="360" w:lineRule="auto"/>
        <w:jc w:val="both"/>
      </w:pPr>
      <w:r w:rsidRPr="00B83DA1">
        <w:t>DIČ:</w:t>
      </w:r>
      <w:r w:rsidRPr="00B83DA1">
        <w:tab/>
      </w:r>
      <w:r w:rsidRPr="00B83DA1">
        <w:tab/>
      </w:r>
      <w:r w:rsidRPr="00B83DA1">
        <w:tab/>
      </w:r>
      <w:r w:rsidRPr="00B83DA1">
        <w:tab/>
        <w:t>2020589560</w:t>
      </w:r>
    </w:p>
    <w:p w:rsidR="009A76CF" w:rsidRPr="00B83DA1" w:rsidRDefault="009A76CF" w:rsidP="009A76CF">
      <w:pPr>
        <w:spacing w:line="360" w:lineRule="auto"/>
        <w:jc w:val="both"/>
      </w:pPr>
      <w:r w:rsidRPr="00B83DA1">
        <w:t xml:space="preserve">Štatutárny orgán obce: </w:t>
      </w:r>
      <w:r w:rsidRPr="00B83DA1">
        <w:tab/>
      </w:r>
      <w:r w:rsidR="001C1809">
        <w:t>Ing. Juraj Markovič</w:t>
      </w:r>
    </w:p>
    <w:p w:rsidR="009A76CF" w:rsidRPr="00B83DA1" w:rsidRDefault="009A76CF" w:rsidP="009A76CF">
      <w:pPr>
        <w:spacing w:line="360" w:lineRule="auto"/>
        <w:jc w:val="both"/>
      </w:pPr>
      <w:r w:rsidRPr="00B83DA1">
        <w:t>Telefón:</w:t>
      </w:r>
      <w:r w:rsidRPr="00B83DA1">
        <w:tab/>
      </w:r>
      <w:r w:rsidRPr="00B83DA1">
        <w:tab/>
      </w:r>
      <w:r w:rsidRPr="00B83DA1">
        <w:tab/>
        <w:t>044/4392256</w:t>
      </w:r>
    </w:p>
    <w:p w:rsidR="009A76CF" w:rsidRPr="009A76CF" w:rsidRDefault="009A76CF" w:rsidP="009A76CF">
      <w:r w:rsidRPr="00B83DA1">
        <w:t>Mail:</w:t>
      </w:r>
      <w:r w:rsidRPr="00B83DA1">
        <w:tab/>
      </w:r>
      <w:r w:rsidRPr="00B83DA1">
        <w:tab/>
      </w:r>
      <w:r w:rsidRPr="00B83DA1">
        <w:tab/>
      </w:r>
      <w:r w:rsidRPr="00B83DA1">
        <w:tab/>
        <w:t>zastupitelstvo@kalameny</w:t>
      </w:r>
      <w:r w:rsidR="00E430F5">
        <w:t>.sk</w:t>
      </w:r>
    </w:p>
    <w:p w:rsidR="009A76CF" w:rsidRDefault="009A76CF" w:rsidP="009A76CF"/>
    <w:p w:rsidR="009A76CF" w:rsidRDefault="009A76CF" w:rsidP="009A76CF"/>
    <w:p w:rsidR="001F13A0" w:rsidRPr="009A76CF" w:rsidRDefault="001F13A0" w:rsidP="009A76CF"/>
    <w:p w:rsidR="00EE04A2" w:rsidRPr="001F13A0" w:rsidRDefault="00A916F5" w:rsidP="009C4CE9">
      <w:pPr>
        <w:spacing w:line="360" w:lineRule="auto"/>
        <w:jc w:val="both"/>
        <w:rPr>
          <w:rStyle w:val="CitciaHTML"/>
          <w:color w:val="FF0000"/>
        </w:rPr>
      </w:pPr>
      <w:r w:rsidRPr="00243ED2">
        <w:rPr>
          <w:rStyle w:val="CitciaHTML"/>
          <w:noProof/>
          <w:color w:val="FF0000"/>
        </w:rPr>
        <w:drawing>
          <wp:inline distT="0" distB="0" distL="0" distR="0" wp14:anchorId="50D781CF" wp14:editId="769BB09C">
            <wp:extent cx="5843905" cy="4310380"/>
            <wp:effectExtent l="0" t="0" r="4445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431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04A2" w:rsidRPr="00B83DA1" w:rsidRDefault="00EE04A2" w:rsidP="000A7151">
      <w:pPr>
        <w:pStyle w:val="Nadpis1"/>
      </w:pPr>
      <w:bookmarkStart w:id="2" w:name="_Toc12524264"/>
      <w:r w:rsidRPr="000A7151">
        <w:lastRenderedPageBreak/>
        <w:t>Organizačná</w:t>
      </w:r>
      <w:r w:rsidRPr="00B83DA1">
        <w:t xml:space="preserve"> štruktúra obce a identifikácia vedúcich predstaviteľov</w:t>
      </w:r>
      <w:bookmarkEnd w:id="2"/>
    </w:p>
    <w:p w:rsidR="00EE04A2" w:rsidRPr="00B83DA1" w:rsidRDefault="00EE04A2" w:rsidP="00EE04A2">
      <w:pPr>
        <w:jc w:val="both"/>
      </w:pPr>
      <w:r w:rsidRPr="00B83DA1">
        <w:t xml:space="preserve">Starosta obce: </w:t>
      </w:r>
      <w:r w:rsidRPr="00B83DA1">
        <w:tab/>
      </w:r>
      <w:r w:rsidRPr="00B83DA1">
        <w:tab/>
      </w:r>
      <w:r w:rsidRPr="00B83DA1">
        <w:tab/>
      </w:r>
      <w:r w:rsidR="001C1809">
        <w:t>Ing. Juraj Markovič</w:t>
      </w:r>
    </w:p>
    <w:p w:rsidR="00EE04A2" w:rsidRPr="00B83DA1" w:rsidRDefault="00EE04A2" w:rsidP="00EE04A2">
      <w:pPr>
        <w:jc w:val="both"/>
      </w:pPr>
    </w:p>
    <w:p w:rsidR="00EE04A2" w:rsidRPr="00B83DA1" w:rsidRDefault="00EE04A2" w:rsidP="00EE04A2">
      <w:pPr>
        <w:jc w:val="both"/>
      </w:pPr>
      <w:r w:rsidRPr="00B83DA1">
        <w:t>Zástupca starostu obce :</w:t>
      </w:r>
      <w:r w:rsidRPr="00B83DA1">
        <w:tab/>
        <w:t xml:space="preserve">Ing. Miloš </w:t>
      </w:r>
      <w:proofErr w:type="spellStart"/>
      <w:r w:rsidRPr="00B83DA1">
        <w:t>Mišiak</w:t>
      </w:r>
      <w:proofErr w:type="spellEnd"/>
      <w:r w:rsidRPr="00B83DA1">
        <w:t xml:space="preserve"> </w:t>
      </w:r>
    </w:p>
    <w:p w:rsidR="00EE04A2" w:rsidRPr="00B83DA1" w:rsidRDefault="00EE04A2" w:rsidP="00EE04A2">
      <w:pPr>
        <w:jc w:val="both"/>
      </w:pPr>
    </w:p>
    <w:p w:rsidR="00EE04A2" w:rsidRPr="00B83DA1" w:rsidRDefault="00EE04A2" w:rsidP="00EE04A2">
      <w:pPr>
        <w:jc w:val="both"/>
      </w:pPr>
      <w:r w:rsidRPr="00B83DA1">
        <w:t>Hlavný kontrolór obce:</w:t>
      </w:r>
      <w:r w:rsidRPr="00B83DA1">
        <w:tab/>
      </w:r>
      <w:r w:rsidR="00C166AC">
        <w:t>Monika Pechová</w:t>
      </w:r>
      <w:r w:rsidRPr="00B83DA1">
        <w:t xml:space="preserve">            </w:t>
      </w:r>
    </w:p>
    <w:p w:rsidR="00EE04A2" w:rsidRPr="00B83DA1" w:rsidRDefault="00EE04A2" w:rsidP="00EE04A2">
      <w:pPr>
        <w:jc w:val="both"/>
      </w:pPr>
    </w:p>
    <w:p w:rsidR="00CC6773" w:rsidRDefault="00CC6773" w:rsidP="00EE04A2">
      <w:pPr>
        <w:jc w:val="both"/>
      </w:pPr>
    </w:p>
    <w:p w:rsidR="00CC6773" w:rsidRDefault="00CC6773" w:rsidP="00CC6773">
      <w:pPr>
        <w:jc w:val="both"/>
        <w:rPr>
          <w:i/>
        </w:rPr>
      </w:pPr>
      <w:r w:rsidRPr="00B83DA1">
        <w:t>Obecné zastupiteľstvo:</w:t>
      </w:r>
      <w:r>
        <w:tab/>
      </w:r>
      <w:r w:rsidRPr="003E4494">
        <w:rPr>
          <w:color w:val="000000" w:themeColor="text1"/>
        </w:rPr>
        <w:t xml:space="preserve">od </w:t>
      </w:r>
      <w:r w:rsidR="003E4494" w:rsidRPr="003E4494">
        <w:rPr>
          <w:color w:val="000000" w:themeColor="text1"/>
        </w:rPr>
        <w:t>28</w:t>
      </w:r>
      <w:r w:rsidRPr="003E4494">
        <w:rPr>
          <w:color w:val="000000" w:themeColor="text1"/>
        </w:rPr>
        <w:t>.</w:t>
      </w:r>
      <w:r w:rsidR="00E430F5" w:rsidRPr="003E4494">
        <w:rPr>
          <w:color w:val="000000" w:themeColor="text1"/>
        </w:rPr>
        <w:t xml:space="preserve"> </w:t>
      </w:r>
      <w:r w:rsidRPr="003E4494">
        <w:rPr>
          <w:color w:val="000000" w:themeColor="text1"/>
        </w:rPr>
        <w:t>1</w:t>
      </w:r>
      <w:r w:rsidR="003E4494" w:rsidRPr="003E4494">
        <w:rPr>
          <w:color w:val="000000" w:themeColor="text1"/>
        </w:rPr>
        <w:t>1</w:t>
      </w:r>
      <w:r w:rsidRPr="003E4494">
        <w:rPr>
          <w:color w:val="000000" w:themeColor="text1"/>
        </w:rPr>
        <w:t>. 20</w:t>
      </w:r>
      <w:r w:rsidR="003E4494" w:rsidRPr="003E4494">
        <w:rPr>
          <w:color w:val="000000" w:themeColor="text1"/>
        </w:rPr>
        <w:t>22</w:t>
      </w:r>
    </w:p>
    <w:p w:rsidR="0051113A" w:rsidRDefault="00C36388" w:rsidP="00CC6773">
      <w:pPr>
        <w:ind w:left="2202" w:firstLine="630"/>
        <w:jc w:val="both"/>
        <w:rPr>
          <w:color w:val="000000" w:themeColor="text1"/>
        </w:rPr>
      </w:pPr>
      <w:r>
        <w:rPr>
          <w:color w:val="000000" w:themeColor="text1"/>
        </w:rPr>
        <w:t xml:space="preserve">Mgr. </w:t>
      </w:r>
      <w:r w:rsidR="0051113A">
        <w:rPr>
          <w:color w:val="000000" w:themeColor="text1"/>
        </w:rPr>
        <w:t>Ľuboš Chovan</w:t>
      </w:r>
    </w:p>
    <w:p w:rsidR="00CC6773" w:rsidRDefault="00C36388" w:rsidP="00CC6773">
      <w:pPr>
        <w:ind w:left="2202" w:firstLine="630"/>
        <w:jc w:val="both"/>
        <w:rPr>
          <w:color w:val="000000" w:themeColor="text1"/>
        </w:rPr>
      </w:pPr>
      <w:r>
        <w:rPr>
          <w:color w:val="000000" w:themeColor="text1"/>
        </w:rPr>
        <w:t xml:space="preserve">Ing. </w:t>
      </w:r>
      <w:r w:rsidR="00CC6773" w:rsidRPr="00402391">
        <w:rPr>
          <w:color w:val="000000" w:themeColor="text1"/>
        </w:rPr>
        <w:t xml:space="preserve">Miloš </w:t>
      </w:r>
      <w:proofErr w:type="spellStart"/>
      <w:r w:rsidR="00CC6773" w:rsidRPr="00402391">
        <w:rPr>
          <w:color w:val="000000" w:themeColor="text1"/>
        </w:rPr>
        <w:t>Mišiak</w:t>
      </w:r>
      <w:proofErr w:type="spellEnd"/>
      <w:r w:rsidR="00CC6773" w:rsidRPr="00402391">
        <w:rPr>
          <w:color w:val="000000" w:themeColor="text1"/>
        </w:rPr>
        <w:t xml:space="preserve"> </w:t>
      </w:r>
    </w:p>
    <w:p w:rsidR="0051113A" w:rsidRPr="00402391" w:rsidRDefault="0051113A" w:rsidP="00CC6773">
      <w:pPr>
        <w:ind w:left="2202" w:firstLine="630"/>
        <w:jc w:val="both"/>
        <w:rPr>
          <w:color w:val="000000" w:themeColor="text1"/>
        </w:rPr>
      </w:pPr>
      <w:r>
        <w:rPr>
          <w:color w:val="000000" w:themeColor="text1"/>
        </w:rPr>
        <w:t xml:space="preserve">Peter </w:t>
      </w:r>
      <w:proofErr w:type="spellStart"/>
      <w:r>
        <w:rPr>
          <w:color w:val="000000" w:themeColor="text1"/>
        </w:rPr>
        <w:t>Sálus</w:t>
      </w:r>
      <w:proofErr w:type="spellEnd"/>
    </w:p>
    <w:p w:rsidR="00CC6773" w:rsidRDefault="00FE21DD" w:rsidP="00A9382B">
      <w:pPr>
        <w:ind w:left="2691" w:firstLine="141"/>
        <w:jc w:val="both"/>
        <w:rPr>
          <w:color w:val="000000" w:themeColor="text1"/>
        </w:rPr>
      </w:pPr>
      <w:r>
        <w:rPr>
          <w:color w:val="000000" w:themeColor="text1"/>
        </w:rPr>
        <w:t>Boris</w:t>
      </w:r>
      <w:r w:rsidR="00CC6773" w:rsidRPr="00402391">
        <w:rPr>
          <w:color w:val="000000" w:themeColor="text1"/>
        </w:rPr>
        <w:t xml:space="preserve"> </w:t>
      </w:r>
      <w:proofErr w:type="spellStart"/>
      <w:r w:rsidR="00CC6773" w:rsidRPr="00402391">
        <w:rPr>
          <w:color w:val="000000" w:themeColor="text1"/>
        </w:rPr>
        <w:t>Trnovský</w:t>
      </w:r>
      <w:proofErr w:type="spellEnd"/>
    </w:p>
    <w:p w:rsidR="0051113A" w:rsidRPr="00402391" w:rsidRDefault="0051113A" w:rsidP="00A9382B">
      <w:pPr>
        <w:ind w:left="2691" w:firstLine="141"/>
        <w:jc w:val="both"/>
        <w:rPr>
          <w:color w:val="000000" w:themeColor="text1"/>
        </w:rPr>
      </w:pPr>
      <w:r>
        <w:rPr>
          <w:color w:val="000000" w:themeColor="text1"/>
        </w:rPr>
        <w:t xml:space="preserve">Matúš </w:t>
      </w:r>
      <w:proofErr w:type="spellStart"/>
      <w:r>
        <w:rPr>
          <w:color w:val="000000" w:themeColor="text1"/>
        </w:rPr>
        <w:t>Trnovský</w:t>
      </w:r>
      <w:proofErr w:type="spellEnd"/>
    </w:p>
    <w:p w:rsidR="00EE04A2" w:rsidRPr="00B83DA1" w:rsidRDefault="00CC6773" w:rsidP="00EE04A2">
      <w:pPr>
        <w:jc w:val="both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EE04A2" w:rsidRPr="00C36388" w:rsidRDefault="00EE04A2" w:rsidP="00EE04A2">
      <w:pPr>
        <w:jc w:val="both"/>
      </w:pPr>
      <w:r w:rsidRPr="00B83DA1">
        <w:t>Komisie:</w:t>
      </w:r>
      <w:r w:rsidRPr="00B83DA1">
        <w:tab/>
      </w:r>
      <w:r w:rsidRPr="00B83DA1">
        <w:tab/>
      </w:r>
      <w:r w:rsidRPr="00B83DA1">
        <w:tab/>
      </w:r>
      <w:r w:rsidR="00C36388" w:rsidRPr="00C36388">
        <w:t>v</w:t>
      </w:r>
      <w:r w:rsidRPr="00C36388">
        <w:t>erejného poriadku a prešetrovanie sťažností</w:t>
      </w:r>
    </w:p>
    <w:p w:rsidR="00EE04A2" w:rsidRPr="00C36388" w:rsidRDefault="00C36388" w:rsidP="00C36388">
      <w:pPr>
        <w:ind w:left="2832"/>
        <w:jc w:val="both"/>
      </w:pPr>
      <w:r w:rsidRPr="00C36388">
        <w:rPr>
          <w:bCs/>
          <w:iCs/>
        </w:rPr>
        <w:t>na ochranu verejného záujmu pri výkone funkcií verejných funkcionárov</w:t>
      </w:r>
    </w:p>
    <w:p w:rsidR="00EE04A2" w:rsidRPr="00B83DA1" w:rsidRDefault="00EE04A2" w:rsidP="00EE04A2">
      <w:pPr>
        <w:jc w:val="both"/>
      </w:pPr>
      <w:r w:rsidRPr="00B83DA1">
        <w:tab/>
      </w:r>
      <w:r w:rsidRPr="00B83DA1">
        <w:tab/>
      </w:r>
      <w:r w:rsidRPr="00B83DA1">
        <w:tab/>
      </w:r>
      <w:r w:rsidRPr="00B83DA1">
        <w:tab/>
      </w:r>
    </w:p>
    <w:p w:rsidR="00EE04A2" w:rsidRPr="00B83DA1" w:rsidRDefault="00EE04A2" w:rsidP="00EE04A2">
      <w:pPr>
        <w:jc w:val="both"/>
      </w:pPr>
      <w:r w:rsidRPr="00B83DA1">
        <w:t>Obecný úrad:</w:t>
      </w:r>
      <w:r w:rsidRPr="00B83DA1">
        <w:tab/>
      </w:r>
      <w:r w:rsidRPr="00B83DA1">
        <w:tab/>
      </w:r>
      <w:r w:rsidRPr="00B83DA1">
        <w:tab/>
      </w:r>
      <w:r w:rsidR="00725AC8">
        <w:t xml:space="preserve">Mgr. Lenka </w:t>
      </w:r>
      <w:proofErr w:type="spellStart"/>
      <w:r w:rsidR="00725AC8">
        <w:t>Dvorštiaková</w:t>
      </w:r>
      <w:proofErr w:type="spellEnd"/>
      <w:r w:rsidRPr="00B83DA1">
        <w:t xml:space="preserve">  – účtovníctvo</w:t>
      </w:r>
    </w:p>
    <w:p w:rsidR="00AC1C0A" w:rsidRDefault="00EE04A2" w:rsidP="00EE04A2">
      <w:pPr>
        <w:jc w:val="both"/>
      </w:pPr>
      <w:r w:rsidRPr="00B83DA1">
        <w:tab/>
      </w:r>
      <w:r w:rsidRPr="00B83DA1">
        <w:tab/>
      </w:r>
      <w:r w:rsidRPr="00B83DA1">
        <w:tab/>
      </w:r>
      <w:r w:rsidRPr="00B83DA1">
        <w:tab/>
        <w:t>Mária Mrvová – administratíva</w:t>
      </w:r>
    </w:p>
    <w:p w:rsidR="00A916F5" w:rsidRPr="00B83DA1" w:rsidRDefault="00A916F5" w:rsidP="00EE04A2">
      <w:pPr>
        <w:jc w:val="both"/>
      </w:pPr>
    </w:p>
    <w:p w:rsidR="000C1BB1" w:rsidRPr="005528A4" w:rsidRDefault="00A916F5" w:rsidP="005528A4">
      <w:pPr>
        <w:spacing w:line="360" w:lineRule="auto"/>
        <w:jc w:val="both"/>
        <w:rPr>
          <w:i/>
          <w:iCs/>
        </w:rPr>
      </w:pPr>
      <w:r>
        <w:rPr>
          <w:i/>
          <w:iCs/>
          <w:noProof/>
        </w:rPr>
        <w:drawing>
          <wp:inline distT="0" distB="0" distL="0" distR="0" wp14:anchorId="468B25D2" wp14:editId="6336B531">
            <wp:extent cx="5095875" cy="3823984"/>
            <wp:effectExtent l="0" t="0" r="0" b="508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3022" cy="3829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7C92" w:rsidRPr="00B83DA1" w:rsidRDefault="002B4419" w:rsidP="000A7151">
      <w:pPr>
        <w:pStyle w:val="Nadpis1"/>
      </w:pPr>
      <w:bookmarkStart w:id="3" w:name="_Toc12524265"/>
      <w:r w:rsidRPr="000A7151">
        <w:lastRenderedPageBreak/>
        <w:t>Poslanie</w:t>
      </w:r>
      <w:r w:rsidRPr="00B83DA1">
        <w:t>, vízie, ciele</w:t>
      </w:r>
      <w:bookmarkEnd w:id="3"/>
      <w:r w:rsidRPr="00B83DA1">
        <w:t xml:space="preserve"> </w:t>
      </w:r>
    </w:p>
    <w:p w:rsidR="00D26683" w:rsidRPr="00B83DA1" w:rsidRDefault="002B4419" w:rsidP="00D26683">
      <w:r w:rsidRPr="00B83DA1">
        <w:t>Poslanie obce:</w:t>
      </w:r>
      <w:r w:rsidR="00D26683" w:rsidRPr="00B83DA1">
        <w:t xml:space="preserve"> </w:t>
      </w:r>
    </w:p>
    <w:p w:rsidR="00E06466" w:rsidRPr="00B83DA1" w:rsidRDefault="00E06466" w:rsidP="00D26683"/>
    <w:p w:rsidR="00D26683" w:rsidRPr="00B83DA1" w:rsidRDefault="00D26683" w:rsidP="005F4736">
      <w:pPr>
        <w:jc w:val="both"/>
      </w:pPr>
      <w:r w:rsidRPr="00B83DA1">
        <w:t xml:space="preserve">Našim </w:t>
      </w:r>
      <w:r w:rsidR="00E06466" w:rsidRPr="00B83DA1">
        <w:t>poslaním</w:t>
      </w:r>
      <w:r w:rsidRPr="00B83DA1">
        <w:t xml:space="preserve"> je vychádzať v ústrety požiadavkám občanov obce </w:t>
      </w:r>
      <w:r w:rsidR="0081431E" w:rsidRPr="00B83DA1">
        <w:t>Kalameny</w:t>
      </w:r>
      <w:r w:rsidRPr="00B83DA1">
        <w:t xml:space="preserve"> a organizáciám sídliacim v obci, konanie akcií pre občanov obce, hlavne za účelom dobrého spolunažívania občanov a susedov v rámci obce.</w:t>
      </w:r>
    </w:p>
    <w:p w:rsidR="002B7FF1" w:rsidRPr="00B83DA1" w:rsidRDefault="002B7FF1" w:rsidP="005F4736">
      <w:pPr>
        <w:jc w:val="both"/>
      </w:pPr>
    </w:p>
    <w:p w:rsidR="00E06466" w:rsidRPr="00B83DA1" w:rsidRDefault="002B4419" w:rsidP="005F4736">
      <w:pPr>
        <w:spacing w:line="360" w:lineRule="auto"/>
        <w:jc w:val="both"/>
      </w:pPr>
      <w:r w:rsidRPr="00B83DA1">
        <w:t>Vízie obce:</w:t>
      </w:r>
    </w:p>
    <w:p w:rsidR="002B4419" w:rsidRPr="00B83DA1" w:rsidRDefault="00D26683" w:rsidP="005F4736">
      <w:pPr>
        <w:jc w:val="both"/>
      </w:pPr>
      <w:r w:rsidRPr="00B83DA1">
        <w:t xml:space="preserve">Formovať obec ako vidiecke centrum, ktoré využíva svoje ľudské, materiálne, prírodné a ekonomické zdroje na zvýšenie kvality života občanov obce. </w:t>
      </w:r>
      <w:r w:rsidR="00E06466" w:rsidRPr="00B83DA1">
        <w:t>Vytvoriť</w:t>
      </w:r>
      <w:r w:rsidRPr="00B83DA1">
        <w:t xml:space="preserve"> v obci podmienky pre podni</w:t>
      </w:r>
      <w:r w:rsidR="00E06466" w:rsidRPr="00B83DA1">
        <w:t>kateľskú činnosť a živností občanov obce.</w:t>
      </w:r>
    </w:p>
    <w:p w:rsidR="00E06466" w:rsidRPr="00B83DA1" w:rsidRDefault="00E06466" w:rsidP="005F4736">
      <w:pPr>
        <w:jc w:val="both"/>
      </w:pPr>
    </w:p>
    <w:p w:rsidR="002B4419" w:rsidRPr="00B83DA1" w:rsidRDefault="002B4419" w:rsidP="005F4736">
      <w:pPr>
        <w:spacing w:line="360" w:lineRule="auto"/>
        <w:jc w:val="both"/>
      </w:pPr>
      <w:r w:rsidRPr="00B83DA1">
        <w:t>Ciele obce:</w:t>
      </w:r>
      <w:r w:rsidR="00176178" w:rsidRPr="00B83DA1">
        <w:t xml:space="preserve"> </w:t>
      </w:r>
    </w:p>
    <w:p w:rsidR="00E06466" w:rsidRDefault="00E06466" w:rsidP="005F4736">
      <w:pPr>
        <w:jc w:val="both"/>
      </w:pPr>
      <w:r w:rsidRPr="00B83DA1">
        <w:t>Plnenie právnych a ostatných požiadaviek, rozšírenie intravilánu obce za účelom ďalšej individuálnej bytovej výstavby, zameranie sa na prevenciu ochrany životného prostredia a zvyšovanie environmentálneho povedomia a kvality života.</w:t>
      </w:r>
    </w:p>
    <w:p w:rsidR="00FB4FD3" w:rsidRDefault="00FB4FD3" w:rsidP="005F4736">
      <w:pPr>
        <w:jc w:val="both"/>
      </w:pPr>
    </w:p>
    <w:p w:rsidR="00425827" w:rsidRDefault="00425827" w:rsidP="005F4736">
      <w:pPr>
        <w:jc w:val="both"/>
      </w:pPr>
    </w:p>
    <w:p w:rsidR="00546A98" w:rsidRDefault="00FD786C" w:rsidP="005F4736">
      <w:pPr>
        <w:jc w:val="both"/>
      </w:pPr>
      <w:r>
        <w:rPr>
          <w:noProof/>
        </w:rPr>
        <w:drawing>
          <wp:anchor distT="0" distB="0" distL="114300" distR="114300" simplePos="0" relativeHeight="251811840" behindDoc="0" locked="0" layoutInCell="1" allowOverlap="1">
            <wp:simplePos x="0" y="0"/>
            <wp:positionH relativeFrom="margin">
              <wp:posOffset>57150</wp:posOffset>
            </wp:positionH>
            <wp:positionV relativeFrom="paragraph">
              <wp:posOffset>8890</wp:posOffset>
            </wp:positionV>
            <wp:extent cx="3543935" cy="2657475"/>
            <wp:effectExtent l="0" t="0" r="0" b="0"/>
            <wp:wrapSquare wrapText="bothSides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realizácia 1(1)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3935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6A98" w:rsidRDefault="00546A98" w:rsidP="005F4736">
      <w:pPr>
        <w:jc w:val="both"/>
      </w:pPr>
    </w:p>
    <w:p w:rsidR="00546A98" w:rsidRDefault="00546A98" w:rsidP="005F4736">
      <w:pPr>
        <w:jc w:val="both"/>
      </w:pPr>
    </w:p>
    <w:p w:rsidR="00546A98" w:rsidRDefault="00546A98" w:rsidP="005F4736">
      <w:pPr>
        <w:jc w:val="both"/>
      </w:pPr>
    </w:p>
    <w:p w:rsidR="005E4A88" w:rsidRPr="00A916F5" w:rsidRDefault="005F4736" w:rsidP="00A916F5">
      <w:pPr>
        <w:tabs>
          <w:tab w:val="left" w:pos="7125"/>
        </w:tabs>
        <w:spacing w:line="360" w:lineRule="auto"/>
        <w:jc w:val="both"/>
        <w:rPr>
          <w:b/>
          <w:sz w:val="28"/>
          <w:szCs w:val="28"/>
        </w:rPr>
      </w:pPr>
      <w:r w:rsidRPr="00B83DA1">
        <w:rPr>
          <w:b/>
          <w:sz w:val="28"/>
          <w:szCs w:val="28"/>
        </w:rPr>
        <w:tab/>
      </w:r>
    </w:p>
    <w:p w:rsidR="002379FA" w:rsidRPr="00B83DA1" w:rsidRDefault="009C4CE9" w:rsidP="00B77A33">
      <w:pPr>
        <w:pStyle w:val="Nadpis1"/>
      </w:pPr>
      <w:bookmarkStart w:id="4" w:name="_Toc12524266"/>
      <w:r w:rsidRPr="00B83DA1">
        <w:lastRenderedPageBreak/>
        <w:t xml:space="preserve">Základná </w:t>
      </w:r>
      <w:r w:rsidRPr="00B83DA1">
        <w:rPr>
          <w:szCs w:val="28"/>
        </w:rPr>
        <w:t>charakteristika</w:t>
      </w:r>
      <w:r w:rsidRPr="00B83DA1">
        <w:t xml:space="preserve"> </w:t>
      </w:r>
      <w:r w:rsidR="008E28BF" w:rsidRPr="00B83DA1">
        <w:t>obce</w:t>
      </w:r>
      <w:bookmarkEnd w:id="4"/>
      <w:r w:rsidR="00930911" w:rsidRPr="00B83DA1">
        <w:t xml:space="preserve"> </w:t>
      </w:r>
    </w:p>
    <w:p w:rsidR="00930911" w:rsidRPr="00B83DA1" w:rsidRDefault="00930911" w:rsidP="009A0D16">
      <w:pPr>
        <w:jc w:val="both"/>
      </w:pPr>
      <w:r w:rsidRPr="00B83DA1">
        <w:t xml:space="preserve">Obec je samostatný územný samosprávny a správny celok Slovenskej republiky. </w:t>
      </w:r>
      <w:r w:rsidR="00530C85" w:rsidRPr="00B83DA1">
        <w:t>Obec je právnickou osobou, ktorá za podmienok ustanovených zákonom samostatne hospodári s</w:t>
      </w:r>
      <w:r w:rsidR="00123E84" w:rsidRPr="00B83DA1">
        <w:t> </w:t>
      </w:r>
      <w:r w:rsidR="00530C85" w:rsidRPr="00B83DA1">
        <w:t xml:space="preserve">vlastným majetkom a s vlastnými príjmami. </w:t>
      </w:r>
      <w:r w:rsidRPr="00B83DA1">
        <w:t xml:space="preserve">Základnou úlohou obce pri výkone samosprávy je starostlivosť o všestranný rozvoj jej územia a o potreby jej obyvateľov. </w:t>
      </w:r>
      <w:r w:rsidR="004B06AE" w:rsidRPr="00B83DA1">
        <w:t>Obec sa riadi zákonom č.</w:t>
      </w:r>
      <w:r w:rsidR="005F4736" w:rsidRPr="00B83DA1">
        <w:t xml:space="preserve"> </w:t>
      </w:r>
      <w:r w:rsidR="004B06AE" w:rsidRPr="00B83DA1">
        <w:t>369/1990 Zb. o obecnom zriadení v znení neskorších zmien a doplnkov a Ústavou S</w:t>
      </w:r>
      <w:r w:rsidR="005F4736" w:rsidRPr="00B83DA1">
        <w:t>lovenskej republiky</w:t>
      </w:r>
      <w:r w:rsidR="004B06AE" w:rsidRPr="00B83DA1">
        <w:t>.</w:t>
      </w:r>
    </w:p>
    <w:p w:rsidR="009C4CE9" w:rsidRPr="00B83DA1" w:rsidRDefault="00915579" w:rsidP="00B0573D">
      <w:pPr>
        <w:pStyle w:val="Nadpis2"/>
      </w:pPr>
      <w:bookmarkStart w:id="5" w:name="_Toc12524267"/>
      <w:r w:rsidRPr="00B83DA1">
        <w:t>Geografické údaje</w:t>
      </w:r>
      <w:bookmarkEnd w:id="5"/>
    </w:p>
    <w:p w:rsidR="0081431E" w:rsidRPr="00B83DA1" w:rsidRDefault="0081431E" w:rsidP="0081431E">
      <w:pPr>
        <w:pStyle w:val="Bezriadkovania"/>
        <w:rPr>
          <w:rFonts w:ascii="Times New Roman" w:hAnsi="Times New Roman"/>
          <w:strike/>
          <w:sz w:val="24"/>
          <w:szCs w:val="24"/>
          <w:lang w:val="sk-SK"/>
        </w:rPr>
      </w:pPr>
      <w:r w:rsidRPr="00B83DA1">
        <w:rPr>
          <w:rFonts w:ascii="Times New Roman" w:hAnsi="Times New Roman"/>
          <w:sz w:val="24"/>
          <w:szCs w:val="24"/>
          <w:lang w:val="sk-SK"/>
        </w:rPr>
        <w:t xml:space="preserve">Obec Kalameny leží pod južným úpätím Chočských vrchov, pri vyústení </w:t>
      </w:r>
      <w:proofErr w:type="spellStart"/>
      <w:r w:rsidRPr="00B83DA1">
        <w:rPr>
          <w:rFonts w:ascii="Times New Roman" w:hAnsi="Times New Roman"/>
          <w:sz w:val="24"/>
          <w:szCs w:val="24"/>
          <w:lang w:val="sk-SK"/>
        </w:rPr>
        <w:t>Kalamenskej</w:t>
      </w:r>
      <w:proofErr w:type="spellEnd"/>
      <w:r w:rsidRPr="00B83DA1">
        <w:rPr>
          <w:rFonts w:ascii="Times New Roman" w:hAnsi="Times New Roman"/>
          <w:sz w:val="24"/>
          <w:szCs w:val="24"/>
          <w:lang w:val="sk-SK"/>
        </w:rPr>
        <w:t xml:space="preserve"> doliny do Liptovskej kotliny.</w:t>
      </w:r>
    </w:p>
    <w:p w:rsidR="0081431E" w:rsidRPr="00B83DA1" w:rsidRDefault="0081431E" w:rsidP="0081431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81431E" w:rsidRPr="00B83DA1" w:rsidRDefault="0081431E" w:rsidP="0081431E">
      <w:pPr>
        <w:pStyle w:val="Bezriadkovania"/>
        <w:rPr>
          <w:rFonts w:ascii="Times New Roman" w:hAnsi="Times New Roman"/>
          <w:i/>
          <w:sz w:val="24"/>
          <w:szCs w:val="24"/>
          <w:u w:val="single"/>
          <w:lang w:val="sk-SK"/>
        </w:rPr>
      </w:pPr>
      <w:r w:rsidRPr="00B83DA1">
        <w:rPr>
          <w:rFonts w:ascii="Times New Roman" w:hAnsi="Times New Roman"/>
          <w:i/>
          <w:sz w:val="24"/>
          <w:szCs w:val="24"/>
          <w:u w:val="single"/>
          <w:lang w:val="sk-SK"/>
        </w:rPr>
        <w:t>Susedné mestá a obce :</w:t>
      </w:r>
    </w:p>
    <w:p w:rsidR="0081431E" w:rsidRPr="00B83DA1" w:rsidRDefault="0081431E" w:rsidP="0081431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B83DA1">
        <w:rPr>
          <w:rFonts w:ascii="Times New Roman" w:hAnsi="Times New Roman"/>
          <w:sz w:val="24"/>
          <w:szCs w:val="24"/>
          <w:lang w:val="sk-SK"/>
        </w:rPr>
        <w:t>Obce – Lúčky, Liptovská Teplá</w:t>
      </w:r>
    </w:p>
    <w:p w:rsidR="0081431E" w:rsidRPr="00B83DA1" w:rsidRDefault="0081431E" w:rsidP="0081431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B83DA1">
        <w:rPr>
          <w:rFonts w:ascii="Times New Roman" w:hAnsi="Times New Roman"/>
          <w:sz w:val="24"/>
          <w:szCs w:val="24"/>
          <w:lang w:val="sk-SK"/>
        </w:rPr>
        <w:t xml:space="preserve">Mesto – </w:t>
      </w:r>
      <w:r w:rsidR="005F4736" w:rsidRPr="00B83DA1">
        <w:rPr>
          <w:rFonts w:ascii="Times New Roman" w:hAnsi="Times New Roman"/>
          <w:sz w:val="24"/>
          <w:szCs w:val="24"/>
          <w:lang w:val="sk-SK"/>
        </w:rPr>
        <w:t>n</w:t>
      </w:r>
      <w:r w:rsidRPr="00B83DA1">
        <w:rPr>
          <w:rFonts w:ascii="Times New Roman" w:hAnsi="Times New Roman"/>
          <w:sz w:val="24"/>
          <w:szCs w:val="24"/>
          <w:lang w:val="sk-SK"/>
        </w:rPr>
        <w:t>ajbližšie je okresné mesto Ružomberok</w:t>
      </w:r>
    </w:p>
    <w:p w:rsidR="0081431E" w:rsidRPr="00B83DA1" w:rsidRDefault="0081431E" w:rsidP="0081431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81431E" w:rsidRPr="00B83DA1" w:rsidRDefault="0081431E" w:rsidP="0081431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B83DA1">
        <w:rPr>
          <w:rFonts w:ascii="Times New Roman" w:hAnsi="Times New Roman"/>
          <w:i/>
          <w:sz w:val="24"/>
          <w:szCs w:val="24"/>
          <w:u w:val="single"/>
          <w:lang w:val="sk-SK"/>
        </w:rPr>
        <w:t xml:space="preserve">Celková rozloha obce </w:t>
      </w:r>
      <w:r w:rsidRPr="00B83DA1">
        <w:rPr>
          <w:rFonts w:ascii="Times New Roman" w:hAnsi="Times New Roman"/>
          <w:sz w:val="24"/>
          <w:szCs w:val="24"/>
          <w:lang w:val="sk-SK"/>
        </w:rPr>
        <w:t xml:space="preserve">– </w:t>
      </w:r>
      <w:smartTag w:uri="urn:schemas-microsoft-com:office:smarttags" w:element="metricconverter">
        <w:smartTagPr>
          <w:attr w:name="ProductID" w:val="760 ha"/>
        </w:smartTagPr>
        <w:r w:rsidRPr="00B83DA1">
          <w:rPr>
            <w:rFonts w:ascii="Times New Roman" w:hAnsi="Times New Roman"/>
            <w:sz w:val="24"/>
            <w:szCs w:val="24"/>
            <w:lang w:val="sk-SK"/>
          </w:rPr>
          <w:t>760 ha</w:t>
        </w:r>
      </w:smartTag>
    </w:p>
    <w:p w:rsidR="0081431E" w:rsidRPr="00B83DA1" w:rsidRDefault="0081431E" w:rsidP="0081431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81431E" w:rsidRPr="00B83DA1" w:rsidRDefault="0081431E" w:rsidP="0081431E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  <w:r w:rsidRPr="00B83DA1">
        <w:rPr>
          <w:rFonts w:ascii="Times New Roman" w:hAnsi="Times New Roman"/>
          <w:i/>
          <w:sz w:val="24"/>
          <w:szCs w:val="24"/>
          <w:u w:val="single"/>
          <w:lang w:val="sk-SK"/>
        </w:rPr>
        <w:t xml:space="preserve">Nadmorská výška </w:t>
      </w:r>
      <w:r w:rsidRPr="00B83DA1">
        <w:rPr>
          <w:rFonts w:ascii="Times New Roman" w:hAnsi="Times New Roman"/>
          <w:sz w:val="24"/>
          <w:szCs w:val="24"/>
          <w:lang w:val="sk-SK"/>
        </w:rPr>
        <w:t xml:space="preserve">– </w:t>
      </w:r>
      <w:smartTag w:uri="urn:schemas-microsoft-com:office:smarttags" w:element="metricconverter">
        <w:smartTagPr>
          <w:attr w:name="ProductID" w:val="560 m"/>
        </w:smartTagPr>
        <w:r w:rsidRPr="00B83DA1">
          <w:rPr>
            <w:rFonts w:ascii="Times New Roman" w:hAnsi="Times New Roman"/>
            <w:sz w:val="24"/>
            <w:szCs w:val="24"/>
            <w:lang w:val="sk-SK"/>
          </w:rPr>
          <w:t>560 m</w:t>
        </w:r>
      </w:smartTag>
      <w:r w:rsidRPr="00B83DA1">
        <w:rPr>
          <w:rFonts w:ascii="Times New Roman" w:hAnsi="Times New Roman"/>
          <w:sz w:val="24"/>
          <w:szCs w:val="24"/>
          <w:lang w:val="sk-SK"/>
        </w:rPr>
        <w:t xml:space="preserve"> nad morom</w:t>
      </w:r>
    </w:p>
    <w:p w:rsidR="005D54F9" w:rsidRPr="00B83DA1" w:rsidRDefault="00E63F28" w:rsidP="00B0573D">
      <w:pPr>
        <w:pStyle w:val="Nadpis2"/>
      </w:pPr>
      <w:r w:rsidRPr="00B83DA1">
        <w:tab/>
      </w:r>
      <w:bookmarkStart w:id="6" w:name="_Toc12524268"/>
      <w:r w:rsidR="00915579" w:rsidRPr="00B83DA1">
        <w:t>Demografické údaje</w:t>
      </w:r>
      <w:bookmarkEnd w:id="6"/>
      <w:r w:rsidR="00915579" w:rsidRPr="00B83DA1">
        <w:t xml:space="preserve"> </w:t>
      </w:r>
    </w:p>
    <w:p w:rsidR="0085433C" w:rsidRPr="00B83DA1" w:rsidRDefault="0085433C" w:rsidP="0085433C">
      <w:r w:rsidRPr="00B83DA1">
        <w:t>Vývoj počtu obyvateľov:</w:t>
      </w:r>
    </w:p>
    <w:p w:rsidR="002379FA" w:rsidRPr="00B83DA1" w:rsidRDefault="002379FA" w:rsidP="0085433C"/>
    <w:p w:rsidR="000C1BB1" w:rsidRDefault="000C1BB1" w:rsidP="0085433C"/>
    <w:tbl>
      <w:tblPr>
        <w:tblW w:w="8757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17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588"/>
        <w:gridCol w:w="588"/>
      </w:tblGrid>
      <w:tr w:rsidR="008F7DB7" w:rsidTr="008F7DB7">
        <w:trPr>
          <w:jc w:val="center"/>
        </w:trPr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Sledované roky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2014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2015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2016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2017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2018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2019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2020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2021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2022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8F7DB7" w:rsidRPr="002B443B" w:rsidRDefault="008F7DB7" w:rsidP="008F7DB7">
            <w:r>
              <w:t xml:space="preserve"> 2023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8F7DB7" w:rsidRPr="002B443B" w:rsidRDefault="008F7DB7" w:rsidP="008F7DB7">
            <w:r>
              <w:t xml:space="preserve"> 2024</w:t>
            </w:r>
          </w:p>
        </w:tc>
      </w:tr>
      <w:tr w:rsidR="008F7DB7" w:rsidTr="008F7DB7">
        <w:trPr>
          <w:jc w:val="center"/>
        </w:trPr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Počet obyvateľov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476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482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485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479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470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464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r w:rsidRPr="002B443B">
              <w:t>448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pPr>
              <w:rPr>
                <w:rFonts w:eastAsia="Calibri"/>
              </w:rPr>
            </w:pPr>
            <w:r w:rsidRPr="002B443B">
              <w:rPr>
                <w:rFonts w:eastAsia="Calibri"/>
              </w:rPr>
              <w:t>445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F7DB7" w:rsidRPr="002B443B" w:rsidRDefault="008F7DB7" w:rsidP="008F7DB7">
            <w:pPr>
              <w:rPr>
                <w:rFonts w:eastAsia="Calibri"/>
              </w:rPr>
            </w:pPr>
            <w:r>
              <w:rPr>
                <w:rFonts w:eastAsia="Calibri"/>
              </w:rPr>
              <w:t>436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8F7DB7" w:rsidRDefault="008F7DB7" w:rsidP="008F7DB7">
            <w:pPr>
              <w:rPr>
                <w:rFonts w:eastAsia="Calibri"/>
              </w:rPr>
            </w:pPr>
            <w:r>
              <w:rPr>
                <w:rFonts w:eastAsia="Calibri"/>
              </w:rPr>
              <w:t xml:space="preserve"> 429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8F7DB7" w:rsidRDefault="008F7DB7" w:rsidP="008F7DB7">
            <w:pPr>
              <w:rPr>
                <w:rFonts w:eastAsia="Calibri"/>
              </w:rPr>
            </w:pPr>
            <w:r>
              <w:rPr>
                <w:rFonts w:eastAsia="Calibri"/>
              </w:rPr>
              <w:t xml:space="preserve"> </w:t>
            </w:r>
            <w:r w:rsidR="00932DCE">
              <w:rPr>
                <w:rFonts w:eastAsia="Calibri"/>
              </w:rPr>
              <w:t>419</w:t>
            </w:r>
          </w:p>
        </w:tc>
      </w:tr>
    </w:tbl>
    <w:p w:rsidR="0022648C" w:rsidRPr="00B83DA1" w:rsidRDefault="0022648C" w:rsidP="0085433C"/>
    <w:p w:rsidR="006E43C9" w:rsidRPr="00B83DA1" w:rsidRDefault="006E43C9" w:rsidP="0085433C"/>
    <w:p w:rsidR="0085433C" w:rsidRPr="006E5D9E" w:rsidRDefault="0085433C" w:rsidP="0085433C">
      <w:pPr>
        <w:rPr>
          <w:b/>
        </w:rPr>
      </w:pPr>
      <w:r w:rsidRPr="006E5D9E">
        <w:rPr>
          <w:b/>
        </w:rPr>
        <w:t>Veková štruktúra obyvateľstva:</w:t>
      </w:r>
    </w:p>
    <w:p w:rsidR="002379FA" w:rsidRPr="00B83DA1" w:rsidRDefault="002379FA" w:rsidP="0085433C"/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67"/>
        <w:gridCol w:w="3879"/>
        <w:gridCol w:w="2147"/>
      </w:tblGrid>
      <w:tr w:rsidR="001F13A0" w:rsidRPr="00B83DA1" w:rsidTr="006E43C9">
        <w:trPr>
          <w:trHeight w:val="368"/>
          <w:jc w:val="center"/>
        </w:trPr>
        <w:tc>
          <w:tcPr>
            <w:tcW w:w="1722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Vek</w:t>
            </w:r>
          </w:p>
        </w:tc>
        <w:tc>
          <w:tcPr>
            <w:tcW w:w="2110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Počet obyvateľov</w:t>
            </w:r>
          </w:p>
        </w:tc>
        <w:tc>
          <w:tcPr>
            <w:tcW w:w="1168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Percento</w:t>
            </w:r>
          </w:p>
        </w:tc>
      </w:tr>
      <w:tr w:rsidR="001F13A0" w:rsidRPr="00B83DA1" w:rsidTr="006E43C9">
        <w:trPr>
          <w:jc w:val="center"/>
        </w:trPr>
        <w:tc>
          <w:tcPr>
            <w:tcW w:w="1722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Do 10 rokov</w:t>
            </w:r>
          </w:p>
        </w:tc>
        <w:tc>
          <w:tcPr>
            <w:tcW w:w="2110" w:type="pct"/>
            <w:vAlign w:val="bottom"/>
          </w:tcPr>
          <w:p w:rsidR="0085433C" w:rsidRPr="00B83DA1" w:rsidRDefault="009122DB" w:rsidP="003B0CCA">
            <w:pPr>
              <w:jc w:val="center"/>
            </w:pPr>
            <w:r>
              <w:t>22</w:t>
            </w:r>
          </w:p>
        </w:tc>
        <w:tc>
          <w:tcPr>
            <w:tcW w:w="1168" w:type="pct"/>
            <w:vAlign w:val="bottom"/>
          </w:tcPr>
          <w:p w:rsidR="0085433C" w:rsidRPr="00B83DA1" w:rsidRDefault="0050014A" w:rsidP="00A17FA0">
            <w:pPr>
              <w:jc w:val="center"/>
            </w:pPr>
            <w:r>
              <w:t xml:space="preserve">5,25 </w:t>
            </w:r>
            <w:r w:rsidR="00814542" w:rsidRPr="00B83DA1">
              <w:t>%</w:t>
            </w:r>
          </w:p>
        </w:tc>
      </w:tr>
      <w:tr w:rsidR="001F13A0" w:rsidRPr="00B83DA1" w:rsidTr="006E43C9">
        <w:trPr>
          <w:jc w:val="center"/>
        </w:trPr>
        <w:tc>
          <w:tcPr>
            <w:tcW w:w="1722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10 – 20 rokov</w:t>
            </w:r>
          </w:p>
        </w:tc>
        <w:tc>
          <w:tcPr>
            <w:tcW w:w="2110" w:type="pct"/>
            <w:vAlign w:val="bottom"/>
          </w:tcPr>
          <w:p w:rsidR="0085433C" w:rsidRPr="00B83DA1" w:rsidRDefault="009122DB" w:rsidP="00A17FA0">
            <w:pPr>
              <w:jc w:val="center"/>
            </w:pPr>
            <w:r>
              <w:t>48</w:t>
            </w:r>
          </w:p>
        </w:tc>
        <w:tc>
          <w:tcPr>
            <w:tcW w:w="1168" w:type="pct"/>
            <w:vAlign w:val="bottom"/>
          </w:tcPr>
          <w:p w:rsidR="0085433C" w:rsidRPr="00B83DA1" w:rsidRDefault="00814542" w:rsidP="00A17FA0">
            <w:pPr>
              <w:jc w:val="center"/>
            </w:pPr>
            <w:r w:rsidRPr="00B83DA1">
              <w:t>%</w:t>
            </w:r>
          </w:p>
        </w:tc>
      </w:tr>
      <w:tr w:rsidR="001F13A0" w:rsidRPr="00B83DA1" w:rsidTr="006E43C9">
        <w:trPr>
          <w:jc w:val="center"/>
        </w:trPr>
        <w:tc>
          <w:tcPr>
            <w:tcW w:w="1722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21 – 30 rokov</w:t>
            </w:r>
          </w:p>
        </w:tc>
        <w:tc>
          <w:tcPr>
            <w:tcW w:w="2110" w:type="pct"/>
            <w:vAlign w:val="bottom"/>
          </w:tcPr>
          <w:p w:rsidR="0085433C" w:rsidRPr="00B83DA1" w:rsidRDefault="009122DB" w:rsidP="00A17FA0">
            <w:pPr>
              <w:jc w:val="center"/>
            </w:pPr>
            <w:r>
              <w:t>50</w:t>
            </w:r>
          </w:p>
        </w:tc>
        <w:tc>
          <w:tcPr>
            <w:tcW w:w="1168" w:type="pct"/>
            <w:vAlign w:val="bottom"/>
          </w:tcPr>
          <w:p w:rsidR="0085433C" w:rsidRPr="00B83DA1" w:rsidRDefault="00B83DA1" w:rsidP="00A17FA0">
            <w:pPr>
              <w:jc w:val="center"/>
            </w:pPr>
            <w:r w:rsidRPr="00B83DA1">
              <w:t>1</w:t>
            </w:r>
            <w:r w:rsidR="00A17FA0">
              <w:t>5,96</w:t>
            </w:r>
            <w:r w:rsidR="00814542" w:rsidRPr="00B83DA1">
              <w:t>%</w:t>
            </w:r>
          </w:p>
        </w:tc>
      </w:tr>
      <w:tr w:rsidR="001F13A0" w:rsidRPr="00B83DA1" w:rsidTr="006E43C9">
        <w:trPr>
          <w:jc w:val="center"/>
        </w:trPr>
        <w:tc>
          <w:tcPr>
            <w:tcW w:w="1722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31 – 40 rokov</w:t>
            </w:r>
          </w:p>
        </w:tc>
        <w:tc>
          <w:tcPr>
            <w:tcW w:w="2110" w:type="pct"/>
            <w:vAlign w:val="bottom"/>
          </w:tcPr>
          <w:p w:rsidR="0085433C" w:rsidRPr="00B83DA1" w:rsidRDefault="009122DB" w:rsidP="00A17FA0">
            <w:pPr>
              <w:jc w:val="center"/>
            </w:pPr>
            <w:r>
              <w:t>64</w:t>
            </w:r>
          </w:p>
        </w:tc>
        <w:tc>
          <w:tcPr>
            <w:tcW w:w="1168" w:type="pct"/>
            <w:vAlign w:val="bottom"/>
          </w:tcPr>
          <w:p w:rsidR="0085433C" w:rsidRPr="00B83DA1" w:rsidRDefault="00B83DA1" w:rsidP="00A17FA0">
            <w:pPr>
              <w:jc w:val="center"/>
            </w:pPr>
            <w:r w:rsidRPr="00B83DA1">
              <w:t>14,</w:t>
            </w:r>
            <w:r w:rsidR="00A17FA0">
              <w:t>68</w:t>
            </w:r>
            <w:r w:rsidR="00814542" w:rsidRPr="00B83DA1">
              <w:t>%</w:t>
            </w:r>
          </w:p>
        </w:tc>
      </w:tr>
      <w:tr w:rsidR="001F13A0" w:rsidRPr="00B83DA1" w:rsidTr="006E43C9">
        <w:trPr>
          <w:jc w:val="center"/>
        </w:trPr>
        <w:tc>
          <w:tcPr>
            <w:tcW w:w="1722" w:type="pct"/>
            <w:tcBorders>
              <w:top w:val="single" w:sz="4" w:space="0" w:color="auto"/>
            </w:tcBorders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41 – 50 rokov</w:t>
            </w:r>
          </w:p>
        </w:tc>
        <w:tc>
          <w:tcPr>
            <w:tcW w:w="2110" w:type="pct"/>
            <w:tcBorders>
              <w:top w:val="single" w:sz="4" w:space="0" w:color="auto"/>
            </w:tcBorders>
            <w:vAlign w:val="bottom"/>
          </w:tcPr>
          <w:p w:rsidR="0085433C" w:rsidRPr="00B83DA1" w:rsidRDefault="009122DB" w:rsidP="00A17FA0">
            <w:pPr>
              <w:jc w:val="center"/>
            </w:pPr>
            <w:r>
              <w:t>58</w:t>
            </w:r>
          </w:p>
        </w:tc>
        <w:tc>
          <w:tcPr>
            <w:tcW w:w="1168" w:type="pct"/>
            <w:tcBorders>
              <w:top w:val="single" w:sz="4" w:space="0" w:color="auto"/>
            </w:tcBorders>
            <w:vAlign w:val="bottom"/>
          </w:tcPr>
          <w:p w:rsidR="0085433C" w:rsidRPr="00B83DA1" w:rsidRDefault="00B83DA1" w:rsidP="00A17FA0">
            <w:pPr>
              <w:jc w:val="center"/>
            </w:pPr>
            <w:r w:rsidRPr="00B83DA1">
              <w:t>15,</w:t>
            </w:r>
            <w:r w:rsidR="00A17FA0">
              <w:t>10</w:t>
            </w:r>
            <w:r w:rsidR="00814542" w:rsidRPr="00B83DA1">
              <w:t>%</w:t>
            </w:r>
          </w:p>
        </w:tc>
      </w:tr>
      <w:tr w:rsidR="00B83DA1" w:rsidRPr="00B83DA1" w:rsidTr="006E43C9">
        <w:trPr>
          <w:jc w:val="center"/>
        </w:trPr>
        <w:tc>
          <w:tcPr>
            <w:tcW w:w="1722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51 – 60 rokov</w:t>
            </w:r>
          </w:p>
        </w:tc>
        <w:tc>
          <w:tcPr>
            <w:tcW w:w="2110" w:type="pct"/>
            <w:vAlign w:val="bottom"/>
          </w:tcPr>
          <w:p w:rsidR="0085433C" w:rsidRPr="00B83DA1" w:rsidRDefault="009122DB" w:rsidP="00A17FA0">
            <w:pPr>
              <w:jc w:val="center"/>
            </w:pPr>
            <w:r>
              <w:t>74</w:t>
            </w:r>
          </w:p>
        </w:tc>
        <w:tc>
          <w:tcPr>
            <w:tcW w:w="1168" w:type="pct"/>
            <w:vAlign w:val="bottom"/>
          </w:tcPr>
          <w:p w:rsidR="0085433C" w:rsidRPr="00B83DA1" w:rsidRDefault="00B83DA1" w:rsidP="00A17FA0">
            <w:pPr>
              <w:jc w:val="center"/>
            </w:pPr>
            <w:r w:rsidRPr="00B83DA1">
              <w:t>1</w:t>
            </w:r>
            <w:r w:rsidR="00A17FA0">
              <w:t>3</w:t>
            </w:r>
            <w:r w:rsidRPr="00B83DA1">
              <w:t>,</w:t>
            </w:r>
            <w:r w:rsidR="00A17FA0">
              <w:t>62</w:t>
            </w:r>
            <w:r w:rsidR="00814542" w:rsidRPr="00B83DA1">
              <w:t>%</w:t>
            </w:r>
          </w:p>
        </w:tc>
      </w:tr>
      <w:tr w:rsidR="001F13A0" w:rsidRPr="00B83DA1" w:rsidTr="006E43C9">
        <w:trPr>
          <w:jc w:val="center"/>
        </w:trPr>
        <w:tc>
          <w:tcPr>
            <w:tcW w:w="1722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Nad 60 rokov</w:t>
            </w:r>
          </w:p>
        </w:tc>
        <w:tc>
          <w:tcPr>
            <w:tcW w:w="2110" w:type="pct"/>
            <w:vAlign w:val="bottom"/>
          </w:tcPr>
          <w:p w:rsidR="0085433C" w:rsidRPr="00B83DA1" w:rsidRDefault="009122DB" w:rsidP="00A17FA0">
            <w:pPr>
              <w:jc w:val="center"/>
            </w:pPr>
            <w:r>
              <w:t>103</w:t>
            </w:r>
          </w:p>
        </w:tc>
        <w:tc>
          <w:tcPr>
            <w:tcW w:w="1168" w:type="pct"/>
            <w:vAlign w:val="bottom"/>
          </w:tcPr>
          <w:p w:rsidR="0085433C" w:rsidRPr="00B83DA1" w:rsidRDefault="00A17FA0" w:rsidP="003B0CCA">
            <w:pPr>
              <w:jc w:val="center"/>
            </w:pPr>
            <w:r>
              <w:t>19,79</w:t>
            </w:r>
            <w:r w:rsidR="00814542" w:rsidRPr="00B83DA1">
              <w:t>%</w:t>
            </w:r>
          </w:p>
        </w:tc>
      </w:tr>
      <w:tr w:rsidR="0085433C" w:rsidRPr="00B83DA1" w:rsidTr="006E43C9">
        <w:trPr>
          <w:jc w:val="center"/>
        </w:trPr>
        <w:tc>
          <w:tcPr>
            <w:tcW w:w="1722" w:type="pct"/>
            <w:vAlign w:val="bottom"/>
          </w:tcPr>
          <w:p w:rsidR="0085433C" w:rsidRPr="00B83DA1" w:rsidRDefault="0085433C" w:rsidP="00C327FE">
            <w:pPr>
              <w:jc w:val="center"/>
            </w:pPr>
            <w:r w:rsidRPr="00B83DA1">
              <w:t>Spolu :</w:t>
            </w:r>
          </w:p>
        </w:tc>
        <w:tc>
          <w:tcPr>
            <w:tcW w:w="2110" w:type="pct"/>
            <w:vAlign w:val="bottom"/>
          </w:tcPr>
          <w:p w:rsidR="0085433C" w:rsidRPr="00B83DA1" w:rsidRDefault="009122DB" w:rsidP="00A17FA0">
            <w:pPr>
              <w:jc w:val="center"/>
            </w:pPr>
            <w:r>
              <w:t>419</w:t>
            </w:r>
          </w:p>
        </w:tc>
        <w:tc>
          <w:tcPr>
            <w:tcW w:w="1168" w:type="pct"/>
            <w:vAlign w:val="bottom"/>
          </w:tcPr>
          <w:p w:rsidR="0085433C" w:rsidRPr="00B83DA1" w:rsidRDefault="004956C0" w:rsidP="00C327FE">
            <w:pPr>
              <w:jc w:val="center"/>
            </w:pPr>
            <w:r w:rsidRPr="00B83DA1">
              <w:fldChar w:fldCharType="begin"/>
            </w:r>
            <w:r w:rsidR="0085433C" w:rsidRPr="00B83DA1">
              <w:instrText xml:space="preserve"> =SUM(ABOVE) </w:instrText>
            </w:r>
            <w:r w:rsidRPr="00B83DA1">
              <w:fldChar w:fldCharType="separate"/>
            </w:r>
            <w:r w:rsidR="0085433C" w:rsidRPr="00B83DA1">
              <w:rPr>
                <w:noProof/>
              </w:rPr>
              <w:t>100</w:t>
            </w:r>
            <w:r w:rsidRPr="00B83DA1">
              <w:fldChar w:fldCharType="end"/>
            </w:r>
            <w:r w:rsidR="0085433C" w:rsidRPr="00B83DA1">
              <w:t xml:space="preserve"> %</w:t>
            </w:r>
          </w:p>
        </w:tc>
      </w:tr>
    </w:tbl>
    <w:p w:rsidR="006E43C9" w:rsidRPr="001F13A0" w:rsidRDefault="006E43C9" w:rsidP="0085433C">
      <w:pPr>
        <w:jc w:val="both"/>
        <w:rPr>
          <w:color w:val="FF0000"/>
        </w:rPr>
      </w:pPr>
    </w:p>
    <w:p w:rsidR="006E43C9" w:rsidRPr="001F13A0" w:rsidRDefault="006E43C9">
      <w:pPr>
        <w:rPr>
          <w:color w:val="FF0000"/>
        </w:rPr>
      </w:pPr>
      <w:r w:rsidRPr="001F13A0">
        <w:rPr>
          <w:color w:val="FF0000"/>
        </w:rPr>
        <w:br w:type="page"/>
      </w:r>
    </w:p>
    <w:p w:rsidR="003045EE" w:rsidRPr="00B83DA1" w:rsidRDefault="00FF7EC5" w:rsidP="00B0573D">
      <w:pPr>
        <w:pStyle w:val="Nadpis2"/>
      </w:pPr>
      <w:r w:rsidRPr="00B83DA1">
        <w:lastRenderedPageBreak/>
        <w:t xml:space="preserve"> </w:t>
      </w:r>
      <w:r w:rsidR="00E63F28" w:rsidRPr="00B83DA1">
        <w:tab/>
      </w:r>
      <w:bookmarkStart w:id="7" w:name="_Toc12524269"/>
      <w:r w:rsidR="003045EE" w:rsidRPr="00B83DA1">
        <w:t>Symboly obce</w:t>
      </w:r>
      <w:bookmarkEnd w:id="7"/>
    </w:p>
    <w:p w:rsidR="000D0D74" w:rsidRPr="00B83DA1" w:rsidRDefault="00D53CB0" w:rsidP="00D53CB0">
      <w:pPr>
        <w:pStyle w:val="Normlnywebov"/>
        <w:spacing w:before="0" w:beforeAutospacing="0" w:after="0" w:afterAutospacing="0"/>
      </w:pPr>
      <w:r w:rsidRPr="00B83DA1">
        <w:rPr>
          <w:b/>
          <w:bCs/>
        </w:rPr>
        <w:t>Erb obce:</w:t>
      </w:r>
      <w:r w:rsidRPr="00B83DA1">
        <w:t xml:space="preserve"> </w:t>
      </w:r>
    </w:p>
    <w:p w:rsidR="000D0D74" w:rsidRPr="00B83DA1" w:rsidRDefault="000D0D74" w:rsidP="00D53CB0">
      <w:pPr>
        <w:pStyle w:val="Normlnywebov"/>
        <w:spacing w:before="0" w:beforeAutospacing="0" w:after="0" w:afterAutospacing="0"/>
      </w:pPr>
    </w:p>
    <w:p w:rsidR="00605884" w:rsidRPr="00B83DA1" w:rsidRDefault="00FF7EC5" w:rsidP="005F4736">
      <w:pPr>
        <w:pStyle w:val="Normlnywebov"/>
        <w:spacing w:before="0" w:beforeAutospacing="0" w:after="0" w:afterAutospacing="0"/>
        <w:jc w:val="both"/>
      </w:pPr>
      <w:r w:rsidRPr="00B83DA1">
        <w:t>e</w:t>
      </w:r>
      <w:r w:rsidR="000D0D74" w:rsidRPr="00B83DA1">
        <w:t>rb obce je utvorený podľa staršieho pečatidla z 19 storočia, ktoré je pravdepodobne renováciou ešte staršieho</w:t>
      </w:r>
      <w:r w:rsidR="00F82731">
        <w:t xml:space="preserve"> erbu</w:t>
      </w:r>
      <w:r w:rsidR="000D0D74" w:rsidRPr="00B83DA1">
        <w:t xml:space="preserve"> na ktorom sa zachovala podoba Liptovského hradu</w:t>
      </w:r>
      <w:r w:rsidR="00605884" w:rsidRPr="00B83DA1">
        <w:t>.</w:t>
      </w:r>
    </w:p>
    <w:p w:rsidR="00FF7EC5" w:rsidRPr="00B83DA1" w:rsidRDefault="00605884" w:rsidP="005F4736">
      <w:pPr>
        <w:pStyle w:val="Normlnywebov"/>
        <w:spacing w:before="0" w:beforeAutospacing="0" w:after="0" w:afterAutospacing="0"/>
        <w:jc w:val="both"/>
      </w:pPr>
      <w:r w:rsidRPr="00B83DA1">
        <w:t>Zo spodného okraja modrého štítu vyrastajúce zlaté skalné bralo, na ňom strieborný hradný palác so zlatou strechou, zlatom lemovanými oknami a bránou vľavo so striebornou vežičkou,</w:t>
      </w:r>
      <w:r w:rsidR="005F4736" w:rsidRPr="00B83DA1">
        <w:t xml:space="preserve"> </w:t>
      </w:r>
      <w:r w:rsidRPr="00B83DA1">
        <w:t xml:space="preserve">s dvomi zlatými </w:t>
      </w:r>
      <w:proofErr w:type="spellStart"/>
      <w:r w:rsidRPr="00B83DA1">
        <w:t>pol</w:t>
      </w:r>
      <w:r w:rsidR="00B2003D" w:rsidRPr="00B83DA1">
        <w:t>o</w:t>
      </w:r>
      <w:r w:rsidRPr="00B83DA1">
        <w:t>blúkov</w:t>
      </w:r>
      <w:r w:rsidR="00B2003D" w:rsidRPr="00B83DA1">
        <w:t>itý</w:t>
      </w:r>
      <w:r w:rsidRPr="00B83DA1">
        <w:t>mi</w:t>
      </w:r>
      <w:proofErr w:type="spellEnd"/>
      <w:r w:rsidR="00B2003D" w:rsidRPr="00B83DA1">
        <w:t xml:space="preserve"> oknami a zlatou lastovičím chvostom ukončenou obrátenou zástavkou na striebornej žrdi, vľavo od paláca zlatý listnatý strom, to všetko obohnané strieborným kruhovým múrom bez cimburia so zlatom lemovanou oblou bránou a zlatými okrúhl</w:t>
      </w:r>
      <w:r w:rsidR="00FF7EC5" w:rsidRPr="00B83DA1">
        <w:t>y</w:t>
      </w:r>
      <w:r w:rsidR="00B2003D" w:rsidRPr="00B83DA1">
        <w:t>mi</w:t>
      </w:r>
      <w:r w:rsidR="00FF7EC5" w:rsidRPr="00B83DA1">
        <w:t xml:space="preserve"> strieľňami.</w:t>
      </w:r>
      <w:r w:rsidR="00B2003D" w:rsidRPr="00B83DA1">
        <w:t xml:space="preserve"> </w:t>
      </w:r>
    </w:p>
    <w:p w:rsidR="000C1BB1" w:rsidRPr="00B83DA1" w:rsidRDefault="000C1BB1" w:rsidP="00D53CB0">
      <w:pPr>
        <w:pStyle w:val="Normlnywebov"/>
        <w:spacing w:before="0" w:beforeAutospacing="0" w:after="0" w:afterAutospacing="0"/>
        <w:rPr>
          <w:b/>
        </w:rPr>
      </w:pPr>
    </w:p>
    <w:p w:rsidR="00FF7EC5" w:rsidRPr="00B83DA1" w:rsidRDefault="00D53CB0" w:rsidP="00D53CB0">
      <w:pPr>
        <w:pStyle w:val="Normlnywebov"/>
        <w:spacing w:before="0" w:beforeAutospacing="0" w:after="0" w:afterAutospacing="0"/>
      </w:pPr>
      <w:r w:rsidRPr="00B83DA1">
        <w:rPr>
          <w:b/>
        </w:rPr>
        <w:t>Vlajka obce:</w:t>
      </w:r>
      <w:r w:rsidRPr="00B83DA1">
        <w:t xml:space="preserve"> </w:t>
      </w:r>
    </w:p>
    <w:p w:rsidR="00FF7EC5" w:rsidRPr="00B83DA1" w:rsidRDefault="00FF7EC5" w:rsidP="00D53CB0">
      <w:pPr>
        <w:pStyle w:val="Normlnywebov"/>
        <w:spacing w:before="0" w:beforeAutospacing="0" w:after="0" w:afterAutospacing="0"/>
      </w:pPr>
    </w:p>
    <w:p w:rsidR="00FF7EC5" w:rsidRPr="00B83DA1" w:rsidRDefault="00FF7EC5" w:rsidP="00FB10C8">
      <w:pPr>
        <w:pStyle w:val="Normlnywebov"/>
        <w:spacing w:before="0" w:beforeAutospacing="0" w:after="0" w:afterAutospacing="0"/>
        <w:jc w:val="both"/>
      </w:pPr>
      <w:r w:rsidRPr="00B83DA1">
        <w:t>pozostáva zo siedmich pozd</w:t>
      </w:r>
      <w:r w:rsidR="0063164F" w:rsidRPr="00B83DA1">
        <w:t>ĺ</w:t>
      </w:r>
      <w:r w:rsidRPr="00B83DA1">
        <w:t>žn</w:t>
      </w:r>
      <w:r w:rsidR="0063164F" w:rsidRPr="00B83DA1">
        <w:t>y</w:t>
      </w:r>
      <w:r w:rsidRPr="00B83DA1">
        <w:t xml:space="preserve">ch </w:t>
      </w:r>
      <w:r w:rsidR="0063164F" w:rsidRPr="00B83DA1">
        <w:t>pruhov vo farbách žltej (1/9), modrej (1/9),</w:t>
      </w:r>
      <w:r w:rsidR="00F82731">
        <w:t xml:space="preserve"> </w:t>
      </w:r>
      <w:r w:rsidR="0063164F" w:rsidRPr="00B83DA1">
        <w:t xml:space="preserve">bielej (2/9), modrej (1/9), žltej </w:t>
      </w:r>
      <w:r w:rsidR="003E5086" w:rsidRPr="00B83DA1">
        <w:t>(2/9),</w:t>
      </w:r>
      <w:r w:rsidR="00F82731">
        <w:t xml:space="preserve"> </w:t>
      </w:r>
      <w:r w:rsidR="003E5086" w:rsidRPr="00B83DA1">
        <w:t>modrej (1/9) a</w:t>
      </w:r>
      <w:r w:rsidR="00F82731">
        <w:t> </w:t>
      </w:r>
      <w:r w:rsidR="003E5086" w:rsidRPr="00B83DA1">
        <w:t>bielej</w:t>
      </w:r>
      <w:r w:rsidR="00F82731">
        <w:t xml:space="preserve"> </w:t>
      </w:r>
      <w:r w:rsidR="003E5086" w:rsidRPr="00B83DA1">
        <w:t xml:space="preserve">(1/9). Vlajka má pomer strán 2:3 a ukončená je tromi cípmi, </w:t>
      </w:r>
      <w:proofErr w:type="spellStart"/>
      <w:r w:rsidR="003E5086" w:rsidRPr="00B83DA1">
        <w:t>t.j</w:t>
      </w:r>
      <w:proofErr w:type="spellEnd"/>
      <w:r w:rsidR="003E5086" w:rsidRPr="00B83DA1">
        <w:t xml:space="preserve">. dvomi </w:t>
      </w:r>
      <w:proofErr w:type="spellStart"/>
      <w:r w:rsidR="003E5086" w:rsidRPr="00B83DA1">
        <w:t>zástrihmi</w:t>
      </w:r>
      <w:proofErr w:type="spellEnd"/>
      <w:r w:rsidR="003E5086" w:rsidRPr="00B83DA1">
        <w:t xml:space="preserve">, siahajúcimi do tretiny jej listu. </w:t>
      </w:r>
    </w:p>
    <w:p w:rsidR="003E5086" w:rsidRPr="00B83DA1" w:rsidRDefault="003E5086" w:rsidP="00D53CB0">
      <w:pPr>
        <w:pStyle w:val="Normlnywebov"/>
        <w:spacing w:before="0" w:beforeAutospacing="0" w:after="0" w:afterAutospacing="0"/>
      </w:pPr>
    </w:p>
    <w:p w:rsidR="003E5086" w:rsidRPr="00B83DA1" w:rsidRDefault="00D53CB0" w:rsidP="00D53CB0">
      <w:pPr>
        <w:pStyle w:val="Normlnywebov"/>
        <w:spacing w:before="0" w:beforeAutospacing="0" w:after="0" w:afterAutospacing="0"/>
      </w:pPr>
      <w:r w:rsidRPr="00B83DA1">
        <w:rPr>
          <w:b/>
        </w:rPr>
        <w:t>Pečať obce</w:t>
      </w:r>
      <w:r w:rsidRPr="00B83DA1">
        <w:t xml:space="preserve">: </w:t>
      </w:r>
    </w:p>
    <w:p w:rsidR="003E5086" w:rsidRPr="00B83DA1" w:rsidRDefault="003E5086" w:rsidP="00D53CB0">
      <w:pPr>
        <w:pStyle w:val="Normlnywebov"/>
        <w:spacing w:before="0" w:beforeAutospacing="0" w:after="0" w:afterAutospacing="0"/>
      </w:pPr>
    </w:p>
    <w:p w:rsidR="008D231C" w:rsidRPr="00B83DA1" w:rsidRDefault="00D53CB0" w:rsidP="00FB10C8">
      <w:pPr>
        <w:pStyle w:val="Normlnywebov"/>
        <w:spacing w:before="0" w:beforeAutospacing="0" w:after="0" w:afterAutospacing="0"/>
        <w:jc w:val="both"/>
      </w:pPr>
      <w:r w:rsidRPr="00B83DA1">
        <w:t xml:space="preserve"> je okrúhla, </w:t>
      </w:r>
      <w:r w:rsidR="003E5086" w:rsidRPr="00B83DA1">
        <w:t>upros</w:t>
      </w:r>
      <w:r w:rsidR="008D231C" w:rsidRPr="00B83DA1">
        <w:t>tre</w:t>
      </w:r>
      <w:r w:rsidR="003E5086" w:rsidRPr="00B83DA1">
        <w:t xml:space="preserve">d </w:t>
      </w:r>
      <w:r w:rsidR="008D231C" w:rsidRPr="00B83DA1">
        <w:t xml:space="preserve">s obecným symbolom a kruhopisom OBEC KALAMENY, pečať </w:t>
      </w:r>
      <w:r w:rsidRPr="00B83DA1">
        <w:t xml:space="preserve">má priemer </w:t>
      </w:r>
      <w:smartTag w:uri="urn:schemas-microsoft-com:office:smarttags" w:element="metricconverter">
        <w:smartTagPr>
          <w:attr w:name="ProductID" w:val="35 mm"/>
        </w:smartTagPr>
        <w:r w:rsidRPr="00B83DA1">
          <w:t>35 mm</w:t>
        </w:r>
      </w:smartTag>
      <w:r w:rsidRPr="00B83DA1">
        <w:t>,  čo je v súlade s</w:t>
      </w:r>
      <w:r w:rsidR="008D231C" w:rsidRPr="00B83DA1">
        <w:t> domácimi zvyklosťami a predpismi o používaní pečiatok s obecnými symbolmi.</w:t>
      </w:r>
      <w:r w:rsidRPr="00B83DA1">
        <w:t xml:space="preserve"> </w:t>
      </w:r>
    </w:p>
    <w:p w:rsidR="000C1BB1" w:rsidRPr="00B83DA1" w:rsidRDefault="000C1BB1" w:rsidP="00D53CB0">
      <w:pPr>
        <w:pStyle w:val="Normlnywebov"/>
        <w:spacing w:before="0" w:beforeAutospacing="0" w:after="0" w:afterAutospacing="0"/>
        <w:rPr>
          <w:b/>
        </w:rPr>
      </w:pPr>
    </w:p>
    <w:p w:rsidR="008D231C" w:rsidRPr="00B83DA1" w:rsidRDefault="00D53CB0" w:rsidP="00D53CB0">
      <w:pPr>
        <w:pStyle w:val="Normlnywebov"/>
        <w:spacing w:before="0" w:beforeAutospacing="0" w:after="0" w:afterAutospacing="0"/>
      </w:pPr>
      <w:r w:rsidRPr="00B83DA1">
        <w:rPr>
          <w:b/>
        </w:rPr>
        <w:t>Zástava obce</w:t>
      </w:r>
      <w:r w:rsidRPr="00B83DA1">
        <w:t xml:space="preserve">:   </w:t>
      </w:r>
    </w:p>
    <w:p w:rsidR="008D231C" w:rsidRPr="00B83DA1" w:rsidRDefault="008D231C" w:rsidP="00D53CB0">
      <w:pPr>
        <w:pStyle w:val="Normlnywebov"/>
        <w:spacing w:before="0" w:beforeAutospacing="0" w:after="0" w:afterAutospacing="0"/>
      </w:pPr>
    </w:p>
    <w:p w:rsidR="004D6B65" w:rsidRPr="00B83DA1" w:rsidRDefault="00D53CB0" w:rsidP="00FB10C8">
      <w:pPr>
        <w:pStyle w:val="Normlnywebov"/>
        <w:spacing w:before="0" w:beforeAutospacing="0" w:after="0" w:afterAutospacing="0"/>
        <w:jc w:val="both"/>
      </w:pPr>
      <w:r w:rsidRPr="00B83DA1">
        <w:t>má podob</w:t>
      </w:r>
      <w:r w:rsidR="008D231C" w:rsidRPr="00B83DA1">
        <w:t>n</w:t>
      </w:r>
      <w:r w:rsidRPr="00B83DA1">
        <w:t xml:space="preserve">ú kompozíciu ako obecná vlajka. Pomer </w:t>
      </w:r>
      <w:r w:rsidR="008D231C" w:rsidRPr="00B83DA1">
        <w:t xml:space="preserve">jej </w:t>
      </w:r>
      <w:r w:rsidRPr="00B83DA1">
        <w:t>strán však nie je záv</w:t>
      </w:r>
      <w:r w:rsidR="008D231C" w:rsidRPr="00B83DA1">
        <w:t>äzne</w:t>
      </w:r>
      <w:r w:rsidRPr="00B83DA1">
        <w:t xml:space="preserve"> stanovený</w:t>
      </w:r>
      <w:r w:rsidR="004D6B65" w:rsidRPr="00B83DA1">
        <w:t>,</w:t>
      </w:r>
      <w:r w:rsidR="00FB10C8" w:rsidRPr="00B83DA1">
        <w:t xml:space="preserve"> </w:t>
      </w:r>
      <w:r w:rsidR="004D6B65" w:rsidRPr="00B83DA1">
        <w:t>čo znamená, že zástava môže byť aj dlhšia.</w:t>
      </w:r>
    </w:p>
    <w:p w:rsidR="004D6B65" w:rsidRPr="00B83DA1" w:rsidRDefault="00D53CB0" w:rsidP="00FB10C8">
      <w:pPr>
        <w:pStyle w:val="Normlnywebov"/>
        <w:spacing w:before="0" w:beforeAutospacing="0" w:after="0" w:afterAutospacing="0"/>
        <w:jc w:val="both"/>
      </w:pPr>
      <w:r w:rsidRPr="00B83DA1">
        <w:t xml:space="preserve">Zástava je vždy pevne spojená so žrďou, stožiarom, alebo </w:t>
      </w:r>
      <w:r w:rsidR="00FB10C8" w:rsidRPr="00B83DA1">
        <w:t>kratším priečnym rahnom.</w:t>
      </w:r>
    </w:p>
    <w:p w:rsidR="004D6B65" w:rsidRPr="00B83DA1" w:rsidRDefault="004D6B65" w:rsidP="00FB10C8">
      <w:pPr>
        <w:pStyle w:val="Normlnywebov"/>
        <w:spacing w:before="0" w:beforeAutospacing="0" w:after="0" w:afterAutospacing="0"/>
        <w:jc w:val="both"/>
      </w:pPr>
    </w:p>
    <w:p w:rsidR="004D6B65" w:rsidRPr="00B83DA1" w:rsidRDefault="00D53CB0" w:rsidP="00FB10C8">
      <w:pPr>
        <w:pStyle w:val="Normlnywebov"/>
        <w:spacing w:before="0" w:beforeAutospacing="0" w:after="0" w:afterAutospacing="0"/>
        <w:jc w:val="both"/>
      </w:pPr>
      <w:r w:rsidRPr="00B83DA1">
        <w:rPr>
          <w:b/>
        </w:rPr>
        <w:t>Štandarda starostu obce</w:t>
      </w:r>
      <w:r w:rsidRPr="00B83DA1">
        <w:t xml:space="preserve">:  </w:t>
      </w:r>
    </w:p>
    <w:p w:rsidR="004D6B65" w:rsidRPr="00B83DA1" w:rsidRDefault="004D6B65" w:rsidP="00FB10C8">
      <w:pPr>
        <w:pStyle w:val="Normlnywebov"/>
        <w:spacing w:before="0" w:beforeAutospacing="0" w:after="0" w:afterAutospacing="0"/>
        <w:jc w:val="both"/>
      </w:pPr>
    </w:p>
    <w:p w:rsidR="00877A7B" w:rsidRPr="00B83DA1" w:rsidRDefault="00D53CB0" w:rsidP="00FB10C8">
      <w:pPr>
        <w:pStyle w:val="Normlnywebov"/>
        <w:spacing w:before="0" w:beforeAutospacing="0" w:after="0" w:afterAutospacing="0"/>
        <w:jc w:val="both"/>
      </w:pPr>
      <w:r w:rsidRPr="00B83DA1">
        <w:t>má medzi ostatnými symbolmi obce osobitné postavenie. Je vlajkou starostu, jedným</w:t>
      </w:r>
      <w:r w:rsidR="00FB10C8" w:rsidRPr="00B83DA1">
        <w:br/>
      </w:r>
      <w:r w:rsidRPr="00B83DA1">
        <w:t xml:space="preserve"> z odznakov jeho úradu. Podobá sa znakovej zástave, je však doplnená o lem vo farbách vlajky obce. </w:t>
      </w:r>
    </w:p>
    <w:p w:rsidR="00D53CB0" w:rsidRPr="00B83DA1" w:rsidRDefault="00D53CB0" w:rsidP="00877A7B"/>
    <w:p w:rsidR="00877A7B" w:rsidRPr="00B83DA1" w:rsidRDefault="008F7DB7" w:rsidP="00877A7B">
      <w:r w:rsidRPr="00B83DA1">
        <w:rPr>
          <w:noProof/>
        </w:rPr>
        <w:drawing>
          <wp:anchor distT="0" distB="0" distL="114300" distR="114300" simplePos="0" relativeHeight="251650560" behindDoc="1" locked="0" layoutInCell="1" allowOverlap="0">
            <wp:simplePos x="0" y="0"/>
            <wp:positionH relativeFrom="column">
              <wp:posOffset>-33020</wp:posOffset>
            </wp:positionH>
            <wp:positionV relativeFrom="paragraph">
              <wp:posOffset>96520</wp:posOffset>
            </wp:positionV>
            <wp:extent cx="1247775" cy="1381125"/>
            <wp:effectExtent l="0" t="0" r="9525" b="9525"/>
            <wp:wrapTight wrapText="bothSides">
              <wp:wrapPolygon edited="0">
                <wp:start x="0" y="0"/>
                <wp:lineTo x="0" y="21451"/>
                <wp:lineTo x="21435" y="21451"/>
                <wp:lineTo x="21435" y="0"/>
                <wp:lineTo x="0" y="0"/>
              </wp:wrapPolygon>
            </wp:wrapTight>
            <wp:docPr id="11" name="Obrázok 17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7" descr="erb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77A7B" w:rsidRPr="00B83DA1" w:rsidRDefault="008F7DB7" w:rsidP="00877A7B">
      <w:r w:rsidRPr="00B83DA1">
        <w:rPr>
          <w:noProof/>
        </w:rPr>
        <w:drawing>
          <wp:anchor distT="0" distB="0" distL="114300" distR="114300" simplePos="0" relativeHeight="251651584" behindDoc="1" locked="0" layoutInCell="1" allowOverlap="1">
            <wp:simplePos x="0" y="0"/>
            <wp:positionH relativeFrom="margin">
              <wp:posOffset>1817370</wp:posOffset>
            </wp:positionH>
            <wp:positionV relativeFrom="paragraph">
              <wp:posOffset>11430</wp:posOffset>
            </wp:positionV>
            <wp:extent cx="1133475" cy="1504950"/>
            <wp:effectExtent l="0" t="0" r="9525" b="0"/>
            <wp:wrapTight wrapText="bothSides">
              <wp:wrapPolygon edited="0">
                <wp:start x="0" y="0"/>
                <wp:lineTo x="0" y="21327"/>
                <wp:lineTo x="21418" y="21327"/>
                <wp:lineTo x="21418" y="0"/>
                <wp:lineTo x="0" y="0"/>
              </wp:wrapPolygon>
            </wp:wrapTight>
            <wp:docPr id="12" name="Obrázok 18" descr="standar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8" descr="standarda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504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83DA1">
        <w:rPr>
          <w:noProof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margin">
              <wp:posOffset>3053080</wp:posOffset>
            </wp:positionH>
            <wp:positionV relativeFrom="paragraph">
              <wp:posOffset>8890</wp:posOffset>
            </wp:positionV>
            <wp:extent cx="695325" cy="1638300"/>
            <wp:effectExtent l="0" t="0" r="9525" b="0"/>
            <wp:wrapTight wrapText="bothSides">
              <wp:wrapPolygon edited="0">
                <wp:start x="0" y="0"/>
                <wp:lineTo x="0" y="21349"/>
                <wp:lineTo x="21304" y="21349"/>
                <wp:lineTo x="21304" y="0"/>
                <wp:lineTo x="0" y="0"/>
              </wp:wrapPolygon>
            </wp:wrapTight>
            <wp:docPr id="1" name="Obrázok 20" descr="vlajka_s_erbom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0" descr="vlajka_s_erbom0002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83DA1">
        <w:rPr>
          <w:noProof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margin">
              <wp:posOffset>3881755</wp:posOffset>
            </wp:positionH>
            <wp:positionV relativeFrom="paragraph">
              <wp:posOffset>11430</wp:posOffset>
            </wp:positionV>
            <wp:extent cx="1438275" cy="1562100"/>
            <wp:effectExtent l="0" t="0" r="9525" b="0"/>
            <wp:wrapTight wrapText="bothSides">
              <wp:wrapPolygon edited="0">
                <wp:start x="0" y="0"/>
                <wp:lineTo x="0" y="21337"/>
                <wp:lineTo x="21457" y="21337"/>
                <wp:lineTo x="21457" y="0"/>
                <wp:lineTo x="0" y="0"/>
              </wp:wrapPolygon>
            </wp:wrapTight>
            <wp:docPr id="13" name="Obrázok 19" descr="vlaj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vlajky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53CB0" w:rsidRPr="00B83DA1" w:rsidRDefault="00D53CB0" w:rsidP="00D53CB0">
      <w:pPr>
        <w:ind w:left="720"/>
      </w:pPr>
      <w:r w:rsidRPr="00B83DA1">
        <w:t xml:space="preserve">                  </w:t>
      </w:r>
    </w:p>
    <w:p w:rsidR="00D53CB0" w:rsidRPr="00B83DA1" w:rsidRDefault="00D53CB0" w:rsidP="00D53CB0">
      <w:pPr>
        <w:ind w:left="720"/>
      </w:pPr>
      <w:r w:rsidRPr="00B83DA1">
        <w:t xml:space="preserve">       </w:t>
      </w:r>
      <w:r w:rsidRPr="00B83DA1">
        <w:tab/>
      </w:r>
      <w:r w:rsidRPr="00B83DA1">
        <w:tab/>
      </w:r>
      <w:r w:rsidRPr="00B83DA1">
        <w:tab/>
      </w:r>
      <w:r w:rsidRPr="00B83DA1">
        <w:tab/>
        <w:t xml:space="preserve">    </w:t>
      </w:r>
    </w:p>
    <w:p w:rsidR="008F7DB7" w:rsidRDefault="008F7DB7" w:rsidP="006E43C9">
      <w:pPr>
        <w:jc w:val="both"/>
      </w:pPr>
    </w:p>
    <w:p w:rsidR="008F7DB7" w:rsidRDefault="008F7DB7" w:rsidP="006E43C9">
      <w:pPr>
        <w:jc w:val="both"/>
      </w:pPr>
    </w:p>
    <w:p w:rsidR="008F7DB7" w:rsidRDefault="008F7DB7" w:rsidP="006E43C9">
      <w:pPr>
        <w:jc w:val="both"/>
      </w:pPr>
    </w:p>
    <w:p w:rsidR="008F7DB7" w:rsidRDefault="008F7DB7" w:rsidP="006E43C9">
      <w:pPr>
        <w:jc w:val="both"/>
      </w:pPr>
    </w:p>
    <w:p w:rsidR="008F7DB7" w:rsidRDefault="008F7DB7" w:rsidP="006E43C9">
      <w:pPr>
        <w:jc w:val="both"/>
      </w:pPr>
    </w:p>
    <w:p w:rsidR="006E43C9" w:rsidRPr="008F7DB7" w:rsidRDefault="00D53CB0" w:rsidP="006E43C9">
      <w:pPr>
        <w:jc w:val="both"/>
      </w:pPr>
      <w:r w:rsidRPr="00B83DA1">
        <w:t xml:space="preserve">Erb obce </w:t>
      </w:r>
      <w:r w:rsidR="00C2173E" w:rsidRPr="00B83DA1">
        <w:t>Kalameny</w:t>
      </w:r>
      <w:r w:rsidRPr="00B83DA1">
        <w:tab/>
        <w:t xml:space="preserve">    Štandarda starostu obce</w:t>
      </w:r>
      <w:r w:rsidRPr="00B83DA1">
        <w:tab/>
      </w:r>
      <w:r w:rsidRPr="00B83DA1">
        <w:tab/>
      </w:r>
      <w:r w:rsidRPr="00B83DA1">
        <w:tab/>
        <w:t>Vlajky a</w:t>
      </w:r>
      <w:r w:rsidR="006E43C9" w:rsidRPr="00B83DA1">
        <w:t> </w:t>
      </w:r>
      <w:r w:rsidRPr="00B83DA1">
        <w:t>zástavy</w:t>
      </w:r>
      <w:r w:rsidR="006E43C9" w:rsidRPr="001F13A0">
        <w:rPr>
          <w:color w:val="FF0000"/>
        </w:rPr>
        <w:br w:type="page"/>
      </w:r>
    </w:p>
    <w:p w:rsidR="003045EE" w:rsidRPr="00D83F4E" w:rsidRDefault="00E63F28" w:rsidP="00B0573D">
      <w:pPr>
        <w:pStyle w:val="Nadpis2"/>
      </w:pPr>
      <w:r w:rsidRPr="001F13A0">
        <w:lastRenderedPageBreak/>
        <w:tab/>
      </w:r>
      <w:r w:rsidR="0045142F" w:rsidRPr="001F13A0">
        <w:t xml:space="preserve"> </w:t>
      </w:r>
      <w:bookmarkStart w:id="8" w:name="_Toc12524270"/>
      <w:r w:rsidR="003045EE" w:rsidRPr="00D83F4E">
        <w:t>História obce</w:t>
      </w:r>
      <w:bookmarkEnd w:id="8"/>
      <w:r w:rsidR="003045EE" w:rsidRPr="00D83F4E">
        <w:t xml:space="preserve"> </w:t>
      </w:r>
    </w:p>
    <w:p w:rsidR="00A6265A" w:rsidRPr="00D83F4E" w:rsidRDefault="00EC0E68" w:rsidP="00FB10C8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D83F4E">
        <w:rPr>
          <w:rFonts w:ascii="Times New Roman" w:hAnsi="Times New Roman"/>
          <w:sz w:val="24"/>
          <w:szCs w:val="24"/>
          <w:lang w:val="sk-SK"/>
        </w:rPr>
        <w:t xml:space="preserve">Pred 13. </w:t>
      </w:r>
      <w:r w:rsidR="00EE7A46" w:rsidRPr="00D83F4E">
        <w:rPr>
          <w:rFonts w:ascii="Times New Roman" w:hAnsi="Times New Roman"/>
          <w:sz w:val="24"/>
          <w:szCs w:val="24"/>
          <w:lang w:val="sk-SK"/>
        </w:rPr>
        <w:t>s</w:t>
      </w:r>
      <w:r w:rsidRPr="00D83F4E">
        <w:rPr>
          <w:rFonts w:ascii="Times New Roman" w:hAnsi="Times New Roman"/>
          <w:sz w:val="24"/>
          <w:szCs w:val="24"/>
          <w:lang w:val="sk-SK"/>
        </w:rPr>
        <w:t xml:space="preserve">toročím </w:t>
      </w:r>
      <w:r w:rsidR="00EE7A46" w:rsidRPr="00D83F4E">
        <w:rPr>
          <w:rFonts w:ascii="Times New Roman" w:hAnsi="Times New Roman"/>
          <w:sz w:val="24"/>
          <w:szCs w:val="24"/>
          <w:lang w:val="sk-SK"/>
        </w:rPr>
        <w:t xml:space="preserve">územie Kalamien patrilo k územnému celku Liptovskej Teplej. V roku 1264 uhorský kráľ Belo IV. </w:t>
      </w:r>
      <w:r w:rsidR="00FB10C8" w:rsidRPr="00D83F4E">
        <w:rPr>
          <w:rFonts w:ascii="Times New Roman" w:hAnsi="Times New Roman"/>
          <w:sz w:val="24"/>
          <w:szCs w:val="24"/>
          <w:lang w:val="sk-SK"/>
        </w:rPr>
        <w:t>v</w:t>
      </w:r>
      <w:r w:rsidR="00EE7A46" w:rsidRPr="00D83F4E">
        <w:rPr>
          <w:rFonts w:ascii="Times New Roman" w:hAnsi="Times New Roman"/>
          <w:sz w:val="24"/>
          <w:szCs w:val="24"/>
          <w:lang w:val="sk-SK"/>
        </w:rPr>
        <w:t xml:space="preserve">yčlenil majetok v rozsahu troch </w:t>
      </w:r>
      <w:proofErr w:type="spellStart"/>
      <w:r w:rsidR="00EE7A46" w:rsidRPr="00D83F4E">
        <w:rPr>
          <w:rFonts w:ascii="Times New Roman" w:hAnsi="Times New Roman"/>
          <w:sz w:val="24"/>
          <w:szCs w:val="24"/>
          <w:lang w:val="sk-SK"/>
        </w:rPr>
        <w:t>popluží</w:t>
      </w:r>
      <w:proofErr w:type="spellEnd"/>
      <w:r w:rsidR="00EE7A46" w:rsidRPr="00D83F4E">
        <w:rPr>
          <w:rFonts w:ascii="Times New Roman" w:hAnsi="Times New Roman"/>
          <w:sz w:val="24"/>
          <w:szCs w:val="24"/>
          <w:lang w:val="sk-SK"/>
        </w:rPr>
        <w:t xml:space="preserve">  a daroval ho zemanovi Klementov</w:t>
      </w:r>
      <w:r w:rsidR="00B77329" w:rsidRPr="00D83F4E">
        <w:rPr>
          <w:rFonts w:ascii="Times New Roman" w:hAnsi="Times New Roman"/>
          <w:sz w:val="24"/>
          <w:szCs w:val="24"/>
          <w:lang w:val="sk-SK"/>
        </w:rPr>
        <w:t>i</w:t>
      </w:r>
      <w:r w:rsidR="00EE7A46" w:rsidRPr="00D83F4E">
        <w:rPr>
          <w:rFonts w:ascii="Times New Roman" w:hAnsi="Times New Roman"/>
          <w:sz w:val="24"/>
          <w:szCs w:val="24"/>
          <w:lang w:val="sk-SK"/>
        </w:rPr>
        <w:t>, synovi Jóba z Liptovskej Teplej</w:t>
      </w:r>
      <w:r w:rsidR="00E6056C">
        <w:rPr>
          <w:rFonts w:ascii="Times New Roman" w:hAnsi="Times New Roman"/>
          <w:sz w:val="24"/>
          <w:szCs w:val="24"/>
          <w:lang w:val="sk-SK"/>
        </w:rPr>
        <w:t>. K</w:t>
      </w:r>
      <w:r w:rsidR="00B77329" w:rsidRPr="00D83F4E">
        <w:rPr>
          <w:rFonts w:ascii="Times New Roman" w:hAnsi="Times New Roman"/>
          <w:sz w:val="24"/>
          <w:szCs w:val="24"/>
          <w:lang w:val="sk-SK"/>
        </w:rPr>
        <w:t xml:space="preserve">lement ostal žiť v Liptovskej Teplej aj v nasledujúcich rokoch. V Teplej mu patrili polia a lúky. Kráľ mu vlastníctvo darovaného majetku potvrdil v rokoch 1278 a 1283. V týchto dokumentoch sa územie Kalamien spomína pod pomenovaním  Klementova </w:t>
      </w:r>
      <w:r w:rsidR="001E4F47" w:rsidRPr="00D83F4E">
        <w:rPr>
          <w:rFonts w:ascii="Times New Roman" w:hAnsi="Times New Roman"/>
          <w:sz w:val="24"/>
          <w:szCs w:val="24"/>
          <w:lang w:val="sk-SK"/>
        </w:rPr>
        <w:t>zem. V druhej polovici 14. storočia potomkovia Klementa používa</w:t>
      </w:r>
      <w:r w:rsidR="00E6056C">
        <w:rPr>
          <w:rFonts w:ascii="Times New Roman" w:hAnsi="Times New Roman"/>
          <w:sz w:val="24"/>
          <w:szCs w:val="24"/>
          <w:lang w:val="sk-SK"/>
        </w:rPr>
        <w:t xml:space="preserve">li názov obce v predikáte (de </w:t>
      </w:r>
      <w:proofErr w:type="spellStart"/>
      <w:r w:rsidR="00E6056C">
        <w:rPr>
          <w:rFonts w:ascii="Times New Roman" w:hAnsi="Times New Roman"/>
          <w:sz w:val="24"/>
          <w:szCs w:val="24"/>
          <w:lang w:val="sk-SK"/>
        </w:rPr>
        <w:t>Klemenfalwa</w:t>
      </w:r>
      <w:proofErr w:type="spellEnd"/>
      <w:r w:rsidR="00E6056C">
        <w:rPr>
          <w:rFonts w:ascii="Times New Roman" w:hAnsi="Times New Roman"/>
          <w:sz w:val="24"/>
          <w:szCs w:val="24"/>
          <w:lang w:val="sk-SK"/>
        </w:rPr>
        <w:t xml:space="preserve">, de </w:t>
      </w:r>
      <w:proofErr w:type="spellStart"/>
      <w:r w:rsidR="00E6056C">
        <w:rPr>
          <w:rFonts w:ascii="Times New Roman" w:hAnsi="Times New Roman"/>
          <w:sz w:val="24"/>
          <w:szCs w:val="24"/>
          <w:lang w:val="sk-SK"/>
        </w:rPr>
        <w:t>K</w:t>
      </w:r>
      <w:r w:rsidR="001E4F47" w:rsidRPr="00D83F4E">
        <w:rPr>
          <w:rFonts w:ascii="Times New Roman" w:hAnsi="Times New Roman"/>
          <w:sz w:val="24"/>
          <w:szCs w:val="24"/>
          <w:lang w:val="sk-SK"/>
        </w:rPr>
        <w:t>lemenfalua</w:t>
      </w:r>
      <w:proofErr w:type="spellEnd"/>
      <w:r w:rsidR="001E4F47" w:rsidRPr="00D83F4E">
        <w:rPr>
          <w:rFonts w:ascii="Times New Roman" w:hAnsi="Times New Roman"/>
          <w:sz w:val="24"/>
          <w:szCs w:val="24"/>
          <w:lang w:val="sk-SK"/>
        </w:rPr>
        <w:t xml:space="preserve">). Názov obce je teda odvodený od maďarskej </w:t>
      </w:r>
      <w:r w:rsidR="00B640B3" w:rsidRPr="00D83F4E">
        <w:rPr>
          <w:rFonts w:ascii="Times New Roman" w:hAnsi="Times New Roman"/>
          <w:sz w:val="24"/>
          <w:szCs w:val="24"/>
          <w:lang w:val="sk-SK"/>
        </w:rPr>
        <w:t>verzie m</w:t>
      </w:r>
      <w:r w:rsidR="00E6056C">
        <w:rPr>
          <w:rFonts w:ascii="Times New Roman" w:hAnsi="Times New Roman"/>
          <w:sz w:val="24"/>
          <w:szCs w:val="24"/>
          <w:lang w:val="sk-SK"/>
        </w:rPr>
        <w:t>ena K</w:t>
      </w:r>
      <w:r w:rsidR="00B640B3" w:rsidRPr="00D83F4E">
        <w:rPr>
          <w:rFonts w:ascii="Times New Roman" w:hAnsi="Times New Roman"/>
          <w:sz w:val="24"/>
          <w:szCs w:val="24"/>
          <w:lang w:val="sk-SK"/>
        </w:rPr>
        <w:t xml:space="preserve">lement </w:t>
      </w:r>
      <w:r w:rsidR="00EE7A46" w:rsidRPr="00D83F4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6056C">
        <w:rPr>
          <w:rFonts w:ascii="Times New Roman" w:hAnsi="Times New Roman"/>
          <w:sz w:val="24"/>
          <w:szCs w:val="24"/>
          <w:lang w:val="sk-SK"/>
        </w:rPr>
        <w:t>(</w:t>
      </w:r>
      <w:proofErr w:type="spellStart"/>
      <w:r w:rsidR="00E6056C">
        <w:rPr>
          <w:rFonts w:ascii="Times New Roman" w:hAnsi="Times New Roman"/>
          <w:sz w:val="24"/>
          <w:szCs w:val="24"/>
          <w:lang w:val="sk-SK"/>
        </w:rPr>
        <w:t>K</w:t>
      </w:r>
      <w:r w:rsidR="00B640B3" w:rsidRPr="00D83F4E">
        <w:rPr>
          <w:rFonts w:ascii="Times New Roman" w:hAnsi="Times New Roman"/>
          <w:sz w:val="24"/>
          <w:szCs w:val="24"/>
          <w:lang w:val="sk-SK"/>
        </w:rPr>
        <w:t>lemen</w:t>
      </w:r>
      <w:proofErr w:type="spellEnd"/>
      <w:r w:rsidR="00B640B3" w:rsidRPr="00D83F4E">
        <w:rPr>
          <w:rFonts w:ascii="Times New Roman" w:hAnsi="Times New Roman"/>
          <w:sz w:val="24"/>
          <w:szCs w:val="24"/>
          <w:lang w:val="sk-SK"/>
        </w:rPr>
        <w:t>) a v nasledujúcich storočiach sa väčšino</w:t>
      </w:r>
      <w:r w:rsidR="00E6056C">
        <w:rPr>
          <w:rFonts w:ascii="Times New Roman" w:hAnsi="Times New Roman"/>
          <w:sz w:val="24"/>
          <w:szCs w:val="24"/>
          <w:lang w:val="sk-SK"/>
        </w:rPr>
        <w:t xml:space="preserve">u používal v slovenskom tvare </w:t>
      </w:r>
      <w:proofErr w:type="spellStart"/>
      <w:r w:rsidR="00E6056C">
        <w:rPr>
          <w:rFonts w:ascii="Times New Roman" w:hAnsi="Times New Roman"/>
          <w:sz w:val="24"/>
          <w:szCs w:val="24"/>
          <w:lang w:val="sk-SK"/>
        </w:rPr>
        <w:t>K</w:t>
      </w:r>
      <w:r w:rsidR="00B640B3" w:rsidRPr="00D83F4E">
        <w:rPr>
          <w:rFonts w:ascii="Times New Roman" w:hAnsi="Times New Roman"/>
          <w:sz w:val="24"/>
          <w:szCs w:val="24"/>
          <w:lang w:val="sk-SK"/>
        </w:rPr>
        <w:t>lemeni</w:t>
      </w:r>
      <w:proofErr w:type="spellEnd"/>
      <w:r w:rsidR="00B640B3" w:rsidRPr="00D83F4E">
        <w:rPr>
          <w:rFonts w:ascii="Times New Roman" w:hAnsi="Times New Roman"/>
          <w:sz w:val="24"/>
          <w:szCs w:val="24"/>
          <w:lang w:val="sk-SK"/>
        </w:rPr>
        <w:t xml:space="preserve">. Vznik obce Kalameny dozaista súvisí </w:t>
      </w:r>
      <w:r w:rsidR="00D50DF0" w:rsidRPr="00D83F4E">
        <w:rPr>
          <w:rFonts w:ascii="Times New Roman" w:hAnsi="Times New Roman"/>
          <w:sz w:val="24"/>
          <w:szCs w:val="24"/>
          <w:lang w:val="sk-SK"/>
        </w:rPr>
        <w:t>aj s lokalitou, nazývanou Majere severne od Kalamien, na južnom svahu vrchu Klin. Nachádza sa</w:t>
      </w:r>
      <w:r w:rsidR="00CA468E" w:rsidRPr="00D83F4E">
        <w:rPr>
          <w:rFonts w:ascii="Times New Roman" w:hAnsi="Times New Roman"/>
          <w:sz w:val="24"/>
          <w:szCs w:val="24"/>
          <w:lang w:val="sk-SK"/>
        </w:rPr>
        <w:t xml:space="preserve"> tu archeologické nálezisko stredovekého hradného majera s nálezmi keramiky, datovanými do  14. – 15. storočia. V nasledujúcich storočiach obec patrila zemianskym  rodinám, ktoré tu žili v drevených kúriách. Okrem zemanov v Kalamenoch žili ešte aj želiari. V roku 1600 tu stálo asi </w:t>
      </w:r>
      <w:r w:rsidR="0045142F" w:rsidRPr="00D83F4E">
        <w:rPr>
          <w:rFonts w:ascii="Times New Roman" w:hAnsi="Times New Roman"/>
          <w:sz w:val="24"/>
          <w:szCs w:val="24"/>
          <w:lang w:val="sk-SK"/>
        </w:rPr>
        <w:t xml:space="preserve">10 želiarskych domov s troma rodinami a päť zemianskych kúrií. </w:t>
      </w:r>
    </w:p>
    <w:p w:rsidR="000C1BB1" w:rsidRPr="00D83F4E" w:rsidRDefault="000C1BB1" w:rsidP="00FB10C8">
      <w:pPr>
        <w:pStyle w:val="Bezriadkovania"/>
        <w:jc w:val="both"/>
        <w:rPr>
          <w:rFonts w:ascii="Times New Roman" w:hAnsi="Times New Roman"/>
          <w:lang w:val="sk-SK"/>
        </w:rPr>
      </w:pPr>
    </w:p>
    <w:p w:rsidR="006E72E6" w:rsidRDefault="00A6265A" w:rsidP="00FB10C8">
      <w:pPr>
        <w:pStyle w:val="Bezriadkovania"/>
        <w:jc w:val="both"/>
        <w:rPr>
          <w:lang w:val="sk-SK"/>
        </w:rPr>
      </w:pPr>
      <w:r w:rsidRPr="00D83F4E">
        <w:rPr>
          <w:rFonts w:ascii="Times New Roman" w:hAnsi="Times New Roman"/>
          <w:sz w:val="24"/>
          <w:szCs w:val="24"/>
          <w:lang w:val="sk-SK"/>
        </w:rPr>
        <w:t xml:space="preserve">Dnes je Obec Kalameny známa hlavne svojím voľne prístupným jazierkom s termálnou liečivou vodou. Je možné sa tu zastaviť a v jazierku vychutnať blahodarne účinky tejto liečivej termálnej vody na ľudský organizmus. Jazierko obklopené prírodou nadchne každého </w:t>
      </w:r>
      <w:r w:rsidR="006E72E6" w:rsidRPr="00D83F4E">
        <w:rPr>
          <w:rFonts w:ascii="Times New Roman" w:hAnsi="Times New Roman"/>
          <w:sz w:val="24"/>
          <w:szCs w:val="24"/>
          <w:lang w:val="sk-SK"/>
        </w:rPr>
        <w:t>návš</w:t>
      </w:r>
      <w:r w:rsidRPr="00D83F4E">
        <w:rPr>
          <w:rFonts w:ascii="Times New Roman" w:hAnsi="Times New Roman"/>
          <w:sz w:val="24"/>
          <w:szCs w:val="24"/>
          <w:lang w:val="sk-SK"/>
        </w:rPr>
        <w:t>tevníka.</w:t>
      </w:r>
      <w:r w:rsidR="006E72E6" w:rsidRPr="00D83F4E">
        <w:rPr>
          <w:lang w:val="sk-SK"/>
        </w:rPr>
        <w:t xml:space="preserve"> </w:t>
      </w:r>
    </w:p>
    <w:p w:rsidR="00923DBC" w:rsidRDefault="00923DBC" w:rsidP="00FB10C8">
      <w:pPr>
        <w:pStyle w:val="Bezriadkovania"/>
        <w:jc w:val="both"/>
        <w:rPr>
          <w:rFonts w:ascii="Times New Roman" w:hAnsi="Times New Roman"/>
          <w:lang w:val="sk-SK"/>
        </w:rPr>
      </w:pPr>
    </w:p>
    <w:p w:rsidR="00923DBC" w:rsidRDefault="00724E87" w:rsidP="00FB10C8">
      <w:pPr>
        <w:pStyle w:val="Bezriadkovania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noProof/>
          <w:lang w:val="sk-SK"/>
        </w:rPr>
        <w:drawing>
          <wp:inline distT="0" distB="0" distL="0" distR="0">
            <wp:extent cx="5843905" cy="3287395"/>
            <wp:effectExtent l="0" t="0" r="4445" b="825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Termalny-pramen-Kalameny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328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3DBC" w:rsidRDefault="00923DBC" w:rsidP="00FB10C8">
      <w:pPr>
        <w:pStyle w:val="Bezriadkovania"/>
        <w:jc w:val="both"/>
        <w:rPr>
          <w:rFonts w:ascii="Times New Roman" w:hAnsi="Times New Roman"/>
          <w:lang w:val="sk-SK"/>
        </w:rPr>
      </w:pPr>
    </w:p>
    <w:p w:rsidR="00923DBC" w:rsidRDefault="00923DBC" w:rsidP="00FB10C8">
      <w:pPr>
        <w:pStyle w:val="Bezriadkovania"/>
        <w:jc w:val="both"/>
        <w:rPr>
          <w:rFonts w:ascii="Times New Roman" w:hAnsi="Times New Roman"/>
          <w:lang w:val="sk-SK"/>
        </w:rPr>
      </w:pPr>
    </w:p>
    <w:p w:rsidR="006414B7" w:rsidRDefault="006414B7" w:rsidP="006D3CB3">
      <w:pPr>
        <w:pStyle w:val="Bezriadkovania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Termálne jazierko a jeho okolie prešlo poslednými rokmi úpravami.</w:t>
      </w:r>
    </w:p>
    <w:p w:rsidR="00766CEC" w:rsidRDefault="00766CEC" w:rsidP="006D3CB3">
      <w:pPr>
        <w:pStyle w:val="Bezriadkovania"/>
        <w:rPr>
          <w:color w:val="FF0000"/>
          <w:lang w:val="sk-SK"/>
        </w:rPr>
      </w:pPr>
    </w:p>
    <w:p w:rsidR="00724E87" w:rsidRDefault="00724E87" w:rsidP="006D3CB3">
      <w:pPr>
        <w:pStyle w:val="Bezriadkovania"/>
        <w:rPr>
          <w:color w:val="FF0000"/>
          <w:lang w:val="sk-SK"/>
        </w:rPr>
      </w:pPr>
    </w:p>
    <w:p w:rsidR="00724E87" w:rsidRDefault="00724E87" w:rsidP="006D3CB3">
      <w:pPr>
        <w:pStyle w:val="Bezriadkovania"/>
        <w:rPr>
          <w:color w:val="FF0000"/>
          <w:lang w:val="sk-SK"/>
        </w:rPr>
      </w:pPr>
    </w:p>
    <w:p w:rsidR="00724E87" w:rsidRDefault="00724E87" w:rsidP="006D3CB3">
      <w:pPr>
        <w:pStyle w:val="Bezriadkovania"/>
        <w:rPr>
          <w:color w:val="FF0000"/>
          <w:lang w:val="sk-SK"/>
        </w:rPr>
      </w:pPr>
    </w:p>
    <w:p w:rsidR="00724E87" w:rsidRDefault="00724E87" w:rsidP="006D3CB3">
      <w:pPr>
        <w:pStyle w:val="Bezriadkovania"/>
        <w:rPr>
          <w:color w:val="FF0000"/>
          <w:lang w:val="sk-SK"/>
        </w:rPr>
      </w:pPr>
    </w:p>
    <w:p w:rsidR="00724E87" w:rsidRDefault="00724E87" w:rsidP="006D3CB3">
      <w:pPr>
        <w:pStyle w:val="Bezriadkovania"/>
        <w:rPr>
          <w:color w:val="FF0000"/>
          <w:lang w:val="sk-SK"/>
        </w:rPr>
      </w:pPr>
    </w:p>
    <w:p w:rsidR="00724E87" w:rsidRDefault="00724E87" w:rsidP="006D3CB3">
      <w:pPr>
        <w:pStyle w:val="Bezriadkovania"/>
        <w:rPr>
          <w:color w:val="FF0000"/>
          <w:lang w:val="sk-SK"/>
        </w:rPr>
      </w:pPr>
    </w:p>
    <w:p w:rsidR="00724E87" w:rsidRPr="006D3CB3" w:rsidRDefault="00724E87" w:rsidP="006D3CB3">
      <w:pPr>
        <w:pStyle w:val="Bezriadkovania"/>
        <w:rPr>
          <w:color w:val="FF0000"/>
          <w:lang w:val="sk-SK"/>
        </w:rPr>
      </w:pPr>
    </w:p>
    <w:p w:rsidR="00F2735A" w:rsidRPr="00D83F4E" w:rsidRDefault="00E63F28" w:rsidP="00B0573D">
      <w:pPr>
        <w:pStyle w:val="Nadpis2"/>
      </w:pPr>
      <w:r w:rsidRPr="00D83F4E">
        <w:lastRenderedPageBreak/>
        <w:tab/>
      </w:r>
      <w:bookmarkStart w:id="9" w:name="_Toc12524271"/>
      <w:r w:rsidR="003045EE" w:rsidRPr="00D83F4E">
        <w:t>Pamiatky</w:t>
      </w:r>
      <w:bookmarkEnd w:id="9"/>
      <w:r w:rsidR="003045EE" w:rsidRPr="00D83F4E">
        <w:t xml:space="preserve"> </w:t>
      </w:r>
    </w:p>
    <w:p w:rsidR="00834C64" w:rsidRPr="004647A9" w:rsidRDefault="00F2735A" w:rsidP="003E77BD">
      <w:pPr>
        <w:pStyle w:val="Bezriadkovania"/>
        <w:rPr>
          <w:rFonts w:ascii="Times New Roman" w:hAnsi="Times New Roman"/>
          <w:lang w:val="sk-SK"/>
        </w:rPr>
      </w:pPr>
      <w:r w:rsidRPr="00D83F4E">
        <w:rPr>
          <w:rFonts w:ascii="Times New Roman" w:hAnsi="Times New Roman"/>
          <w:sz w:val="24"/>
          <w:szCs w:val="24"/>
          <w:lang w:val="sk-SK"/>
        </w:rPr>
        <w:t xml:space="preserve">Liptovský hrad - </w:t>
      </w:r>
      <w:proofErr w:type="spellStart"/>
      <w:r w:rsidRPr="00D83F4E">
        <w:rPr>
          <w:rFonts w:ascii="Times New Roman" w:hAnsi="Times New Roman"/>
          <w:sz w:val="24"/>
          <w:szCs w:val="24"/>
          <w:lang w:val="sk-SK"/>
        </w:rPr>
        <w:t>Starhrad</w:t>
      </w:r>
      <w:proofErr w:type="spellEnd"/>
      <w:r w:rsidRPr="00D83F4E">
        <w:rPr>
          <w:rFonts w:ascii="Times New Roman" w:hAnsi="Times New Roman"/>
          <w:sz w:val="24"/>
          <w:szCs w:val="24"/>
          <w:lang w:val="sk-SK"/>
        </w:rPr>
        <w:t xml:space="preserve">, na ktorý vedie turistický chodník priamo z našej obce. O údržbu sa starajú dobrovoľníci z Kalamien, ktorí sú </w:t>
      </w:r>
      <w:r w:rsidRPr="004647A9">
        <w:rPr>
          <w:rFonts w:ascii="Times New Roman" w:hAnsi="Times New Roman"/>
          <w:sz w:val="24"/>
          <w:szCs w:val="24"/>
          <w:lang w:val="sk-SK"/>
        </w:rPr>
        <w:t xml:space="preserve">súčasťou </w:t>
      </w:r>
      <w:r w:rsidR="007D36F0" w:rsidRPr="004647A9">
        <w:rPr>
          <w:rFonts w:ascii="Times New Roman" w:hAnsi="Times New Roman"/>
          <w:sz w:val="24"/>
          <w:szCs w:val="24"/>
          <w:lang w:val="sk-SK"/>
        </w:rPr>
        <w:t xml:space="preserve">občianskeho </w:t>
      </w:r>
      <w:r w:rsidRPr="004647A9">
        <w:rPr>
          <w:rFonts w:ascii="Times New Roman" w:hAnsi="Times New Roman"/>
          <w:sz w:val="24"/>
          <w:szCs w:val="24"/>
          <w:lang w:val="sk-SK"/>
        </w:rPr>
        <w:t xml:space="preserve">združenia </w:t>
      </w:r>
      <w:proofErr w:type="spellStart"/>
      <w:r w:rsidR="007D36F0" w:rsidRPr="004647A9">
        <w:rPr>
          <w:rStyle w:val="3-9b"/>
          <w:rFonts w:ascii="Times New Roman" w:hAnsi="Times New Roman"/>
        </w:rPr>
        <w:t>Castrum</w:t>
      </w:r>
      <w:proofErr w:type="spellEnd"/>
      <w:r w:rsidR="007D36F0" w:rsidRPr="004647A9">
        <w:rPr>
          <w:rStyle w:val="3-9b"/>
          <w:rFonts w:ascii="Times New Roman" w:hAnsi="Times New Roman"/>
        </w:rPr>
        <w:t xml:space="preserve"> </w:t>
      </w:r>
      <w:proofErr w:type="spellStart"/>
      <w:r w:rsidR="007D36F0" w:rsidRPr="004647A9">
        <w:rPr>
          <w:rStyle w:val="3-9b"/>
          <w:rFonts w:ascii="Times New Roman" w:hAnsi="Times New Roman"/>
        </w:rPr>
        <w:t>Liptov</w:t>
      </w:r>
      <w:proofErr w:type="spellEnd"/>
      <w:r w:rsidR="004647A9">
        <w:rPr>
          <w:rStyle w:val="3-9b"/>
          <w:rFonts w:ascii="Times New Roman" w:hAnsi="Times New Roman"/>
        </w:rPr>
        <w:t>.</w:t>
      </w:r>
    </w:p>
    <w:p w:rsidR="00834C64" w:rsidRPr="001F13A0" w:rsidRDefault="008F65C1" w:rsidP="003E77BD">
      <w:pPr>
        <w:pStyle w:val="Bezriadkovania"/>
        <w:rPr>
          <w:color w:val="FF0000"/>
          <w:lang w:val="sk-SK"/>
        </w:rPr>
      </w:pPr>
      <w:r>
        <w:rPr>
          <w:noProof/>
          <w:color w:val="FF0000"/>
          <w:lang w:val="sk-SK"/>
        </w:rPr>
        <w:drawing>
          <wp:inline distT="0" distB="0" distL="0" distR="0">
            <wp:extent cx="5843905" cy="3287395"/>
            <wp:effectExtent l="0" t="0" r="4445" b="8255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maxresdefault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328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7B59" w:rsidRDefault="00D97B59" w:rsidP="009B02AA">
      <w:pPr>
        <w:pStyle w:val="Bezriadkovania"/>
        <w:rPr>
          <w:rFonts w:ascii="Times New Roman" w:hAnsi="Times New Roman"/>
          <w:sz w:val="24"/>
          <w:szCs w:val="24"/>
          <w:lang w:val="sk-SK"/>
        </w:rPr>
      </w:pPr>
    </w:p>
    <w:p w:rsidR="00F2735A" w:rsidRPr="009B02AA" w:rsidRDefault="00F2735A" w:rsidP="009B02AA">
      <w:pPr>
        <w:pStyle w:val="Bezriadkovania"/>
        <w:rPr>
          <w:color w:val="FF0000"/>
          <w:lang w:val="sk-SK"/>
        </w:rPr>
      </w:pPr>
      <w:r w:rsidRPr="00D83F4E">
        <w:rPr>
          <w:rFonts w:ascii="Times New Roman" w:hAnsi="Times New Roman"/>
          <w:sz w:val="24"/>
          <w:szCs w:val="24"/>
          <w:lang w:val="sk-SK"/>
        </w:rPr>
        <w:t xml:space="preserve">Ranogotický kostol sv. Petra a Pavla postavený Templármi. </w:t>
      </w:r>
      <w:r w:rsidR="004A0A69" w:rsidRPr="00D83F4E">
        <w:rPr>
          <w:rFonts w:ascii="Times New Roman" w:hAnsi="Times New Roman"/>
          <w:sz w:val="24"/>
          <w:szCs w:val="24"/>
          <w:lang w:val="sk-SK"/>
        </w:rPr>
        <w:t xml:space="preserve">V roku 1994 bola </w:t>
      </w:r>
      <w:r w:rsidR="00257880" w:rsidRPr="00D83F4E">
        <w:rPr>
          <w:rFonts w:ascii="Times New Roman" w:hAnsi="Times New Roman"/>
          <w:sz w:val="24"/>
          <w:szCs w:val="24"/>
          <w:lang w:val="sk-SK"/>
        </w:rPr>
        <w:t>k</w:t>
      </w:r>
      <w:r w:rsidR="004A0A69" w:rsidRPr="00D83F4E">
        <w:rPr>
          <w:rFonts w:ascii="Times New Roman" w:hAnsi="Times New Roman"/>
          <w:sz w:val="24"/>
          <w:szCs w:val="24"/>
          <w:lang w:val="sk-SK"/>
        </w:rPr>
        <w:t xml:space="preserve"> pôvodnej </w:t>
      </w:r>
      <w:r w:rsidR="00301A1D" w:rsidRPr="00D83F4E">
        <w:rPr>
          <w:rFonts w:ascii="Times New Roman" w:hAnsi="Times New Roman"/>
          <w:sz w:val="24"/>
          <w:szCs w:val="24"/>
          <w:lang w:val="sk-SK"/>
        </w:rPr>
        <w:t>kaplnk</w:t>
      </w:r>
      <w:r w:rsidR="004A0A69" w:rsidRPr="00D83F4E">
        <w:rPr>
          <w:rFonts w:ascii="Times New Roman" w:hAnsi="Times New Roman"/>
          <w:sz w:val="24"/>
          <w:szCs w:val="24"/>
          <w:lang w:val="sk-SK"/>
        </w:rPr>
        <w:t>e</w:t>
      </w:r>
      <w:r w:rsidR="00301A1D" w:rsidRPr="00D83F4E">
        <w:rPr>
          <w:rFonts w:ascii="Times New Roman" w:hAnsi="Times New Roman"/>
          <w:sz w:val="24"/>
          <w:szCs w:val="24"/>
        </w:rPr>
        <w:t xml:space="preserve"> </w:t>
      </w:r>
      <w:r w:rsidR="00301A1D" w:rsidRPr="00D83F4E">
        <w:rPr>
          <w:rFonts w:ascii="Times New Roman" w:hAnsi="Times New Roman"/>
          <w:sz w:val="24"/>
          <w:szCs w:val="24"/>
          <w:lang w:val="sk-SK"/>
        </w:rPr>
        <w:t xml:space="preserve"> dostavaná  prístavb</w:t>
      </w:r>
      <w:r w:rsidR="00257880" w:rsidRPr="00D83F4E">
        <w:rPr>
          <w:rFonts w:ascii="Times New Roman" w:hAnsi="Times New Roman"/>
          <w:sz w:val="24"/>
          <w:szCs w:val="24"/>
          <w:lang w:val="sk-SK"/>
        </w:rPr>
        <w:t>a</w:t>
      </w:r>
      <w:r w:rsidR="00301A1D" w:rsidRPr="00D83F4E">
        <w:rPr>
          <w:rFonts w:ascii="Times New Roman" w:hAnsi="Times New Roman"/>
          <w:sz w:val="24"/>
          <w:szCs w:val="24"/>
          <w:lang w:val="sk-SK"/>
        </w:rPr>
        <w:t xml:space="preserve"> hlavnej lode</w:t>
      </w:r>
      <w:r w:rsidR="00257880" w:rsidRPr="00D83F4E">
        <w:rPr>
          <w:rFonts w:ascii="Times New Roman" w:hAnsi="Times New Roman"/>
          <w:sz w:val="24"/>
          <w:szCs w:val="24"/>
          <w:lang w:val="sk-SK"/>
        </w:rPr>
        <w:t>.</w:t>
      </w:r>
      <w:r w:rsidR="00301A1D" w:rsidRPr="00D83F4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57880" w:rsidRPr="00D83F4E">
        <w:rPr>
          <w:rFonts w:ascii="Times New Roman" w:hAnsi="Times New Roman"/>
          <w:sz w:val="24"/>
          <w:szCs w:val="24"/>
          <w:lang w:val="sk-SK"/>
        </w:rPr>
        <w:t>J</w:t>
      </w:r>
      <w:r w:rsidR="00BC5B7D" w:rsidRPr="00D83F4E">
        <w:rPr>
          <w:rFonts w:ascii="Times New Roman" w:hAnsi="Times New Roman"/>
          <w:sz w:val="24"/>
          <w:szCs w:val="24"/>
          <w:lang w:val="sk-SK"/>
        </w:rPr>
        <w:t>e</w:t>
      </w:r>
      <w:r w:rsidR="00301A1D" w:rsidRPr="00D83F4E">
        <w:rPr>
          <w:rFonts w:ascii="Times New Roman" w:hAnsi="Times New Roman"/>
          <w:sz w:val="24"/>
          <w:szCs w:val="24"/>
          <w:lang w:val="sk-SK"/>
        </w:rPr>
        <w:t xml:space="preserve"> filiálnym kostolom patriacim k farnosti Lúčky. </w:t>
      </w:r>
    </w:p>
    <w:p w:rsidR="00526475" w:rsidRPr="00D83F4E" w:rsidRDefault="00F10B09" w:rsidP="00301A1D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noProof/>
          <w:sz w:val="24"/>
          <w:szCs w:val="24"/>
          <w:lang w:val="sk-SK"/>
        </w:rPr>
        <w:drawing>
          <wp:inline distT="0" distB="0" distL="0" distR="0">
            <wp:extent cx="5843905" cy="3886200"/>
            <wp:effectExtent l="0" t="0" r="4445" b="0"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sochy.jpg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330"/>
                    <a:stretch/>
                  </pic:blipFill>
                  <pic:spPr bwMode="auto">
                    <a:xfrm>
                      <a:off x="0" y="0"/>
                      <a:ext cx="5843905" cy="3886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26475" w:rsidRPr="0028278E" w:rsidRDefault="0028278E" w:rsidP="00301A1D">
      <w:pPr>
        <w:pStyle w:val="Bezriadkovania"/>
        <w:jc w:val="both"/>
        <w:rPr>
          <w:rFonts w:ascii="Times New Roman" w:hAnsi="Times New Roman"/>
          <w:sz w:val="24"/>
          <w:szCs w:val="24"/>
          <w:lang w:val="sk-SK"/>
        </w:rPr>
      </w:pPr>
      <w:r w:rsidRPr="0028278E">
        <w:rPr>
          <w:rFonts w:ascii="Times New Roman" w:hAnsi="Times New Roman"/>
          <w:sz w:val="24"/>
          <w:szCs w:val="24"/>
          <w:lang w:val="sk-SK"/>
        </w:rPr>
        <w:t>Na cintoríne sú osadené tabule venované pamiatke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631567">
        <w:rPr>
          <w:rFonts w:ascii="Times New Roman" w:hAnsi="Times New Roman"/>
          <w:sz w:val="24"/>
          <w:szCs w:val="24"/>
          <w:lang w:val="sk-SK"/>
        </w:rPr>
        <w:t>miestnym</w:t>
      </w:r>
      <w:r w:rsidR="004C75A2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zosnulým vojakom</w:t>
      </w:r>
      <w:r w:rsidR="00631567">
        <w:rPr>
          <w:rFonts w:ascii="Times New Roman" w:hAnsi="Times New Roman"/>
          <w:sz w:val="24"/>
          <w:szCs w:val="24"/>
          <w:lang w:val="sk-SK"/>
        </w:rPr>
        <w:t>,</w:t>
      </w:r>
      <w:r>
        <w:rPr>
          <w:rFonts w:ascii="Times New Roman" w:hAnsi="Times New Roman"/>
          <w:sz w:val="24"/>
          <w:szCs w:val="24"/>
          <w:lang w:val="sk-SK"/>
        </w:rPr>
        <w:t xml:space="preserve"> padlým počas I. a II. Sv. vojny.</w:t>
      </w:r>
    </w:p>
    <w:p w:rsidR="00F2735A" w:rsidRDefault="00F2735A" w:rsidP="003E77BD">
      <w:pPr>
        <w:spacing w:line="360" w:lineRule="auto"/>
        <w:rPr>
          <w:b/>
          <w:color w:val="FF0000"/>
          <w:sz w:val="28"/>
          <w:szCs w:val="28"/>
        </w:rPr>
      </w:pPr>
    </w:p>
    <w:p w:rsidR="008E28BF" w:rsidRPr="00362171" w:rsidRDefault="002062BB" w:rsidP="001119C1">
      <w:pPr>
        <w:pStyle w:val="Nadpis1"/>
      </w:pPr>
      <w:bookmarkStart w:id="10" w:name="_Toc12524272"/>
      <w:r w:rsidRPr="00362171">
        <w:lastRenderedPageBreak/>
        <w:t>Plnenie funkcií  obce (prenesené kompetencie, originálne kompetencie)</w:t>
      </w:r>
      <w:bookmarkEnd w:id="10"/>
      <w:r w:rsidRPr="00362171">
        <w:t xml:space="preserve"> </w:t>
      </w:r>
    </w:p>
    <w:p w:rsidR="005D54F9" w:rsidRPr="00362171" w:rsidRDefault="005D54F9" w:rsidP="00B0573D">
      <w:pPr>
        <w:pStyle w:val="Nadpis2"/>
      </w:pPr>
      <w:bookmarkStart w:id="11" w:name="_Toc12524273"/>
      <w:r w:rsidRPr="00362171">
        <w:t>V</w:t>
      </w:r>
      <w:r w:rsidR="003045EE" w:rsidRPr="00362171">
        <w:t>ýchova a vzdelávanie</w:t>
      </w:r>
      <w:bookmarkEnd w:id="11"/>
      <w:r w:rsidR="003045EE" w:rsidRPr="00362171">
        <w:t xml:space="preserve"> </w:t>
      </w:r>
    </w:p>
    <w:p w:rsidR="003A2FE9" w:rsidRPr="00362171" w:rsidRDefault="006F14DD" w:rsidP="003A2FE9">
      <w:pPr>
        <w:jc w:val="both"/>
      </w:pPr>
      <w:r w:rsidRPr="00362171">
        <w:t xml:space="preserve"> </w:t>
      </w:r>
      <w:r w:rsidR="0036623C" w:rsidRPr="00362171">
        <w:t xml:space="preserve"> </w:t>
      </w:r>
      <w:r w:rsidR="003A2FE9" w:rsidRPr="00362171">
        <w:t>V súčasnosti výchovu a vzdelávanie detí v obci poskytuje:</w:t>
      </w:r>
    </w:p>
    <w:p w:rsidR="003A2FE9" w:rsidRPr="00362171" w:rsidRDefault="003A2FE9" w:rsidP="003A2FE9">
      <w:pPr>
        <w:tabs>
          <w:tab w:val="left" w:pos="1122"/>
        </w:tabs>
      </w:pPr>
      <w:r w:rsidRPr="00362171">
        <w:t>- Materská škola</w:t>
      </w:r>
      <w:r w:rsidR="00235EE3" w:rsidRPr="00362171">
        <w:t xml:space="preserve"> v Kalamenoch</w:t>
      </w:r>
      <w:r w:rsidRPr="00362171">
        <w:t xml:space="preserve"> </w:t>
      </w:r>
    </w:p>
    <w:p w:rsidR="001D44B6" w:rsidRPr="00362171" w:rsidRDefault="003A2FE9" w:rsidP="003A2FE9">
      <w:pPr>
        <w:tabs>
          <w:tab w:val="left" w:pos="1122"/>
        </w:tabs>
      </w:pPr>
      <w:r w:rsidRPr="00362171">
        <w:t>- Základn</w:t>
      </w:r>
      <w:r w:rsidR="00235EE3" w:rsidRPr="00362171">
        <w:t>ú</w:t>
      </w:r>
      <w:r w:rsidRPr="00362171">
        <w:t xml:space="preserve"> škol</w:t>
      </w:r>
      <w:r w:rsidR="00235EE3" w:rsidRPr="00362171">
        <w:t xml:space="preserve">u navštevujú </w:t>
      </w:r>
      <w:r w:rsidR="001D44B6" w:rsidRPr="00362171">
        <w:t>žiaci</w:t>
      </w:r>
      <w:r w:rsidRPr="00362171">
        <w:t xml:space="preserve"> v obci Li</w:t>
      </w:r>
      <w:r w:rsidR="00235EE3" w:rsidRPr="00362171">
        <w:t>ptovská Teplá</w:t>
      </w:r>
      <w:r w:rsidR="003E4494">
        <w:t xml:space="preserve"> a Lúčky</w:t>
      </w:r>
    </w:p>
    <w:p w:rsidR="003A2FE9" w:rsidRDefault="003A2FE9" w:rsidP="003A2FE9">
      <w:pPr>
        <w:tabs>
          <w:tab w:val="left" w:pos="1122"/>
        </w:tabs>
        <w:rPr>
          <w:color w:val="FF0000"/>
        </w:rPr>
      </w:pPr>
      <w:r w:rsidRPr="00362171">
        <w:t>- Učňovské, stredné školy a vysok</w:t>
      </w:r>
      <w:r w:rsidR="004647A9">
        <w:t>á</w:t>
      </w:r>
      <w:r w:rsidRPr="00362171">
        <w:t xml:space="preserve"> škol</w:t>
      </w:r>
      <w:r w:rsidR="004647A9">
        <w:t>a</w:t>
      </w:r>
      <w:r w:rsidRPr="00362171">
        <w:t xml:space="preserve"> sú v okresnom meste Ružomberok</w:t>
      </w:r>
      <w:r w:rsidRPr="001F13A0">
        <w:rPr>
          <w:color w:val="FF0000"/>
        </w:rPr>
        <w:t>.</w:t>
      </w:r>
    </w:p>
    <w:p w:rsidR="00FE21DD" w:rsidRPr="001F13A0" w:rsidRDefault="00FE21DD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  <w:r w:rsidRPr="001F13A0">
        <w:rPr>
          <w:noProof/>
          <w:color w:val="FF0000"/>
        </w:rPr>
        <w:drawing>
          <wp:anchor distT="0" distB="0" distL="114300" distR="114300" simplePos="0" relativeHeight="251539456" behindDoc="0" locked="0" layoutInCell="1" allowOverlap="1">
            <wp:simplePos x="0" y="0"/>
            <wp:positionH relativeFrom="column">
              <wp:posOffset>-128270</wp:posOffset>
            </wp:positionH>
            <wp:positionV relativeFrom="paragraph">
              <wp:posOffset>141605</wp:posOffset>
            </wp:positionV>
            <wp:extent cx="3009900" cy="2647950"/>
            <wp:effectExtent l="0" t="0" r="0" b="0"/>
            <wp:wrapSquare wrapText="bothSides"/>
            <wp:docPr id="2" name="Obrázok 2" descr="C:\Users\msm22312\AppData\Local\Temp\IMG_20180621_0925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sm22312\AppData\Local\Temp\IMG_20180621_092519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7536BD" w:rsidRPr="001F13A0" w:rsidRDefault="007536BD" w:rsidP="003A2FE9">
      <w:pPr>
        <w:tabs>
          <w:tab w:val="left" w:pos="1122"/>
        </w:tabs>
        <w:rPr>
          <w:color w:val="FF0000"/>
        </w:rPr>
      </w:pPr>
    </w:p>
    <w:p w:rsidR="00F10B09" w:rsidRDefault="00AD55DC" w:rsidP="003A2FE9">
      <w:pPr>
        <w:tabs>
          <w:tab w:val="left" w:pos="1122"/>
        </w:tabs>
        <w:rPr>
          <w:color w:val="FF0000"/>
        </w:rPr>
      </w:pPr>
      <w:r w:rsidRPr="001F13A0">
        <w:rPr>
          <w:color w:val="FF0000"/>
        </w:rPr>
        <w:t xml:space="preserve">                     </w:t>
      </w:r>
      <w:r w:rsidR="0071515B">
        <w:rPr>
          <w:color w:val="FF0000"/>
        </w:rPr>
        <w:t xml:space="preserve">      </w:t>
      </w: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F10B09" w:rsidRDefault="00F10B09" w:rsidP="003A2FE9">
      <w:pPr>
        <w:tabs>
          <w:tab w:val="left" w:pos="1122"/>
        </w:tabs>
        <w:rPr>
          <w:color w:val="FF0000"/>
        </w:rPr>
      </w:pPr>
    </w:p>
    <w:p w:rsidR="00456334" w:rsidRPr="001F13A0" w:rsidRDefault="0071515B" w:rsidP="003A2FE9">
      <w:pPr>
        <w:tabs>
          <w:tab w:val="left" w:pos="1122"/>
        </w:tabs>
        <w:rPr>
          <w:color w:val="FF0000"/>
        </w:rPr>
      </w:pPr>
      <w:r>
        <w:rPr>
          <w:color w:val="FF0000"/>
        </w:rPr>
        <w:t xml:space="preserve">                  </w:t>
      </w:r>
    </w:p>
    <w:p w:rsidR="003A2FE9" w:rsidRPr="00D83F4E" w:rsidRDefault="0036623C" w:rsidP="00B0573D">
      <w:pPr>
        <w:pStyle w:val="Nadpis2"/>
      </w:pPr>
      <w:bookmarkStart w:id="12" w:name="_Toc12524274"/>
      <w:r w:rsidRPr="00D83F4E">
        <w:t>Zdravotníctvo</w:t>
      </w:r>
      <w:bookmarkEnd w:id="12"/>
    </w:p>
    <w:p w:rsidR="003A2FE9" w:rsidRPr="00D83F4E" w:rsidRDefault="003A2FE9" w:rsidP="003A2FE9">
      <w:pPr>
        <w:tabs>
          <w:tab w:val="left" w:pos="1122"/>
        </w:tabs>
        <w:jc w:val="both"/>
      </w:pPr>
      <w:r w:rsidRPr="00D83F4E">
        <w:t>Obyvatelia obce využívajú zdravotné stredisko v obci L</w:t>
      </w:r>
      <w:r w:rsidR="001D44B6" w:rsidRPr="00D83F4E">
        <w:t>účky</w:t>
      </w:r>
      <w:r w:rsidRPr="00D83F4E">
        <w:t xml:space="preserve">. V tomto zdravotnom stredisku sú v prevádzke </w:t>
      </w:r>
      <w:r w:rsidR="001D44B6" w:rsidRPr="00D83F4E">
        <w:t>1</w:t>
      </w:r>
      <w:r w:rsidRPr="00D83F4E">
        <w:t xml:space="preserve"> ambulanci</w:t>
      </w:r>
      <w:r w:rsidR="001D44B6" w:rsidRPr="00D83F4E">
        <w:t>a</w:t>
      </w:r>
      <w:r w:rsidRPr="00D83F4E">
        <w:t xml:space="preserve"> pre dospelých, </w:t>
      </w:r>
      <w:r w:rsidR="001D44B6" w:rsidRPr="00D83F4E">
        <w:t>1</w:t>
      </w:r>
      <w:r w:rsidRPr="00D83F4E">
        <w:t xml:space="preserve"> zubn</w:t>
      </w:r>
      <w:r w:rsidR="001D44B6" w:rsidRPr="00D83F4E">
        <w:t>á</w:t>
      </w:r>
      <w:r w:rsidRPr="00D83F4E">
        <w:t xml:space="preserve"> ambulanci</w:t>
      </w:r>
      <w:r w:rsidR="001D44B6" w:rsidRPr="00D83F4E">
        <w:t>a</w:t>
      </w:r>
      <w:r w:rsidRPr="00D83F4E">
        <w:t>, 1  ambulancia pre deti a</w:t>
      </w:r>
      <w:r w:rsidR="001D44B6" w:rsidRPr="00D83F4E">
        <w:t> </w:t>
      </w:r>
      <w:r w:rsidRPr="00D83F4E">
        <w:t>mládež</w:t>
      </w:r>
      <w:r w:rsidR="001D44B6" w:rsidRPr="00D83F4E">
        <w:t>.</w:t>
      </w:r>
      <w:r w:rsidRPr="00D83F4E">
        <w:t xml:space="preserve">  Obyvatelia využívajú lekáreň v</w:t>
      </w:r>
      <w:r w:rsidR="001D44B6" w:rsidRPr="00D83F4E">
        <w:t> </w:t>
      </w:r>
      <w:r w:rsidRPr="00D83F4E">
        <w:t>Li</w:t>
      </w:r>
      <w:r w:rsidR="001D44B6" w:rsidRPr="00D83F4E">
        <w:t xml:space="preserve">ptovskej Teplej. Neďaleko Ružomberka, </w:t>
      </w:r>
      <w:r w:rsidRPr="00D83F4E">
        <w:t xml:space="preserve">v obci Likavka </w:t>
      </w:r>
      <w:r w:rsidR="0057340D" w:rsidRPr="00D83F4E">
        <w:t xml:space="preserve">sa nachádza </w:t>
      </w:r>
      <w:r w:rsidRPr="00D83F4E">
        <w:t>aj Domov dôchodcov a domov sociálnych služieb pre dospelých.</w:t>
      </w:r>
    </w:p>
    <w:p w:rsidR="007064CD" w:rsidRPr="00D83F4E" w:rsidRDefault="00D652F3" w:rsidP="00B0573D">
      <w:pPr>
        <w:pStyle w:val="Nadpis2"/>
      </w:pPr>
      <w:bookmarkStart w:id="13" w:name="_Toc12524275"/>
      <w:r w:rsidRPr="00D83F4E">
        <w:t>Sociálne zabezpečenie</w:t>
      </w:r>
      <w:bookmarkEnd w:id="13"/>
      <w:r w:rsidR="00BA608B" w:rsidRPr="00D83F4E">
        <w:t xml:space="preserve"> </w:t>
      </w:r>
    </w:p>
    <w:p w:rsidR="003A2FE9" w:rsidRPr="00D83F4E" w:rsidRDefault="003A2FE9" w:rsidP="003A2FE9">
      <w:pPr>
        <w:jc w:val="both"/>
      </w:pPr>
      <w:r w:rsidRPr="00D83F4E">
        <w:t>Sociálne služby v obci zabezpečuje:</w:t>
      </w:r>
    </w:p>
    <w:p w:rsidR="007536BD" w:rsidRPr="009B21AE" w:rsidRDefault="003A2FE9" w:rsidP="003A2FE9">
      <w:pPr>
        <w:jc w:val="both"/>
      </w:pPr>
      <w:r w:rsidRPr="00D83F4E">
        <w:t xml:space="preserve">Zariadenie sociálnych služieb Nádej v Likavke. </w:t>
      </w:r>
    </w:p>
    <w:p w:rsidR="003A2FE9" w:rsidRPr="009B21AE" w:rsidRDefault="00C11D22" w:rsidP="00B0573D">
      <w:pPr>
        <w:pStyle w:val="Nadpis2"/>
      </w:pPr>
      <w:bookmarkStart w:id="14" w:name="_Toc12524276"/>
      <w:r w:rsidRPr="009B21AE">
        <w:t>Kultúra</w:t>
      </w:r>
      <w:bookmarkEnd w:id="14"/>
    </w:p>
    <w:p w:rsidR="00F10B09" w:rsidRDefault="00576463" w:rsidP="00B64CA6">
      <w:pPr>
        <w:tabs>
          <w:tab w:val="left" w:pos="1122"/>
        </w:tabs>
        <w:jc w:val="both"/>
      </w:pPr>
      <w:r w:rsidRPr="009B21AE">
        <w:t>Spoločenský a kultúrny život v obci zabezpečuje obec v spolupráci s</w:t>
      </w:r>
      <w:r w:rsidR="00C95657" w:rsidRPr="009B21AE">
        <w:t> </w:t>
      </w:r>
      <w:r w:rsidRPr="009B21AE">
        <w:t>MŠ</w:t>
      </w:r>
      <w:r w:rsidR="00C95657" w:rsidRPr="009B21AE">
        <w:t>,</w:t>
      </w:r>
      <w:r w:rsidRPr="009B21AE">
        <w:t xml:space="preserve">  SČK</w:t>
      </w:r>
      <w:r w:rsidR="00C95657" w:rsidRPr="009B21AE">
        <w:t xml:space="preserve"> a </w:t>
      </w:r>
      <w:r w:rsidR="00C95657" w:rsidRPr="009B21AE">
        <w:rPr>
          <w:noProof/>
        </w:rPr>
        <w:t>DHZ.</w:t>
      </w:r>
      <w:r w:rsidR="007D43CD">
        <w:rPr>
          <w:noProof/>
        </w:rPr>
        <w:t xml:space="preserve"> </w:t>
      </w:r>
      <w:r w:rsidR="007D43CD" w:rsidRPr="009B21AE">
        <w:t xml:space="preserve">V obci sa nachádza Kultúrny dom, v ktorom je umiestnená obecná knižnica. V obci sa v roku </w:t>
      </w:r>
      <w:r w:rsidR="007D43CD">
        <w:t>202</w:t>
      </w:r>
      <w:r w:rsidR="008F7DB7">
        <w:t>4</w:t>
      </w:r>
      <w:r w:rsidR="007D43CD">
        <w:t xml:space="preserve"> </w:t>
      </w:r>
      <w:r w:rsidR="007D43CD" w:rsidRPr="009B21AE">
        <w:t>konali tieto kultúrne podujatia:</w:t>
      </w:r>
      <w:r w:rsidR="007D43CD">
        <w:t xml:space="preserve"> </w:t>
      </w:r>
      <w:r w:rsidR="007D43CD" w:rsidRPr="009B21AE">
        <w:t xml:space="preserve">obecný ples, </w:t>
      </w:r>
      <w:r w:rsidR="00946F97">
        <w:t xml:space="preserve">karneval pre deti, výročná schôdza JDS Kalameny, Bursa červený kríž, stavanie mája, </w:t>
      </w:r>
      <w:r w:rsidR="007B7FA2">
        <w:t>deň matiek</w:t>
      </w:r>
      <w:r w:rsidR="00946F97">
        <w:t>, deň obce, guláš JDS, posedenie</w:t>
      </w:r>
      <w:r w:rsidR="007B7FA2">
        <w:t xml:space="preserve"> dôchodcov, </w:t>
      </w:r>
      <w:r w:rsidR="00946F97">
        <w:t>návšteva Mikuláša</w:t>
      </w:r>
      <w:r w:rsidR="007D43CD" w:rsidRPr="009B21AE">
        <w:t>.</w:t>
      </w:r>
      <w:r w:rsidR="006A792D">
        <w:t xml:space="preserve"> V roku 2024 sa uskutočnili dve významné podujatia pri príležitosti </w:t>
      </w:r>
      <w:r w:rsidR="006A792D">
        <w:rPr>
          <w:rStyle w:val="x193iq5w"/>
        </w:rPr>
        <w:t>30. výročia konsekrácie kostola sv. Petra a Pavla v Kalamenoch a oslavy dňa obce 760. výročie spojené s odpustovou slávnosťou sv. Petra a Pavla, kde boli slávnostne posvätené nové osadené sochy patrónov sv. Petra a Pavla.</w:t>
      </w:r>
    </w:p>
    <w:p w:rsidR="00F10B09" w:rsidRDefault="00F10B09" w:rsidP="00B64CA6">
      <w:pPr>
        <w:tabs>
          <w:tab w:val="left" w:pos="1122"/>
        </w:tabs>
        <w:jc w:val="both"/>
      </w:pPr>
      <w:r>
        <w:rPr>
          <w:noProof/>
        </w:rPr>
        <w:lastRenderedPageBreak/>
        <w:drawing>
          <wp:anchor distT="0" distB="0" distL="114300" distR="114300" simplePos="0" relativeHeight="251810816" behindDoc="0" locked="0" layoutInCell="1" allowOverlap="1">
            <wp:simplePos x="0" y="0"/>
            <wp:positionH relativeFrom="margin">
              <wp:posOffset>5080</wp:posOffset>
            </wp:positionH>
            <wp:positionV relativeFrom="paragraph">
              <wp:posOffset>2461895</wp:posOffset>
            </wp:positionV>
            <wp:extent cx="3019425" cy="2303780"/>
            <wp:effectExtent l="0" t="0" r="0" b="1270"/>
            <wp:wrapSquare wrapText="bothSides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dochodcovia.jpg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986" r="-5272"/>
                    <a:stretch/>
                  </pic:blipFill>
                  <pic:spPr bwMode="auto">
                    <a:xfrm>
                      <a:off x="0" y="0"/>
                      <a:ext cx="3019425" cy="23037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0876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261620</wp:posOffset>
            </wp:positionV>
            <wp:extent cx="2865755" cy="2152650"/>
            <wp:effectExtent l="0" t="0" r="0" b="0"/>
            <wp:wrapSquare wrapText="bothSides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marškarný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5755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0B09" w:rsidRDefault="006A792D" w:rsidP="00B64CA6">
      <w:pPr>
        <w:tabs>
          <w:tab w:val="left" w:pos="1122"/>
        </w:tabs>
        <w:jc w:val="both"/>
      </w:pPr>
      <w:r>
        <w:rPr>
          <w:noProof/>
        </w:rPr>
        <w:drawing>
          <wp:anchor distT="0" distB="0" distL="114300" distR="114300" simplePos="0" relativeHeight="25180979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314960</wp:posOffset>
            </wp:positionV>
            <wp:extent cx="2914650" cy="3867150"/>
            <wp:effectExtent l="0" t="0" r="0" b="0"/>
            <wp:wrapSquare wrapText="bothSides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stavanie mája 2.jpg"/>
                    <pic:cNvPicPr/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" b="490"/>
                    <a:stretch/>
                  </pic:blipFill>
                  <pic:spPr bwMode="auto">
                    <a:xfrm>
                      <a:off x="0" y="0"/>
                      <a:ext cx="2914650" cy="3867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0B09" w:rsidRDefault="00F10B09" w:rsidP="00B64CA6">
      <w:pPr>
        <w:tabs>
          <w:tab w:val="left" w:pos="1122"/>
        </w:tabs>
        <w:jc w:val="both"/>
      </w:pPr>
    </w:p>
    <w:p w:rsidR="00F10B09" w:rsidRDefault="00F10B09" w:rsidP="00B64CA6">
      <w:pPr>
        <w:tabs>
          <w:tab w:val="left" w:pos="1122"/>
        </w:tabs>
        <w:jc w:val="both"/>
      </w:pPr>
    </w:p>
    <w:p w:rsidR="00F10B09" w:rsidRDefault="00F10B09" w:rsidP="00B64CA6">
      <w:pPr>
        <w:tabs>
          <w:tab w:val="left" w:pos="1122"/>
        </w:tabs>
        <w:jc w:val="both"/>
      </w:pPr>
    </w:p>
    <w:p w:rsidR="00F10B09" w:rsidRDefault="00F10B09" w:rsidP="00B64CA6">
      <w:pPr>
        <w:tabs>
          <w:tab w:val="left" w:pos="1122"/>
        </w:tabs>
        <w:jc w:val="both"/>
      </w:pPr>
    </w:p>
    <w:p w:rsidR="00F10B09" w:rsidRDefault="00F10B09" w:rsidP="00B64CA6">
      <w:pPr>
        <w:tabs>
          <w:tab w:val="left" w:pos="1122"/>
        </w:tabs>
        <w:jc w:val="both"/>
      </w:pPr>
    </w:p>
    <w:p w:rsidR="00F10B09" w:rsidRDefault="00F10B09" w:rsidP="00F10B09">
      <w:pPr>
        <w:jc w:val="both"/>
        <w:rPr>
          <w:noProof/>
        </w:rPr>
      </w:pPr>
      <w:r w:rsidRPr="009B21AE">
        <w:rPr>
          <w:noProof/>
        </w:rPr>
        <w:t>DHZ sa pravidelne zapája do hasičských súťaží,</w:t>
      </w:r>
      <w:r>
        <w:rPr>
          <w:noProof/>
        </w:rPr>
        <w:t xml:space="preserve"> pomáhajú pri organizovaní dňa obce, stavaní mája a iných aktivitách deťom</w:t>
      </w:r>
      <w:r w:rsidRPr="009B21AE">
        <w:rPr>
          <w:noProof/>
        </w:rPr>
        <w:t xml:space="preserve">. </w:t>
      </w:r>
      <w:r>
        <w:rPr>
          <w:noProof/>
        </w:rPr>
        <w:t xml:space="preserve">Dobrovoľný hasiči sú prvý na miete, v prípade vzniku požiaru v obci. V roku 2024 sa zúčastnili hasiči na zásahu pri povodni v susednej dedine Lúčky, boli nápomocný pri čistení verejných priestranstiev. </w:t>
      </w:r>
    </w:p>
    <w:p w:rsidR="00134F5F" w:rsidRDefault="00134F5F" w:rsidP="00330CED">
      <w:pPr>
        <w:spacing w:line="360" w:lineRule="auto"/>
        <w:jc w:val="both"/>
        <w:rPr>
          <w:noProof/>
        </w:rPr>
      </w:pPr>
      <w:r>
        <w:rPr>
          <w:noProof/>
        </w:rPr>
        <w:drawing>
          <wp:anchor distT="0" distB="0" distL="114300" distR="114300" simplePos="0" relativeHeight="251807744" behindDoc="0" locked="0" layoutInCell="1" allowOverlap="1">
            <wp:simplePos x="0" y="0"/>
            <wp:positionH relativeFrom="column">
              <wp:posOffset>3081655</wp:posOffset>
            </wp:positionH>
            <wp:positionV relativeFrom="paragraph">
              <wp:posOffset>259715</wp:posOffset>
            </wp:positionV>
            <wp:extent cx="2990850" cy="2759075"/>
            <wp:effectExtent l="0" t="0" r="0" b="3175"/>
            <wp:wrapSquare wrapText="bothSides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hasici cistenie ihrisko.jpg"/>
                    <pic:cNvPicPr/>
                  </pic:nvPicPr>
                  <pic:blipFill rotWithShape="1"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71" b="29879"/>
                    <a:stretch/>
                  </pic:blipFill>
                  <pic:spPr bwMode="auto">
                    <a:xfrm>
                      <a:off x="0" y="0"/>
                      <a:ext cx="2990850" cy="2759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0672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271145</wp:posOffset>
            </wp:positionV>
            <wp:extent cx="3105150" cy="2734310"/>
            <wp:effectExtent l="0" t="0" r="0" b="8890"/>
            <wp:wrapSquare wrapText="bothSides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hasici.jpg"/>
                    <pic:cNvPicPr/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838"/>
                    <a:stretch/>
                  </pic:blipFill>
                  <pic:spPr bwMode="auto">
                    <a:xfrm>
                      <a:off x="0" y="0"/>
                      <a:ext cx="3105623" cy="27349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1168D" w:rsidRDefault="0091168D" w:rsidP="00B0573D">
      <w:pPr>
        <w:pStyle w:val="Nadpis2"/>
      </w:pPr>
      <w:bookmarkStart w:id="15" w:name="_Toc12524277"/>
      <w:r w:rsidRPr="00362171">
        <w:lastRenderedPageBreak/>
        <w:t>Hospodárstvo</w:t>
      </w:r>
      <w:bookmarkEnd w:id="15"/>
      <w:r w:rsidRPr="00362171">
        <w:t xml:space="preserve"> </w:t>
      </w:r>
    </w:p>
    <w:p w:rsidR="00A72CD5" w:rsidRPr="00A72CD5" w:rsidRDefault="00A72CD5" w:rsidP="00A72CD5"/>
    <w:p w:rsidR="007F1697" w:rsidRPr="00362171" w:rsidRDefault="007F1697" w:rsidP="00377CE4">
      <w:pPr>
        <w:tabs>
          <w:tab w:val="left" w:pos="1122"/>
        </w:tabs>
        <w:jc w:val="both"/>
      </w:pPr>
      <w:r w:rsidRPr="00362171">
        <w:t>Obec má svoj obecný úrad,</w:t>
      </w:r>
      <w:r w:rsidR="00127C22" w:rsidRPr="00362171">
        <w:t xml:space="preserve"> </w:t>
      </w:r>
      <w:r w:rsidR="00362171" w:rsidRPr="00362171">
        <w:t xml:space="preserve">ktorý sa nachádza v budove kultúrneho domu, </w:t>
      </w:r>
      <w:r w:rsidR="00127C22" w:rsidRPr="00362171">
        <w:t xml:space="preserve">futbalové ihrisko, </w:t>
      </w:r>
      <w:r w:rsidR="000F4882" w:rsidRPr="00362171">
        <w:t xml:space="preserve">multifunkčné ihrisko, </w:t>
      </w:r>
      <w:r w:rsidR="00127C22" w:rsidRPr="00362171">
        <w:t>dom smútku</w:t>
      </w:r>
      <w:r w:rsidR="00823784" w:rsidRPr="00362171">
        <w:t>,</w:t>
      </w:r>
      <w:r w:rsidR="00127C22" w:rsidRPr="00362171">
        <w:t xml:space="preserve"> požiarnu zbrojnicu.</w:t>
      </w:r>
      <w:r w:rsidRPr="00362171">
        <w:t xml:space="preserve"> </w:t>
      </w:r>
    </w:p>
    <w:p w:rsidR="00EA624C" w:rsidRPr="00362171" w:rsidRDefault="00EA624C" w:rsidP="00377CE4">
      <w:pPr>
        <w:tabs>
          <w:tab w:val="left" w:pos="1122"/>
        </w:tabs>
        <w:jc w:val="both"/>
      </w:pPr>
      <w:r w:rsidRPr="00362171">
        <w:t>Lekáreň nájdete najbližšie v susednej obci Liptovská Teplá</w:t>
      </w:r>
      <w:r w:rsidR="00823784" w:rsidRPr="00362171">
        <w:t xml:space="preserve">, </w:t>
      </w:r>
      <w:r w:rsidRPr="00362171">
        <w:t xml:space="preserve">  poštu v susednej obci Lúčky. </w:t>
      </w:r>
    </w:p>
    <w:p w:rsidR="003511AB" w:rsidRPr="00362171" w:rsidRDefault="00127C22" w:rsidP="00377CE4">
      <w:pPr>
        <w:tabs>
          <w:tab w:val="left" w:pos="1122"/>
        </w:tabs>
        <w:jc w:val="both"/>
      </w:pPr>
      <w:r w:rsidRPr="00362171">
        <w:t>Najvýznamnejší poskytovatelia služieb v obci:</w:t>
      </w:r>
    </w:p>
    <w:p w:rsidR="00127C22" w:rsidRPr="00362171" w:rsidRDefault="003511AB" w:rsidP="00377CE4">
      <w:pPr>
        <w:tabs>
          <w:tab w:val="left" w:pos="1122"/>
        </w:tabs>
        <w:jc w:val="both"/>
      </w:pPr>
      <w:r w:rsidRPr="00362171">
        <w:t xml:space="preserve">-    </w:t>
      </w:r>
      <w:r w:rsidR="00127C22" w:rsidRPr="00362171">
        <w:t>COOP Jednota Liptovský Mikuláš</w:t>
      </w:r>
    </w:p>
    <w:p w:rsidR="003511AB" w:rsidRDefault="003511AB" w:rsidP="00377CE4">
      <w:pPr>
        <w:tabs>
          <w:tab w:val="left" w:pos="1122"/>
        </w:tabs>
        <w:jc w:val="both"/>
      </w:pPr>
      <w:r w:rsidRPr="00362171">
        <w:t>-    Bar</w:t>
      </w:r>
    </w:p>
    <w:p w:rsidR="00DB52CF" w:rsidRPr="00362171" w:rsidRDefault="00DB52CF" w:rsidP="00377CE4">
      <w:pPr>
        <w:tabs>
          <w:tab w:val="left" w:pos="1122"/>
        </w:tabs>
        <w:jc w:val="both"/>
      </w:pPr>
    </w:p>
    <w:p w:rsidR="00631567" w:rsidRDefault="004647A9" w:rsidP="00377CE4">
      <w:pPr>
        <w:tabs>
          <w:tab w:val="left" w:pos="1122"/>
        </w:tabs>
        <w:jc w:val="both"/>
      </w:pPr>
      <w:r>
        <w:t>V obci pôsobia</w:t>
      </w:r>
      <w:r w:rsidR="003511AB" w:rsidRPr="00362171">
        <w:t xml:space="preserve"> organizáci</w:t>
      </w:r>
      <w:r>
        <w:t>e:</w:t>
      </w:r>
      <w:r w:rsidR="003511AB" w:rsidRPr="00362171">
        <w:t xml:space="preserve"> S</w:t>
      </w:r>
      <w:r>
        <w:t>lovenský červený kríž</w:t>
      </w:r>
      <w:r w:rsidR="003511AB" w:rsidRPr="00362171">
        <w:t>, D</w:t>
      </w:r>
      <w:r>
        <w:t xml:space="preserve">obrovoľný hasičský zbor, Jednota dôchodcov Slovenska. </w:t>
      </w:r>
      <w:r w:rsidR="00823784" w:rsidRPr="00362171">
        <w:t xml:space="preserve"> </w:t>
      </w:r>
      <w:r w:rsidR="00D62F46">
        <w:t>Organizácie</w:t>
      </w:r>
      <w:r w:rsidR="00946F97">
        <w:t xml:space="preserve"> sú nápomocné pri organizácii viacerých kultúrno-spoločenských akciách</w:t>
      </w:r>
      <w:r w:rsidR="005E4A88">
        <w:t xml:space="preserve"> (karneval, deň obce)</w:t>
      </w:r>
      <w:r w:rsidR="00946F97">
        <w:t xml:space="preserve"> ako aj brigádach – čistenie doliny smerom k prameňu od odpadkov, čistenie cintorína a podobne. </w:t>
      </w:r>
    </w:p>
    <w:p w:rsidR="006B13AC" w:rsidRDefault="006B13AC" w:rsidP="00127C22">
      <w:pPr>
        <w:tabs>
          <w:tab w:val="left" w:pos="1122"/>
        </w:tabs>
      </w:pPr>
    </w:p>
    <w:p w:rsidR="00F8435E" w:rsidRDefault="00F8435E" w:rsidP="00127C22">
      <w:pPr>
        <w:tabs>
          <w:tab w:val="left" w:pos="1122"/>
        </w:tabs>
      </w:pPr>
    </w:p>
    <w:p w:rsidR="00F8435E" w:rsidRDefault="00134F5F" w:rsidP="00127C22">
      <w:pPr>
        <w:tabs>
          <w:tab w:val="left" w:pos="1122"/>
        </w:tabs>
      </w:pPr>
      <w:r>
        <w:rPr>
          <w:noProof/>
        </w:rPr>
        <w:drawing>
          <wp:inline distT="0" distB="0" distL="0" distR="0">
            <wp:extent cx="5843905" cy="2630805"/>
            <wp:effectExtent l="0" t="0" r="444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brigáda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2630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435E" w:rsidRDefault="00F8435E" w:rsidP="00127C22">
      <w:pPr>
        <w:tabs>
          <w:tab w:val="left" w:pos="1122"/>
        </w:tabs>
      </w:pPr>
    </w:p>
    <w:p w:rsidR="00F8435E" w:rsidRDefault="00134F5F" w:rsidP="00127C22">
      <w:pPr>
        <w:tabs>
          <w:tab w:val="left" w:pos="1122"/>
        </w:tabs>
      </w:pPr>
      <w:r>
        <w:rPr>
          <w:noProof/>
          <w:color w:val="FF0000"/>
        </w:rPr>
        <w:drawing>
          <wp:inline distT="0" distB="0" distL="0" distR="0" wp14:anchorId="0FB51992" wp14:editId="31A2B189">
            <wp:extent cx="5843905" cy="2381250"/>
            <wp:effectExtent l="0" t="0" r="4445" b="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bursa 2.jpg"/>
                    <pic:cNvPicPr/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518" b="34150"/>
                    <a:stretch/>
                  </pic:blipFill>
                  <pic:spPr bwMode="auto">
                    <a:xfrm>
                      <a:off x="0" y="0"/>
                      <a:ext cx="5843905" cy="2381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8435E" w:rsidRDefault="00F8435E" w:rsidP="00127C22">
      <w:pPr>
        <w:tabs>
          <w:tab w:val="left" w:pos="1122"/>
        </w:tabs>
      </w:pPr>
    </w:p>
    <w:p w:rsidR="00ED7C6B" w:rsidRDefault="00ED7C6B" w:rsidP="00127C22">
      <w:pPr>
        <w:tabs>
          <w:tab w:val="left" w:pos="1122"/>
        </w:tabs>
        <w:rPr>
          <w:color w:val="FF0000"/>
        </w:rPr>
      </w:pPr>
    </w:p>
    <w:p w:rsidR="001F4928" w:rsidRPr="001F13A0" w:rsidRDefault="001F4928" w:rsidP="00127C22">
      <w:pPr>
        <w:tabs>
          <w:tab w:val="left" w:pos="1122"/>
        </w:tabs>
        <w:rPr>
          <w:color w:val="FF0000"/>
        </w:rPr>
      </w:pPr>
    </w:p>
    <w:p w:rsidR="003A60E4" w:rsidRPr="000D112D" w:rsidRDefault="003E293A" w:rsidP="00823784">
      <w:pPr>
        <w:pStyle w:val="Nadpis1"/>
      </w:pPr>
      <w:bookmarkStart w:id="16" w:name="_Toc12524278"/>
      <w:r w:rsidRPr="000D112D">
        <w:lastRenderedPageBreak/>
        <w:t>Informácia o vývoji obce z pohľadu rozpočtovníctva</w:t>
      </w:r>
      <w:bookmarkEnd w:id="16"/>
    </w:p>
    <w:p w:rsidR="00D94F21" w:rsidRPr="006B0250" w:rsidRDefault="00D94F21" w:rsidP="00D94F21">
      <w:pPr>
        <w:pStyle w:val="Standard"/>
        <w:jc w:val="both"/>
      </w:pPr>
      <w:r w:rsidRPr="006B0250">
        <w:t xml:space="preserve">Základným nástrojom finančného hospodárenia obce bol rozpočet obce na rok 2020. Obec zostavila rozpočet podľa ustanovenia § 10 odsek 7) zákona č. 583/2004 </w:t>
      </w:r>
      <w:proofErr w:type="spellStart"/>
      <w:r w:rsidRPr="006B0250">
        <w:t>Z.z</w:t>
      </w:r>
      <w:proofErr w:type="spellEnd"/>
      <w:r w:rsidRPr="006B0250">
        <w:t>. o rozpočtových pravidlách územnej samosprávy a o zmene a doplnení niektorých zákonov v znení neskorších predpisov. Rozpočet obce na rok 2024 bol zostavený ako vyrovnaný. Bežný rozpočet bol zostavený ako vyrovnaný a kapitálový rozpočet ako schodkový.</w:t>
      </w:r>
    </w:p>
    <w:p w:rsidR="00D94F21" w:rsidRPr="006B0250" w:rsidRDefault="00D94F21" w:rsidP="00D94F21">
      <w:pPr>
        <w:pStyle w:val="Standard"/>
        <w:jc w:val="both"/>
      </w:pPr>
    </w:p>
    <w:p w:rsidR="00D94F21" w:rsidRPr="006B0250" w:rsidRDefault="00D94F21" w:rsidP="00D94F21">
      <w:pPr>
        <w:pStyle w:val="Standard"/>
        <w:jc w:val="both"/>
      </w:pPr>
      <w:r w:rsidRPr="006B0250">
        <w:t>Hospodárenie obce sa riadilo podľa schváleného rozpočtu na rok 2024.</w:t>
      </w:r>
    </w:p>
    <w:p w:rsidR="00D94F21" w:rsidRPr="006B0250" w:rsidRDefault="00D94F21" w:rsidP="00D94F21">
      <w:pPr>
        <w:pStyle w:val="Standard"/>
        <w:tabs>
          <w:tab w:val="left" w:pos="2535"/>
        </w:tabs>
        <w:jc w:val="both"/>
      </w:pPr>
      <w:r w:rsidRPr="006B0250">
        <w:tab/>
      </w:r>
    </w:p>
    <w:p w:rsidR="00D94F21" w:rsidRPr="006B0250" w:rsidRDefault="00D94F21" w:rsidP="00D94F21">
      <w:pPr>
        <w:jc w:val="both"/>
      </w:pPr>
      <w:r w:rsidRPr="006B0250">
        <w:t>Rozpočet obce bol schválený obecným zastupiteľstvom dňa 15. 12. 2023 uznesením č. 2023/07/06.</w:t>
      </w:r>
    </w:p>
    <w:p w:rsidR="00D94F21" w:rsidRPr="006B0250" w:rsidRDefault="00D94F21" w:rsidP="00D94F21">
      <w:pPr>
        <w:jc w:val="both"/>
      </w:pPr>
    </w:p>
    <w:p w:rsidR="00D94F21" w:rsidRPr="006B0250" w:rsidRDefault="00D94F21" w:rsidP="00D94F21">
      <w:pPr>
        <w:jc w:val="both"/>
      </w:pPr>
      <w:r w:rsidRPr="006B0250">
        <w:t>Zmeny rozpočtu</w:t>
      </w:r>
    </w:p>
    <w:p w:rsidR="00D94F21" w:rsidRPr="006B0250" w:rsidRDefault="00D94F21" w:rsidP="00D36DB0">
      <w:pPr>
        <w:numPr>
          <w:ilvl w:val="0"/>
          <w:numId w:val="1"/>
        </w:numPr>
        <w:jc w:val="both"/>
      </w:pPr>
      <w:r w:rsidRPr="006B0250">
        <w:t>prvá  zmena  schválená dňa 12.09.2024 uznesením č. 2024/03/06</w:t>
      </w:r>
    </w:p>
    <w:p w:rsidR="00D94F21" w:rsidRPr="006B0250" w:rsidRDefault="00D94F21" w:rsidP="00D36DB0">
      <w:pPr>
        <w:numPr>
          <w:ilvl w:val="0"/>
          <w:numId w:val="1"/>
        </w:numPr>
        <w:jc w:val="both"/>
      </w:pPr>
      <w:r w:rsidRPr="006B0250">
        <w:t>druhá  zmena  schválená dňa 14.11.2024 uznesením č. 2024/04/05</w:t>
      </w:r>
    </w:p>
    <w:p w:rsidR="00D94F21" w:rsidRPr="006B0250" w:rsidRDefault="00D94F21" w:rsidP="00D94F21">
      <w:pPr>
        <w:rPr>
          <w:b/>
        </w:rPr>
      </w:pPr>
    </w:p>
    <w:p w:rsidR="006379AE" w:rsidRDefault="006379AE" w:rsidP="006379AE">
      <w:pPr>
        <w:pStyle w:val="Standard"/>
        <w:jc w:val="both"/>
        <w:rPr>
          <w:color w:val="00B050"/>
        </w:rPr>
      </w:pPr>
    </w:p>
    <w:p w:rsidR="000B744F" w:rsidRPr="00AD5324" w:rsidRDefault="000B744F" w:rsidP="000B744F">
      <w:pPr>
        <w:jc w:val="both"/>
        <w:rPr>
          <w:color w:val="00B050"/>
        </w:rPr>
      </w:pPr>
    </w:p>
    <w:p w:rsidR="00327A39" w:rsidRPr="00C3163A" w:rsidRDefault="003C24EE" w:rsidP="00B0573D">
      <w:pPr>
        <w:pStyle w:val="Nadpis2"/>
      </w:pPr>
      <w:bookmarkStart w:id="17" w:name="_Toc12524279"/>
      <w:r w:rsidRPr="00C3163A">
        <w:t xml:space="preserve">Plnenie príjmov a čerpanie výdavkov za rok </w:t>
      </w:r>
      <w:r w:rsidR="00255794" w:rsidRPr="00C3163A">
        <w:t>20</w:t>
      </w:r>
      <w:bookmarkEnd w:id="17"/>
      <w:r w:rsidR="002704EB">
        <w:t>2</w:t>
      </w:r>
      <w:r w:rsidR="00D94F21">
        <w:t>4</w:t>
      </w:r>
      <w:r w:rsidRPr="00C3163A"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0"/>
        <w:gridCol w:w="1476"/>
        <w:gridCol w:w="1690"/>
        <w:gridCol w:w="2039"/>
        <w:gridCol w:w="1716"/>
      </w:tblGrid>
      <w:tr w:rsidR="00C3163A" w:rsidRPr="00C3163A" w:rsidTr="003A60E4">
        <w:tc>
          <w:tcPr>
            <w:tcW w:w="2390" w:type="dxa"/>
            <w:shd w:val="clear" w:color="auto" w:fill="DDD9C3"/>
          </w:tcPr>
          <w:p w:rsidR="00327A39" w:rsidRPr="00C3163A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76" w:type="dxa"/>
            <w:shd w:val="clear" w:color="auto" w:fill="DDD9C3"/>
          </w:tcPr>
          <w:p w:rsidR="00327A39" w:rsidRPr="00C3163A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C3163A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C3163A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690" w:type="dxa"/>
            <w:shd w:val="clear" w:color="auto" w:fill="DDD9C3"/>
          </w:tcPr>
          <w:p w:rsidR="00327A39" w:rsidRPr="00C3163A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E1011F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E1011F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C3163A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E1011F">
              <w:rPr>
                <w:b/>
                <w:sz w:val="20"/>
                <w:szCs w:val="20"/>
              </w:rPr>
              <w:t>po zmenách</w:t>
            </w:r>
            <w:r w:rsidRPr="00C3163A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039" w:type="dxa"/>
            <w:shd w:val="clear" w:color="auto" w:fill="DDD9C3"/>
          </w:tcPr>
          <w:p w:rsidR="00327A39" w:rsidRPr="00C3163A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C3163A">
              <w:rPr>
                <w:b/>
                <w:sz w:val="20"/>
                <w:szCs w:val="20"/>
              </w:rPr>
              <w:t xml:space="preserve">Skutočné </w:t>
            </w:r>
          </w:p>
          <w:p w:rsidR="00327A39" w:rsidRPr="00C3163A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C3163A">
              <w:rPr>
                <w:b/>
                <w:sz w:val="20"/>
                <w:szCs w:val="20"/>
              </w:rPr>
              <w:t>plnenie príjmov/ čerpanie výdavkov</w:t>
            </w:r>
          </w:p>
          <w:p w:rsidR="00327A39" w:rsidRPr="00C3163A" w:rsidRDefault="00327A39" w:rsidP="001B715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C3163A">
              <w:rPr>
                <w:b/>
                <w:sz w:val="20"/>
                <w:szCs w:val="20"/>
              </w:rPr>
              <w:t>k 31.12.</w:t>
            </w:r>
            <w:r w:rsidR="00255794" w:rsidRPr="00C3163A">
              <w:rPr>
                <w:b/>
                <w:sz w:val="20"/>
                <w:szCs w:val="20"/>
              </w:rPr>
              <w:t>20</w:t>
            </w:r>
            <w:r w:rsidR="002704EB">
              <w:rPr>
                <w:b/>
                <w:sz w:val="20"/>
                <w:szCs w:val="20"/>
              </w:rPr>
              <w:t>2</w:t>
            </w:r>
            <w:r w:rsidR="001D0AA0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16" w:type="dxa"/>
            <w:shd w:val="clear" w:color="auto" w:fill="DDD9C3"/>
          </w:tcPr>
          <w:p w:rsidR="00327A39" w:rsidRPr="00C3163A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C3163A">
              <w:rPr>
                <w:b/>
                <w:sz w:val="20"/>
                <w:szCs w:val="20"/>
              </w:rPr>
              <w:t>% plnenia príjmov/</w:t>
            </w:r>
          </w:p>
          <w:p w:rsidR="00327A39" w:rsidRPr="00C3163A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C3163A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D94F21" w:rsidRPr="000D112D" w:rsidTr="003A60E4">
        <w:tc>
          <w:tcPr>
            <w:tcW w:w="2390" w:type="dxa"/>
            <w:shd w:val="clear" w:color="auto" w:fill="D9D9D9"/>
          </w:tcPr>
          <w:p w:rsidR="00D94F21" w:rsidRPr="000D112D" w:rsidRDefault="00D94F21" w:rsidP="00D94F21">
            <w:pPr>
              <w:tabs>
                <w:tab w:val="right" w:pos="8460"/>
              </w:tabs>
              <w:jc w:val="both"/>
              <w:rPr>
                <w:b/>
              </w:rPr>
            </w:pPr>
            <w:r w:rsidRPr="000D112D">
              <w:rPr>
                <w:b/>
              </w:rPr>
              <w:t>Príjmy celkom</w:t>
            </w:r>
          </w:p>
        </w:tc>
        <w:tc>
          <w:tcPr>
            <w:tcW w:w="1476" w:type="dxa"/>
            <w:shd w:val="clear" w:color="auto" w:fill="D9D9D9"/>
          </w:tcPr>
          <w:p w:rsidR="00D94F21" w:rsidRPr="006B0250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rPr>
                <w:b/>
              </w:rPr>
              <w:t>283 050,00</w:t>
            </w:r>
          </w:p>
        </w:tc>
        <w:tc>
          <w:tcPr>
            <w:tcW w:w="1690" w:type="dxa"/>
            <w:shd w:val="clear" w:color="auto" w:fill="D9D9D9"/>
          </w:tcPr>
          <w:p w:rsidR="00D94F21" w:rsidRPr="000D112D" w:rsidRDefault="00D94F21" w:rsidP="00D94F21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 w:rsidRPr="006B0250">
              <w:rPr>
                <w:b/>
              </w:rPr>
              <w:t>327 050,00</w:t>
            </w:r>
          </w:p>
        </w:tc>
        <w:tc>
          <w:tcPr>
            <w:tcW w:w="2039" w:type="dxa"/>
            <w:shd w:val="clear" w:color="auto" w:fill="D9D9D9"/>
          </w:tcPr>
          <w:p w:rsidR="00D94F21" w:rsidRPr="00496DFF" w:rsidRDefault="00496DFF" w:rsidP="00D94F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322 628,27</w:t>
            </w:r>
          </w:p>
        </w:tc>
        <w:tc>
          <w:tcPr>
            <w:tcW w:w="1716" w:type="dxa"/>
            <w:shd w:val="clear" w:color="auto" w:fill="D9D9D9"/>
          </w:tcPr>
          <w:p w:rsidR="00D94F21" w:rsidRPr="008A1670" w:rsidRDefault="008F65C1" w:rsidP="00D94F21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496DFF">
              <w:rPr>
                <w:b/>
              </w:rPr>
              <w:t>98,65</w:t>
            </w:r>
          </w:p>
        </w:tc>
      </w:tr>
      <w:tr w:rsidR="00D94F21" w:rsidRPr="00C3163A" w:rsidTr="003A60E4">
        <w:tc>
          <w:tcPr>
            <w:tcW w:w="2390" w:type="dxa"/>
          </w:tcPr>
          <w:p w:rsidR="00D94F21" w:rsidRPr="000D112D" w:rsidRDefault="00D94F21" w:rsidP="00D94F21">
            <w:pPr>
              <w:tabs>
                <w:tab w:val="right" w:pos="8460"/>
              </w:tabs>
              <w:jc w:val="both"/>
            </w:pPr>
            <w:r w:rsidRPr="000D112D">
              <w:t>z toho :</w:t>
            </w:r>
          </w:p>
        </w:tc>
        <w:tc>
          <w:tcPr>
            <w:tcW w:w="1476" w:type="dxa"/>
          </w:tcPr>
          <w:p w:rsidR="00D94F21" w:rsidRPr="000D112D" w:rsidRDefault="00D94F21" w:rsidP="00D94F21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0" w:type="dxa"/>
          </w:tcPr>
          <w:p w:rsidR="00D94F21" w:rsidRPr="000D112D" w:rsidRDefault="00D94F21" w:rsidP="00D94F21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39" w:type="dxa"/>
          </w:tcPr>
          <w:p w:rsidR="00D94F21" w:rsidRPr="008A1670" w:rsidRDefault="00D94F21" w:rsidP="00D94F21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716" w:type="dxa"/>
          </w:tcPr>
          <w:p w:rsidR="00D94F21" w:rsidRPr="008A1670" w:rsidRDefault="00D94F21" w:rsidP="00D94F21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</w:tr>
      <w:tr w:rsidR="00D94F21" w:rsidRPr="00C3163A" w:rsidTr="003A60E4">
        <w:tc>
          <w:tcPr>
            <w:tcW w:w="2390" w:type="dxa"/>
          </w:tcPr>
          <w:p w:rsidR="00D94F21" w:rsidRPr="00C3163A" w:rsidRDefault="00D94F21" w:rsidP="00D94F21">
            <w:pPr>
              <w:tabs>
                <w:tab w:val="right" w:pos="8460"/>
              </w:tabs>
              <w:jc w:val="both"/>
            </w:pPr>
            <w:r w:rsidRPr="00C3163A">
              <w:t>Bežné príjmy</w:t>
            </w:r>
          </w:p>
        </w:tc>
        <w:tc>
          <w:tcPr>
            <w:tcW w:w="1476" w:type="dxa"/>
          </w:tcPr>
          <w:p w:rsidR="00D94F21" w:rsidRPr="00BA7695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t>253 050,00</w:t>
            </w:r>
          </w:p>
        </w:tc>
        <w:tc>
          <w:tcPr>
            <w:tcW w:w="1690" w:type="dxa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t>297 050,00</w:t>
            </w:r>
          </w:p>
        </w:tc>
        <w:tc>
          <w:tcPr>
            <w:tcW w:w="2039" w:type="dxa"/>
          </w:tcPr>
          <w:tbl>
            <w:tblPr>
              <w:tblW w:w="0" w:type="auto"/>
              <w:jc w:val="righ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55"/>
              <w:gridCol w:w="95"/>
            </w:tblGrid>
            <w:tr w:rsidR="00D94F21" w:rsidTr="00496DFF">
              <w:trPr>
                <w:tblCellSpacing w:w="15" w:type="dxa"/>
                <w:jc w:val="right"/>
              </w:trPr>
              <w:tc>
                <w:tcPr>
                  <w:tcW w:w="0" w:type="auto"/>
                  <w:vAlign w:val="center"/>
                  <w:hideMark/>
                </w:tcPr>
                <w:p w:rsidR="00D94F21" w:rsidRPr="003560BB" w:rsidRDefault="00496DFF" w:rsidP="00D94F21">
                  <w:pPr>
                    <w:jc w:val="right"/>
                  </w:pPr>
                  <w:r>
                    <w:t>304 235,90</w:t>
                  </w:r>
                </w:p>
              </w:tc>
              <w:tc>
                <w:tcPr>
                  <w:tcW w:w="50" w:type="dxa"/>
                  <w:vAlign w:val="center"/>
                  <w:hideMark/>
                </w:tcPr>
                <w:p w:rsidR="00D94F21" w:rsidRDefault="00D94F21" w:rsidP="00D94F21"/>
              </w:tc>
            </w:tr>
          </w:tbl>
          <w:p w:rsidR="00D94F21" w:rsidRPr="00C3163A" w:rsidRDefault="00D94F21" w:rsidP="00D94F21">
            <w:pPr>
              <w:tabs>
                <w:tab w:val="right" w:pos="8460"/>
              </w:tabs>
              <w:jc w:val="right"/>
            </w:pPr>
          </w:p>
        </w:tc>
        <w:tc>
          <w:tcPr>
            <w:tcW w:w="1716" w:type="dxa"/>
          </w:tcPr>
          <w:p w:rsidR="008F65C1" w:rsidRPr="00C3163A" w:rsidRDefault="008F65C1" w:rsidP="00476CB3">
            <w:pPr>
              <w:tabs>
                <w:tab w:val="right" w:pos="8460"/>
              </w:tabs>
              <w:jc w:val="right"/>
            </w:pPr>
            <w:r>
              <w:t>102</w:t>
            </w:r>
            <w:r w:rsidR="00476CB3">
              <w:t>,42</w:t>
            </w:r>
          </w:p>
        </w:tc>
      </w:tr>
      <w:tr w:rsidR="00D94F21" w:rsidRPr="00C3163A" w:rsidTr="003A60E4">
        <w:tc>
          <w:tcPr>
            <w:tcW w:w="2390" w:type="dxa"/>
          </w:tcPr>
          <w:p w:rsidR="00D94F21" w:rsidRPr="00C3163A" w:rsidRDefault="00D94F21" w:rsidP="00D94F21">
            <w:pPr>
              <w:tabs>
                <w:tab w:val="right" w:pos="8460"/>
              </w:tabs>
              <w:jc w:val="both"/>
            </w:pPr>
            <w:r w:rsidRPr="00C3163A">
              <w:t>Kapitálové príjmy</w:t>
            </w:r>
          </w:p>
        </w:tc>
        <w:tc>
          <w:tcPr>
            <w:tcW w:w="1476" w:type="dxa"/>
          </w:tcPr>
          <w:p w:rsidR="00D94F21" w:rsidRPr="00BA7695" w:rsidRDefault="00D94F21" w:rsidP="00D94F21">
            <w:pPr>
              <w:pStyle w:val="Standard"/>
              <w:jc w:val="right"/>
            </w:pPr>
            <w:r>
              <w:t>0,00</w:t>
            </w:r>
          </w:p>
        </w:tc>
        <w:tc>
          <w:tcPr>
            <w:tcW w:w="1690" w:type="dxa"/>
          </w:tcPr>
          <w:p w:rsidR="00D94F21" w:rsidRPr="00C3163A" w:rsidRDefault="00D94F21" w:rsidP="00D94F21">
            <w:pPr>
              <w:pStyle w:val="Standard"/>
              <w:jc w:val="right"/>
            </w:pPr>
            <w:r w:rsidRPr="006B0250">
              <w:t>0,00</w:t>
            </w:r>
          </w:p>
        </w:tc>
        <w:tc>
          <w:tcPr>
            <w:tcW w:w="2039" w:type="dxa"/>
          </w:tcPr>
          <w:p w:rsidR="00D94F21" w:rsidRPr="00C3163A" w:rsidRDefault="00476CB3" w:rsidP="00D94F21">
            <w:pPr>
              <w:jc w:val="right"/>
              <w:outlineLvl w:val="0"/>
            </w:pPr>
            <w:r>
              <w:t>0,00</w:t>
            </w:r>
          </w:p>
        </w:tc>
        <w:tc>
          <w:tcPr>
            <w:tcW w:w="1716" w:type="dxa"/>
          </w:tcPr>
          <w:p w:rsidR="00D94F21" w:rsidRPr="00301337" w:rsidRDefault="00476CB3" w:rsidP="00D94F21">
            <w:pPr>
              <w:jc w:val="right"/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  <w:tr w:rsidR="00D94F21" w:rsidRPr="00C3163A" w:rsidTr="003A60E4">
        <w:tc>
          <w:tcPr>
            <w:tcW w:w="2390" w:type="dxa"/>
          </w:tcPr>
          <w:p w:rsidR="00D94F21" w:rsidRPr="00C3163A" w:rsidRDefault="00D94F21" w:rsidP="00D94F21">
            <w:pPr>
              <w:tabs>
                <w:tab w:val="right" w:pos="8460"/>
              </w:tabs>
              <w:jc w:val="both"/>
            </w:pPr>
            <w:r w:rsidRPr="00C3163A">
              <w:t>Finančné príjmy</w:t>
            </w:r>
          </w:p>
        </w:tc>
        <w:tc>
          <w:tcPr>
            <w:tcW w:w="1476" w:type="dxa"/>
          </w:tcPr>
          <w:p w:rsidR="00D94F21" w:rsidRPr="00BA7695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t>30 000,00</w:t>
            </w:r>
          </w:p>
        </w:tc>
        <w:tc>
          <w:tcPr>
            <w:tcW w:w="1690" w:type="dxa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t>30 000,00</w:t>
            </w:r>
          </w:p>
        </w:tc>
        <w:tc>
          <w:tcPr>
            <w:tcW w:w="2039" w:type="dxa"/>
          </w:tcPr>
          <w:p w:rsidR="00D94F21" w:rsidRPr="00C3163A" w:rsidRDefault="00476CB3" w:rsidP="00D94F21">
            <w:pPr>
              <w:tabs>
                <w:tab w:val="right" w:pos="8460"/>
              </w:tabs>
              <w:jc w:val="right"/>
            </w:pPr>
            <w:r>
              <w:t>18 392,37</w:t>
            </w:r>
          </w:p>
        </w:tc>
        <w:tc>
          <w:tcPr>
            <w:tcW w:w="1716" w:type="dxa"/>
          </w:tcPr>
          <w:p w:rsidR="00D94F21" w:rsidRPr="00C3163A" w:rsidRDefault="00476CB3" w:rsidP="00D94F21">
            <w:pPr>
              <w:tabs>
                <w:tab w:val="right" w:pos="8460"/>
              </w:tabs>
              <w:jc w:val="right"/>
            </w:pPr>
            <w:r>
              <w:t>61,30</w:t>
            </w:r>
          </w:p>
        </w:tc>
      </w:tr>
      <w:tr w:rsidR="00D94F21" w:rsidRPr="00C3163A" w:rsidTr="003A60E4">
        <w:tc>
          <w:tcPr>
            <w:tcW w:w="2390" w:type="dxa"/>
            <w:shd w:val="clear" w:color="auto" w:fill="D9D9D9"/>
          </w:tcPr>
          <w:p w:rsidR="00D94F21" w:rsidRPr="00C3163A" w:rsidRDefault="00D94F21" w:rsidP="00D94F21">
            <w:pPr>
              <w:tabs>
                <w:tab w:val="right" w:pos="8460"/>
              </w:tabs>
              <w:jc w:val="both"/>
              <w:rPr>
                <w:b/>
              </w:rPr>
            </w:pPr>
            <w:r w:rsidRPr="00C3163A">
              <w:rPr>
                <w:b/>
              </w:rPr>
              <w:t>Výdavky celkom</w:t>
            </w:r>
          </w:p>
        </w:tc>
        <w:tc>
          <w:tcPr>
            <w:tcW w:w="1476" w:type="dxa"/>
            <w:shd w:val="clear" w:color="auto" w:fill="D9D9D9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rPr>
                <w:b/>
              </w:rPr>
              <w:t>283 050,00</w:t>
            </w:r>
          </w:p>
        </w:tc>
        <w:tc>
          <w:tcPr>
            <w:tcW w:w="1690" w:type="dxa"/>
            <w:shd w:val="clear" w:color="auto" w:fill="D9D9D9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 w:rsidRPr="006B0250">
              <w:rPr>
                <w:b/>
              </w:rPr>
              <w:t>327 050,00</w:t>
            </w:r>
          </w:p>
        </w:tc>
        <w:tc>
          <w:tcPr>
            <w:tcW w:w="2039" w:type="dxa"/>
            <w:shd w:val="clear" w:color="auto" w:fill="D9D9D9"/>
          </w:tcPr>
          <w:p w:rsidR="00D94F21" w:rsidRPr="008A16F9" w:rsidRDefault="00476CB3" w:rsidP="00D94F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310 964,91</w:t>
            </w:r>
          </w:p>
        </w:tc>
        <w:tc>
          <w:tcPr>
            <w:tcW w:w="1716" w:type="dxa"/>
            <w:shd w:val="clear" w:color="auto" w:fill="D9D9D9"/>
          </w:tcPr>
          <w:p w:rsidR="00D94F21" w:rsidRPr="00C3163A" w:rsidRDefault="00476CB3" w:rsidP="00D94F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95,08</w:t>
            </w:r>
          </w:p>
        </w:tc>
      </w:tr>
      <w:tr w:rsidR="00D94F21" w:rsidRPr="00C3163A" w:rsidTr="003A60E4">
        <w:tc>
          <w:tcPr>
            <w:tcW w:w="2390" w:type="dxa"/>
          </w:tcPr>
          <w:p w:rsidR="00D94F21" w:rsidRPr="00C3163A" w:rsidRDefault="00D94F21" w:rsidP="00D94F21">
            <w:pPr>
              <w:tabs>
                <w:tab w:val="right" w:pos="8460"/>
              </w:tabs>
              <w:jc w:val="both"/>
            </w:pPr>
            <w:r w:rsidRPr="00C3163A">
              <w:t>z toho :</w:t>
            </w:r>
          </w:p>
        </w:tc>
        <w:tc>
          <w:tcPr>
            <w:tcW w:w="1476" w:type="dxa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0" w:type="dxa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39" w:type="dxa"/>
          </w:tcPr>
          <w:p w:rsidR="00D94F21" w:rsidRPr="00C3163A" w:rsidRDefault="00D94F21" w:rsidP="00D94F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6" w:type="dxa"/>
          </w:tcPr>
          <w:p w:rsidR="00D94F21" w:rsidRPr="00C3163A" w:rsidRDefault="00D94F21" w:rsidP="00D94F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94F21" w:rsidRPr="00C3163A" w:rsidTr="003A60E4">
        <w:tc>
          <w:tcPr>
            <w:tcW w:w="2390" w:type="dxa"/>
          </w:tcPr>
          <w:p w:rsidR="00D94F21" w:rsidRPr="00C3163A" w:rsidRDefault="00D94F21" w:rsidP="00D94F21">
            <w:pPr>
              <w:tabs>
                <w:tab w:val="right" w:pos="8460"/>
              </w:tabs>
            </w:pPr>
            <w:r w:rsidRPr="00C3163A">
              <w:t>Bežné výdavky</w:t>
            </w:r>
          </w:p>
        </w:tc>
        <w:tc>
          <w:tcPr>
            <w:tcW w:w="1476" w:type="dxa"/>
          </w:tcPr>
          <w:p w:rsidR="00D94F21" w:rsidRPr="00BA7695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t>253 050,00</w:t>
            </w:r>
          </w:p>
        </w:tc>
        <w:tc>
          <w:tcPr>
            <w:tcW w:w="1690" w:type="dxa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t>297 050,00</w:t>
            </w:r>
          </w:p>
        </w:tc>
        <w:tc>
          <w:tcPr>
            <w:tcW w:w="2039" w:type="dxa"/>
          </w:tcPr>
          <w:p w:rsidR="00D94F21" w:rsidRPr="00C3163A" w:rsidRDefault="00476CB3" w:rsidP="00D94F21">
            <w:pPr>
              <w:tabs>
                <w:tab w:val="right" w:pos="8460"/>
              </w:tabs>
              <w:jc w:val="right"/>
            </w:pPr>
            <w:r>
              <w:t>282 222,54</w:t>
            </w:r>
          </w:p>
        </w:tc>
        <w:tc>
          <w:tcPr>
            <w:tcW w:w="1716" w:type="dxa"/>
          </w:tcPr>
          <w:p w:rsidR="00D94F21" w:rsidRPr="00C3163A" w:rsidRDefault="00476CB3" w:rsidP="00D94F21">
            <w:pPr>
              <w:tabs>
                <w:tab w:val="right" w:pos="8460"/>
              </w:tabs>
              <w:jc w:val="right"/>
            </w:pPr>
            <w:r>
              <w:t>95,00</w:t>
            </w:r>
          </w:p>
        </w:tc>
      </w:tr>
      <w:tr w:rsidR="00D94F21" w:rsidRPr="00C3163A" w:rsidTr="003A60E4">
        <w:tc>
          <w:tcPr>
            <w:tcW w:w="2390" w:type="dxa"/>
          </w:tcPr>
          <w:p w:rsidR="00D94F21" w:rsidRPr="00C3163A" w:rsidRDefault="00D94F21" w:rsidP="00D94F21">
            <w:pPr>
              <w:tabs>
                <w:tab w:val="right" w:pos="8460"/>
              </w:tabs>
            </w:pPr>
            <w:r w:rsidRPr="00C3163A">
              <w:t>Kapitálové výdavky</w:t>
            </w:r>
          </w:p>
        </w:tc>
        <w:tc>
          <w:tcPr>
            <w:tcW w:w="1476" w:type="dxa"/>
          </w:tcPr>
          <w:p w:rsidR="00D94F21" w:rsidRPr="00BA7695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t>30 000,00</w:t>
            </w:r>
          </w:p>
        </w:tc>
        <w:tc>
          <w:tcPr>
            <w:tcW w:w="1690" w:type="dxa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 w:rsidRPr="006B0250">
              <w:t>30 000,00</w:t>
            </w:r>
          </w:p>
        </w:tc>
        <w:tc>
          <w:tcPr>
            <w:tcW w:w="2039" w:type="dxa"/>
          </w:tcPr>
          <w:p w:rsidR="00D94F21" w:rsidRPr="00C3163A" w:rsidRDefault="00476CB3" w:rsidP="00D94F21">
            <w:pPr>
              <w:tabs>
                <w:tab w:val="right" w:pos="8460"/>
              </w:tabs>
              <w:jc w:val="right"/>
            </w:pPr>
            <w:r>
              <w:t>28 742,37</w:t>
            </w:r>
          </w:p>
        </w:tc>
        <w:tc>
          <w:tcPr>
            <w:tcW w:w="1716" w:type="dxa"/>
          </w:tcPr>
          <w:p w:rsidR="00D94F21" w:rsidRPr="00C3163A" w:rsidRDefault="00476CB3" w:rsidP="00D94F21">
            <w:pPr>
              <w:tabs>
                <w:tab w:val="right" w:pos="8460"/>
              </w:tabs>
              <w:jc w:val="right"/>
            </w:pPr>
            <w:r>
              <w:t>95,80</w:t>
            </w:r>
          </w:p>
        </w:tc>
      </w:tr>
      <w:tr w:rsidR="00D94F21" w:rsidRPr="00C3163A" w:rsidTr="003A60E4">
        <w:tc>
          <w:tcPr>
            <w:tcW w:w="2390" w:type="dxa"/>
          </w:tcPr>
          <w:p w:rsidR="00D94F21" w:rsidRPr="00C3163A" w:rsidRDefault="00D94F21" w:rsidP="00D94F21">
            <w:pPr>
              <w:tabs>
                <w:tab w:val="right" w:pos="8460"/>
              </w:tabs>
            </w:pPr>
            <w:r w:rsidRPr="00C3163A">
              <w:t>Finančné výdavky</w:t>
            </w:r>
          </w:p>
        </w:tc>
        <w:tc>
          <w:tcPr>
            <w:tcW w:w="1476" w:type="dxa"/>
          </w:tcPr>
          <w:p w:rsidR="00D94F21" w:rsidRPr="00BA7695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>
              <w:t>0</w:t>
            </w:r>
            <w:r w:rsidRPr="00BA7695">
              <w:t>,00</w:t>
            </w:r>
          </w:p>
        </w:tc>
        <w:tc>
          <w:tcPr>
            <w:tcW w:w="1690" w:type="dxa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039" w:type="dxa"/>
          </w:tcPr>
          <w:p w:rsidR="00D94F21" w:rsidRPr="00C3163A" w:rsidRDefault="00D94F21" w:rsidP="00D94F2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16" w:type="dxa"/>
          </w:tcPr>
          <w:p w:rsidR="00D94F21" w:rsidRPr="00C3163A" w:rsidRDefault="00476CB3" w:rsidP="00D94F2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D94F21" w:rsidRPr="00C3163A" w:rsidTr="003A60E4">
        <w:tc>
          <w:tcPr>
            <w:tcW w:w="2390" w:type="dxa"/>
            <w:shd w:val="clear" w:color="auto" w:fill="D9D9D9"/>
          </w:tcPr>
          <w:p w:rsidR="00D94F21" w:rsidRPr="00C3163A" w:rsidRDefault="00D94F21" w:rsidP="00D94F21">
            <w:pPr>
              <w:tabs>
                <w:tab w:val="right" w:pos="8460"/>
              </w:tabs>
              <w:rPr>
                <w:b/>
              </w:rPr>
            </w:pPr>
            <w:r w:rsidRPr="00C3163A">
              <w:rPr>
                <w:b/>
              </w:rPr>
              <w:t xml:space="preserve">Rozpočet obce </w:t>
            </w:r>
          </w:p>
        </w:tc>
        <w:tc>
          <w:tcPr>
            <w:tcW w:w="1476" w:type="dxa"/>
            <w:shd w:val="clear" w:color="auto" w:fill="D9D9D9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90" w:type="dxa"/>
            <w:shd w:val="clear" w:color="auto" w:fill="D9D9D9"/>
          </w:tcPr>
          <w:p w:rsidR="00D94F21" w:rsidRPr="00C3163A" w:rsidRDefault="00D94F21" w:rsidP="00D94F21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039" w:type="dxa"/>
            <w:shd w:val="clear" w:color="auto" w:fill="D9D9D9"/>
          </w:tcPr>
          <w:p w:rsidR="00D94F21" w:rsidRPr="00C3163A" w:rsidRDefault="00476CB3" w:rsidP="00D94F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11 663,36</w:t>
            </w:r>
          </w:p>
        </w:tc>
        <w:tc>
          <w:tcPr>
            <w:tcW w:w="1716" w:type="dxa"/>
            <w:shd w:val="clear" w:color="auto" w:fill="D9D9D9"/>
          </w:tcPr>
          <w:p w:rsidR="00D94F21" w:rsidRPr="00C3163A" w:rsidRDefault="00D94F21" w:rsidP="00D94F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8B276C" w:rsidRDefault="008B276C"/>
    <w:p w:rsidR="001D0AA0" w:rsidRDefault="001D0AA0"/>
    <w:p w:rsidR="008B276C" w:rsidRPr="00C3163A" w:rsidRDefault="008B276C"/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8A16F9" w:rsidTr="008A16F9">
        <w:trPr>
          <w:tblCellSpacing w:w="15" w:type="dxa"/>
        </w:trPr>
        <w:tc>
          <w:tcPr>
            <w:tcW w:w="0" w:type="auto"/>
            <w:vAlign w:val="center"/>
            <w:hideMark/>
          </w:tcPr>
          <w:p w:rsidR="008A16F9" w:rsidRDefault="008A16F9"/>
        </w:tc>
        <w:tc>
          <w:tcPr>
            <w:tcW w:w="0" w:type="auto"/>
            <w:vAlign w:val="center"/>
            <w:hideMark/>
          </w:tcPr>
          <w:p w:rsidR="008A16F9" w:rsidRDefault="008A16F9"/>
        </w:tc>
      </w:tr>
    </w:tbl>
    <w:p w:rsidR="001D0AA0" w:rsidRDefault="001D0AA0" w:rsidP="001D0AA0">
      <w:pPr>
        <w:pStyle w:val="Normlny1"/>
        <w:tabs>
          <w:tab w:val="right" w:pos="5040"/>
        </w:tabs>
        <w:jc w:val="both"/>
        <w:rPr>
          <w:rStyle w:val="Predvolenpsmoodseku1"/>
          <w:b/>
          <w:sz w:val="28"/>
          <w:szCs w:val="28"/>
          <w:shd w:val="clear" w:color="auto" w:fill="C0C0C0"/>
        </w:rPr>
      </w:pPr>
      <w:r w:rsidRPr="006B0250">
        <w:rPr>
          <w:rStyle w:val="Predvolenpsmoodseku1"/>
          <w:b/>
          <w:sz w:val="28"/>
          <w:szCs w:val="28"/>
          <w:shd w:val="clear" w:color="auto" w:fill="C0C0C0"/>
        </w:rPr>
        <w:t>Prebytok/schodok rozpočtového hospodárenia za rok 2024</w:t>
      </w:r>
    </w:p>
    <w:p w:rsidR="001D0AA0" w:rsidRPr="006B0250" w:rsidRDefault="001D0AA0" w:rsidP="001D0AA0">
      <w:pPr>
        <w:pStyle w:val="Normlny1"/>
        <w:tabs>
          <w:tab w:val="right" w:pos="5040"/>
        </w:tabs>
        <w:jc w:val="both"/>
        <w:rPr>
          <w:rStyle w:val="Predvolenpsmoodseku1"/>
          <w:b/>
          <w:sz w:val="28"/>
          <w:szCs w:val="28"/>
          <w:shd w:val="clear" w:color="auto" w:fill="C0C0C0"/>
        </w:rPr>
      </w:pPr>
    </w:p>
    <w:p w:rsidR="001D0AA0" w:rsidRPr="006B0250" w:rsidRDefault="001D0AA0" w:rsidP="001D0AA0">
      <w:pPr>
        <w:pStyle w:val="Standard"/>
        <w:tabs>
          <w:tab w:val="right" w:pos="7740"/>
        </w:tabs>
        <w:jc w:val="both"/>
        <w:rPr>
          <w:rStyle w:val="Predvolenpsmoodseku1"/>
          <w:bCs/>
        </w:rPr>
      </w:pPr>
      <w:r w:rsidRPr="006B0250">
        <w:rPr>
          <w:rStyle w:val="Predvolenpsmoodseku1"/>
          <w:bCs/>
        </w:rPr>
        <w:t xml:space="preserve">V tabuľke prebytok/schodok rozpočtového hospodárenia </w:t>
      </w:r>
      <w:r>
        <w:rPr>
          <w:rStyle w:val="Predvolenpsmoodseku1"/>
          <w:bCs/>
        </w:rPr>
        <w:t>sa uvádza</w:t>
      </w:r>
      <w:r w:rsidRPr="006B0250">
        <w:rPr>
          <w:rStyle w:val="Predvolenpsmoodseku1"/>
          <w:bCs/>
        </w:rPr>
        <w:t xml:space="preserve"> správn</w:t>
      </w:r>
      <w:r>
        <w:rPr>
          <w:rStyle w:val="Predvolenpsmoodseku1"/>
          <w:bCs/>
        </w:rPr>
        <w:t>a</w:t>
      </w:r>
      <w:r w:rsidRPr="006B0250">
        <w:rPr>
          <w:rStyle w:val="Predvolenpsmoodseku1"/>
          <w:bCs/>
        </w:rPr>
        <w:t xml:space="preserve"> sumu príjmových finančných operácií, ktorá mala byť v skutočnej výške 18 391,97. V účtovníctve bude prevedená oprava, nakoľko pri zaúčtovaní načerpania použitia rezervného fondu bola namiesto sumy 18 391,97 EUR chybne naúčtovaná suma 18 392,37. Tým vznikol rozdiel v sume 0,40 EUR medzi príjmovými finančnými operáciami a sumou 18 391,97 EUR – správnou sumou použitého rezervného fondu.</w:t>
      </w:r>
    </w:p>
    <w:p w:rsidR="001D0AA0" w:rsidRPr="006B0250" w:rsidRDefault="001D0AA0" w:rsidP="001D0AA0">
      <w:pPr>
        <w:pStyle w:val="Normlny1"/>
        <w:tabs>
          <w:tab w:val="right" w:pos="5040"/>
        </w:tabs>
        <w:jc w:val="both"/>
        <w:rPr>
          <w:b/>
          <w:sz w:val="28"/>
          <w:szCs w:val="28"/>
        </w:rPr>
      </w:pPr>
    </w:p>
    <w:p w:rsidR="001D0AA0" w:rsidRPr="006B0250" w:rsidRDefault="001D0AA0" w:rsidP="001D0AA0">
      <w:pPr>
        <w:pStyle w:val="Normlny1"/>
        <w:tabs>
          <w:tab w:val="right" w:pos="5040"/>
        </w:tabs>
        <w:jc w:val="both"/>
        <w:rPr>
          <w:b/>
          <w:sz w:val="28"/>
          <w:szCs w:val="28"/>
        </w:rPr>
      </w:pPr>
    </w:p>
    <w:tbl>
      <w:tblPr>
        <w:tblW w:w="9356" w:type="dxa"/>
        <w:tblInd w:w="2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09"/>
        <w:gridCol w:w="4147"/>
      </w:tblGrid>
      <w:tr w:rsidR="001D0AA0" w:rsidRPr="006B0250" w:rsidTr="0090607D">
        <w:trPr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  <w:bottom w:val="nil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D0AA0" w:rsidRPr="006B0250" w:rsidRDefault="001D0AA0" w:rsidP="0090607D">
            <w:pPr>
              <w:pStyle w:val="Normlny1"/>
            </w:pPr>
          </w:p>
          <w:p w:rsidR="001D0AA0" w:rsidRPr="006B0250" w:rsidRDefault="001D0AA0" w:rsidP="0090607D">
            <w:pPr>
              <w:pStyle w:val="Normlny1"/>
              <w:jc w:val="center"/>
            </w:pPr>
            <w:r w:rsidRPr="006B0250">
              <w:rPr>
                <w:rStyle w:val="Siln1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D0AA0" w:rsidRPr="006B0250" w:rsidRDefault="001D0AA0" w:rsidP="0090607D">
            <w:pPr>
              <w:pStyle w:val="Normlny1"/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</w:p>
          <w:p w:rsidR="001D0AA0" w:rsidRPr="006B0250" w:rsidRDefault="001D0AA0" w:rsidP="0090607D">
            <w:pPr>
              <w:pStyle w:val="Normlny1"/>
              <w:tabs>
                <w:tab w:val="right" w:pos="8820"/>
              </w:tabs>
              <w:jc w:val="center"/>
            </w:pPr>
            <w:r w:rsidRPr="006B0250">
              <w:rPr>
                <w:rStyle w:val="Predvolenpsmoodseku1"/>
                <w:b/>
              </w:rPr>
              <w:t>Skutočnosť k 31.12.2024 v EUR</w:t>
            </w:r>
          </w:p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D0AA0" w:rsidRPr="006B0250" w:rsidRDefault="001D0AA0" w:rsidP="0090607D">
            <w:pPr>
              <w:pStyle w:val="Normlny1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:rsidR="001D0AA0" w:rsidRPr="006B0250" w:rsidRDefault="001D0AA0" w:rsidP="0090607D"/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</w:pPr>
            <w:r w:rsidRPr="006B0250">
              <w:t>304 235,90</w:t>
            </w:r>
          </w:p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</w:pPr>
            <w:r w:rsidRPr="006B0250">
              <w:t>282 222,54</w:t>
            </w:r>
          </w:p>
        </w:tc>
      </w:tr>
      <w:tr w:rsidR="001D0AA0" w:rsidRPr="006B0250" w:rsidTr="0090607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rPr>
                <w:rStyle w:val="Zvraznenie1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</w:pPr>
            <w:r w:rsidRPr="006B0250">
              <w:t>22 013,36</w:t>
            </w:r>
          </w:p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</w:pPr>
            <w:r w:rsidRPr="006B0250">
              <w:t>0,00</w:t>
            </w:r>
          </w:p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D36DB0">
            <w:pPr>
              <w:pStyle w:val="Normlny1"/>
              <w:numPr>
                <w:ilvl w:val="0"/>
                <w:numId w:val="7"/>
              </w:numPr>
              <w:textAlignment w:val="baseline"/>
            </w:pPr>
            <w:r w:rsidRPr="006B0250">
              <w:t>742,37</w:t>
            </w:r>
          </w:p>
        </w:tc>
      </w:tr>
      <w:tr w:rsidR="001D0AA0" w:rsidRPr="006B0250" w:rsidTr="0090607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rPr>
                <w:b/>
                <w:i/>
              </w:rPr>
            </w:pPr>
            <w:r w:rsidRPr="006B0250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t xml:space="preserve">                                                                -28 742,37</w:t>
            </w:r>
          </w:p>
        </w:tc>
      </w:tr>
      <w:tr w:rsidR="001D0AA0" w:rsidRPr="006B0250" w:rsidTr="0090607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rPr>
                <w:rStyle w:val="Zvraznenie1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</w:pPr>
            <w:r w:rsidRPr="006B0250">
              <w:rPr>
                <w:rStyle w:val="Predvolenpsmoodseku1"/>
                <w:b/>
              </w:rPr>
              <w:t>-6 729,01</w:t>
            </w:r>
          </w:p>
        </w:tc>
      </w:tr>
      <w:tr w:rsidR="001D0AA0" w:rsidRPr="006B0250" w:rsidTr="0090607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rPr>
                <w:rStyle w:val="Zvraznenie1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</w:pPr>
            <w:r w:rsidRPr="006B0250">
              <w:t>0,00</w:t>
            </w:r>
          </w:p>
        </w:tc>
      </w:tr>
      <w:tr w:rsidR="001D0AA0" w:rsidRPr="006B0250" w:rsidTr="0090607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rPr>
                <w:rStyle w:val="Zvraznenie1"/>
              </w:rPr>
              <w:t>Upravený 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</w:pPr>
            <w:r w:rsidRPr="006B0250">
              <w:rPr>
                <w:rStyle w:val="Predvolenpsmoodseku1"/>
                <w:b/>
              </w:rPr>
              <w:t>-6 729,01</w:t>
            </w:r>
          </w:p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</w:pPr>
            <w:r w:rsidRPr="006B0250">
              <w:t>18 391,97</w:t>
            </w:r>
          </w:p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</w:pPr>
            <w:r w:rsidRPr="006B0250">
              <w:t>0,00</w:t>
            </w:r>
          </w:p>
        </w:tc>
      </w:tr>
      <w:tr w:rsidR="001D0AA0" w:rsidRPr="006B0250" w:rsidTr="0090607D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</w:pPr>
            <w:r w:rsidRPr="006B0250">
              <w:rPr>
                <w:rStyle w:val="Zvraznenie1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D0AA0" w:rsidRPr="006B0250" w:rsidRDefault="001D0AA0" w:rsidP="0090607D">
            <w:pPr>
              <w:pStyle w:val="Normlny1"/>
              <w:jc w:val="right"/>
              <w:rPr>
                <w:b/>
              </w:rPr>
            </w:pPr>
            <w:r w:rsidRPr="006B0250">
              <w:rPr>
                <w:b/>
              </w:rPr>
              <w:t>18 391,97</w:t>
            </w:r>
          </w:p>
        </w:tc>
      </w:tr>
      <w:tr w:rsidR="001D0AA0" w:rsidRPr="006B0250" w:rsidTr="0090607D">
        <w:trPr>
          <w:trHeight w:val="109"/>
        </w:trPr>
        <w:tc>
          <w:tcPr>
            <w:tcW w:w="9356" w:type="dxa"/>
            <w:gridSpan w:val="2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D0AA0" w:rsidRPr="006B0250" w:rsidRDefault="001D0AA0" w:rsidP="0090607D">
            <w:pPr>
              <w:pStyle w:val="Normlny1"/>
              <w:jc w:val="right"/>
              <w:rPr>
                <w:b/>
              </w:rPr>
            </w:pPr>
          </w:p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left="-85"/>
            </w:pPr>
            <w:r w:rsidRPr="006B0250">
              <w:t> </w:t>
            </w:r>
            <w:r w:rsidRPr="006B0250">
              <w:rPr>
                <w:rStyle w:val="Predvolenpsmoodseku1"/>
                <w:caps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right="-108"/>
              <w:jc w:val="right"/>
            </w:pPr>
            <w:r w:rsidRPr="006B0250">
              <w:rPr>
                <w:rStyle w:val="Predvolenpsmoodseku1"/>
                <w:caps/>
              </w:rPr>
              <w:t>322 627,87</w:t>
            </w:r>
          </w:p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left="-85"/>
            </w:pPr>
            <w:r w:rsidRPr="006B0250">
              <w:rPr>
                <w:rStyle w:val="Predvolenpsmoodseku1"/>
                <w:caps/>
              </w:rPr>
              <w:t>VÝDAVKY</w:t>
            </w:r>
            <w:r w:rsidRPr="006B0250"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right="-108"/>
              <w:jc w:val="right"/>
            </w:pPr>
            <w:r w:rsidRPr="006B0250">
              <w:t>310 964,91</w:t>
            </w:r>
          </w:p>
        </w:tc>
      </w:tr>
      <w:tr w:rsidR="001D0AA0" w:rsidRPr="006B0250" w:rsidTr="0090607D">
        <w:trPr>
          <w:trHeight w:val="83"/>
        </w:trPr>
        <w:tc>
          <w:tcPr>
            <w:tcW w:w="9356" w:type="dxa"/>
            <w:gridSpan w:val="2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0AA0" w:rsidRPr="006B0250" w:rsidRDefault="001D0AA0" w:rsidP="0090607D">
            <w:pPr>
              <w:pStyle w:val="Normlny1"/>
              <w:ind w:right="-108"/>
              <w:jc w:val="right"/>
              <w:rPr>
                <w:rStyle w:val="Predvolenpsmoodseku1"/>
                <w:b/>
              </w:rPr>
            </w:pPr>
          </w:p>
        </w:tc>
      </w:tr>
      <w:tr w:rsidR="001D0AA0" w:rsidRPr="006B0250" w:rsidTr="0090607D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left="-85"/>
            </w:pPr>
            <w:r w:rsidRPr="006B0250">
              <w:rPr>
                <w:rStyle w:val="Zvraznenie1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right="-108"/>
              <w:jc w:val="right"/>
            </w:pPr>
            <w:r w:rsidRPr="006B0250">
              <w:rPr>
                <w:rStyle w:val="Predvolenpsmoodseku1"/>
                <w:b/>
              </w:rPr>
              <w:t>11 662,96</w:t>
            </w:r>
          </w:p>
        </w:tc>
      </w:tr>
      <w:tr w:rsidR="001D0AA0" w:rsidRPr="006B0250" w:rsidTr="0090607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left="-85"/>
            </w:pPr>
            <w:r w:rsidRPr="006B0250">
              <w:rPr>
                <w:rStyle w:val="Zvraznenie1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right="-108"/>
              <w:jc w:val="right"/>
            </w:pPr>
            <w:r w:rsidRPr="006B0250">
              <w:t>0,00</w:t>
            </w:r>
          </w:p>
        </w:tc>
      </w:tr>
      <w:tr w:rsidR="001D0AA0" w:rsidRPr="006B0250" w:rsidTr="0090607D">
        <w:trPr>
          <w:trHeight w:val="82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left="-85"/>
            </w:pPr>
            <w:r w:rsidRPr="006B0250">
              <w:rPr>
                <w:rStyle w:val="Zvraznenie1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0AA0" w:rsidRPr="006B0250" w:rsidRDefault="001D0AA0" w:rsidP="0090607D">
            <w:pPr>
              <w:pStyle w:val="Normlny1"/>
              <w:ind w:right="-108"/>
              <w:jc w:val="right"/>
            </w:pPr>
            <w:r w:rsidRPr="006B0250">
              <w:rPr>
                <w:rStyle w:val="Predvolenpsmoodseku1"/>
                <w:b/>
              </w:rPr>
              <w:t>11 662,96</w:t>
            </w:r>
          </w:p>
        </w:tc>
      </w:tr>
    </w:tbl>
    <w:p w:rsidR="001D0AA0" w:rsidRPr="006B0250" w:rsidRDefault="001D0AA0" w:rsidP="001D0AA0">
      <w:pPr>
        <w:pStyle w:val="Normlny1"/>
        <w:tabs>
          <w:tab w:val="right" w:pos="5040"/>
        </w:tabs>
        <w:jc w:val="both"/>
        <w:rPr>
          <w:b/>
          <w:sz w:val="28"/>
          <w:szCs w:val="28"/>
        </w:rPr>
      </w:pPr>
    </w:p>
    <w:p w:rsidR="001D0AA0" w:rsidRPr="006B0250" w:rsidRDefault="001D0AA0" w:rsidP="001D0AA0">
      <w:pPr>
        <w:pStyle w:val="Standard"/>
        <w:tabs>
          <w:tab w:val="right" w:pos="7740"/>
        </w:tabs>
        <w:jc w:val="both"/>
      </w:pPr>
      <w:r w:rsidRPr="006B0250">
        <w:rPr>
          <w:rStyle w:val="Predvolenpsmoodseku1"/>
          <w:b/>
          <w:bCs/>
        </w:rPr>
        <w:t>Prebytok rozpočtu</w:t>
      </w:r>
      <w:r w:rsidRPr="006B0250">
        <w:t xml:space="preserve"> v sume </w:t>
      </w:r>
      <w:bookmarkStart w:id="18" w:name="_Hlk167962679"/>
      <w:r w:rsidRPr="006B0250">
        <w:rPr>
          <w:rStyle w:val="Predvolenpsmoodseku1"/>
          <w:b/>
        </w:rPr>
        <w:t>11 662,96 EUR</w:t>
      </w:r>
      <w:r w:rsidRPr="006B0250">
        <w:t xml:space="preserve"> </w:t>
      </w:r>
      <w:bookmarkEnd w:id="18"/>
      <w:r w:rsidRPr="006B0250">
        <w:t xml:space="preserve">zistený podľa ustanovenia § 10 ods. 3 písm. a) a b) zákona č. 583/2004 </w:t>
      </w:r>
      <w:proofErr w:type="spellStart"/>
      <w:r w:rsidRPr="006B0250">
        <w:t>Z.z</w:t>
      </w:r>
      <w:proofErr w:type="spellEnd"/>
      <w:r w:rsidRPr="006B0250">
        <w:t>. o rozpočtových pravidlách územnej samosprávy a o zmene a doplnení niektorých zákonov v znení neskorších predpisov.</w:t>
      </w:r>
    </w:p>
    <w:p w:rsidR="001D0AA0" w:rsidRPr="006B0250" w:rsidRDefault="001D0AA0" w:rsidP="001D0AA0">
      <w:pPr>
        <w:pStyle w:val="Standard"/>
        <w:tabs>
          <w:tab w:val="right" w:pos="7740"/>
        </w:tabs>
        <w:jc w:val="both"/>
      </w:pPr>
    </w:p>
    <w:p w:rsidR="001D0AA0" w:rsidRPr="006B0250" w:rsidRDefault="001D0AA0" w:rsidP="001D0AA0">
      <w:pPr>
        <w:pStyle w:val="Standard"/>
        <w:tabs>
          <w:tab w:val="right" w:pos="7740"/>
        </w:tabs>
        <w:jc w:val="both"/>
      </w:pPr>
      <w:r w:rsidRPr="006B0250">
        <w:t xml:space="preserve">Na základe uvedených skutočností navrhujeme skutočnú tvorbu rezervného fondu za rok  2024 </w:t>
      </w:r>
    </w:p>
    <w:p w:rsidR="001D0AA0" w:rsidRPr="006B0250" w:rsidRDefault="001D0AA0" w:rsidP="001D0AA0">
      <w:pPr>
        <w:pStyle w:val="Standard"/>
        <w:tabs>
          <w:tab w:val="right" w:pos="7740"/>
        </w:tabs>
        <w:jc w:val="both"/>
      </w:pPr>
      <w:r w:rsidRPr="006B0250">
        <w:t xml:space="preserve">vo výške </w:t>
      </w:r>
      <w:r w:rsidRPr="006B0250">
        <w:rPr>
          <w:rStyle w:val="Predvolenpsmoodseku1"/>
          <w:b/>
        </w:rPr>
        <w:t>11 662,96</w:t>
      </w:r>
      <w:r w:rsidRPr="006B0250">
        <w:t xml:space="preserve"> </w:t>
      </w:r>
      <w:r w:rsidRPr="006B0250">
        <w:rPr>
          <w:rStyle w:val="Predvolenpsmoodseku1"/>
          <w:b/>
        </w:rPr>
        <w:t>EUR</w:t>
      </w:r>
      <w:r w:rsidRPr="006B0250">
        <w:t>.</w:t>
      </w:r>
    </w:p>
    <w:p w:rsidR="00E07D65" w:rsidRPr="00B0573D" w:rsidRDefault="00327A39" w:rsidP="00B0573D">
      <w:pPr>
        <w:pStyle w:val="Nadpis2"/>
      </w:pPr>
      <w:bookmarkStart w:id="19" w:name="_Toc12524282"/>
      <w:r w:rsidRPr="00B0573D">
        <w:t>R</w:t>
      </w:r>
      <w:r w:rsidR="003C24EE" w:rsidRPr="00B0573D">
        <w:t xml:space="preserve">ozpočet na roky </w:t>
      </w:r>
      <w:r w:rsidR="00077C92" w:rsidRPr="00B0573D">
        <w:t>20</w:t>
      </w:r>
      <w:r w:rsidR="00566C11" w:rsidRPr="00B0573D">
        <w:t>2</w:t>
      </w:r>
      <w:r w:rsidR="00AC1C0A">
        <w:t>4</w:t>
      </w:r>
      <w:r w:rsidR="003C24EE" w:rsidRPr="00B0573D">
        <w:t xml:space="preserve"> - </w:t>
      </w:r>
      <w:r w:rsidR="00077C92" w:rsidRPr="00B0573D">
        <w:t>20</w:t>
      </w:r>
      <w:bookmarkEnd w:id="19"/>
      <w:r w:rsidR="004C6241" w:rsidRPr="00B0573D">
        <w:t>2</w:t>
      </w:r>
      <w:r w:rsidR="00AC1C0A">
        <w:t>6</w:t>
      </w:r>
      <w:r w:rsidR="003C24EE" w:rsidRPr="00B0573D">
        <w:tab/>
      </w:r>
      <w:r w:rsidR="003C24EE" w:rsidRPr="00B0573D">
        <w:tab/>
      </w:r>
      <w:r w:rsidR="003C24EE" w:rsidRPr="00B0573D">
        <w:tab/>
      </w:r>
      <w:r w:rsidR="003C24EE" w:rsidRPr="00B0573D">
        <w:tab/>
      </w:r>
      <w:r w:rsidR="003C24EE" w:rsidRPr="00B0573D">
        <w:tab/>
      </w:r>
    </w:p>
    <w:tbl>
      <w:tblPr>
        <w:tblW w:w="90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1672"/>
        <w:gridCol w:w="1771"/>
        <w:gridCol w:w="1789"/>
        <w:gridCol w:w="1707"/>
      </w:tblGrid>
      <w:tr w:rsidR="00AC1C0A" w:rsidRPr="00BA7695" w:rsidTr="00AC1C0A">
        <w:tc>
          <w:tcPr>
            <w:tcW w:w="2146" w:type="dxa"/>
            <w:shd w:val="clear" w:color="auto" w:fill="DDD9C3"/>
          </w:tcPr>
          <w:p w:rsidR="00AC1C0A" w:rsidRPr="00BA7695" w:rsidRDefault="00AC1C0A" w:rsidP="00AC1C0A">
            <w:pPr>
              <w:tabs>
                <w:tab w:val="right" w:pos="8460"/>
              </w:tabs>
              <w:jc w:val="both"/>
              <w:rPr>
                <w:b/>
                <w:color w:val="FF0000"/>
              </w:rPr>
            </w:pPr>
          </w:p>
        </w:tc>
        <w:tc>
          <w:tcPr>
            <w:tcW w:w="1672" w:type="dxa"/>
            <w:shd w:val="clear" w:color="auto" w:fill="DDD9C3"/>
          </w:tcPr>
          <w:p w:rsidR="00AC1C0A" w:rsidRPr="000D112D" w:rsidRDefault="00AC1C0A" w:rsidP="00AC1C0A">
            <w:pPr>
              <w:tabs>
                <w:tab w:val="right" w:pos="8460"/>
              </w:tabs>
              <w:jc w:val="center"/>
            </w:pPr>
            <w:r w:rsidRPr="000D112D">
              <w:t>Skutočnosť k 31.12.20</w:t>
            </w:r>
            <w:r>
              <w:t>23</w:t>
            </w:r>
          </w:p>
        </w:tc>
        <w:tc>
          <w:tcPr>
            <w:tcW w:w="1771" w:type="dxa"/>
            <w:shd w:val="clear" w:color="auto" w:fill="DDD9C3"/>
          </w:tcPr>
          <w:p w:rsidR="00AC1C0A" w:rsidRPr="001119C1" w:rsidRDefault="00AC1C0A" w:rsidP="00AC1C0A">
            <w:pPr>
              <w:tabs>
                <w:tab w:val="right" w:pos="8460"/>
              </w:tabs>
              <w:jc w:val="center"/>
            </w:pPr>
            <w:r w:rsidRPr="001119C1">
              <w:t>Rozpočet</w:t>
            </w:r>
          </w:p>
          <w:p w:rsidR="00AC1C0A" w:rsidRPr="001119C1" w:rsidRDefault="00AC1C0A" w:rsidP="00AC1C0A">
            <w:pPr>
              <w:tabs>
                <w:tab w:val="right" w:pos="8460"/>
              </w:tabs>
              <w:jc w:val="center"/>
            </w:pPr>
            <w:r w:rsidRPr="001119C1">
              <w:t xml:space="preserve"> na rok 2024</w:t>
            </w:r>
          </w:p>
        </w:tc>
        <w:tc>
          <w:tcPr>
            <w:tcW w:w="1789" w:type="dxa"/>
            <w:shd w:val="clear" w:color="auto" w:fill="DDD9C3"/>
          </w:tcPr>
          <w:p w:rsidR="00AC1C0A" w:rsidRPr="001119C1" w:rsidRDefault="00AC1C0A" w:rsidP="00AC1C0A">
            <w:pPr>
              <w:tabs>
                <w:tab w:val="right" w:pos="8460"/>
              </w:tabs>
              <w:jc w:val="center"/>
            </w:pPr>
            <w:r w:rsidRPr="001119C1">
              <w:t>Rozpočet</w:t>
            </w:r>
          </w:p>
          <w:p w:rsidR="00AC1C0A" w:rsidRPr="001119C1" w:rsidRDefault="00AC1C0A" w:rsidP="00AC1C0A">
            <w:pPr>
              <w:tabs>
                <w:tab w:val="right" w:pos="8460"/>
              </w:tabs>
              <w:jc w:val="center"/>
            </w:pPr>
            <w:r w:rsidRPr="001119C1">
              <w:t xml:space="preserve"> na rok 2025</w:t>
            </w:r>
          </w:p>
        </w:tc>
        <w:tc>
          <w:tcPr>
            <w:tcW w:w="1707" w:type="dxa"/>
            <w:shd w:val="clear" w:color="auto" w:fill="DDD9C3"/>
          </w:tcPr>
          <w:p w:rsidR="00AC1C0A" w:rsidRPr="000D112D" w:rsidRDefault="00AC1C0A" w:rsidP="00AC1C0A">
            <w:pPr>
              <w:tabs>
                <w:tab w:val="right" w:pos="8460"/>
              </w:tabs>
              <w:jc w:val="center"/>
            </w:pPr>
            <w:r w:rsidRPr="000D112D">
              <w:t xml:space="preserve">Rozpočet  </w:t>
            </w:r>
          </w:p>
          <w:p w:rsidR="00AC1C0A" w:rsidRPr="000D112D" w:rsidRDefault="00AC1C0A" w:rsidP="00AC1C0A">
            <w:pPr>
              <w:tabs>
                <w:tab w:val="right" w:pos="8460"/>
              </w:tabs>
              <w:jc w:val="center"/>
            </w:pPr>
            <w:r w:rsidRPr="000D112D">
              <w:t>na rok 202</w:t>
            </w:r>
            <w:r>
              <w:t>6</w:t>
            </w:r>
          </w:p>
        </w:tc>
      </w:tr>
      <w:tr w:rsidR="00947B46" w:rsidRPr="00947B46" w:rsidTr="00AC1C0A">
        <w:tc>
          <w:tcPr>
            <w:tcW w:w="2146" w:type="dxa"/>
            <w:shd w:val="clear" w:color="auto" w:fill="D9D9D9"/>
          </w:tcPr>
          <w:p w:rsidR="00AC1C0A" w:rsidRPr="00947B46" w:rsidRDefault="00AC1C0A" w:rsidP="00AC1C0A">
            <w:pPr>
              <w:tabs>
                <w:tab w:val="right" w:pos="8460"/>
              </w:tabs>
              <w:jc w:val="both"/>
              <w:rPr>
                <w:b/>
              </w:rPr>
            </w:pPr>
            <w:r w:rsidRPr="00947B46">
              <w:rPr>
                <w:b/>
              </w:rPr>
              <w:t>Príjmy celkom</w:t>
            </w:r>
          </w:p>
        </w:tc>
        <w:tc>
          <w:tcPr>
            <w:tcW w:w="1672" w:type="dxa"/>
            <w:shd w:val="clear" w:color="auto" w:fill="D9D9D9"/>
          </w:tcPr>
          <w:p w:rsidR="00AC1C0A" w:rsidRPr="00947B46" w:rsidRDefault="0022739B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305 829,89</w:t>
            </w:r>
          </w:p>
        </w:tc>
        <w:tc>
          <w:tcPr>
            <w:tcW w:w="1771" w:type="dxa"/>
            <w:shd w:val="clear" w:color="auto" w:fill="D9D9D9"/>
          </w:tcPr>
          <w:p w:rsidR="00AC1C0A" w:rsidRPr="00947B46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 w:rsidRPr="00947B46">
              <w:rPr>
                <w:b/>
              </w:rPr>
              <w:t>283 050,00</w:t>
            </w:r>
          </w:p>
        </w:tc>
        <w:tc>
          <w:tcPr>
            <w:tcW w:w="1789" w:type="dxa"/>
            <w:shd w:val="clear" w:color="auto" w:fill="D9D9D9"/>
          </w:tcPr>
          <w:p w:rsidR="00AC1C0A" w:rsidRPr="00947B46" w:rsidRDefault="00947B46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 w:rsidRPr="00947B46">
              <w:rPr>
                <w:b/>
              </w:rPr>
              <w:t>256 750,00</w:t>
            </w:r>
          </w:p>
        </w:tc>
        <w:tc>
          <w:tcPr>
            <w:tcW w:w="1707" w:type="dxa"/>
            <w:shd w:val="clear" w:color="auto" w:fill="D9D9D9"/>
          </w:tcPr>
          <w:p w:rsidR="00AC1C0A" w:rsidRPr="00947B46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 w:rsidRPr="00947B46">
              <w:rPr>
                <w:b/>
              </w:rPr>
              <w:t>262 950,00</w:t>
            </w:r>
          </w:p>
        </w:tc>
      </w:tr>
      <w:tr w:rsidR="00AC1C0A" w:rsidRPr="0096705E" w:rsidTr="00AC1C0A">
        <w:tc>
          <w:tcPr>
            <w:tcW w:w="2146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both"/>
              <w:rPr>
                <w:b/>
              </w:rPr>
            </w:pPr>
            <w:r w:rsidRPr="0096705E">
              <w:rPr>
                <w:b/>
              </w:rPr>
              <w:t>z toho :</w:t>
            </w:r>
          </w:p>
        </w:tc>
        <w:tc>
          <w:tcPr>
            <w:tcW w:w="1672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71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89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7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C1C0A" w:rsidRPr="0096705E" w:rsidTr="00AC1C0A">
        <w:tc>
          <w:tcPr>
            <w:tcW w:w="2146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both"/>
              <w:rPr>
                <w:b/>
              </w:rPr>
            </w:pPr>
            <w:r w:rsidRPr="0096705E">
              <w:rPr>
                <w:b/>
              </w:rPr>
              <w:t>Bežné príjmy</w:t>
            </w:r>
          </w:p>
        </w:tc>
        <w:tc>
          <w:tcPr>
            <w:tcW w:w="1672" w:type="dxa"/>
          </w:tcPr>
          <w:p w:rsidR="00AC1C0A" w:rsidRPr="0096705E" w:rsidRDefault="0022739B" w:rsidP="00AC1C0A">
            <w:pPr>
              <w:tabs>
                <w:tab w:val="right" w:pos="8460"/>
              </w:tabs>
              <w:jc w:val="right"/>
            </w:pPr>
            <w:r>
              <w:t>290 763,00</w:t>
            </w:r>
          </w:p>
        </w:tc>
        <w:tc>
          <w:tcPr>
            <w:tcW w:w="1771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253 050,00</w:t>
            </w:r>
          </w:p>
        </w:tc>
        <w:tc>
          <w:tcPr>
            <w:tcW w:w="1789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256 750,00</w:t>
            </w:r>
          </w:p>
        </w:tc>
        <w:tc>
          <w:tcPr>
            <w:tcW w:w="1707" w:type="dxa"/>
          </w:tcPr>
          <w:p w:rsidR="00AC1C0A" w:rsidRPr="0096705E" w:rsidRDefault="00947B46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262 950,00</w:t>
            </w:r>
          </w:p>
        </w:tc>
      </w:tr>
      <w:tr w:rsidR="00AC1C0A" w:rsidRPr="0096705E" w:rsidTr="00AC1C0A">
        <w:tc>
          <w:tcPr>
            <w:tcW w:w="2146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both"/>
              <w:rPr>
                <w:b/>
              </w:rPr>
            </w:pPr>
            <w:r w:rsidRPr="0096705E">
              <w:rPr>
                <w:b/>
              </w:rPr>
              <w:t>Kapitálové príjmy</w:t>
            </w:r>
          </w:p>
        </w:tc>
        <w:tc>
          <w:tcPr>
            <w:tcW w:w="1672" w:type="dxa"/>
          </w:tcPr>
          <w:p w:rsidR="00AC1C0A" w:rsidRPr="0096705E" w:rsidRDefault="0022739B" w:rsidP="00AC1C0A">
            <w:pPr>
              <w:jc w:val="right"/>
              <w:outlineLvl w:val="0"/>
            </w:pPr>
            <w:r>
              <w:t>12 000,00</w:t>
            </w:r>
          </w:p>
        </w:tc>
        <w:tc>
          <w:tcPr>
            <w:tcW w:w="1771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89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7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C1C0A" w:rsidRPr="0096705E" w:rsidTr="00AC1C0A">
        <w:tc>
          <w:tcPr>
            <w:tcW w:w="2146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both"/>
              <w:rPr>
                <w:b/>
              </w:rPr>
            </w:pPr>
            <w:r w:rsidRPr="0096705E">
              <w:rPr>
                <w:b/>
              </w:rPr>
              <w:t>Finančné príjmy</w:t>
            </w:r>
          </w:p>
        </w:tc>
        <w:tc>
          <w:tcPr>
            <w:tcW w:w="1672" w:type="dxa"/>
          </w:tcPr>
          <w:p w:rsidR="00AC1C0A" w:rsidRPr="0096705E" w:rsidRDefault="0022739B" w:rsidP="0022739B">
            <w:pPr>
              <w:tabs>
                <w:tab w:val="right" w:pos="8460"/>
              </w:tabs>
              <w:jc w:val="right"/>
            </w:pPr>
            <w:r>
              <w:t>3 066,89</w:t>
            </w:r>
          </w:p>
        </w:tc>
        <w:tc>
          <w:tcPr>
            <w:tcW w:w="1771" w:type="dxa"/>
          </w:tcPr>
          <w:p w:rsidR="00AC1C0A" w:rsidRPr="0096705E" w:rsidRDefault="00947B46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30 000,00</w:t>
            </w:r>
          </w:p>
        </w:tc>
        <w:tc>
          <w:tcPr>
            <w:tcW w:w="1789" w:type="dxa"/>
          </w:tcPr>
          <w:p w:rsidR="00AC1C0A" w:rsidRPr="0096705E" w:rsidRDefault="00AC1C0A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 w:rsidRPr="0096705E">
              <w:rPr>
                <w:b/>
              </w:rPr>
              <w:t>0,00</w:t>
            </w:r>
          </w:p>
        </w:tc>
        <w:tc>
          <w:tcPr>
            <w:tcW w:w="1707" w:type="dxa"/>
          </w:tcPr>
          <w:p w:rsidR="00AC1C0A" w:rsidRPr="0096705E" w:rsidRDefault="00947B46" w:rsidP="00AC1C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  <w:r w:rsidR="00AC1C0A" w:rsidRPr="0096705E">
              <w:rPr>
                <w:b/>
              </w:rPr>
              <w:t xml:space="preserve"> </w:t>
            </w:r>
          </w:p>
        </w:tc>
      </w:tr>
    </w:tbl>
    <w:p w:rsidR="005148AD" w:rsidRDefault="005148AD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3"/>
        <w:gridCol w:w="1688"/>
        <w:gridCol w:w="1514"/>
        <w:gridCol w:w="1835"/>
        <w:gridCol w:w="1835"/>
      </w:tblGrid>
      <w:tr w:rsidR="00566C11" w:rsidRPr="0041139A" w:rsidTr="005B538B">
        <w:tc>
          <w:tcPr>
            <w:tcW w:w="2268" w:type="dxa"/>
            <w:shd w:val="clear" w:color="auto" w:fill="DDD9C3"/>
          </w:tcPr>
          <w:p w:rsidR="00566C11" w:rsidRPr="0041139A" w:rsidRDefault="00566C11" w:rsidP="005B538B">
            <w:pPr>
              <w:tabs>
                <w:tab w:val="right" w:pos="8460"/>
              </w:tabs>
              <w:jc w:val="both"/>
            </w:pPr>
          </w:p>
        </w:tc>
        <w:tc>
          <w:tcPr>
            <w:tcW w:w="1701" w:type="dxa"/>
            <w:shd w:val="clear" w:color="auto" w:fill="DDD9C3"/>
          </w:tcPr>
          <w:p w:rsidR="00566C11" w:rsidRPr="0041139A" w:rsidRDefault="00566C11" w:rsidP="00566C11">
            <w:pPr>
              <w:tabs>
                <w:tab w:val="right" w:pos="8460"/>
              </w:tabs>
              <w:jc w:val="center"/>
            </w:pPr>
            <w:r w:rsidRPr="0041139A">
              <w:t>Skutočnosť k 31.12.20</w:t>
            </w:r>
            <w:r w:rsidR="004C6241" w:rsidRPr="0041139A">
              <w:t>2</w:t>
            </w:r>
            <w:r w:rsidR="0022739B" w:rsidRPr="0041139A">
              <w:t>3</w:t>
            </w:r>
          </w:p>
        </w:tc>
        <w:tc>
          <w:tcPr>
            <w:tcW w:w="1528" w:type="dxa"/>
            <w:shd w:val="clear" w:color="auto" w:fill="DDD9C3"/>
          </w:tcPr>
          <w:p w:rsidR="00566C11" w:rsidRPr="0041139A" w:rsidRDefault="00566C11" w:rsidP="00566C11">
            <w:pPr>
              <w:tabs>
                <w:tab w:val="right" w:pos="8460"/>
              </w:tabs>
              <w:jc w:val="center"/>
            </w:pPr>
            <w:r w:rsidRPr="0041139A">
              <w:t>Rozpočet  na rok 202</w:t>
            </w:r>
            <w:r w:rsidR="00947B46" w:rsidRPr="0041139A">
              <w:t>4</w:t>
            </w:r>
          </w:p>
        </w:tc>
        <w:tc>
          <w:tcPr>
            <w:tcW w:w="1869" w:type="dxa"/>
            <w:shd w:val="clear" w:color="auto" w:fill="DDD9C3"/>
          </w:tcPr>
          <w:p w:rsidR="00566C11" w:rsidRPr="0041139A" w:rsidRDefault="00566C11" w:rsidP="005B538B">
            <w:pPr>
              <w:tabs>
                <w:tab w:val="right" w:pos="8460"/>
              </w:tabs>
              <w:jc w:val="center"/>
            </w:pPr>
            <w:r w:rsidRPr="0041139A">
              <w:t>Rozpočet</w:t>
            </w:r>
          </w:p>
          <w:p w:rsidR="00566C11" w:rsidRPr="0041139A" w:rsidRDefault="00566C11" w:rsidP="00566C11">
            <w:pPr>
              <w:tabs>
                <w:tab w:val="right" w:pos="8460"/>
              </w:tabs>
              <w:jc w:val="center"/>
            </w:pPr>
            <w:r w:rsidRPr="0041139A">
              <w:t xml:space="preserve"> na rok 202</w:t>
            </w:r>
            <w:r w:rsidR="00947B46" w:rsidRPr="0041139A">
              <w:t>5</w:t>
            </w:r>
          </w:p>
        </w:tc>
        <w:tc>
          <w:tcPr>
            <w:tcW w:w="1869" w:type="dxa"/>
            <w:shd w:val="clear" w:color="auto" w:fill="DDD9C3"/>
          </w:tcPr>
          <w:p w:rsidR="00566C11" w:rsidRPr="0041139A" w:rsidRDefault="00566C11" w:rsidP="005B538B">
            <w:pPr>
              <w:tabs>
                <w:tab w:val="right" w:pos="8460"/>
              </w:tabs>
              <w:jc w:val="center"/>
            </w:pPr>
            <w:r w:rsidRPr="0041139A">
              <w:t>Rozpočet</w:t>
            </w:r>
          </w:p>
          <w:p w:rsidR="00566C11" w:rsidRPr="0041139A" w:rsidRDefault="00566C11" w:rsidP="00566C11">
            <w:pPr>
              <w:tabs>
                <w:tab w:val="right" w:pos="8460"/>
              </w:tabs>
              <w:jc w:val="center"/>
            </w:pPr>
            <w:r w:rsidRPr="0041139A">
              <w:t xml:space="preserve"> na rok 202</w:t>
            </w:r>
            <w:r w:rsidR="00947B46" w:rsidRPr="0041139A">
              <w:t>6</w:t>
            </w:r>
          </w:p>
        </w:tc>
      </w:tr>
      <w:tr w:rsidR="00566C11" w:rsidRPr="0096705E" w:rsidTr="005B538B">
        <w:tc>
          <w:tcPr>
            <w:tcW w:w="2268" w:type="dxa"/>
            <w:shd w:val="clear" w:color="auto" w:fill="D9D9D9"/>
          </w:tcPr>
          <w:p w:rsidR="00566C11" w:rsidRPr="0096705E" w:rsidRDefault="00566C11" w:rsidP="005B538B">
            <w:pPr>
              <w:tabs>
                <w:tab w:val="right" w:pos="8460"/>
              </w:tabs>
              <w:jc w:val="both"/>
              <w:rPr>
                <w:b/>
              </w:rPr>
            </w:pPr>
            <w:r w:rsidRPr="0096705E">
              <w:rPr>
                <w:b/>
              </w:rPr>
              <w:t>Výdavky celkom</w:t>
            </w:r>
          </w:p>
        </w:tc>
        <w:tc>
          <w:tcPr>
            <w:tcW w:w="1701" w:type="dxa"/>
            <w:shd w:val="clear" w:color="auto" w:fill="D9D9D9"/>
          </w:tcPr>
          <w:p w:rsidR="00566C11" w:rsidRPr="0096705E" w:rsidRDefault="0022739B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235 475,58</w:t>
            </w:r>
          </w:p>
        </w:tc>
        <w:tc>
          <w:tcPr>
            <w:tcW w:w="1528" w:type="dxa"/>
            <w:shd w:val="clear" w:color="auto" w:fill="D9D9D9"/>
          </w:tcPr>
          <w:p w:rsidR="00566C11" w:rsidRPr="0096705E" w:rsidRDefault="00947B46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283 050,00</w:t>
            </w:r>
          </w:p>
        </w:tc>
        <w:tc>
          <w:tcPr>
            <w:tcW w:w="1869" w:type="dxa"/>
            <w:shd w:val="clear" w:color="auto" w:fill="D9D9D9"/>
          </w:tcPr>
          <w:p w:rsidR="00566C11" w:rsidRPr="0096705E" w:rsidRDefault="00947B46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242 855,00</w:t>
            </w:r>
          </w:p>
        </w:tc>
        <w:tc>
          <w:tcPr>
            <w:tcW w:w="1869" w:type="dxa"/>
            <w:shd w:val="clear" w:color="auto" w:fill="D9D9D9"/>
          </w:tcPr>
          <w:p w:rsidR="00566C11" w:rsidRPr="0096705E" w:rsidRDefault="00947B46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252 580,00</w:t>
            </w:r>
          </w:p>
        </w:tc>
      </w:tr>
      <w:tr w:rsidR="00566C11" w:rsidRPr="0096705E" w:rsidTr="005B538B">
        <w:tc>
          <w:tcPr>
            <w:tcW w:w="2268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both"/>
              <w:rPr>
                <w:b/>
              </w:rPr>
            </w:pPr>
            <w:r w:rsidRPr="0096705E">
              <w:rPr>
                <w:b/>
              </w:rPr>
              <w:t>z toho :</w:t>
            </w:r>
          </w:p>
        </w:tc>
        <w:tc>
          <w:tcPr>
            <w:tcW w:w="1701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28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566C11" w:rsidRPr="0096705E" w:rsidTr="005B538B">
        <w:tc>
          <w:tcPr>
            <w:tcW w:w="2268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both"/>
              <w:rPr>
                <w:b/>
              </w:rPr>
            </w:pPr>
            <w:r w:rsidRPr="0096705E">
              <w:rPr>
                <w:b/>
              </w:rPr>
              <w:t>Bežné výdavky</w:t>
            </w:r>
          </w:p>
        </w:tc>
        <w:tc>
          <w:tcPr>
            <w:tcW w:w="1701" w:type="dxa"/>
          </w:tcPr>
          <w:p w:rsidR="00566C11" w:rsidRPr="0096705E" w:rsidRDefault="0022739B" w:rsidP="005B538B">
            <w:pPr>
              <w:tabs>
                <w:tab w:val="right" w:pos="8460"/>
              </w:tabs>
              <w:jc w:val="right"/>
            </w:pPr>
            <w:r>
              <w:t>226 938,43</w:t>
            </w:r>
          </w:p>
        </w:tc>
        <w:tc>
          <w:tcPr>
            <w:tcW w:w="1528" w:type="dxa"/>
          </w:tcPr>
          <w:p w:rsidR="00566C11" w:rsidRPr="0096705E" w:rsidRDefault="00947B46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253 050,00</w:t>
            </w:r>
          </w:p>
        </w:tc>
        <w:tc>
          <w:tcPr>
            <w:tcW w:w="1869" w:type="dxa"/>
          </w:tcPr>
          <w:p w:rsidR="00566C11" w:rsidRPr="0096705E" w:rsidRDefault="00947B46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242 855,00</w:t>
            </w:r>
          </w:p>
        </w:tc>
        <w:tc>
          <w:tcPr>
            <w:tcW w:w="1869" w:type="dxa"/>
          </w:tcPr>
          <w:p w:rsidR="00566C11" w:rsidRPr="0096705E" w:rsidRDefault="00947B46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252 580,00</w:t>
            </w:r>
          </w:p>
        </w:tc>
      </w:tr>
      <w:tr w:rsidR="00566C11" w:rsidRPr="0096705E" w:rsidTr="005B538B">
        <w:tc>
          <w:tcPr>
            <w:tcW w:w="2268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both"/>
              <w:rPr>
                <w:b/>
              </w:rPr>
            </w:pPr>
            <w:r w:rsidRPr="0096705E">
              <w:rPr>
                <w:b/>
              </w:rPr>
              <w:t>Kapitálové výdavky</w:t>
            </w:r>
          </w:p>
        </w:tc>
        <w:tc>
          <w:tcPr>
            <w:tcW w:w="1701" w:type="dxa"/>
          </w:tcPr>
          <w:p w:rsidR="00566C11" w:rsidRPr="0096705E" w:rsidRDefault="0041139A" w:rsidP="005B538B">
            <w:pPr>
              <w:tabs>
                <w:tab w:val="right" w:pos="8460"/>
              </w:tabs>
              <w:jc w:val="right"/>
            </w:pPr>
            <w:r>
              <w:t>8 537,15</w:t>
            </w:r>
          </w:p>
        </w:tc>
        <w:tc>
          <w:tcPr>
            <w:tcW w:w="1528" w:type="dxa"/>
          </w:tcPr>
          <w:p w:rsidR="00566C11" w:rsidRPr="0096705E" w:rsidRDefault="00947B46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566C11" w:rsidRPr="0096705E" w:rsidRDefault="00163D3D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566C11" w:rsidRPr="0096705E">
              <w:rPr>
                <w:b/>
              </w:rPr>
              <w:t>,00</w:t>
            </w:r>
          </w:p>
        </w:tc>
        <w:tc>
          <w:tcPr>
            <w:tcW w:w="1869" w:type="dxa"/>
          </w:tcPr>
          <w:p w:rsidR="00566C11" w:rsidRPr="0096705E" w:rsidRDefault="00163D3D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66C11" w:rsidRPr="0096705E" w:rsidTr="005B538B">
        <w:tc>
          <w:tcPr>
            <w:tcW w:w="2268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both"/>
              <w:rPr>
                <w:b/>
              </w:rPr>
            </w:pPr>
            <w:r w:rsidRPr="0096705E">
              <w:rPr>
                <w:b/>
              </w:rPr>
              <w:t>Finančné výdavky</w:t>
            </w:r>
          </w:p>
        </w:tc>
        <w:tc>
          <w:tcPr>
            <w:tcW w:w="1701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right"/>
            </w:pPr>
            <w:r w:rsidRPr="0096705E">
              <w:t>0,00</w:t>
            </w:r>
          </w:p>
        </w:tc>
        <w:tc>
          <w:tcPr>
            <w:tcW w:w="1528" w:type="dxa"/>
          </w:tcPr>
          <w:p w:rsidR="00566C11" w:rsidRPr="0096705E" w:rsidRDefault="00947B46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30 00</w:t>
            </w:r>
            <w:r w:rsidR="00CB4512">
              <w:rPr>
                <w:b/>
              </w:rPr>
              <w:t>0</w:t>
            </w:r>
            <w:r w:rsidR="00566C11" w:rsidRPr="0096705E">
              <w:rPr>
                <w:b/>
              </w:rPr>
              <w:t>,00</w:t>
            </w:r>
          </w:p>
        </w:tc>
        <w:tc>
          <w:tcPr>
            <w:tcW w:w="1869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 w:rsidRPr="0096705E">
              <w:rPr>
                <w:b/>
              </w:rPr>
              <w:t>0,00</w:t>
            </w:r>
          </w:p>
        </w:tc>
        <w:tc>
          <w:tcPr>
            <w:tcW w:w="1869" w:type="dxa"/>
          </w:tcPr>
          <w:p w:rsidR="00566C11" w:rsidRPr="0096705E" w:rsidRDefault="00566C11" w:rsidP="005B538B">
            <w:pPr>
              <w:tabs>
                <w:tab w:val="right" w:pos="8460"/>
              </w:tabs>
              <w:jc w:val="right"/>
              <w:rPr>
                <w:b/>
              </w:rPr>
            </w:pPr>
            <w:r w:rsidRPr="0096705E">
              <w:rPr>
                <w:b/>
              </w:rPr>
              <w:t>0,00</w:t>
            </w:r>
          </w:p>
        </w:tc>
      </w:tr>
    </w:tbl>
    <w:p w:rsidR="009A0D16" w:rsidRPr="001119C1" w:rsidRDefault="00E17DF0" w:rsidP="00823784">
      <w:pPr>
        <w:pStyle w:val="Nadpis1"/>
        <w:rPr>
          <w:sz w:val="28"/>
          <w:szCs w:val="28"/>
        </w:rPr>
      </w:pPr>
      <w:bookmarkStart w:id="20" w:name="_Toc12524284"/>
      <w:r w:rsidRPr="001119C1">
        <w:rPr>
          <w:sz w:val="28"/>
          <w:szCs w:val="28"/>
        </w:rPr>
        <w:lastRenderedPageBreak/>
        <w:t>Informácia o vývoji obce z pohľadu účtovníctva</w:t>
      </w:r>
      <w:bookmarkEnd w:id="20"/>
    </w:p>
    <w:p w:rsidR="004E6C32" w:rsidRDefault="00E17DF0" w:rsidP="00B0573D">
      <w:pPr>
        <w:pStyle w:val="Nadpis2"/>
      </w:pPr>
      <w:bookmarkStart w:id="21" w:name="_Toc12524285"/>
      <w:r w:rsidRPr="00754042">
        <w:t>Majetok</w:t>
      </w:r>
      <w:bookmarkEnd w:id="21"/>
      <w:r w:rsidRPr="00754042">
        <w:t xml:space="preserve"> </w:t>
      </w:r>
    </w:p>
    <w:tbl>
      <w:tblPr>
        <w:tblW w:w="9123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65"/>
        <w:gridCol w:w="1757"/>
        <w:gridCol w:w="1740"/>
        <w:gridCol w:w="1661"/>
      </w:tblGrid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center"/>
            </w:pPr>
            <w:r>
              <w:rPr>
                <w:b/>
                <w:color w:val="000000"/>
              </w:rPr>
              <w:t>Názov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left w:w="70" w:type="dxa"/>
              <w:right w:w="70" w:type="dxa"/>
            </w:tcMar>
          </w:tcPr>
          <w:p w:rsidR="00CC2F1D" w:rsidRDefault="00CC2F1D" w:rsidP="00CC2F1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</w:t>
            </w:r>
          </w:p>
          <w:p w:rsidR="00CC2F1D" w:rsidRDefault="00CC2F1D" w:rsidP="00CC2F1D">
            <w:pPr>
              <w:suppressAutoHyphens/>
              <w:spacing w:line="360" w:lineRule="auto"/>
              <w:jc w:val="center"/>
            </w:pPr>
            <w:r>
              <w:rPr>
                <w:b/>
                <w:color w:val="000000"/>
              </w:rPr>
              <w:t>k 31.12.2022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CC2F1D" w:rsidRDefault="00CC2F1D" w:rsidP="00CC2F1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</w:t>
            </w:r>
          </w:p>
          <w:p w:rsidR="00CC2F1D" w:rsidRDefault="00CC2F1D" w:rsidP="00CC2F1D">
            <w:pPr>
              <w:jc w:val="center"/>
            </w:pPr>
            <w:r>
              <w:rPr>
                <w:b/>
                <w:color w:val="000000"/>
              </w:rPr>
              <w:t>k 31.12.2023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CC2F1D" w:rsidRDefault="00CC2F1D" w:rsidP="00CC2F1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</w:t>
            </w:r>
          </w:p>
          <w:p w:rsidR="00CC2F1D" w:rsidRDefault="00CC2F1D" w:rsidP="00CC2F1D">
            <w:pPr>
              <w:jc w:val="center"/>
            </w:pPr>
            <w:r>
              <w:rPr>
                <w:b/>
                <w:color w:val="000000"/>
              </w:rPr>
              <w:t>k 31.12.2024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b/>
                <w:color w:val="000000"/>
              </w:rPr>
              <w:t>Majetok spolu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70" w:type="dxa"/>
              <w:right w:w="70" w:type="dxa"/>
            </w:tcMar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35"/>
              <w:gridCol w:w="81"/>
            </w:tblGrid>
            <w:tr w:rsidR="00CC2F1D" w:rsidRPr="0088734A" w:rsidTr="00231ADC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CC2F1D" w:rsidRPr="0088734A" w:rsidRDefault="00CC2F1D" w:rsidP="00CC2F1D">
                  <w:pPr>
                    <w:jc w:val="center"/>
                  </w:pPr>
                  <w:r w:rsidRPr="0088734A">
                    <w:t>1 226 281,90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CC2F1D" w:rsidRPr="0088734A" w:rsidRDefault="00CC2F1D" w:rsidP="00CC2F1D">
                  <w:pPr>
                    <w:jc w:val="center"/>
                  </w:pPr>
                </w:p>
              </w:tc>
            </w:tr>
          </w:tbl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CC2F1D" w:rsidRPr="0088734A" w:rsidRDefault="00CC2F1D" w:rsidP="00CC2F1D">
            <w:pPr>
              <w:spacing w:line="360" w:lineRule="auto"/>
              <w:jc w:val="center"/>
            </w:pPr>
            <w:r>
              <w:t>1 252 789,26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CC2F1D" w:rsidRPr="0088734A" w:rsidRDefault="008605DF" w:rsidP="00CC2F1D">
            <w:pPr>
              <w:spacing w:line="360" w:lineRule="auto"/>
              <w:jc w:val="center"/>
            </w:pPr>
            <w:r>
              <w:t>1 221 583,32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b/>
                <w:color w:val="000000"/>
              </w:rPr>
              <w:t>Neobežný majetok spolu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  <w:r w:rsidRPr="0088734A">
              <w:t>1 161 971,14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>
              <w:t>1 114 165,30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8605DF" w:rsidP="00CC2F1D">
            <w:pPr>
              <w:spacing w:line="360" w:lineRule="auto"/>
              <w:jc w:val="center"/>
            </w:pPr>
            <w:r>
              <w:rPr>
                <w:color w:val="000000"/>
              </w:rPr>
              <w:t>1 087 67,48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z toho :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  <w:rPr>
                <w:rFonts w:eastAsia="Calibri"/>
              </w:rPr>
            </w:pP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  <w:rPr>
                <w:rFonts w:eastAsia="Calibri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  <w:rPr>
                <w:rFonts w:eastAsia="Calibri"/>
              </w:rPr>
            </w:pP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  <w:r w:rsidRPr="0088734A">
              <w:t>1 104 848,59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>
              <w:t>1 057 042,75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8605DF" w:rsidP="00CC2F1D">
            <w:pPr>
              <w:spacing w:line="360" w:lineRule="auto"/>
              <w:jc w:val="center"/>
            </w:pPr>
            <w:r>
              <w:t>1 030 547,93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Dlhodobý finančný majetok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  <w:r w:rsidRPr="0088734A">
              <w:rPr>
                <w:color w:val="000000"/>
              </w:rPr>
              <w:t>57 122,55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57 122,55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8605DF" w:rsidP="00CC2F1D">
            <w:pPr>
              <w:spacing w:line="360" w:lineRule="auto"/>
              <w:jc w:val="center"/>
            </w:pPr>
            <w:r>
              <w:rPr>
                <w:color w:val="000000"/>
              </w:rPr>
              <w:t>57 122,55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b/>
                <w:color w:val="000000"/>
              </w:rPr>
              <w:t>Obežný majetok spolu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  <w:r w:rsidRPr="0088734A">
              <w:t>63 907,29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>
              <w:t>137 766,91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B453C7" w:rsidP="00CC2F1D">
            <w:pPr>
              <w:spacing w:line="360" w:lineRule="auto"/>
              <w:jc w:val="center"/>
            </w:pPr>
            <w:r>
              <w:t>133 358,60</w:t>
            </w:r>
            <w:bookmarkStart w:id="22" w:name="_GoBack"/>
            <w:bookmarkEnd w:id="22"/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z toho :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  <w:rPr>
                <w:rFonts w:eastAsia="Calibri"/>
              </w:rPr>
            </w:pP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  <w:rPr>
                <w:rFonts w:eastAsia="Calibri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  <w:rPr>
                <w:rFonts w:eastAsia="Calibri"/>
              </w:rPr>
            </w:pP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Zásoby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  <w:rPr>
                <w:rFonts w:eastAsia="Calibri"/>
              </w:rPr>
            </w:pPr>
            <w:r w:rsidRPr="0088734A">
              <w:t>4,91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>
              <w:rPr>
                <w:color w:val="000000"/>
              </w:rPr>
              <w:t>10,00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Zúčtovanie medzi subjektmi VS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  <w:rPr>
                <w:rFonts w:eastAsia="Calibri"/>
              </w:rPr>
            </w:pPr>
            <w:r w:rsidRPr="0088734A">
              <w:rPr>
                <w:rFonts w:eastAsia="Calibri"/>
              </w:rPr>
              <w:t>0,00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Dlhodobé pohľadávky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  <w:rPr>
                <w:rFonts w:eastAsia="Calibri"/>
              </w:rPr>
            </w:pPr>
            <w:r w:rsidRPr="0088734A">
              <w:rPr>
                <w:rFonts w:eastAsia="Calibri"/>
              </w:rPr>
              <w:t>0,00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Krátkodobé pohľadávky 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  <w:r w:rsidRPr="0088734A">
              <w:t>481,70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>
              <w:t>5 388,49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3C2757" w:rsidP="00CC2F1D">
            <w:pPr>
              <w:spacing w:line="360" w:lineRule="auto"/>
              <w:jc w:val="center"/>
            </w:pPr>
            <w:r>
              <w:t>5 094,98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Finančné účty 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  <w:r w:rsidRPr="0088734A">
              <w:t>63 420,68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>
              <w:t>132 368,42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3C2757" w:rsidP="00CC2F1D">
            <w:pPr>
              <w:spacing w:line="360" w:lineRule="auto"/>
              <w:jc w:val="center"/>
            </w:pPr>
            <w:r>
              <w:t>128 263,62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Poskytnuté návratné fin. výpomoci dlh.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  <w:rPr>
                <w:rFonts w:eastAsia="Calibri"/>
              </w:rPr>
            </w:pPr>
            <w:r w:rsidRPr="0088734A">
              <w:rPr>
                <w:rFonts w:eastAsia="Calibri"/>
              </w:rPr>
              <w:t>0,00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color w:val="000000"/>
              </w:rPr>
              <w:t>Poskytnuté návratné fin. výpomoci krát.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 w:rsidRPr="0088734A">
              <w:rPr>
                <w:color w:val="000000"/>
              </w:rPr>
              <w:t>0,00</w:t>
            </w:r>
          </w:p>
        </w:tc>
      </w:tr>
      <w:tr w:rsidR="00CC2F1D" w:rsidTr="00CC2F1D">
        <w:trPr>
          <w:trHeight w:val="1"/>
        </w:trPr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Default="00CC2F1D" w:rsidP="00CC2F1D">
            <w:pPr>
              <w:spacing w:line="360" w:lineRule="auto"/>
              <w:jc w:val="both"/>
            </w:pPr>
            <w:r>
              <w:rPr>
                <w:b/>
                <w:color w:val="000000"/>
              </w:rPr>
              <w:t xml:space="preserve">Časové rozlíšenie </w:t>
            </w:r>
          </w:p>
        </w:tc>
        <w:tc>
          <w:tcPr>
            <w:tcW w:w="17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CC2F1D" w:rsidRPr="0088734A" w:rsidRDefault="00CC2F1D" w:rsidP="00CC2F1D">
            <w:pPr>
              <w:suppressAutoHyphens/>
              <w:spacing w:line="360" w:lineRule="auto"/>
              <w:jc w:val="center"/>
            </w:pPr>
            <w:r w:rsidRPr="0088734A">
              <w:t>403,47</w:t>
            </w:r>
          </w:p>
        </w:tc>
        <w:tc>
          <w:tcPr>
            <w:tcW w:w="1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CC2F1D" w:rsidP="00CC2F1D">
            <w:pPr>
              <w:spacing w:line="360" w:lineRule="auto"/>
              <w:jc w:val="center"/>
            </w:pPr>
            <w:r>
              <w:t>857,05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CC2F1D" w:rsidRPr="0088734A" w:rsidRDefault="003C2757" w:rsidP="00CC2F1D">
            <w:pPr>
              <w:spacing w:line="360" w:lineRule="auto"/>
              <w:jc w:val="center"/>
            </w:pPr>
            <w:r>
              <w:t>554,24</w:t>
            </w:r>
          </w:p>
        </w:tc>
      </w:tr>
    </w:tbl>
    <w:p w:rsidR="00A97E8E" w:rsidRPr="00AD5324" w:rsidRDefault="00A97E8E" w:rsidP="00F7457B">
      <w:pPr>
        <w:spacing w:line="360" w:lineRule="auto"/>
        <w:jc w:val="both"/>
        <w:rPr>
          <w:b/>
          <w:color w:val="00B050"/>
          <w:sz w:val="22"/>
          <w:szCs w:val="22"/>
        </w:rPr>
      </w:pPr>
    </w:p>
    <w:p w:rsidR="00F7457B" w:rsidRPr="00F31FE5" w:rsidRDefault="00E17DF0" w:rsidP="00B0573D">
      <w:pPr>
        <w:pStyle w:val="Nadpis2"/>
      </w:pPr>
      <w:bookmarkStart w:id="23" w:name="_Toc12524286"/>
      <w:r w:rsidRPr="0040197D">
        <w:t>Z</w:t>
      </w:r>
      <w:r w:rsidRPr="00F31FE5">
        <w:t>droje krytia</w:t>
      </w:r>
      <w:bookmarkEnd w:id="23"/>
      <w:r w:rsidRPr="00F31FE5">
        <w:t xml:space="preserve">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4"/>
        <w:gridCol w:w="1660"/>
        <w:gridCol w:w="1659"/>
        <w:gridCol w:w="1659"/>
      </w:tblGrid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center"/>
            </w:pPr>
            <w:r>
              <w:rPr>
                <w:b/>
                <w:color w:val="000000"/>
              </w:rPr>
              <w:t>Názov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left w:w="70" w:type="dxa"/>
              <w:right w:w="70" w:type="dxa"/>
            </w:tcMar>
          </w:tcPr>
          <w:p w:rsidR="003C2757" w:rsidRDefault="003C2757" w:rsidP="003C275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</w:t>
            </w:r>
          </w:p>
          <w:p w:rsidR="003C2757" w:rsidRDefault="003C2757" w:rsidP="003C2757">
            <w:pPr>
              <w:suppressAutoHyphens/>
              <w:spacing w:line="360" w:lineRule="auto"/>
              <w:jc w:val="center"/>
            </w:pPr>
            <w:r>
              <w:rPr>
                <w:b/>
                <w:color w:val="000000"/>
              </w:rPr>
              <w:t>k  31.12.2022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3C2757" w:rsidRDefault="003C2757" w:rsidP="003C275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</w:t>
            </w:r>
          </w:p>
          <w:p w:rsidR="003C2757" w:rsidRDefault="003C2757" w:rsidP="003C2757">
            <w:pPr>
              <w:jc w:val="center"/>
            </w:pPr>
            <w:r>
              <w:rPr>
                <w:b/>
                <w:color w:val="000000"/>
              </w:rPr>
              <w:t>k  31.12.2023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3C2757" w:rsidRDefault="003C2757" w:rsidP="003C2757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</w:t>
            </w:r>
          </w:p>
          <w:p w:rsidR="003C2757" w:rsidRDefault="003C2757" w:rsidP="003C2757">
            <w:pPr>
              <w:jc w:val="center"/>
            </w:pPr>
            <w:r>
              <w:rPr>
                <w:b/>
                <w:color w:val="000000"/>
              </w:rPr>
              <w:t>k  31.12.2024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b/>
                <w:color w:val="000000"/>
              </w:rPr>
              <w:t>Vlastné imanie a záväzky spolu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center"/>
            </w:pPr>
            <w:r w:rsidRPr="0088734A">
              <w:t>1 226 281,90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3C2757" w:rsidRPr="0088734A" w:rsidRDefault="003C2757" w:rsidP="003C2757">
            <w:pPr>
              <w:spacing w:line="360" w:lineRule="auto"/>
              <w:jc w:val="center"/>
            </w:pPr>
            <w:r>
              <w:t>1 252 789,26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rPr>
                <w:color w:val="000000"/>
              </w:rPr>
              <w:t>1 221 583,32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b/>
                <w:color w:val="000000"/>
              </w:rPr>
              <w:t xml:space="preserve">Vlastné imanie 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</w:pPr>
            <w:r w:rsidRPr="0088734A">
              <w:t>718 143,35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center"/>
            </w:pPr>
            <w:r>
              <w:t>767 958,10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rPr>
                <w:color w:val="000000"/>
              </w:rPr>
              <w:t>759 979,77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t>z toho :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  <w:rPr>
                <w:rFonts w:eastAsia="Calibri"/>
              </w:rPr>
            </w:pP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  <w:rPr>
                <w:rFonts w:eastAsia="Calibri"/>
              </w:rPr>
            </w:pP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  <w:rPr>
                <w:rFonts w:eastAsia="Calibri"/>
              </w:rPr>
            </w:pP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Oceňovacie rozdiely 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center"/>
              <w:rPr>
                <w:rFonts w:eastAsia="Calibri"/>
              </w:rPr>
            </w:pPr>
            <w:r w:rsidRPr="0088734A">
              <w:rPr>
                <w:rFonts w:eastAsia="Calibri"/>
              </w:rPr>
              <w:t>0,00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 w:rsidRPr="0088734A">
              <w:rPr>
                <w:color w:val="000000"/>
              </w:rPr>
              <w:t>0,00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t>Fondy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center"/>
              <w:rPr>
                <w:rFonts w:eastAsia="Calibri"/>
              </w:rPr>
            </w:pPr>
            <w:r w:rsidRPr="0088734A">
              <w:rPr>
                <w:rFonts w:eastAsia="Calibri"/>
              </w:rPr>
              <w:t>0,00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 w:rsidRPr="0088734A">
              <w:rPr>
                <w:color w:val="000000"/>
              </w:rPr>
              <w:t>0,00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Výsledok hospodárenia 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</w:pPr>
            <w:r w:rsidRPr="0088734A">
              <w:t>718 143,35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t>767 958,10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rPr>
                <w:color w:val="000000"/>
              </w:rPr>
              <w:t>759 979,77</w:t>
            </w:r>
          </w:p>
        </w:tc>
      </w:tr>
      <w:tr w:rsidR="003C2757" w:rsidTr="0090607D"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b/>
                <w:color w:val="000000"/>
              </w:rPr>
              <w:t>Záväzky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</w:pPr>
            <w:r w:rsidRPr="0088734A">
              <w:t>11 814,35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t>14 951,96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195688" w:rsidP="003C2757">
            <w:pPr>
              <w:spacing w:line="360" w:lineRule="auto"/>
              <w:jc w:val="right"/>
            </w:pPr>
            <w:r>
              <w:rPr>
                <w:color w:val="000000"/>
              </w:rPr>
              <w:t>17 918,87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t>z toho :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  <w:rPr>
                <w:rFonts w:eastAsia="Calibri"/>
              </w:rPr>
            </w:pP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  <w:rPr>
                <w:rFonts w:eastAsia="Calibri"/>
              </w:rPr>
            </w:pP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  <w:rPr>
                <w:rFonts w:eastAsia="Calibri"/>
              </w:rPr>
            </w:pP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lastRenderedPageBreak/>
              <w:t xml:space="preserve">Rezervy 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</w:pPr>
            <w:r w:rsidRPr="0088734A">
              <w:rPr>
                <w:color w:val="000000"/>
              </w:rPr>
              <w:t>360,00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t>360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 w:rsidRPr="0088734A">
              <w:rPr>
                <w:color w:val="000000"/>
              </w:rPr>
              <w:t>360,00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t>Zúčtovanie medzi subjektmi VS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</w:pPr>
            <w:r w:rsidRPr="0088734A">
              <w:t>1 445,37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rPr>
                <w:color w:val="000000"/>
              </w:rPr>
              <w:t>137,20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DF69FE" w:rsidP="003C2757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</w:pPr>
            <w:r w:rsidRPr="0088734A">
              <w:rPr>
                <w:color w:val="000000"/>
              </w:rPr>
              <w:t>1001,00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t>1 987,55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DF69FE" w:rsidP="003C2757">
            <w:pPr>
              <w:spacing w:line="360" w:lineRule="auto"/>
              <w:jc w:val="right"/>
            </w:pPr>
            <w:r>
              <w:rPr>
                <w:color w:val="000000"/>
              </w:rPr>
              <w:t>2 876,20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</w:pPr>
            <w:r w:rsidRPr="0088734A">
              <w:t>9 007,98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t>12 467,21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DF69FE" w:rsidP="003C2757">
            <w:pPr>
              <w:spacing w:line="360" w:lineRule="auto"/>
              <w:jc w:val="right"/>
            </w:pPr>
            <w:r>
              <w:rPr>
                <w:color w:val="000000"/>
              </w:rPr>
              <w:t>14 682,67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color w:val="000000"/>
              </w:rPr>
              <w:t>Bankové úvery a výpomoci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 w:rsidRPr="0088734A">
              <w:rPr>
                <w:color w:val="000000"/>
              </w:rPr>
              <w:t>0,00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 w:rsidRPr="0088734A">
              <w:rPr>
                <w:color w:val="000000"/>
              </w:rPr>
              <w:t>0,00</w:t>
            </w:r>
          </w:p>
        </w:tc>
      </w:tr>
      <w:tr w:rsidR="003C2757" w:rsidTr="0090607D">
        <w:trPr>
          <w:trHeight w:val="1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Default="003C2757" w:rsidP="003C2757">
            <w:pPr>
              <w:spacing w:line="360" w:lineRule="auto"/>
              <w:jc w:val="both"/>
            </w:pPr>
            <w:r>
              <w:rPr>
                <w:b/>
                <w:color w:val="000000"/>
              </w:rPr>
              <w:t>Časové rozlíšenie</w:t>
            </w:r>
          </w:p>
        </w:tc>
        <w:tc>
          <w:tcPr>
            <w:tcW w:w="1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3C2757" w:rsidRPr="0088734A" w:rsidRDefault="003C2757" w:rsidP="003C2757">
            <w:pPr>
              <w:suppressAutoHyphens/>
              <w:spacing w:line="360" w:lineRule="auto"/>
              <w:jc w:val="right"/>
            </w:pPr>
            <w:r w:rsidRPr="0088734A">
              <w:t>496 324,20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3C2757" w:rsidP="003C2757">
            <w:pPr>
              <w:spacing w:line="360" w:lineRule="auto"/>
              <w:jc w:val="right"/>
            </w:pPr>
            <w:r>
              <w:t>469 879,20</w:t>
            </w:r>
          </w:p>
        </w:tc>
        <w:tc>
          <w:tcPr>
            <w:tcW w:w="1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3C2757" w:rsidRPr="0088734A" w:rsidRDefault="00DF69FE" w:rsidP="003C2757">
            <w:pPr>
              <w:spacing w:line="360" w:lineRule="auto"/>
              <w:jc w:val="right"/>
            </w:pPr>
            <w:r>
              <w:rPr>
                <w:color w:val="000000"/>
              </w:rPr>
              <w:t>443 684,68</w:t>
            </w:r>
          </w:p>
        </w:tc>
      </w:tr>
    </w:tbl>
    <w:p w:rsidR="00F7457B" w:rsidRPr="0040197D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40197D" w:rsidRDefault="00F7457B" w:rsidP="00F7457B">
      <w:pPr>
        <w:tabs>
          <w:tab w:val="left" w:pos="2880"/>
          <w:tab w:val="right" w:pos="8820"/>
        </w:tabs>
        <w:jc w:val="both"/>
      </w:pPr>
    </w:p>
    <w:p w:rsidR="009A0D16" w:rsidRPr="00AD5324" w:rsidRDefault="009A0D16" w:rsidP="00F7457B">
      <w:pPr>
        <w:tabs>
          <w:tab w:val="left" w:pos="2880"/>
          <w:tab w:val="right" w:pos="8820"/>
        </w:tabs>
        <w:jc w:val="both"/>
        <w:rPr>
          <w:color w:val="00B050"/>
        </w:rPr>
      </w:pPr>
    </w:p>
    <w:p w:rsidR="00F7457B" w:rsidRDefault="00F7457B" w:rsidP="00B0573D">
      <w:pPr>
        <w:pStyle w:val="Nadpis2"/>
      </w:pPr>
      <w:bookmarkStart w:id="24" w:name="_Toc12524287"/>
      <w:r w:rsidRPr="0040197D">
        <w:t>Pohľadávky</w:t>
      </w:r>
      <w:bookmarkEnd w:id="24"/>
      <w:r w:rsidRPr="0040197D">
        <w:t xml:space="preserve"> </w:t>
      </w:r>
    </w:p>
    <w:tbl>
      <w:tblPr>
        <w:tblW w:w="9082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6"/>
        <w:gridCol w:w="1444"/>
        <w:gridCol w:w="1441"/>
        <w:gridCol w:w="1441"/>
      </w:tblGrid>
      <w:tr w:rsidR="00DF69FE" w:rsidTr="00DF69FE">
        <w:trPr>
          <w:trHeight w:val="1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</w:pPr>
            <w:r>
              <w:rPr>
                <w:b/>
                <w:color w:val="000000"/>
              </w:rPr>
              <w:t xml:space="preserve">Pohľadávky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Zostatok </w:t>
            </w:r>
          </w:p>
          <w:p w:rsidR="00DF69FE" w:rsidRDefault="00DF69FE" w:rsidP="00DF69FE">
            <w:pPr>
              <w:jc w:val="center"/>
            </w:pPr>
            <w:r>
              <w:rPr>
                <w:b/>
                <w:color w:val="000000"/>
                <w:sz w:val="20"/>
              </w:rPr>
              <w:t>k 31.12 2022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F69FE" w:rsidRDefault="00DF69FE" w:rsidP="00DF69FE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Zostatok </w:t>
            </w:r>
          </w:p>
          <w:p w:rsidR="00DF69FE" w:rsidRDefault="00DF69FE" w:rsidP="00DF69FE">
            <w:pPr>
              <w:jc w:val="center"/>
            </w:pPr>
            <w:r>
              <w:rPr>
                <w:b/>
                <w:color w:val="000000"/>
                <w:sz w:val="20"/>
              </w:rPr>
              <w:t>k 31.12 2023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F69FE" w:rsidRDefault="00DF69FE" w:rsidP="00DF69FE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Zostatok</w:t>
            </w:r>
          </w:p>
          <w:p w:rsidR="00DF69FE" w:rsidRDefault="00DF69FE" w:rsidP="00DF69FE">
            <w:pPr>
              <w:jc w:val="center"/>
            </w:pPr>
            <w:r>
              <w:rPr>
                <w:b/>
                <w:color w:val="000000"/>
                <w:sz w:val="20"/>
              </w:rPr>
              <w:t xml:space="preserve"> k 31.12 2024</w:t>
            </w:r>
          </w:p>
        </w:tc>
      </w:tr>
      <w:tr w:rsidR="00DF69FE" w:rsidTr="00DF69FE">
        <w:trPr>
          <w:trHeight w:val="1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</w:pPr>
            <w:r>
              <w:rPr>
                <w:color w:val="000000"/>
              </w:rPr>
              <w:t xml:space="preserve">Pohľadávky do lehoty splatnosti 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  <w:jc w:val="right"/>
            </w:pPr>
            <w:r>
              <w:t>481,70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DF69FE" w:rsidP="00DF69FE">
            <w:pPr>
              <w:spacing w:line="360" w:lineRule="auto"/>
              <w:jc w:val="center"/>
            </w:pPr>
            <w:r>
              <w:t>5 388,49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225372" w:rsidP="00DF69FE">
            <w:pPr>
              <w:spacing w:line="360" w:lineRule="auto"/>
              <w:jc w:val="right"/>
            </w:pPr>
            <w:r>
              <w:t>5 094,98</w:t>
            </w:r>
          </w:p>
        </w:tc>
      </w:tr>
      <w:tr w:rsidR="00DF69FE" w:rsidTr="00DF69FE">
        <w:trPr>
          <w:trHeight w:val="1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</w:pPr>
            <w:r>
              <w:rPr>
                <w:color w:val="000000"/>
              </w:rPr>
              <w:t xml:space="preserve">Pohľadávky po lehote splatnosti 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</w:p>
        </w:tc>
      </w:tr>
    </w:tbl>
    <w:p w:rsidR="00E77D03" w:rsidRDefault="00E77D03" w:rsidP="00E77D03"/>
    <w:p w:rsidR="00F7457B" w:rsidRDefault="00F7457B" w:rsidP="00B0573D">
      <w:pPr>
        <w:pStyle w:val="Nadpis2"/>
      </w:pPr>
      <w:bookmarkStart w:id="25" w:name="_Toc12524288"/>
      <w:r w:rsidRPr="007E447E">
        <w:t>Záväzky</w:t>
      </w:r>
      <w:bookmarkEnd w:id="25"/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43"/>
        <w:gridCol w:w="1448"/>
        <w:gridCol w:w="1446"/>
        <w:gridCol w:w="1446"/>
      </w:tblGrid>
      <w:tr w:rsidR="00DF69FE" w:rsidTr="0090607D">
        <w:trPr>
          <w:trHeight w:val="1"/>
        </w:trPr>
        <w:tc>
          <w:tcPr>
            <w:tcW w:w="4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</w:pPr>
            <w:r>
              <w:rPr>
                <w:b/>
                <w:color w:val="000000"/>
              </w:rPr>
              <w:t>Záväzky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Zostatok</w:t>
            </w:r>
          </w:p>
          <w:p w:rsidR="00DF69FE" w:rsidRDefault="00DF69FE" w:rsidP="00DF69FE">
            <w:pPr>
              <w:jc w:val="center"/>
            </w:pPr>
            <w:r>
              <w:rPr>
                <w:b/>
                <w:color w:val="000000"/>
                <w:sz w:val="20"/>
              </w:rPr>
              <w:t>K 31.12 2022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F69FE" w:rsidRDefault="00DF69FE" w:rsidP="00DF69FE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Zostatok </w:t>
            </w:r>
          </w:p>
          <w:p w:rsidR="00DF69FE" w:rsidRDefault="00DF69FE" w:rsidP="00DF69FE">
            <w:pPr>
              <w:jc w:val="center"/>
            </w:pPr>
            <w:r>
              <w:rPr>
                <w:b/>
                <w:color w:val="000000"/>
                <w:sz w:val="20"/>
              </w:rPr>
              <w:t>k 31.12 2023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F69FE" w:rsidRDefault="00DF69FE" w:rsidP="00DF69FE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Zostatok </w:t>
            </w:r>
          </w:p>
          <w:p w:rsidR="00DF69FE" w:rsidRDefault="00DF69FE" w:rsidP="00DF69FE">
            <w:pPr>
              <w:jc w:val="center"/>
            </w:pPr>
            <w:r>
              <w:rPr>
                <w:b/>
                <w:color w:val="000000"/>
                <w:sz w:val="20"/>
              </w:rPr>
              <w:t>k 31.12 2024</w:t>
            </w:r>
          </w:p>
        </w:tc>
      </w:tr>
      <w:tr w:rsidR="00DF69FE" w:rsidTr="0090607D">
        <w:trPr>
          <w:trHeight w:val="1"/>
        </w:trPr>
        <w:tc>
          <w:tcPr>
            <w:tcW w:w="4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</w:pPr>
            <w:r>
              <w:rPr>
                <w:color w:val="000000"/>
              </w:rPr>
              <w:t xml:space="preserve">Záväzky krátkodobé do lehoty splatnosti 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9 007,98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DF69FE" w:rsidP="00DF69FE">
            <w:pPr>
              <w:spacing w:line="360" w:lineRule="auto"/>
              <w:jc w:val="right"/>
            </w:pPr>
            <w:r>
              <w:t>12 467,21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B17975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14 682,67</w:t>
            </w:r>
          </w:p>
        </w:tc>
      </w:tr>
      <w:tr w:rsidR="00DF69FE" w:rsidTr="0090607D">
        <w:trPr>
          <w:trHeight w:val="1"/>
        </w:trPr>
        <w:tc>
          <w:tcPr>
            <w:tcW w:w="4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</w:pPr>
            <w:r>
              <w:rPr>
                <w:color w:val="000000"/>
              </w:rPr>
              <w:t xml:space="preserve">Záväzky krátkodobé po lehote splatnosti 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</w:p>
        </w:tc>
      </w:tr>
      <w:tr w:rsidR="00DF69FE" w:rsidTr="0090607D">
        <w:trPr>
          <w:trHeight w:val="1"/>
        </w:trPr>
        <w:tc>
          <w:tcPr>
            <w:tcW w:w="4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</w:pPr>
            <w:r>
              <w:rPr>
                <w:color w:val="000000"/>
              </w:rPr>
              <w:t xml:space="preserve">Záväzky dlhodobé do lehoty splatnosti 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1001,00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DF69FE" w:rsidP="00DF69FE">
            <w:pPr>
              <w:spacing w:line="360" w:lineRule="auto"/>
              <w:jc w:val="right"/>
            </w:pPr>
            <w:r>
              <w:t>1 987,55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E342E6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2 876,20</w:t>
            </w:r>
          </w:p>
        </w:tc>
      </w:tr>
      <w:tr w:rsidR="00DF69FE" w:rsidTr="0090607D">
        <w:trPr>
          <w:trHeight w:val="1"/>
        </w:trPr>
        <w:tc>
          <w:tcPr>
            <w:tcW w:w="4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</w:pPr>
            <w:r>
              <w:rPr>
                <w:color w:val="000000"/>
              </w:rPr>
              <w:t xml:space="preserve">Záväzky dlhodobé po lehote splatnosti 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F69FE" w:rsidRDefault="00DF69FE" w:rsidP="00DF69FE">
            <w:pPr>
              <w:spacing w:line="360" w:lineRule="auto"/>
              <w:jc w:val="right"/>
            </w:pPr>
            <w:r>
              <w:rPr>
                <w:color w:val="000000"/>
              </w:rPr>
              <w:t>0,00</w:t>
            </w:r>
            <w:r w:rsidR="00E342E6">
              <w:rPr>
                <w:color w:val="000000"/>
              </w:rPr>
              <w:t xml:space="preserve">  </w:t>
            </w:r>
            <w:r w:rsidR="00CA7323">
              <w:rPr>
                <w:color w:val="000000"/>
              </w:rPr>
              <w:t xml:space="preserve"> </w:t>
            </w:r>
          </w:p>
        </w:tc>
      </w:tr>
    </w:tbl>
    <w:p w:rsidR="00D833EC" w:rsidRPr="00F80C7A" w:rsidRDefault="00D833EC" w:rsidP="00F7457B">
      <w:pPr>
        <w:tabs>
          <w:tab w:val="left" w:pos="2880"/>
          <w:tab w:val="right" w:pos="8820"/>
        </w:tabs>
        <w:jc w:val="both"/>
      </w:pPr>
    </w:p>
    <w:p w:rsidR="00F7457B" w:rsidRPr="00AD5324" w:rsidRDefault="00795FEF" w:rsidP="00FC7D5B">
      <w:pPr>
        <w:spacing w:line="360" w:lineRule="auto"/>
        <w:jc w:val="both"/>
        <w:rPr>
          <w:color w:val="00B050"/>
        </w:rPr>
      </w:pPr>
      <w:r w:rsidRPr="00F80C7A">
        <w:t>Analýza významných položiek z účtovnej závierky</w:t>
      </w:r>
      <w:r w:rsidRPr="00AD5324">
        <w:rPr>
          <w:color w:val="00B050"/>
        </w:rPr>
        <w:t>:</w:t>
      </w:r>
    </w:p>
    <w:p w:rsidR="003679A0" w:rsidRDefault="00AF522D" w:rsidP="00823784">
      <w:pPr>
        <w:pStyle w:val="Nadpis1"/>
      </w:pPr>
      <w:bookmarkStart w:id="26" w:name="_Toc12524289"/>
      <w:r w:rsidRPr="000D112D">
        <w:lastRenderedPageBreak/>
        <w:t xml:space="preserve">Hospodársky výsledok </w:t>
      </w:r>
      <w:r w:rsidR="0066599E" w:rsidRPr="000D112D">
        <w:t xml:space="preserve">za </w:t>
      </w:r>
      <w:r w:rsidR="00255794" w:rsidRPr="000D112D">
        <w:t>20</w:t>
      </w:r>
      <w:r w:rsidR="007E447E" w:rsidRPr="000D112D">
        <w:t>2</w:t>
      </w:r>
      <w:r w:rsidR="00641EF7">
        <w:t>4</w:t>
      </w:r>
      <w:r w:rsidR="0066599E" w:rsidRPr="000D112D">
        <w:t xml:space="preserve"> -</w:t>
      </w:r>
      <w:r w:rsidR="0066599E" w:rsidRPr="00F80C7A">
        <w:t xml:space="preserve"> vývoj nákladov a</w:t>
      </w:r>
      <w:r w:rsidR="00673388">
        <w:t> </w:t>
      </w:r>
      <w:r w:rsidR="0066599E" w:rsidRPr="00F80C7A">
        <w:t>výnosov</w:t>
      </w:r>
      <w:bookmarkEnd w:id="26"/>
    </w:p>
    <w:tbl>
      <w:tblPr>
        <w:tblW w:w="9079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86"/>
        <w:gridCol w:w="1771"/>
        <w:gridCol w:w="1761"/>
        <w:gridCol w:w="1761"/>
      </w:tblGrid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BAC"/>
            <w:tcMar>
              <w:left w:w="108" w:type="dxa"/>
              <w:right w:w="108" w:type="dxa"/>
            </w:tcMar>
          </w:tcPr>
          <w:p w:rsidR="00641EF7" w:rsidRDefault="00641EF7" w:rsidP="00641EF7">
            <w:pPr>
              <w:spacing w:line="360" w:lineRule="auto"/>
              <w:jc w:val="center"/>
            </w:pPr>
            <w:r>
              <w:rPr>
                <w:b/>
                <w:color w:val="000000"/>
              </w:rPr>
              <w:t>Názov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BAC"/>
            <w:tcMar>
              <w:left w:w="108" w:type="dxa"/>
              <w:right w:w="108" w:type="dxa"/>
            </w:tcMar>
          </w:tcPr>
          <w:p w:rsidR="00641EF7" w:rsidRDefault="00641EF7" w:rsidP="00641EF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Skutočnosť</w:t>
            </w:r>
          </w:p>
          <w:p w:rsidR="00641EF7" w:rsidRDefault="00641EF7" w:rsidP="00641EF7">
            <w:pPr>
              <w:jc w:val="center"/>
            </w:pPr>
            <w:r>
              <w:rPr>
                <w:color w:val="000000"/>
              </w:rPr>
              <w:t>k 31. 12. 2022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BAC"/>
          </w:tcPr>
          <w:p w:rsidR="00641EF7" w:rsidRPr="001119C1" w:rsidRDefault="00641EF7" w:rsidP="00641EF7">
            <w:pPr>
              <w:jc w:val="center"/>
            </w:pPr>
            <w:r w:rsidRPr="001119C1">
              <w:t xml:space="preserve">Skutočnosť </w:t>
            </w:r>
          </w:p>
          <w:p w:rsidR="00641EF7" w:rsidRDefault="00641EF7" w:rsidP="00641EF7">
            <w:pPr>
              <w:jc w:val="center"/>
            </w:pPr>
            <w:r w:rsidRPr="001119C1">
              <w:t>k 31.12.2023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BAC"/>
          </w:tcPr>
          <w:p w:rsidR="00641EF7" w:rsidRDefault="00641EF7" w:rsidP="00641EF7">
            <w:pPr>
              <w:jc w:val="center"/>
            </w:pPr>
            <w:r>
              <w:rPr>
                <w:color w:val="000000"/>
              </w:rPr>
              <w:t xml:space="preserve">Skutočnosť </w:t>
            </w:r>
            <w:r>
              <w:rPr>
                <w:color w:val="000000"/>
              </w:rPr>
              <w:br/>
              <w:t>k 31.12.202</w:t>
            </w:r>
            <w:r w:rsidR="00545677">
              <w:rPr>
                <w:color w:val="000000"/>
              </w:rPr>
              <w:t>4</w:t>
            </w:r>
          </w:p>
        </w:tc>
      </w:tr>
      <w:tr w:rsidR="00641EF7" w:rsidRPr="001057A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641EF7" w:rsidRDefault="00641EF7" w:rsidP="00641EF7">
            <w:pPr>
              <w:spacing w:line="360" w:lineRule="auto"/>
              <w:jc w:val="both"/>
            </w:pPr>
            <w:r>
              <w:rPr>
                <w:b/>
                <w:color w:val="000000"/>
              </w:rPr>
              <w:t>Náklady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641EF7" w:rsidRPr="00D40EF5" w:rsidRDefault="00641EF7" w:rsidP="00641EF7">
            <w:pPr>
              <w:spacing w:line="360" w:lineRule="auto"/>
              <w:jc w:val="center"/>
            </w:pPr>
            <w:r w:rsidRPr="00D40EF5">
              <w:rPr>
                <w:b/>
                <w:color w:val="000000"/>
              </w:rPr>
              <w:t>227 992,39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1EF7" w:rsidRPr="001057A7" w:rsidRDefault="00641EF7" w:rsidP="00545677">
            <w:pPr>
              <w:spacing w:line="360" w:lineRule="auto"/>
              <w:jc w:val="center"/>
              <w:rPr>
                <w:b/>
              </w:rPr>
            </w:pPr>
            <w:r w:rsidRPr="001057A7">
              <w:rPr>
                <w:b/>
              </w:rPr>
              <w:t>283 276,05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41EF7" w:rsidRDefault="009411F5" w:rsidP="00545677">
            <w:pPr>
              <w:spacing w:line="360" w:lineRule="auto"/>
              <w:jc w:val="center"/>
            </w:pPr>
            <w:r>
              <w:rPr>
                <w:b/>
                <w:color w:val="000000"/>
              </w:rPr>
              <w:t>340 735,17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pPr>
              <w:spacing w:line="360" w:lineRule="auto"/>
              <w:jc w:val="both"/>
            </w:pPr>
            <w:r>
              <w:rPr>
                <w:color w:val="000000"/>
              </w:rPr>
              <w:t>50 – Spotrebované nákupy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D40EF5" w:rsidRDefault="00641EF7" w:rsidP="00641EF7">
            <w:pPr>
              <w:spacing w:line="360" w:lineRule="auto"/>
              <w:jc w:val="center"/>
            </w:pPr>
            <w:r w:rsidRPr="00D40EF5">
              <w:t>50 366,40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51 538,25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411F5" w:rsidP="00545677">
            <w:pPr>
              <w:spacing w:line="360" w:lineRule="auto"/>
              <w:jc w:val="center"/>
            </w:pPr>
            <w:r>
              <w:t>53 069,14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pPr>
              <w:spacing w:line="360" w:lineRule="auto"/>
              <w:jc w:val="both"/>
            </w:pPr>
            <w:r>
              <w:rPr>
                <w:color w:val="000000"/>
              </w:rPr>
              <w:t>51 – Služby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D40EF5" w:rsidRDefault="00641EF7" w:rsidP="00641EF7">
            <w:pPr>
              <w:spacing w:line="360" w:lineRule="auto"/>
              <w:jc w:val="center"/>
            </w:pPr>
            <w:r w:rsidRPr="00D40EF5">
              <w:t>43 354,36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29 064,39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411F5" w:rsidP="00545677">
            <w:pPr>
              <w:spacing w:line="360" w:lineRule="auto"/>
              <w:jc w:val="center"/>
            </w:pPr>
            <w:r>
              <w:t>33 305,40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pPr>
              <w:spacing w:line="360" w:lineRule="auto"/>
              <w:jc w:val="both"/>
            </w:pPr>
            <w:r>
              <w:rPr>
                <w:color w:val="000000"/>
              </w:rPr>
              <w:t>52 – Osobné náklady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D40EF5" w:rsidRDefault="00641EF7" w:rsidP="00641EF7">
            <w:pPr>
              <w:spacing w:line="360" w:lineRule="auto"/>
              <w:jc w:val="center"/>
            </w:pPr>
            <w:r w:rsidRPr="00D40EF5">
              <w:t>123 578,80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122 973,05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411F5" w:rsidP="00545677">
            <w:pPr>
              <w:spacing w:line="360" w:lineRule="auto"/>
              <w:jc w:val="center"/>
            </w:pPr>
            <w:r>
              <w:t>162 818,63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53 – </w:t>
            </w:r>
            <w:r>
              <w:t>Dane a  poplatky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D40EF5" w:rsidRDefault="00641EF7" w:rsidP="00641EF7">
            <w:pPr>
              <w:spacing w:line="360" w:lineRule="auto"/>
              <w:jc w:val="center"/>
            </w:pPr>
            <w:r>
              <w:t>2 663,47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20 424,66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411F5" w:rsidP="00545677">
            <w:pPr>
              <w:spacing w:line="360" w:lineRule="auto"/>
              <w:jc w:val="center"/>
            </w:pPr>
            <w:r>
              <w:t>22 052,70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54 – Ostatné náklady na prevádzkovú činnosť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tbl>
            <w:tblPr>
              <w:tblW w:w="0" w:type="auto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5"/>
              <w:gridCol w:w="81"/>
            </w:tblGrid>
            <w:tr w:rsidR="00641EF7" w:rsidRPr="00D40EF5" w:rsidTr="00231ADC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641EF7" w:rsidRPr="00D40EF5" w:rsidRDefault="00641EF7" w:rsidP="00641EF7">
                  <w:pPr>
                    <w:jc w:val="center"/>
                  </w:pPr>
                  <w:r w:rsidRPr="00D40EF5">
                    <w:t>5 262,45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41EF7" w:rsidRPr="00D40EF5" w:rsidRDefault="00641EF7" w:rsidP="00641EF7">
                  <w:pPr>
                    <w:jc w:val="center"/>
                  </w:pPr>
                </w:p>
              </w:tc>
            </w:tr>
          </w:tbl>
          <w:p w:rsidR="00641EF7" w:rsidRPr="00D40EF5" w:rsidRDefault="00641EF7" w:rsidP="00641EF7">
            <w:pPr>
              <w:spacing w:line="360" w:lineRule="auto"/>
              <w:jc w:val="center"/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2 170,34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411F5" w:rsidP="00545677">
            <w:pPr>
              <w:spacing w:line="360" w:lineRule="auto"/>
              <w:jc w:val="center"/>
            </w:pPr>
            <w:r>
              <w:t>1 124,83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55 – Odpisy, rezervy a OP z prevádzkovej a finančnej činnosti a zúčtovanie časového rozlíšenia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D40EF5" w:rsidRDefault="00641EF7" w:rsidP="00641EF7">
            <w:pPr>
              <w:spacing w:line="360" w:lineRule="auto"/>
              <w:jc w:val="center"/>
            </w:pPr>
            <w:r w:rsidRPr="00D40EF5">
              <w:t>360,00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53 636,10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411F5" w:rsidP="00545677">
            <w:pPr>
              <w:spacing w:line="360" w:lineRule="auto"/>
              <w:jc w:val="center"/>
            </w:pPr>
            <w:r>
              <w:t>54 727,14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56 – Finančné náklady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tbl>
            <w:tblPr>
              <w:tblW w:w="0" w:type="auto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5"/>
              <w:gridCol w:w="81"/>
            </w:tblGrid>
            <w:tr w:rsidR="00641EF7" w:rsidRPr="00D40EF5" w:rsidTr="00231ADC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641EF7" w:rsidRPr="00D40EF5" w:rsidRDefault="00641EF7" w:rsidP="00641EF7">
                  <w:pPr>
                    <w:jc w:val="center"/>
                  </w:pPr>
                  <w:r w:rsidRPr="00D40EF5">
                    <w:t>1 400,01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41EF7" w:rsidRPr="00D40EF5" w:rsidRDefault="00641EF7" w:rsidP="00641EF7">
                  <w:pPr>
                    <w:jc w:val="center"/>
                  </w:pPr>
                </w:p>
              </w:tc>
            </w:tr>
          </w:tbl>
          <w:p w:rsidR="00641EF7" w:rsidRPr="00D40EF5" w:rsidRDefault="00641EF7" w:rsidP="00641EF7">
            <w:pPr>
              <w:spacing w:line="360" w:lineRule="auto"/>
              <w:jc w:val="center"/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1 429,26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411F5" w:rsidP="00545677">
            <w:pPr>
              <w:spacing w:line="360" w:lineRule="auto"/>
              <w:jc w:val="center"/>
            </w:pPr>
            <w:r>
              <w:t>1 747,33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57 – Mimoriadne náklady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D40EF5" w:rsidRDefault="00641EF7" w:rsidP="00641EF7">
            <w:pPr>
              <w:spacing w:line="360" w:lineRule="auto"/>
              <w:jc w:val="center"/>
            </w:pPr>
            <w:r w:rsidRPr="00D40EF5"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58 – Náklady na transfery a náklady z odvodov príjmov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tbl>
            <w:tblPr>
              <w:tblW w:w="0" w:type="auto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5"/>
              <w:gridCol w:w="81"/>
            </w:tblGrid>
            <w:tr w:rsidR="00641EF7" w:rsidRPr="00D40EF5" w:rsidTr="00231ADC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641EF7" w:rsidRPr="00D40EF5" w:rsidRDefault="00641EF7" w:rsidP="00641EF7">
                  <w:pPr>
                    <w:jc w:val="center"/>
                  </w:pPr>
                  <w:r w:rsidRPr="00D40EF5">
                    <w:t>1 006,90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41EF7" w:rsidRPr="00D40EF5" w:rsidRDefault="00641EF7" w:rsidP="00641EF7">
                  <w:pPr>
                    <w:jc w:val="center"/>
                  </w:pPr>
                </w:p>
              </w:tc>
            </w:tr>
          </w:tbl>
          <w:p w:rsidR="00641EF7" w:rsidRPr="00D40EF5" w:rsidRDefault="00641EF7" w:rsidP="00641EF7">
            <w:pPr>
              <w:spacing w:line="360" w:lineRule="auto"/>
              <w:jc w:val="center"/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2 040,00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411F5" w:rsidP="00545677">
            <w:pPr>
              <w:spacing w:line="360" w:lineRule="auto"/>
              <w:jc w:val="center"/>
            </w:pPr>
            <w:r>
              <w:t>11 890,00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59 – Dane z príjmov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D40EF5" w:rsidRDefault="00641EF7" w:rsidP="00641EF7">
            <w:pPr>
              <w:spacing w:line="360" w:lineRule="auto"/>
              <w:jc w:val="center"/>
            </w:pPr>
            <w:r w:rsidRPr="00D40EF5"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b/>
                <w:color w:val="000000"/>
              </w:rPr>
              <w:t>Výnosy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2B443B" w:rsidRDefault="00641EF7" w:rsidP="00641EF7">
            <w:pPr>
              <w:spacing w:line="360" w:lineRule="auto"/>
              <w:jc w:val="center"/>
              <w:rPr>
                <w:b/>
              </w:rPr>
            </w:pPr>
            <w:r w:rsidRPr="002B443B">
              <w:rPr>
                <w:b/>
              </w:rPr>
              <w:t>235 234,61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Pr="001057A7" w:rsidRDefault="00641EF7" w:rsidP="00545677">
            <w:pPr>
              <w:spacing w:line="360" w:lineRule="auto"/>
              <w:jc w:val="center"/>
              <w:rPr>
                <w:b/>
              </w:rPr>
            </w:pPr>
            <w:r w:rsidRPr="001057A7">
              <w:rPr>
                <w:b/>
              </w:rPr>
              <w:t>332 100,78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0607D" w:rsidP="00545677">
            <w:pPr>
              <w:spacing w:line="360" w:lineRule="auto"/>
              <w:jc w:val="center"/>
            </w:pPr>
            <w:r>
              <w:rPr>
                <w:b/>
              </w:rPr>
              <w:t>332 718,24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60 – Tržby za vlastné výkony a tovar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tbl>
            <w:tblPr>
              <w:tblW w:w="0" w:type="auto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5"/>
              <w:gridCol w:w="81"/>
            </w:tblGrid>
            <w:tr w:rsidR="00641EF7" w:rsidRPr="00D40EF5" w:rsidTr="00231ADC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641EF7" w:rsidRPr="00D40EF5" w:rsidRDefault="00641EF7" w:rsidP="00641EF7">
                  <w:pPr>
                    <w:jc w:val="right"/>
                  </w:pPr>
                  <w:r w:rsidRPr="00D40EF5">
                    <w:t xml:space="preserve">4 490,42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41EF7" w:rsidRPr="00D40EF5" w:rsidRDefault="00641EF7" w:rsidP="00641EF7">
                  <w:pPr>
                    <w:jc w:val="right"/>
                  </w:pPr>
                </w:p>
              </w:tc>
            </w:tr>
          </w:tbl>
          <w:p w:rsidR="00641EF7" w:rsidRPr="002B443B" w:rsidRDefault="00641EF7" w:rsidP="00641EF7">
            <w:pPr>
              <w:spacing w:line="360" w:lineRule="auto"/>
              <w:jc w:val="right"/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63 089,34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0607D" w:rsidP="00545677">
            <w:pPr>
              <w:spacing w:line="360" w:lineRule="auto"/>
              <w:jc w:val="center"/>
            </w:pPr>
            <w:r>
              <w:t>101 422,54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61 – Zmena stavu vnútroorganizačných služieb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2B443B" w:rsidRDefault="00641EF7" w:rsidP="00641EF7">
            <w:pPr>
              <w:spacing w:line="360" w:lineRule="auto"/>
              <w:jc w:val="center"/>
            </w:pPr>
            <w:r w:rsidRPr="002B443B"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62 – Aktivácia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2B443B" w:rsidRDefault="00641EF7" w:rsidP="00641EF7">
            <w:pPr>
              <w:spacing w:line="360" w:lineRule="auto"/>
              <w:jc w:val="center"/>
            </w:pPr>
            <w:r w:rsidRPr="002B443B"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63 – Daňové a colné výnosy a výnosy z poplatkov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tbl>
            <w:tblPr>
              <w:tblW w:w="0" w:type="auto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55"/>
              <w:gridCol w:w="81"/>
            </w:tblGrid>
            <w:tr w:rsidR="00641EF7" w:rsidRPr="002B443B" w:rsidTr="00231ADC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641EF7" w:rsidRPr="002B443B" w:rsidRDefault="00641EF7" w:rsidP="00641EF7">
                  <w:pPr>
                    <w:jc w:val="right"/>
                  </w:pPr>
                  <w:r w:rsidRPr="002B443B">
                    <w:t xml:space="preserve">222 819,63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41EF7" w:rsidRPr="002B443B" w:rsidRDefault="00641EF7" w:rsidP="00641EF7">
                  <w:pPr>
                    <w:jc w:val="right"/>
                  </w:pPr>
                </w:p>
              </w:tc>
            </w:tr>
          </w:tbl>
          <w:p w:rsidR="00641EF7" w:rsidRPr="002B443B" w:rsidRDefault="00641EF7" w:rsidP="00641EF7">
            <w:pPr>
              <w:spacing w:line="360" w:lineRule="auto"/>
              <w:jc w:val="right"/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209 837,85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0607D" w:rsidP="00545677">
            <w:pPr>
              <w:spacing w:line="360" w:lineRule="auto"/>
              <w:jc w:val="center"/>
            </w:pPr>
            <w:r>
              <w:t>191 231,94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64 – Ostatné výnosy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tbl>
            <w:tblPr>
              <w:tblW w:w="0" w:type="auto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5"/>
              <w:gridCol w:w="81"/>
            </w:tblGrid>
            <w:tr w:rsidR="00641EF7" w:rsidRPr="002B443B" w:rsidTr="00231ADC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641EF7" w:rsidRPr="002B443B" w:rsidRDefault="00641EF7" w:rsidP="00641EF7">
                  <w:pPr>
                    <w:jc w:val="right"/>
                  </w:pPr>
                  <w:r w:rsidRPr="002B443B">
                    <w:t xml:space="preserve">1 164,96 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41EF7" w:rsidRPr="002B443B" w:rsidRDefault="00641EF7" w:rsidP="00641EF7">
                  <w:pPr>
                    <w:jc w:val="right"/>
                  </w:pPr>
                </w:p>
              </w:tc>
            </w:tr>
          </w:tbl>
          <w:p w:rsidR="00641EF7" w:rsidRPr="002B443B" w:rsidRDefault="00641EF7" w:rsidP="00641EF7">
            <w:pPr>
              <w:spacing w:line="360" w:lineRule="auto"/>
              <w:jc w:val="right"/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808,92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0607D" w:rsidP="00545677">
            <w:pPr>
              <w:spacing w:line="360" w:lineRule="auto"/>
              <w:jc w:val="center"/>
            </w:pPr>
            <w:r>
              <w:t>1 925,83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65 – Zúčtovanie rezerv a OP z prevádzkovej a finančnej činnosti a zúčtovanie časového rozlíšenia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2B443B" w:rsidRDefault="00641EF7" w:rsidP="00641EF7">
            <w:pPr>
              <w:spacing w:line="360" w:lineRule="auto"/>
              <w:jc w:val="center"/>
            </w:pPr>
            <w:r w:rsidRPr="002B443B"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66 – Finančné výnosy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2B443B" w:rsidRDefault="00641EF7" w:rsidP="00641EF7">
            <w:pPr>
              <w:spacing w:line="360" w:lineRule="auto"/>
              <w:jc w:val="center"/>
            </w:pPr>
            <w:r w:rsidRPr="002B443B"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0,00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67 – Mimoriadne výnosy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Pr="002B443B" w:rsidRDefault="00641EF7" w:rsidP="00641EF7">
            <w:pPr>
              <w:jc w:val="center"/>
            </w:pPr>
            <w:r w:rsidRPr="002B443B"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jc w:val="center"/>
            </w:pPr>
            <w:r>
              <w:rPr>
                <w:color w:val="000000"/>
              </w:rPr>
              <w:t>0,00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jc w:val="center"/>
            </w:pPr>
            <w:r>
              <w:rPr>
                <w:color w:val="000000"/>
              </w:rPr>
              <w:t>0,00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r>
              <w:rPr>
                <w:color w:val="00000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95"/>
              <w:gridCol w:w="81"/>
            </w:tblGrid>
            <w:tr w:rsidR="00641EF7" w:rsidRPr="002B443B" w:rsidTr="00231ADC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641EF7" w:rsidRPr="002B443B" w:rsidRDefault="00641EF7" w:rsidP="00641EF7">
                  <w:pPr>
                    <w:jc w:val="center"/>
                  </w:pPr>
                  <w:r>
                    <w:t xml:space="preserve">   </w:t>
                  </w:r>
                  <w:r w:rsidRPr="002B443B">
                    <w:t>6 759,60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41EF7" w:rsidRPr="002B443B" w:rsidRDefault="00641EF7" w:rsidP="00641EF7">
                  <w:pPr>
                    <w:jc w:val="center"/>
                  </w:pPr>
                </w:p>
              </w:tc>
            </w:tr>
          </w:tbl>
          <w:p w:rsidR="00641EF7" w:rsidRPr="002B443B" w:rsidRDefault="00641EF7" w:rsidP="00641EF7">
            <w:pPr>
              <w:spacing w:line="360" w:lineRule="auto"/>
              <w:jc w:val="center"/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641EF7" w:rsidP="00545677">
            <w:pPr>
              <w:spacing w:line="360" w:lineRule="auto"/>
              <w:jc w:val="center"/>
            </w:pPr>
            <w:r>
              <w:t>58 364,67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Default="0090607D" w:rsidP="00545677">
            <w:pPr>
              <w:spacing w:line="360" w:lineRule="auto"/>
              <w:jc w:val="center"/>
            </w:pPr>
            <w:r>
              <w:rPr>
                <w:color w:val="000000"/>
              </w:rPr>
              <w:t>38 137,93</w:t>
            </w:r>
          </w:p>
        </w:tc>
      </w:tr>
      <w:tr w:rsidR="00641EF7" w:rsidTr="00641EF7">
        <w:trPr>
          <w:trHeight w:val="1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41EF7" w:rsidRDefault="00641EF7" w:rsidP="00641EF7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Hospodársky výsledok</w:t>
            </w:r>
          </w:p>
          <w:p w:rsidR="00641EF7" w:rsidRDefault="00641EF7" w:rsidP="00641EF7">
            <w:r>
              <w:rPr>
                <w:b/>
                <w:color w:val="000000"/>
              </w:rPr>
              <w:t>/ + kladný HV, - záporný HV /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tbl>
            <w:tblPr>
              <w:tblW w:w="0" w:type="auto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68"/>
              <w:gridCol w:w="81"/>
            </w:tblGrid>
            <w:tr w:rsidR="00641EF7" w:rsidRPr="0090607D" w:rsidTr="00231ADC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641EF7" w:rsidRPr="0090607D" w:rsidRDefault="00641EF7" w:rsidP="00D36DB0">
                  <w:pPr>
                    <w:pStyle w:val="Nadpis1"/>
                    <w:numPr>
                      <w:ilvl w:val="0"/>
                      <w:numId w:val="10"/>
                    </w:numPr>
                    <w:rPr>
                      <w:sz w:val="24"/>
                      <w:szCs w:val="24"/>
                    </w:rPr>
                  </w:pPr>
                  <w:r w:rsidRPr="0090607D">
                    <w:rPr>
                      <w:sz w:val="24"/>
                      <w:szCs w:val="24"/>
                    </w:rPr>
                    <w:t>242,22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641EF7" w:rsidRPr="0090607D" w:rsidRDefault="00641EF7" w:rsidP="0090607D">
                  <w:pPr>
                    <w:rPr>
                      <w:b/>
                    </w:rPr>
                  </w:pPr>
                </w:p>
              </w:tc>
            </w:tr>
          </w:tbl>
          <w:p w:rsidR="00641EF7" w:rsidRPr="0090607D" w:rsidRDefault="00641EF7" w:rsidP="00641EF7">
            <w:pPr>
              <w:spacing w:line="360" w:lineRule="auto"/>
              <w:jc w:val="center"/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Pr="0090607D" w:rsidRDefault="0090607D" w:rsidP="0090607D">
            <w:pPr>
              <w:pStyle w:val="Nadpis1"/>
              <w:numPr>
                <w:ilvl w:val="0"/>
                <w:numId w:val="0"/>
              </w:numPr>
              <w:spacing w:line="360" w:lineRule="auto"/>
              <w:ind w:left="432"/>
              <w:jc w:val="center"/>
              <w:rPr>
                <w:sz w:val="24"/>
                <w:szCs w:val="24"/>
              </w:rPr>
            </w:pPr>
            <w:r w:rsidRPr="0090607D">
              <w:rPr>
                <w:sz w:val="24"/>
                <w:szCs w:val="24"/>
              </w:rPr>
              <w:t xml:space="preserve">48 </w:t>
            </w:r>
            <w:r w:rsidR="00641EF7" w:rsidRPr="0090607D">
              <w:rPr>
                <w:sz w:val="24"/>
                <w:szCs w:val="24"/>
              </w:rPr>
              <w:t>824,73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41EF7" w:rsidRPr="0090607D" w:rsidRDefault="0090607D" w:rsidP="0090607D">
            <w:pPr>
              <w:spacing w:line="360" w:lineRule="auto"/>
              <w:jc w:val="center"/>
              <w:rPr>
                <w:b/>
              </w:rPr>
            </w:pPr>
            <w:r w:rsidRPr="0090607D">
              <w:rPr>
                <w:b/>
              </w:rPr>
              <w:t>-8 016,93</w:t>
            </w:r>
          </w:p>
        </w:tc>
      </w:tr>
    </w:tbl>
    <w:p w:rsidR="00673388" w:rsidRDefault="00673388" w:rsidP="00673388"/>
    <w:p w:rsidR="00673388" w:rsidRDefault="00673388" w:rsidP="00673388"/>
    <w:p w:rsidR="00552978" w:rsidRPr="00F80C7A" w:rsidRDefault="00552978" w:rsidP="00552978">
      <w:pPr>
        <w:jc w:val="both"/>
        <w:rPr>
          <w:b/>
        </w:rPr>
      </w:pPr>
      <w:r w:rsidRPr="00F80C7A">
        <w:rPr>
          <w:b/>
        </w:rPr>
        <w:t xml:space="preserve">Hospodársky výsledok </w:t>
      </w:r>
      <w:r w:rsidR="00277BD7" w:rsidRPr="00F80C7A">
        <w:rPr>
          <w:b/>
        </w:rPr>
        <w:t>kladný</w:t>
      </w:r>
      <w:r w:rsidRPr="00F80C7A">
        <w:rPr>
          <w:b/>
        </w:rPr>
        <w:t xml:space="preserve"> v sume </w:t>
      </w:r>
      <w:r w:rsidR="0090607D">
        <w:rPr>
          <w:b/>
        </w:rPr>
        <w:t>-8 016,93</w:t>
      </w:r>
      <w:r w:rsidR="001057A7">
        <w:rPr>
          <w:b/>
        </w:rPr>
        <w:t xml:space="preserve"> </w:t>
      </w:r>
      <w:r w:rsidRPr="00F80C7A">
        <w:rPr>
          <w:b/>
        </w:rPr>
        <w:t>EUR</w:t>
      </w:r>
      <w:r w:rsidR="0090607D">
        <w:rPr>
          <w:b/>
        </w:rPr>
        <w:t>.</w:t>
      </w:r>
      <w:r w:rsidRPr="00F80C7A">
        <w:rPr>
          <w:b/>
        </w:rPr>
        <w:t xml:space="preserve"> </w:t>
      </w:r>
    </w:p>
    <w:p w:rsidR="00FC7D5B" w:rsidRPr="00F80C7A" w:rsidRDefault="00FC7D5B" w:rsidP="00903A8E">
      <w:pPr>
        <w:spacing w:line="360" w:lineRule="auto"/>
        <w:jc w:val="both"/>
        <w:rPr>
          <w:b/>
        </w:rPr>
      </w:pPr>
    </w:p>
    <w:p w:rsidR="009A0D16" w:rsidRPr="00AD5324" w:rsidRDefault="00B242F3" w:rsidP="00903A8E">
      <w:pPr>
        <w:spacing w:line="360" w:lineRule="auto"/>
        <w:jc w:val="both"/>
        <w:rPr>
          <w:b/>
          <w:color w:val="00B050"/>
        </w:rPr>
      </w:pPr>
      <w:r w:rsidRPr="00AD5324">
        <w:rPr>
          <w:b/>
          <w:color w:val="00B050"/>
        </w:rPr>
        <w:t xml:space="preserve"> </w:t>
      </w:r>
    </w:p>
    <w:p w:rsidR="00903A8E" w:rsidRPr="00A174F4" w:rsidRDefault="00903A8E" w:rsidP="00823784">
      <w:pPr>
        <w:pStyle w:val="Nadpis1"/>
      </w:pPr>
      <w:bookmarkStart w:id="27" w:name="_Toc12524290"/>
      <w:r w:rsidRPr="00A174F4">
        <w:lastRenderedPageBreak/>
        <w:t>Ostatné  dôležité informácie</w:t>
      </w:r>
      <w:bookmarkEnd w:id="27"/>
      <w:r w:rsidRPr="00A174F4">
        <w:t xml:space="preserve"> </w:t>
      </w:r>
    </w:p>
    <w:p w:rsidR="009A0D16" w:rsidRPr="00A174F4" w:rsidRDefault="00A8195F" w:rsidP="00B0573D">
      <w:pPr>
        <w:pStyle w:val="Nadpis2"/>
      </w:pPr>
      <w:bookmarkStart w:id="28" w:name="_Toc12524291"/>
      <w:r w:rsidRPr="00A174F4">
        <w:t>P</w:t>
      </w:r>
      <w:r w:rsidR="00706BB1" w:rsidRPr="00A174F4">
        <w:t>rijaté granty a</w:t>
      </w:r>
      <w:r w:rsidR="009B5AB6" w:rsidRPr="00A174F4">
        <w:t> </w:t>
      </w:r>
      <w:r w:rsidR="00706BB1" w:rsidRPr="00A174F4">
        <w:t>transfery</w:t>
      </w:r>
      <w:bookmarkEnd w:id="28"/>
      <w:r w:rsidR="009B5AB6" w:rsidRPr="00A174F4">
        <w:t xml:space="preserve"> </w:t>
      </w:r>
    </w:p>
    <w:p w:rsidR="00903A8E" w:rsidRPr="00A174F4" w:rsidRDefault="00211DE9" w:rsidP="00FA5F33">
      <w:pPr>
        <w:spacing w:line="360" w:lineRule="auto"/>
        <w:jc w:val="both"/>
      </w:pPr>
      <w:r w:rsidRPr="00A174F4">
        <w:t xml:space="preserve">V roku </w:t>
      </w:r>
      <w:r w:rsidR="00F42D7E">
        <w:t>202</w:t>
      </w:r>
      <w:r w:rsidR="0034420C">
        <w:t>4</w:t>
      </w:r>
      <w:r w:rsidRPr="00A174F4">
        <w:t xml:space="preserve"> obec prijala</w:t>
      </w:r>
      <w:r w:rsidR="00706BB1" w:rsidRPr="00A174F4">
        <w:t xml:space="preserve"> nasledovné granty a transfery</w:t>
      </w:r>
      <w:r w:rsidR="00903A8E" w:rsidRPr="00A174F4">
        <w:t>:</w:t>
      </w:r>
    </w:p>
    <w:p w:rsidR="00A174F4" w:rsidRDefault="00A174F4" w:rsidP="00D36DB0">
      <w:pPr>
        <w:pStyle w:val="Standard"/>
        <w:numPr>
          <w:ilvl w:val="0"/>
          <w:numId w:val="6"/>
        </w:numPr>
        <w:tabs>
          <w:tab w:val="left" w:pos="852"/>
        </w:tabs>
        <w:ind w:left="426" w:hanging="426"/>
        <w:jc w:val="both"/>
        <w:rPr>
          <w:u w:val="single"/>
        </w:rPr>
      </w:pPr>
      <w:r>
        <w:rPr>
          <w:u w:val="single"/>
        </w:rPr>
        <w:t>Finančné usporiadanie voči štátnemu rozpočtu:</w:t>
      </w:r>
    </w:p>
    <w:p w:rsidR="009F5450" w:rsidRDefault="009F5450" w:rsidP="00545677">
      <w:pPr>
        <w:pStyle w:val="Standard"/>
        <w:jc w:val="both"/>
      </w:pPr>
    </w:p>
    <w:tbl>
      <w:tblPr>
        <w:tblW w:w="93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3402"/>
        <w:gridCol w:w="1640"/>
        <w:gridCol w:w="1536"/>
        <w:gridCol w:w="1176"/>
      </w:tblGrid>
      <w:tr w:rsidR="00545677" w:rsidRPr="006B0250" w:rsidTr="00545677">
        <w:trPr>
          <w:trHeight w:val="1804"/>
        </w:trPr>
        <w:tc>
          <w:tcPr>
            <w:tcW w:w="1588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bookmarkStart w:id="29" w:name="_Hlk168312457"/>
            <w:bookmarkStart w:id="30" w:name="_Hlk199321070"/>
            <w:r w:rsidRPr="006B0250">
              <w:rPr>
                <w:b/>
              </w:rPr>
              <w:t xml:space="preserve">Poskytovateľ </w:t>
            </w:r>
          </w:p>
          <w:p w:rsidR="00545677" w:rsidRPr="006B0250" w:rsidRDefault="00545677" w:rsidP="0090607D">
            <w:pPr>
              <w:rPr>
                <w:b/>
              </w:rPr>
            </w:pPr>
          </w:p>
          <w:p w:rsidR="00545677" w:rsidRPr="006B0250" w:rsidRDefault="00545677" w:rsidP="0090607D">
            <w:pPr>
              <w:rPr>
                <w:b/>
              </w:rPr>
            </w:pP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   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        - 1 -</w:t>
            </w:r>
          </w:p>
        </w:tc>
        <w:tc>
          <w:tcPr>
            <w:tcW w:w="3402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Účelové určenie grantu, transferu uviesť : školstvo, matrika, .... 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- bežné výdavky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- kapitálové výdavky</w:t>
            </w:r>
          </w:p>
          <w:p w:rsidR="00545677" w:rsidRPr="006B0250" w:rsidRDefault="00545677" w:rsidP="0090607D">
            <w:pPr>
              <w:jc w:val="center"/>
              <w:rPr>
                <w:b/>
              </w:rPr>
            </w:pPr>
            <w:r w:rsidRPr="006B0250">
              <w:rPr>
                <w:b/>
              </w:rPr>
              <w:t>- 2 -</w:t>
            </w:r>
          </w:p>
        </w:tc>
        <w:tc>
          <w:tcPr>
            <w:tcW w:w="1640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Suma  poskytnutých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finančných prostriedkov </w:t>
            </w:r>
          </w:p>
          <w:p w:rsidR="00545677" w:rsidRPr="006B0250" w:rsidRDefault="00545677" w:rsidP="0090607D">
            <w:pPr>
              <w:jc w:val="center"/>
              <w:rPr>
                <w:b/>
              </w:rPr>
            </w:pPr>
            <w:r w:rsidRPr="006B0250">
              <w:rPr>
                <w:b/>
              </w:rPr>
              <w:t>- 3 -</w:t>
            </w:r>
          </w:p>
        </w:tc>
        <w:tc>
          <w:tcPr>
            <w:tcW w:w="1536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Suma skutočne použitých finančných prostriedkov  </w:t>
            </w:r>
          </w:p>
          <w:p w:rsidR="00545677" w:rsidRPr="006B0250" w:rsidRDefault="00545677" w:rsidP="0090607D">
            <w:pPr>
              <w:jc w:val="center"/>
              <w:rPr>
                <w:b/>
              </w:rPr>
            </w:pPr>
            <w:r w:rsidRPr="006B0250">
              <w:rPr>
                <w:b/>
              </w:rPr>
              <w:t>- 4 -</w:t>
            </w:r>
          </w:p>
        </w:tc>
        <w:tc>
          <w:tcPr>
            <w:tcW w:w="1176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Rozdiel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(stĺ.3 - stĺ.4 )</w:t>
            </w:r>
          </w:p>
          <w:p w:rsidR="00545677" w:rsidRPr="006B0250" w:rsidRDefault="00545677" w:rsidP="0090607D">
            <w:pPr>
              <w:rPr>
                <w:b/>
              </w:rPr>
            </w:pPr>
          </w:p>
          <w:p w:rsidR="00545677" w:rsidRPr="006B0250" w:rsidRDefault="00545677" w:rsidP="0090607D">
            <w:pPr>
              <w:rPr>
                <w:b/>
              </w:rPr>
            </w:pPr>
          </w:p>
          <w:p w:rsidR="00545677" w:rsidRPr="006B0250" w:rsidRDefault="00545677" w:rsidP="0090607D">
            <w:pPr>
              <w:jc w:val="center"/>
            </w:pPr>
            <w:r w:rsidRPr="006B0250">
              <w:rPr>
                <w:b/>
              </w:rPr>
              <w:t>- 5 -</w:t>
            </w:r>
          </w:p>
        </w:tc>
      </w:tr>
      <w:bookmarkEnd w:id="29"/>
      <w:tr w:rsidR="00545677" w:rsidRPr="006B0250" w:rsidTr="00545677">
        <w:trPr>
          <w:trHeight w:val="139"/>
        </w:trPr>
        <w:tc>
          <w:tcPr>
            <w:tcW w:w="1588" w:type="dxa"/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MV SR</w:t>
            </w:r>
          </w:p>
        </w:tc>
        <w:tc>
          <w:tcPr>
            <w:tcW w:w="3402" w:type="dxa"/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- REGOB</w:t>
            </w:r>
          </w:p>
        </w:tc>
        <w:tc>
          <w:tcPr>
            <w:tcW w:w="1640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 xml:space="preserve">144,87       </w:t>
            </w:r>
          </w:p>
        </w:tc>
        <w:tc>
          <w:tcPr>
            <w:tcW w:w="1536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144,87</w:t>
            </w:r>
          </w:p>
        </w:tc>
        <w:tc>
          <w:tcPr>
            <w:tcW w:w="1176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135"/>
        </w:trPr>
        <w:tc>
          <w:tcPr>
            <w:tcW w:w="1588" w:type="dxa"/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MV SR</w:t>
            </w:r>
          </w:p>
        </w:tc>
        <w:tc>
          <w:tcPr>
            <w:tcW w:w="3402" w:type="dxa"/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- Register adries</w:t>
            </w:r>
          </w:p>
        </w:tc>
        <w:tc>
          <w:tcPr>
            <w:tcW w:w="1640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19,60</w:t>
            </w:r>
          </w:p>
        </w:tc>
        <w:tc>
          <w:tcPr>
            <w:tcW w:w="1536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19,60</w:t>
            </w:r>
          </w:p>
        </w:tc>
        <w:tc>
          <w:tcPr>
            <w:tcW w:w="1176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139"/>
        </w:trPr>
        <w:tc>
          <w:tcPr>
            <w:tcW w:w="1588" w:type="dxa"/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MŽP SR</w:t>
            </w:r>
          </w:p>
        </w:tc>
        <w:tc>
          <w:tcPr>
            <w:tcW w:w="3402" w:type="dxa"/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- Životné prostredie</w:t>
            </w:r>
          </w:p>
        </w:tc>
        <w:tc>
          <w:tcPr>
            <w:tcW w:w="1640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53,13</w:t>
            </w:r>
          </w:p>
        </w:tc>
        <w:tc>
          <w:tcPr>
            <w:tcW w:w="1536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53,13</w:t>
            </w:r>
          </w:p>
        </w:tc>
        <w:tc>
          <w:tcPr>
            <w:tcW w:w="1176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226"/>
        </w:trPr>
        <w:tc>
          <w:tcPr>
            <w:tcW w:w="1588" w:type="dxa"/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proofErr w:type="spellStart"/>
            <w:r w:rsidRPr="00545677">
              <w:rPr>
                <w:sz w:val="22"/>
                <w:szCs w:val="22"/>
              </w:rPr>
              <w:t>MDVaRR</w:t>
            </w:r>
            <w:proofErr w:type="spellEnd"/>
            <w:r w:rsidRPr="00545677">
              <w:rPr>
                <w:sz w:val="22"/>
                <w:szCs w:val="22"/>
              </w:rPr>
              <w:t xml:space="preserve"> SR</w:t>
            </w:r>
          </w:p>
        </w:tc>
        <w:tc>
          <w:tcPr>
            <w:tcW w:w="3402" w:type="dxa"/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- Spoločný stavebný úrad</w:t>
            </w:r>
          </w:p>
        </w:tc>
        <w:tc>
          <w:tcPr>
            <w:tcW w:w="1640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716,00</w:t>
            </w:r>
          </w:p>
        </w:tc>
        <w:tc>
          <w:tcPr>
            <w:tcW w:w="1536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716,00</w:t>
            </w:r>
          </w:p>
        </w:tc>
        <w:tc>
          <w:tcPr>
            <w:tcW w:w="1176" w:type="dxa"/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275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proofErr w:type="spellStart"/>
            <w:r w:rsidRPr="00545677">
              <w:rPr>
                <w:sz w:val="22"/>
                <w:szCs w:val="22"/>
              </w:rPr>
              <w:t>MDVaRR</w:t>
            </w:r>
            <w:proofErr w:type="spellEnd"/>
            <w:r w:rsidRPr="00545677">
              <w:rPr>
                <w:sz w:val="22"/>
                <w:szCs w:val="22"/>
              </w:rPr>
              <w:t xml:space="preserve"> SR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- Pozemné komunikácie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18,96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18,96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  <w:p w:rsidR="00545677" w:rsidRPr="00545677" w:rsidRDefault="00545677" w:rsidP="0090607D">
            <w:pPr>
              <w:jc w:val="center"/>
              <w:rPr>
                <w:sz w:val="22"/>
                <w:szCs w:val="22"/>
              </w:rPr>
            </w:pPr>
          </w:p>
        </w:tc>
      </w:tr>
      <w:tr w:rsidR="00545677" w:rsidRPr="006B0250" w:rsidTr="00545677">
        <w:trPr>
          <w:trHeight w:val="139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MV SR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- CO sklad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103,44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103,44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139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MF SR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- dotácia  MF výpadok príjmov z dane z príjmov FO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4 061,57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4 061,57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139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pStyle w:val="Standard"/>
              <w:rPr>
                <w:sz w:val="22"/>
                <w:szCs w:val="22"/>
              </w:rPr>
            </w:pPr>
            <w:proofErr w:type="spellStart"/>
            <w:r w:rsidRPr="00545677">
              <w:rPr>
                <w:sz w:val="22"/>
                <w:szCs w:val="22"/>
              </w:rPr>
              <w:t>MŠVVaM</w:t>
            </w:r>
            <w:proofErr w:type="spellEnd"/>
            <w:r w:rsidRPr="00545677">
              <w:rPr>
                <w:sz w:val="22"/>
                <w:szCs w:val="22"/>
              </w:rPr>
              <w:t xml:space="preserve"> SR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pStyle w:val="Standard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BV- Školstvo - predškoláci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pStyle w:val="Standard"/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300,00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pStyle w:val="Standard"/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300,00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pStyle w:val="Standard"/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70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DPO SR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 xml:space="preserve">BV - Vybavenie hasičského zboru 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3000,00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3000,00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70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MPSVaR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- Dotácia výchova k stravovaniu detí do 6 rokov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238,00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100,80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70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MF SR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– Dotácia na Eurovoľby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1 343,04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1 343,04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70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MF SR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– Dotácia na Voľby prezidenta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2 058,07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2 058,07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tr w:rsidR="00545677" w:rsidRPr="006B0250" w:rsidTr="00545677">
        <w:trPr>
          <w:trHeight w:val="70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 xml:space="preserve">MP </w:t>
            </w:r>
            <w:proofErr w:type="spellStart"/>
            <w:r w:rsidRPr="00545677">
              <w:rPr>
                <w:sz w:val="22"/>
                <w:szCs w:val="22"/>
              </w:rPr>
              <w:t>SVaR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BV – PUPN2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36,92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36,92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677" w:rsidRPr="00545677" w:rsidRDefault="00545677" w:rsidP="0090607D">
            <w:pPr>
              <w:jc w:val="right"/>
              <w:rPr>
                <w:sz w:val="22"/>
                <w:szCs w:val="22"/>
              </w:rPr>
            </w:pPr>
            <w:r w:rsidRPr="00545677">
              <w:rPr>
                <w:sz w:val="22"/>
                <w:szCs w:val="22"/>
              </w:rPr>
              <w:t>0,00</w:t>
            </w:r>
          </w:p>
        </w:tc>
      </w:tr>
      <w:bookmarkEnd w:id="30"/>
    </w:tbl>
    <w:p w:rsidR="00A174F4" w:rsidRDefault="00A174F4" w:rsidP="00612FF8">
      <w:pPr>
        <w:pStyle w:val="Standard"/>
        <w:jc w:val="both"/>
        <w:rPr>
          <w:color w:val="00B050"/>
          <w:u w:val="single"/>
        </w:rPr>
      </w:pPr>
    </w:p>
    <w:p w:rsidR="00A174F4" w:rsidRDefault="00A174F4" w:rsidP="00D36DB0">
      <w:pPr>
        <w:pStyle w:val="Standard"/>
        <w:numPr>
          <w:ilvl w:val="0"/>
          <w:numId w:val="6"/>
        </w:numPr>
        <w:tabs>
          <w:tab w:val="left" w:pos="852"/>
        </w:tabs>
        <w:ind w:left="426" w:hanging="426"/>
        <w:jc w:val="both"/>
        <w:rPr>
          <w:u w:val="single"/>
        </w:rPr>
      </w:pPr>
      <w:r>
        <w:rPr>
          <w:u w:val="single"/>
        </w:rPr>
        <w:t>Finančné usporiadanie voči štátnym fondom</w:t>
      </w:r>
    </w:p>
    <w:p w:rsidR="00A25F37" w:rsidRDefault="00A25F37" w:rsidP="00A25F37">
      <w:pPr>
        <w:pStyle w:val="Standard"/>
        <w:tabs>
          <w:tab w:val="left" w:pos="852"/>
        </w:tabs>
        <w:jc w:val="both"/>
        <w:rPr>
          <w:u w:val="single"/>
        </w:rPr>
      </w:pPr>
    </w:p>
    <w:p w:rsidR="00545677" w:rsidRPr="006B0250" w:rsidRDefault="00A174F4" w:rsidP="00545677">
      <w:pPr>
        <w:pStyle w:val="Standard"/>
        <w:jc w:val="both"/>
      </w:pPr>
      <w:r>
        <w:t xml:space="preserve"> </w:t>
      </w:r>
      <w:r w:rsidR="00545677" w:rsidRPr="006B0250">
        <w:t>Obec v roku 2024 neprijala žiadnu dotáciu.</w:t>
      </w:r>
    </w:p>
    <w:p w:rsidR="00A174F4" w:rsidRDefault="00A174F4" w:rsidP="00A174F4">
      <w:pPr>
        <w:pStyle w:val="Standard"/>
        <w:jc w:val="both"/>
      </w:pPr>
    </w:p>
    <w:p w:rsidR="00A174F4" w:rsidRDefault="00A174F4" w:rsidP="00D36DB0">
      <w:pPr>
        <w:pStyle w:val="Standard"/>
        <w:numPr>
          <w:ilvl w:val="0"/>
          <w:numId w:val="6"/>
        </w:numPr>
        <w:tabs>
          <w:tab w:val="left" w:pos="852"/>
        </w:tabs>
        <w:ind w:left="426" w:hanging="426"/>
        <w:jc w:val="both"/>
        <w:rPr>
          <w:u w:val="single"/>
        </w:rPr>
      </w:pPr>
      <w:r>
        <w:rPr>
          <w:u w:val="single"/>
        </w:rPr>
        <w:t>Finančné usporiadanie voči rozpočtom iných obcí</w:t>
      </w:r>
    </w:p>
    <w:p w:rsidR="00A174F4" w:rsidRDefault="00A174F4" w:rsidP="00A174F4">
      <w:pPr>
        <w:pStyle w:val="Standard"/>
        <w:ind w:left="426"/>
        <w:jc w:val="both"/>
        <w:rPr>
          <w:u w:val="single"/>
        </w:rPr>
      </w:pPr>
    </w:p>
    <w:p w:rsidR="00A174F4" w:rsidRDefault="00A174F4" w:rsidP="00A174F4">
      <w:pPr>
        <w:pStyle w:val="Standard"/>
        <w:jc w:val="both"/>
      </w:pPr>
      <w:r>
        <w:t>Obec v roku 20</w:t>
      </w:r>
      <w:r w:rsidR="00EA6AE6">
        <w:t>2</w:t>
      </w:r>
      <w:r w:rsidR="00545677">
        <w:t>4</w:t>
      </w:r>
      <w:r>
        <w:t xml:space="preserve"> neprijala ani neposkytla žiadnu dotáciu ani finančné prostriedky iným obciam.</w:t>
      </w:r>
    </w:p>
    <w:p w:rsidR="00A174F4" w:rsidRDefault="00A174F4" w:rsidP="00A174F4">
      <w:pPr>
        <w:pStyle w:val="Standard"/>
        <w:jc w:val="both"/>
        <w:rPr>
          <w:color w:val="00B050"/>
          <w:u w:val="single"/>
        </w:rPr>
      </w:pPr>
    </w:p>
    <w:p w:rsidR="00A174F4" w:rsidRDefault="00A174F4" w:rsidP="00D36DB0">
      <w:pPr>
        <w:pStyle w:val="Standard"/>
        <w:numPr>
          <w:ilvl w:val="0"/>
          <w:numId w:val="6"/>
        </w:numPr>
        <w:tabs>
          <w:tab w:val="left" w:pos="852"/>
        </w:tabs>
        <w:ind w:left="426" w:hanging="426"/>
        <w:jc w:val="both"/>
        <w:rPr>
          <w:u w:val="single"/>
        </w:rPr>
      </w:pPr>
      <w:r>
        <w:rPr>
          <w:u w:val="single"/>
        </w:rPr>
        <w:t>Finančné usporiadanie voči rozpočtom VÚC</w:t>
      </w:r>
    </w:p>
    <w:p w:rsidR="00545677" w:rsidRPr="00545677" w:rsidRDefault="00545677" w:rsidP="00545677">
      <w:pPr>
        <w:pStyle w:val="Standard"/>
        <w:tabs>
          <w:tab w:val="left" w:pos="852"/>
        </w:tabs>
        <w:ind w:left="426"/>
        <w:jc w:val="both"/>
        <w:rPr>
          <w:u w:val="single"/>
        </w:rPr>
      </w:pPr>
    </w:p>
    <w:tbl>
      <w:tblPr>
        <w:tblW w:w="93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1"/>
        <w:gridCol w:w="3325"/>
        <w:gridCol w:w="1604"/>
        <w:gridCol w:w="1536"/>
        <w:gridCol w:w="1176"/>
      </w:tblGrid>
      <w:tr w:rsidR="00545677" w:rsidRPr="006B0250" w:rsidTr="0090607D">
        <w:trPr>
          <w:trHeight w:val="1349"/>
        </w:trPr>
        <w:tc>
          <w:tcPr>
            <w:tcW w:w="1701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Poskytovateľ </w:t>
            </w:r>
          </w:p>
          <w:p w:rsidR="00545677" w:rsidRPr="006B0250" w:rsidRDefault="00545677" w:rsidP="0090607D">
            <w:pPr>
              <w:rPr>
                <w:b/>
              </w:rPr>
            </w:pPr>
          </w:p>
          <w:p w:rsidR="00545677" w:rsidRPr="006B0250" w:rsidRDefault="00545677" w:rsidP="0090607D">
            <w:pPr>
              <w:rPr>
                <w:b/>
              </w:rPr>
            </w:pP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   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        - 1 -</w:t>
            </w:r>
          </w:p>
        </w:tc>
        <w:tc>
          <w:tcPr>
            <w:tcW w:w="3325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Účelové určenie grantu, transferu uviesť : 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- bežné výdavky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- kapitálové výdavky</w:t>
            </w:r>
          </w:p>
          <w:p w:rsidR="00545677" w:rsidRPr="006B0250" w:rsidRDefault="00545677" w:rsidP="0090607D">
            <w:pPr>
              <w:jc w:val="center"/>
              <w:rPr>
                <w:b/>
              </w:rPr>
            </w:pPr>
            <w:r w:rsidRPr="006B0250">
              <w:rPr>
                <w:b/>
              </w:rPr>
              <w:t>- 2 -</w:t>
            </w:r>
          </w:p>
        </w:tc>
        <w:tc>
          <w:tcPr>
            <w:tcW w:w="1604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Suma  poskytnutých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finančných prostriedkov </w:t>
            </w:r>
          </w:p>
          <w:p w:rsidR="00545677" w:rsidRPr="006B0250" w:rsidRDefault="00545677" w:rsidP="0090607D">
            <w:pPr>
              <w:jc w:val="center"/>
              <w:rPr>
                <w:b/>
              </w:rPr>
            </w:pPr>
            <w:r w:rsidRPr="006B0250">
              <w:rPr>
                <w:b/>
              </w:rPr>
              <w:t>- 3 -</w:t>
            </w:r>
          </w:p>
        </w:tc>
        <w:tc>
          <w:tcPr>
            <w:tcW w:w="1536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 xml:space="preserve">Suma skutočne použitých finančných prostriedkov  </w:t>
            </w:r>
          </w:p>
          <w:p w:rsidR="00545677" w:rsidRPr="006B0250" w:rsidRDefault="00545677" w:rsidP="0090607D">
            <w:pPr>
              <w:jc w:val="center"/>
              <w:rPr>
                <w:b/>
              </w:rPr>
            </w:pPr>
            <w:r w:rsidRPr="006B0250">
              <w:rPr>
                <w:b/>
              </w:rPr>
              <w:t>- 4 -</w:t>
            </w:r>
          </w:p>
        </w:tc>
        <w:tc>
          <w:tcPr>
            <w:tcW w:w="1176" w:type="dxa"/>
            <w:shd w:val="clear" w:color="auto" w:fill="D9D9D9"/>
          </w:tcPr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Rozdiel</w:t>
            </w:r>
          </w:p>
          <w:p w:rsidR="00545677" w:rsidRPr="006B0250" w:rsidRDefault="00545677" w:rsidP="0090607D">
            <w:pPr>
              <w:rPr>
                <w:b/>
              </w:rPr>
            </w:pPr>
            <w:r w:rsidRPr="006B0250">
              <w:rPr>
                <w:b/>
              </w:rPr>
              <w:t>(stĺ.3 - stĺ.4 )</w:t>
            </w:r>
          </w:p>
          <w:p w:rsidR="00545677" w:rsidRPr="006B0250" w:rsidRDefault="00545677" w:rsidP="0090607D">
            <w:pPr>
              <w:rPr>
                <w:b/>
              </w:rPr>
            </w:pPr>
          </w:p>
          <w:p w:rsidR="00545677" w:rsidRPr="006B0250" w:rsidRDefault="00545677" w:rsidP="0090607D">
            <w:pPr>
              <w:rPr>
                <w:b/>
              </w:rPr>
            </w:pPr>
          </w:p>
          <w:p w:rsidR="00545677" w:rsidRPr="006B0250" w:rsidRDefault="00545677" w:rsidP="0090607D">
            <w:pPr>
              <w:jc w:val="center"/>
            </w:pPr>
            <w:r w:rsidRPr="006B0250">
              <w:rPr>
                <w:b/>
              </w:rPr>
              <w:t>- 5 -</w:t>
            </w:r>
          </w:p>
        </w:tc>
      </w:tr>
      <w:tr w:rsidR="00545677" w:rsidRPr="006B0250" w:rsidTr="0090607D">
        <w:trPr>
          <w:trHeight w:val="139"/>
        </w:trPr>
        <w:tc>
          <w:tcPr>
            <w:tcW w:w="1701" w:type="dxa"/>
          </w:tcPr>
          <w:p w:rsidR="00545677" w:rsidRPr="006B0250" w:rsidRDefault="00545677" w:rsidP="0090607D">
            <w:r w:rsidRPr="006B0250">
              <w:t>VÚC Žilina</w:t>
            </w:r>
          </w:p>
        </w:tc>
        <w:tc>
          <w:tcPr>
            <w:tcW w:w="3325" w:type="dxa"/>
          </w:tcPr>
          <w:p w:rsidR="00545677" w:rsidRPr="006B0250" w:rsidRDefault="00545677" w:rsidP="0090607D">
            <w:r w:rsidRPr="006B0250">
              <w:t>BV – Regionálna dotácia žilinského samosprávneho kraja</w:t>
            </w:r>
          </w:p>
        </w:tc>
        <w:tc>
          <w:tcPr>
            <w:tcW w:w="1604" w:type="dxa"/>
          </w:tcPr>
          <w:p w:rsidR="00545677" w:rsidRPr="006B0250" w:rsidRDefault="00545677" w:rsidP="0090607D">
            <w:pPr>
              <w:jc w:val="right"/>
            </w:pPr>
            <w:r w:rsidRPr="006B0250">
              <w:t xml:space="preserve">1 000,00       </w:t>
            </w:r>
          </w:p>
        </w:tc>
        <w:tc>
          <w:tcPr>
            <w:tcW w:w="1536" w:type="dxa"/>
          </w:tcPr>
          <w:p w:rsidR="00545677" w:rsidRPr="006B0250" w:rsidRDefault="00545677" w:rsidP="0090607D">
            <w:pPr>
              <w:jc w:val="right"/>
            </w:pPr>
            <w:r w:rsidRPr="006B0250">
              <w:t>1 000,00</w:t>
            </w:r>
          </w:p>
        </w:tc>
        <w:tc>
          <w:tcPr>
            <w:tcW w:w="1176" w:type="dxa"/>
          </w:tcPr>
          <w:p w:rsidR="00545677" w:rsidRPr="006B0250" w:rsidRDefault="00545677" w:rsidP="0090607D">
            <w:pPr>
              <w:jc w:val="right"/>
            </w:pPr>
            <w:r w:rsidRPr="006B0250">
              <w:t>0,00</w:t>
            </w:r>
          </w:p>
        </w:tc>
      </w:tr>
    </w:tbl>
    <w:p w:rsidR="00A174F4" w:rsidRDefault="00A174F4" w:rsidP="00A174F4">
      <w:pPr>
        <w:pStyle w:val="Standard"/>
        <w:ind w:left="426"/>
        <w:jc w:val="both"/>
        <w:rPr>
          <w:color w:val="00B050"/>
          <w:u w:val="single"/>
        </w:rPr>
      </w:pPr>
    </w:p>
    <w:p w:rsidR="00BF5E04" w:rsidRPr="00545677" w:rsidRDefault="00545677" w:rsidP="00CC5884">
      <w:pPr>
        <w:pStyle w:val="Standard"/>
        <w:jc w:val="both"/>
      </w:pPr>
      <w:r w:rsidRPr="00545677">
        <w:t>Dotácia bola použitá na montáž odkvapového systému na pódium v športovom areály obce.</w:t>
      </w:r>
    </w:p>
    <w:p w:rsidR="000E3E59" w:rsidRPr="00A174F4" w:rsidRDefault="000E3E59" w:rsidP="00B0573D">
      <w:pPr>
        <w:pStyle w:val="Nadpis2"/>
      </w:pPr>
      <w:bookmarkStart w:id="31" w:name="_Toc12524292"/>
      <w:r w:rsidRPr="00A174F4">
        <w:lastRenderedPageBreak/>
        <w:t>Predpokladaný budúci vývoj činnosti</w:t>
      </w:r>
      <w:bookmarkEnd w:id="31"/>
      <w:r w:rsidRPr="00A174F4">
        <w:t xml:space="preserve"> </w:t>
      </w:r>
    </w:p>
    <w:p w:rsidR="00AA27F1" w:rsidRPr="00A174F4" w:rsidRDefault="000A4A4C" w:rsidP="000C1BB1">
      <w:pPr>
        <w:pStyle w:val="Zkladntext"/>
        <w:tabs>
          <w:tab w:val="left" w:pos="360"/>
        </w:tabs>
        <w:jc w:val="both"/>
      </w:pPr>
      <w:r w:rsidRPr="00A174F4">
        <w:t xml:space="preserve">Z hľadiska budúcich cieľov Obec </w:t>
      </w:r>
      <w:r w:rsidR="00D45876" w:rsidRPr="00A174F4">
        <w:t>Kalameny</w:t>
      </w:r>
      <w:r w:rsidRPr="00A174F4">
        <w:t xml:space="preserve"> aj naďalej bude prostredníctvom svojich orgánov plniť hlavne samosprávne funkcie na ktoré bola zriadená a prenesené úlohy štátnej správy, tak ako je to stanovené v zákone č. 416/2001 Z.</w:t>
      </w:r>
      <w:r w:rsidR="004D7582" w:rsidRPr="00A174F4">
        <w:t xml:space="preserve"> </w:t>
      </w:r>
      <w:r w:rsidRPr="00A174F4">
        <w:t>z. o prechode niektorých pôsobností z orgánov štátnej správy na obce. Všetky nutné zmeny, ktoré obec bude v budúcnosti realizovať budú mať jediný cieľ a to zvýšenie starostlivosti o všestranný rozvoj územia obce a potreby jej obyvateľov.</w:t>
      </w:r>
    </w:p>
    <w:p w:rsidR="00E62D4F" w:rsidRPr="00A174F4" w:rsidRDefault="00E62D4F" w:rsidP="00B0573D">
      <w:pPr>
        <w:pStyle w:val="Nadpis2"/>
      </w:pPr>
      <w:bookmarkStart w:id="32" w:name="_Toc12524293"/>
      <w:r w:rsidRPr="00A174F4">
        <w:t>Udalosti osobitného významu po skončení účtovného obdobia</w:t>
      </w:r>
      <w:bookmarkEnd w:id="32"/>
      <w:r w:rsidRPr="00A174F4">
        <w:t xml:space="preserve"> </w:t>
      </w:r>
    </w:p>
    <w:p w:rsidR="00E62D4F" w:rsidRPr="00A174F4" w:rsidRDefault="00E62D4F" w:rsidP="00FA5F33">
      <w:pPr>
        <w:spacing w:line="360" w:lineRule="auto"/>
        <w:jc w:val="both"/>
      </w:pPr>
      <w:r w:rsidRPr="00A174F4">
        <w:t xml:space="preserve">Obec nezaznamenala žiadnu udalosť osobitného významu po skončení účtovného obdobia. </w:t>
      </w:r>
    </w:p>
    <w:p w:rsidR="005B0344" w:rsidRPr="00A174F4" w:rsidRDefault="005B0344" w:rsidP="00FA5F33">
      <w:pPr>
        <w:spacing w:line="360" w:lineRule="auto"/>
        <w:jc w:val="both"/>
      </w:pPr>
      <w:r w:rsidRPr="00A174F4">
        <w:t>Vypracoval</w:t>
      </w:r>
      <w:r w:rsidR="00E62D4F" w:rsidRPr="00A174F4">
        <w:t>:</w:t>
      </w:r>
      <w:r w:rsidR="00B61F88" w:rsidRPr="00A174F4">
        <w:t xml:space="preserve">      </w:t>
      </w:r>
      <w:r w:rsidR="002D3595">
        <w:t xml:space="preserve">Mgr. </w:t>
      </w:r>
      <w:proofErr w:type="spellStart"/>
      <w:r w:rsidR="002D3595">
        <w:t>Dvorštiaková</w:t>
      </w:r>
      <w:proofErr w:type="spellEnd"/>
      <w:r w:rsidR="002D3595">
        <w:t xml:space="preserve"> Lenka</w:t>
      </w:r>
      <w:r w:rsidR="00B61F88" w:rsidRPr="00A174F4">
        <w:t xml:space="preserve">              </w:t>
      </w:r>
      <w:r w:rsidR="000A4A4C" w:rsidRPr="00A174F4">
        <w:t xml:space="preserve">          </w:t>
      </w:r>
      <w:r w:rsidR="00981A3B" w:rsidRPr="00A174F4">
        <w:t>Schválil</w:t>
      </w:r>
      <w:r w:rsidR="00B61F88" w:rsidRPr="00A174F4">
        <w:t>:</w:t>
      </w:r>
      <w:r w:rsidR="000A4A4C" w:rsidRPr="00A174F4">
        <w:t xml:space="preserve">     </w:t>
      </w:r>
      <w:r w:rsidR="005E1E28">
        <w:t>Ing. Juraj Markovič</w:t>
      </w:r>
    </w:p>
    <w:p w:rsidR="000A4557" w:rsidRPr="00A174F4" w:rsidRDefault="000A4557" w:rsidP="000A4557">
      <w:pPr>
        <w:jc w:val="both"/>
      </w:pPr>
      <w:r w:rsidRPr="00A174F4">
        <w:t>V </w:t>
      </w:r>
      <w:r w:rsidR="00D45876" w:rsidRPr="00A174F4">
        <w:t>Kalamenoch</w:t>
      </w:r>
      <w:r w:rsidRPr="00A174F4">
        <w:t xml:space="preserve">  dňa </w:t>
      </w:r>
      <w:r w:rsidR="00545677">
        <w:t>29</w:t>
      </w:r>
      <w:r w:rsidRPr="00A174F4">
        <w:t>.</w:t>
      </w:r>
      <w:r w:rsidR="000C1BB1" w:rsidRPr="00A174F4">
        <w:t xml:space="preserve"> </w:t>
      </w:r>
      <w:r w:rsidRPr="00A174F4">
        <w:t>0</w:t>
      </w:r>
      <w:r w:rsidR="005E1E28">
        <w:t>5</w:t>
      </w:r>
      <w:r w:rsidRPr="00A174F4">
        <w:t>.</w:t>
      </w:r>
      <w:r w:rsidR="000C1BB1" w:rsidRPr="00A174F4">
        <w:t xml:space="preserve"> </w:t>
      </w:r>
      <w:r w:rsidRPr="00A174F4">
        <w:t>20</w:t>
      </w:r>
      <w:r w:rsidR="00771AD6">
        <w:t>2</w:t>
      </w:r>
      <w:r w:rsidR="005E1E28">
        <w:t>4</w:t>
      </w:r>
    </w:p>
    <w:p w:rsidR="00EA6AE6" w:rsidRDefault="00EA6AE6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A174F4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A174F4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A174F4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A174F4" w:rsidRDefault="000177AE" w:rsidP="00D36DB0">
      <w:pPr>
        <w:pStyle w:val="Bezriadkovania"/>
        <w:numPr>
          <w:ilvl w:val="0"/>
          <w:numId w:val="2"/>
        </w:numPr>
        <w:rPr>
          <w:rFonts w:ascii="Times New Roman" w:hAnsi="Times New Roman"/>
          <w:sz w:val="24"/>
          <w:szCs w:val="24"/>
          <w:lang w:val="sk-SK"/>
        </w:rPr>
      </w:pPr>
      <w:r w:rsidRPr="00A174F4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A174F4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A174F4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A174F4">
        <w:rPr>
          <w:rFonts w:ascii="Times New Roman" w:hAnsi="Times New Roman"/>
          <w:sz w:val="24"/>
          <w:szCs w:val="24"/>
          <w:lang w:val="sk-SK"/>
        </w:rPr>
        <w:t>Poznámky</w:t>
      </w:r>
    </w:p>
    <w:sectPr w:rsidR="000F6DA0" w:rsidRPr="00A174F4" w:rsidSect="0085433C">
      <w:footerReference w:type="even" r:id="rId28"/>
      <w:footerReference w:type="default" r:id="rId29"/>
      <w:pgSz w:w="11906" w:h="16838"/>
      <w:pgMar w:top="1135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3811" w:rsidRDefault="005C3811">
      <w:r>
        <w:separator/>
      </w:r>
    </w:p>
  </w:endnote>
  <w:endnote w:type="continuationSeparator" w:id="0">
    <w:p w:rsidR="005C3811" w:rsidRDefault="005C38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5DF" w:rsidRDefault="008605D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605DF" w:rsidRDefault="008605D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5DF" w:rsidRDefault="008605D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  <w:p w:rsidR="008605DF" w:rsidRDefault="008605DF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3811" w:rsidRDefault="005C3811">
      <w:r>
        <w:separator/>
      </w:r>
    </w:p>
  </w:footnote>
  <w:footnote w:type="continuationSeparator" w:id="0">
    <w:p w:rsidR="005C3811" w:rsidRDefault="005C38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D7758"/>
    <w:multiLevelType w:val="multilevel"/>
    <w:tmpl w:val="54FEEE54"/>
    <w:styleLink w:val="WWNum42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1" w15:restartNumberingAfterBreak="0">
    <w:nsid w:val="266645BC"/>
    <w:multiLevelType w:val="multilevel"/>
    <w:tmpl w:val="824294CE"/>
    <w:styleLink w:val="Styl1"/>
    <w:lvl w:ilvl="0">
      <w:start w:val="1"/>
      <w:numFmt w:val="decimal"/>
      <w:lvlText w:val="1. %1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86A6D"/>
    <w:multiLevelType w:val="multilevel"/>
    <w:tmpl w:val="7164898E"/>
    <w:styleLink w:val="WWNum4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183AEB"/>
    <w:multiLevelType w:val="multilevel"/>
    <w:tmpl w:val="02141CFC"/>
    <w:styleLink w:val="WWNum27"/>
    <w:lvl w:ilvl="0">
      <w:start w:val="1"/>
      <w:numFmt w:val="lowerLetter"/>
      <w:lvlText w:val="%1)"/>
      <w:lvlJc w:val="left"/>
      <w:pPr>
        <w:ind w:left="1620" w:hanging="360"/>
      </w:pPr>
      <w:rPr>
        <w:rFonts w:eastAsia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" w15:restartNumberingAfterBreak="0">
    <w:nsid w:val="58EB06F8"/>
    <w:multiLevelType w:val="multilevel"/>
    <w:tmpl w:val="22F8EF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" w15:restartNumberingAfterBreak="0">
    <w:nsid w:val="707B6E35"/>
    <w:multiLevelType w:val="hybridMultilevel"/>
    <w:tmpl w:val="16B0B88A"/>
    <w:lvl w:ilvl="0" w:tplc="0BF0427C">
      <w:start w:val="28"/>
      <w:numFmt w:val="decimal"/>
      <w:lvlText w:val="%1"/>
      <w:lvlJc w:val="left"/>
      <w:pPr>
        <w:ind w:left="356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284" w:hanging="360"/>
      </w:pPr>
    </w:lvl>
    <w:lvl w:ilvl="2" w:tplc="041B001B" w:tentative="1">
      <w:start w:val="1"/>
      <w:numFmt w:val="lowerRoman"/>
      <w:lvlText w:val="%3."/>
      <w:lvlJc w:val="right"/>
      <w:pPr>
        <w:ind w:left="5004" w:hanging="180"/>
      </w:pPr>
    </w:lvl>
    <w:lvl w:ilvl="3" w:tplc="041B000F" w:tentative="1">
      <w:start w:val="1"/>
      <w:numFmt w:val="decimal"/>
      <w:lvlText w:val="%4."/>
      <w:lvlJc w:val="left"/>
      <w:pPr>
        <w:ind w:left="5724" w:hanging="360"/>
      </w:pPr>
    </w:lvl>
    <w:lvl w:ilvl="4" w:tplc="041B0019" w:tentative="1">
      <w:start w:val="1"/>
      <w:numFmt w:val="lowerLetter"/>
      <w:lvlText w:val="%5."/>
      <w:lvlJc w:val="left"/>
      <w:pPr>
        <w:ind w:left="6444" w:hanging="360"/>
      </w:pPr>
    </w:lvl>
    <w:lvl w:ilvl="5" w:tplc="041B001B" w:tentative="1">
      <w:start w:val="1"/>
      <w:numFmt w:val="lowerRoman"/>
      <w:lvlText w:val="%6."/>
      <w:lvlJc w:val="right"/>
      <w:pPr>
        <w:ind w:left="7164" w:hanging="180"/>
      </w:pPr>
    </w:lvl>
    <w:lvl w:ilvl="6" w:tplc="041B000F" w:tentative="1">
      <w:start w:val="1"/>
      <w:numFmt w:val="decimal"/>
      <w:lvlText w:val="%7."/>
      <w:lvlJc w:val="left"/>
      <w:pPr>
        <w:ind w:left="7884" w:hanging="360"/>
      </w:pPr>
    </w:lvl>
    <w:lvl w:ilvl="7" w:tplc="041B0019" w:tentative="1">
      <w:start w:val="1"/>
      <w:numFmt w:val="lowerLetter"/>
      <w:lvlText w:val="%8."/>
      <w:lvlJc w:val="left"/>
      <w:pPr>
        <w:ind w:left="8604" w:hanging="360"/>
      </w:pPr>
    </w:lvl>
    <w:lvl w:ilvl="8" w:tplc="041B001B" w:tentative="1">
      <w:start w:val="1"/>
      <w:numFmt w:val="lowerRoman"/>
      <w:lvlText w:val="%9."/>
      <w:lvlJc w:val="right"/>
      <w:pPr>
        <w:ind w:left="9324" w:hanging="180"/>
      </w:pPr>
    </w:lvl>
  </w:abstractNum>
  <w:abstractNum w:abstractNumId="8" w15:restartNumberingAfterBreak="0">
    <w:nsid w:val="7A445EA3"/>
    <w:multiLevelType w:val="multilevel"/>
    <w:tmpl w:val="5652F964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8"/>
  </w:num>
  <w:num w:numId="5">
    <w:abstractNumId w:val="2"/>
  </w:num>
  <w:num w:numId="6">
    <w:abstractNumId w:val="5"/>
  </w:num>
  <w:num w:numId="7">
    <w:abstractNumId w:val="7"/>
  </w:num>
  <w:num w:numId="8">
    <w:abstractNumId w:val="6"/>
  </w:num>
  <w:num w:numId="9">
    <w:abstractNumId w:val="0"/>
  </w:num>
  <w:num w:numId="10">
    <w:abstractNumId w:val="8"/>
    <w:lvlOverride w:ilvl="0">
      <w:startOverride w:val="7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215C"/>
    <w:rsid w:val="0000793F"/>
    <w:rsid w:val="00007D59"/>
    <w:rsid w:val="00013069"/>
    <w:rsid w:val="000151AE"/>
    <w:rsid w:val="00016A7A"/>
    <w:rsid w:val="00017584"/>
    <w:rsid w:val="000177AE"/>
    <w:rsid w:val="0001784D"/>
    <w:rsid w:val="00020C1F"/>
    <w:rsid w:val="00023AB8"/>
    <w:rsid w:val="00024868"/>
    <w:rsid w:val="000269FB"/>
    <w:rsid w:val="00030622"/>
    <w:rsid w:val="00032868"/>
    <w:rsid w:val="00036B1D"/>
    <w:rsid w:val="00037E82"/>
    <w:rsid w:val="00040CEA"/>
    <w:rsid w:val="000411C1"/>
    <w:rsid w:val="000436E3"/>
    <w:rsid w:val="000436EA"/>
    <w:rsid w:val="00047736"/>
    <w:rsid w:val="00050B5B"/>
    <w:rsid w:val="00051141"/>
    <w:rsid w:val="00051F69"/>
    <w:rsid w:val="00056E0A"/>
    <w:rsid w:val="00060279"/>
    <w:rsid w:val="000639CF"/>
    <w:rsid w:val="00064406"/>
    <w:rsid w:val="00064708"/>
    <w:rsid w:val="00064C13"/>
    <w:rsid w:val="00067525"/>
    <w:rsid w:val="00071854"/>
    <w:rsid w:val="000747D1"/>
    <w:rsid w:val="00077C92"/>
    <w:rsid w:val="00082E73"/>
    <w:rsid w:val="00083019"/>
    <w:rsid w:val="0008499B"/>
    <w:rsid w:val="000859D2"/>
    <w:rsid w:val="00086624"/>
    <w:rsid w:val="00086A36"/>
    <w:rsid w:val="00087778"/>
    <w:rsid w:val="00092635"/>
    <w:rsid w:val="000959BB"/>
    <w:rsid w:val="000A192D"/>
    <w:rsid w:val="000A35C7"/>
    <w:rsid w:val="000A3605"/>
    <w:rsid w:val="000A4557"/>
    <w:rsid w:val="000A4A4C"/>
    <w:rsid w:val="000A5AAA"/>
    <w:rsid w:val="000A5E59"/>
    <w:rsid w:val="000A7151"/>
    <w:rsid w:val="000A763C"/>
    <w:rsid w:val="000B2919"/>
    <w:rsid w:val="000B390D"/>
    <w:rsid w:val="000B65CC"/>
    <w:rsid w:val="000B6685"/>
    <w:rsid w:val="000B7418"/>
    <w:rsid w:val="000B744F"/>
    <w:rsid w:val="000C0EA2"/>
    <w:rsid w:val="000C1233"/>
    <w:rsid w:val="000C1BB1"/>
    <w:rsid w:val="000C1F01"/>
    <w:rsid w:val="000D0D74"/>
    <w:rsid w:val="000D112D"/>
    <w:rsid w:val="000D220B"/>
    <w:rsid w:val="000D351A"/>
    <w:rsid w:val="000D3E44"/>
    <w:rsid w:val="000D5FE1"/>
    <w:rsid w:val="000D6DAE"/>
    <w:rsid w:val="000E1357"/>
    <w:rsid w:val="000E1788"/>
    <w:rsid w:val="000E3E59"/>
    <w:rsid w:val="000E6B31"/>
    <w:rsid w:val="000F1389"/>
    <w:rsid w:val="000F2439"/>
    <w:rsid w:val="000F3BE2"/>
    <w:rsid w:val="000F4882"/>
    <w:rsid w:val="000F6DA0"/>
    <w:rsid w:val="000F7224"/>
    <w:rsid w:val="00100AB5"/>
    <w:rsid w:val="00101A18"/>
    <w:rsid w:val="00102E08"/>
    <w:rsid w:val="00104DC7"/>
    <w:rsid w:val="001057A7"/>
    <w:rsid w:val="00105836"/>
    <w:rsid w:val="001069D0"/>
    <w:rsid w:val="001119C1"/>
    <w:rsid w:val="0011437C"/>
    <w:rsid w:val="001147CA"/>
    <w:rsid w:val="00114BF4"/>
    <w:rsid w:val="00114CB5"/>
    <w:rsid w:val="00115900"/>
    <w:rsid w:val="00115905"/>
    <w:rsid w:val="0012167F"/>
    <w:rsid w:val="001232DA"/>
    <w:rsid w:val="00123E84"/>
    <w:rsid w:val="00125126"/>
    <w:rsid w:val="001259C2"/>
    <w:rsid w:val="00126630"/>
    <w:rsid w:val="00126985"/>
    <w:rsid w:val="0012715B"/>
    <w:rsid w:val="00127C22"/>
    <w:rsid w:val="001305C0"/>
    <w:rsid w:val="0013064A"/>
    <w:rsid w:val="00134F5F"/>
    <w:rsid w:val="00135D64"/>
    <w:rsid w:val="00137431"/>
    <w:rsid w:val="001416FC"/>
    <w:rsid w:val="001421F2"/>
    <w:rsid w:val="00143669"/>
    <w:rsid w:val="001442CA"/>
    <w:rsid w:val="00145189"/>
    <w:rsid w:val="00145797"/>
    <w:rsid w:val="00151624"/>
    <w:rsid w:val="00152230"/>
    <w:rsid w:val="00153052"/>
    <w:rsid w:val="00154388"/>
    <w:rsid w:val="0015568E"/>
    <w:rsid w:val="00163229"/>
    <w:rsid w:val="00163988"/>
    <w:rsid w:val="00163D3D"/>
    <w:rsid w:val="00165A95"/>
    <w:rsid w:val="0016608B"/>
    <w:rsid w:val="00171690"/>
    <w:rsid w:val="00176178"/>
    <w:rsid w:val="001776F3"/>
    <w:rsid w:val="0018126E"/>
    <w:rsid w:val="00182B00"/>
    <w:rsid w:val="00183EB5"/>
    <w:rsid w:val="00183F9B"/>
    <w:rsid w:val="0018428F"/>
    <w:rsid w:val="00185C54"/>
    <w:rsid w:val="00190D4D"/>
    <w:rsid w:val="00192D22"/>
    <w:rsid w:val="00193020"/>
    <w:rsid w:val="00195688"/>
    <w:rsid w:val="00197E14"/>
    <w:rsid w:val="001A1259"/>
    <w:rsid w:val="001A1784"/>
    <w:rsid w:val="001A22AD"/>
    <w:rsid w:val="001A5359"/>
    <w:rsid w:val="001A6D45"/>
    <w:rsid w:val="001A7738"/>
    <w:rsid w:val="001B4555"/>
    <w:rsid w:val="001B4A2C"/>
    <w:rsid w:val="001B7158"/>
    <w:rsid w:val="001B7B8F"/>
    <w:rsid w:val="001C1809"/>
    <w:rsid w:val="001C25A6"/>
    <w:rsid w:val="001C26E3"/>
    <w:rsid w:val="001C5C9E"/>
    <w:rsid w:val="001C7BD9"/>
    <w:rsid w:val="001C7DB7"/>
    <w:rsid w:val="001C7FC1"/>
    <w:rsid w:val="001D0AA0"/>
    <w:rsid w:val="001D2734"/>
    <w:rsid w:val="001D2853"/>
    <w:rsid w:val="001D44B6"/>
    <w:rsid w:val="001D71F4"/>
    <w:rsid w:val="001E0BFF"/>
    <w:rsid w:val="001E1364"/>
    <w:rsid w:val="001E1699"/>
    <w:rsid w:val="001E210A"/>
    <w:rsid w:val="001E3885"/>
    <w:rsid w:val="001E4EC1"/>
    <w:rsid w:val="001E4F47"/>
    <w:rsid w:val="001E7301"/>
    <w:rsid w:val="001F0D5D"/>
    <w:rsid w:val="001F13A0"/>
    <w:rsid w:val="001F1686"/>
    <w:rsid w:val="001F3F06"/>
    <w:rsid w:val="001F44FC"/>
    <w:rsid w:val="001F4928"/>
    <w:rsid w:val="00200506"/>
    <w:rsid w:val="00202155"/>
    <w:rsid w:val="00203B92"/>
    <w:rsid w:val="00203ED7"/>
    <w:rsid w:val="00204933"/>
    <w:rsid w:val="00204B22"/>
    <w:rsid w:val="002062BB"/>
    <w:rsid w:val="00206AF6"/>
    <w:rsid w:val="002116E6"/>
    <w:rsid w:val="00211DE9"/>
    <w:rsid w:val="00214C5E"/>
    <w:rsid w:val="002163DE"/>
    <w:rsid w:val="00216E2F"/>
    <w:rsid w:val="00221E8F"/>
    <w:rsid w:val="00225372"/>
    <w:rsid w:val="0022648C"/>
    <w:rsid w:val="0022739B"/>
    <w:rsid w:val="00231ADC"/>
    <w:rsid w:val="0023315B"/>
    <w:rsid w:val="00235EE3"/>
    <w:rsid w:val="002379FA"/>
    <w:rsid w:val="002419BE"/>
    <w:rsid w:val="00245941"/>
    <w:rsid w:val="00245CC8"/>
    <w:rsid w:val="0024670D"/>
    <w:rsid w:val="00246E71"/>
    <w:rsid w:val="0025000C"/>
    <w:rsid w:val="00255794"/>
    <w:rsid w:val="00257880"/>
    <w:rsid w:val="00257ABC"/>
    <w:rsid w:val="00257E4C"/>
    <w:rsid w:val="00261405"/>
    <w:rsid w:val="002614EB"/>
    <w:rsid w:val="00262512"/>
    <w:rsid w:val="00262AC5"/>
    <w:rsid w:val="00266B78"/>
    <w:rsid w:val="002704EB"/>
    <w:rsid w:val="00272AD7"/>
    <w:rsid w:val="00275AEE"/>
    <w:rsid w:val="0027639F"/>
    <w:rsid w:val="002774FB"/>
    <w:rsid w:val="00277BD7"/>
    <w:rsid w:val="002814B0"/>
    <w:rsid w:val="0028278E"/>
    <w:rsid w:val="0028613C"/>
    <w:rsid w:val="00286327"/>
    <w:rsid w:val="00287291"/>
    <w:rsid w:val="002911EC"/>
    <w:rsid w:val="00297658"/>
    <w:rsid w:val="002A486A"/>
    <w:rsid w:val="002B0F2C"/>
    <w:rsid w:val="002B296E"/>
    <w:rsid w:val="002B4419"/>
    <w:rsid w:val="002B542D"/>
    <w:rsid w:val="002B5E6A"/>
    <w:rsid w:val="002B68E5"/>
    <w:rsid w:val="002B7FF1"/>
    <w:rsid w:val="002C1310"/>
    <w:rsid w:val="002C2873"/>
    <w:rsid w:val="002C59A2"/>
    <w:rsid w:val="002D011E"/>
    <w:rsid w:val="002D0E8F"/>
    <w:rsid w:val="002D26F9"/>
    <w:rsid w:val="002D3595"/>
    <w:rsid w:val="002D3668"/>
    <w:rsid w:val="002D3756"/>
    <w:rsid w:val="002D5ABF"/>
    <w:rsid w:val="002D6DCA"/>
    <w:rsid w:val="002E1708"/>
    <w:rsid w:val="002E47D5"/>
    <w:rsid w:val="002E5F26"/>
    <w:rsid w:val="002F457C"/>
    <w:rsid w:val="00300E53"/>
    <w:rsid w:val="00301337"/>
    <w:rsid w:val="00301A1D"/>
    <w:rsid w:val="003024A6"/>
    <w:rsid w:val="003029D5"/>
    <w:rsid w:val="003045EE"/>
    <w:rsid w:val="00305FCA"/>
    <w:rsid w:val="00306165"/>
    <w:rsid w:val="0031063E"/>
    <w:rsid w:val="00312BBE"/>
    <w:rsid w:val="003154EF"/>
    <w:rsid w:val="0032253D"/>
    <w:rsid w:val="00324E85"/>
    <w:rsid w:val="00327514"/>
    <w:rsid w:val="00327A39"/>
    <w:rsid w:val="00330CED"/>
    <w:rsid w:val="00332F29"/>
    <w:rsid w:val="00337ED8"/>
    <w:rsid w:val="0034037E"/>
    <w:rsid w:val="003425D1"/>
    <w:rsid w:val="0034289B"/>
    <w:rsid w:val="00342E43"/>
    <w:rsid w:val="0034420C"/>
    <w:rsid w:val="00344AEE"/>
    <w:rsid w:val="003463CD"/>
    <w:rsid w:val="003511AB"/>
    <w:rsid w:val="0035235B"/>
    <w:rsid w:val="0035405E"/>
    <w:rsid w:val="003543F3"/>
    <w:rsid w:val="00354624"/>
    <w:rsid w:val="00355F13"/>
    <w:rsid w:val="003560BB"/>
    <w:rsid w:val="00360EA6"/>
    <w:rsid w:val="00362171"/>
    <w:rsid w:val="00363335"/>
    <w:rsid w:val="0036355B"/>
    <w:rsid w:val="003644B1"/>
    <w:rsid w:val="0036506C"/>
    <w:rsid w:val="003651CC"/>
    <w:rsid w:val="0036623C"/>
    <w:rsid w:val="003673E8"/>
    <w:rsid w:val="003679A0"/>
    <w:rsid w:val="00370AE9"/>
    <w:rsid w:val="003726DE"/>
    <w:rsid w:val="00375AE5"/>
    <w:rsid w:val="00377CE4"/>
    <w:rsid w:val="00380390"/>
    <w:rsid w:val="003807B1"/>
    <w:rsid w:val="00384974"/>
    <w:rsid w:val="00386E99"/>
    <w:rsid w:val="00387AFC"/>
    <w:rsid w:val="003903A5"/>
    <w:rsid w:val="003936F9"/>
    <w:rsid w:val="0039451F"/>
    <w:rsid w:val="00394595"/>
    <w:rsid w:val="00394A9D"/>
    <w:rsid w:val="003952D7"/>
    <w:rsid w:val="00396FBB"/>
    <w:rsid w:val="00397C05"/>
    <w:rsid w:val="003A00E2"/>
    <w:rsid w:val="003A082E"/>
    <w:rsid w:val="003A1E78"/>
    <w:rsid w:val="003A2FE9"/>
    <w:rsid w:val="003A3D42"/>
    <w:rsid w:val="003A4A09"/>
    <w:rsid w:val="003A60E4"/>
    <w:rsid w:val="003A79AB"/>
    <w:rsid w:val="003B0AF2"/>
    <w:rsid w:val="003B0CCA"/>
    <w:rsid w:val="003B1A17"/>
    <w:rsid w:val="003B1ECC"/>
    <w:rsid w:val="003B3C40"/>
    <w:rsid w:val="003B5778"/>
    <w:rsid w:val="003B578A"/>
    <w:rsid w:val="003C1A7C"/>
    <w:rsid w:val="003C24EE"/>
    <w:rsid w:val="003C2757"/>
    <w:rsid w:val="003C3B50"/>
    <w:rsid w:val="003C41C4"/>
    <w:rsid w:val="003D0E7B"/>
    <w:rsid w:val="003D2EB4"/>
    <w:rsid w:val="003D376D"/>
    <w:rsid w:val="003D6E46"/>
    <w:rsid w:val="003E080C"/>
    <w:rsid w:val="003E293A"/>
    <w:rsid w:val="003E2996"/>
    <w:rsid w:val="003E3209"/>
    <w:rsid w:val="003E4494"/>
    <w:rsid w:val="003E5086"/>
    <w:rsid w:val="003E6F71"/>
    <w:rsid w:val="003E77BD"/>
    <w:rsid w:val="003F0DDD"/>
    <w:rsid w:val="003F1717"/>
    <w:rsid w:val="003F1C9D"/>
    <w:rsid w:val="003F3039"/>
    <w:rsid w:val="003F5DC2"/>
    <w:rsid w:val="003F7D35"/>
    <w:rsid w:val="0040197D"/>
    <w:rsid w:val="00401BF5"/>
    <w:rsid w:val="00402391"/>
    <w:rsid w:val="00403467"/>
    <w:rsid w:val="004063EF"/>
    <w:rsid w:val="00406C00"/>
    <w:rsid w:val="00406FEB"/>
    <w:rsid w:val="0041139A"/>
    <w:rsid w:val="0041491B"/>
    <w:rsid w:val="00415FF9"/>
    <w:rsid w:val="00417CCE"/>
    <w:rsid w:val="00420F2F"/>
    <w:rsid w:val="004217B2"/>
    <w:rsid w:val="004223E0"/>
    <w:rsid w:val="0042259D"/>
    <w:rsid w:val="004247DD"/>
    <w:rsid w:val="00425827"/>
    <w:rsid w:val="00426FBA"/>
    <w:rsid w:val="004302A6"/>
    <w:rsid w:val="0043192F"/>
    <w:rsid w:val="00432018"/>
    <w:rsid w:val="00435549"/>
    <w:rsid w:val="00436AED"/>
    <w:rsid w:val="004411D8"/>
    <w:rsid w:val="00445EF8"/>
    <w:rsid w:val="004475CE"/>
    <w:rsid w:val="0045142F"/>
    <w:rsid w:val="0045224E"/>
    <w:rsid w:val="0045330C"/>
    <w:rsid w:val="00453D23"/>
    <w:rsid w:val="00455155"/>
    <w:rsid w:val="00455E23"/>
    <w:rsid w:val="00456334"/>
    <w:rsid w:val="00456A53"/>
    <w:rsid w:val="00461825"/>
    <w:rsid w:val="004627E9"/>
    <w:rsid w:val="004639DB"/>
    <w:rsid w:val="004647A9"/>
    <w:rsid w:val="00473361"/>
    <w:rsid w:val="00473D4B"/>
    <w:rsid w:val="00475E34"/>
    <w:rsid w:val="00476CB3"/>
    <w:rsid w:val="004826BE"/>
    <w:rsid w:val="00486E20"/>
    <w:rsid w:val="00487712"/>
    <w:rsid w:val="00490EE3"/>
    <w:rsid w:val="00491FCF"/>
    <w:rsid w:val="00494320"/>
    <w:rsid w:val="004956C0"/>
    <w:rsid w:val="00495CE8"/>
    <w:rsid w:val="00496DFF"/>
    <w:rsid w:val="00497722"/>
    <w:rsid w:val="004A0A69"/>
    <w:rsid w:val="004A1486"/>
    <w:rsid w:val="004A4259"/>
    <w:rsid w:val="004A7286"/>
    <w:rsid w:val="004A77F7"/>
    <w:rsid w:val="004B06AE"/>
    <w:rsid w:val="004B39E9"/>
    <w:rsid w:val="004B6813"/>
    <w:rsid w:val="004C4089"/>
    <w:rsid w:val="004C60F1"/>
    <w:rsid w:val="004C6241"/>
    <w:rsid w:val="004C75A2"/>
    <w:rsid w:val="004D229A"/>
    <w:rsid w:val="004D3DA5"/>
    <w:rsid w:val="004D57AB"/>
    <w:rsid w:val="004D6B65"/>
    <w:rsid w:val="004D7582"/>
    <w:rsid w:val="004D7A94"/>
    <w:rsid w:val="004E3062"/>
    <w:rsid w:val="004E413D"/>
    <w:rsid w:val="004E4A03"/>
    <w:rsid w:val="004E50E6"/>
    <w:rsid w:val="004E5CA9"/>
    <w:rsid w:val="004E676D"/>
    <w:rsid w:val="004E6C32"/>
    <w:rsid w:val="004E748C"/>
    <w:rsid w:val="004F29AD"/>
    <w:rsid w:val="004F4018"/>
    <w:rsid w:val="0050014A"/>
    <w:rsid w:val="00500CA9"/>
    <w:rsid w:val="005018DD"/>
    <w:rsid w:val="00501ACB"/>
    <w:rsid w:val="005023AB"/>
    <w:rsid w:val="00504E61"/>
    <w:rsid w:val="0051039E"/>
    <w:rsid w:val="005106C4"/>
    <w:rsid w:val="00510D34"/>
    <w:rsid w:val="00511014"/>
    <w:rsid w:val="0051113A"/>
    <w:rsid w:val="005148AD"/>
    <w:rsid w:val="00514DE2"/>
    <w:rsid w:val="00515942"/>
    <w:rsid w:val="00516783"/>
    <w:rsid w:val="005171EB"/>
    <w:rsid w:val="005233D0"/>
    <w:rsid w:val="00523A60"/>
    <w:rsid w:val="0052500F"/>
    <w:rsid w:val="00526475"/>
    <w:rsid w:val="00530776"/>
    <w:rsid w:val="00530C85"/>
    <w:rsid w:val="00530C89"/>
    <w:rsid w:val="0053185E"/>
    <w:rsid w:val="00531E9A"/>
    <w:rsid w:val="005347CF"/>
    <w:rsid w:val="00536DF8"/>
    <w:rsid w:val="00542D33"/>
    <w:rsid w:val="00542E0B"/>
    <w:rsid w:val="00543126"/>
    <w:rsid w:val="00543984"/>
    <w:rsid w:val="00545677"/>
    <w:rsid w:val="00546A98"/>
    <w:rsid w:val="005528A4"/>
    <w:rsid w:val="00552978"/>
    <w:rsid w:val="00553835"/>
    <w:rsid w:val="00554D99"/>
    <w:rsid w:val="00555013"/>
    <w:rsid w:val="00555725"/>
    <w:rsid w:val="00556887"/>
    <w:rsid w:val="00557813"/>
    <w:rsid w:val="00560A52"/>
    <w:rsid w:val="00563BC1"/>
    <w:rsid w:val="00566C11"/>
    <w:rsid w:val="00567B53"/>
    <w:rsid w:val="0057018B"/>
    <w:rsid w:val="0057171C"/>
    <w:rsid w:val="0057185F"/>
    <w:rsid w:val="0057325B"/>
    <w:rsid w:val="0057340D"/>
    <w:rsid w:val="00576463"/>
    <w:rsid w:val="00580190"/>
    <w:rsid w:val="00581274"/>
    <w:rsid w:val="00581748"/>
    <w:rsid w:val="00581F6F"/>
    <w:rsid w:val="005821DC"/>
    <w:rsid w:val="0058622D"/>
    <w:rsid w:val="00587CA3"/>
    <w:rsid w:val="00590B0A"/>
    <w:rsid w:val="00591327"/>
    <w:rsid w:val="005915F0"/>
    <w:rsid w:val="00593837"/>
    <w:rsid w:val="00596DEF"/>
    <w:rsid w:val="005A0DDA"/>
    <w:rsid w:val="005A1908"/>
    <w:rsid w:val="005A1CA3"/>
    <w:rsid w:val="005A351F"/>
    <w:rsid w:val="005A66B4"/>
    <w:rsid w:val="005B0344"/>
    <w:rsid w:val="005B3CA7"/>
    <w:rsid w:val="005B538B"/>
    <w:rsid w:val="005B598D"/>
    <w:rsid w:val="005C0BE0"/>
    <w:rsid w:val="005C1CCC"/>
    <w:rsid w:val="005C31E5"/>
    <w:rsid w:val="005C37A2"/>
    <w:rsid w:val="005C3811"/>
    <w:rsid w:val="005C4EB3"/>
    <w:rsid w:val="005D0F54"/>
    <w:rsid w:val="005D54F9"/>
    <w:rsid w:val="005D6E2E"/>
    <w:rsid w:val="005D7006"/>
    <w:rsid w:val="005D7201"/>
    <w:rsid w:val="005E073A"/>
    <w:rsid w:val="005E1E28"/>
    <w:rsid w:val="005E22DF"/>
    <w:rsid w:val="005E2A90"/>
    <w:rsid w:val="005E4A88"/>
    <w:rsid w:val="005F1214"/>
    <w:rsid w:val="005F4736"/>
    <w:rsid w:val="005F6354"/>
    <w:rsid w:val="00602A96"/>
    <w:rsid w:val="00605884"/>
    <w:rsid w:val="006074D6"/>
    <w:rsid w:val="0060770C"/>
    <w:rsid w:val="00607A48"/>
    <w:rsid w:val="006121A1"/>
    <w:rsid w:val="00612FF8"/>
    <w:rsid w:val="006137E0"/>
    <w:rsid w:val="00614F6B"/>
    <w:rsid w:val="0061643C"/>
    <w:rsid w:val="0061708E"/>
    <w:rsid w:val="00617A28"/>
    <w:rsid w:val="006229E1"/>
    <w:rsid w:val="00623785"/>
    <w:rsid w:val="00623F68"/>
    <w:rsid w:val="00624981"/>
    <w:rsid w:val="00625178"/>
    <w:rsid w:val="00626A3D"/>
    <w:rsid w:val="00631567"/>
    <w:rsid w:val="0063164F"/>
    <w:rsid w:val="0063383A"/>
    <w:rsid w:val="006379AE"/>
    <w:rsid w:val="006414B7"/>
    <w:rsid w:val="00641EF7"/>
    <w:rsid w:val="00642139"/>
    <w:rsid w:val="006438EE"/>
    <w:rsid w:val="006528EA"/>
    <w:rsid w:val="00652ED3"/>
    <w:rsid w:val="00654BF5"/>
    <w:rsid w:val="006566F1"/>
    <w:rsid w:val="00657C25"/>
    <w:rsid w:val="0066045A"/>
    <w:rsid w:val="006632D0"/>
    <w:rsid w:val="006636B4"/>
    <w:rsid w:val="0066599E"/>
    <w:rsid w:val="00665EDF"/>
    <w:rsid w:val="00667FD2"/>
    <w:rsid w:val="006728E2"/>
    <w:rsid w:val="00673388"/>
    <w:rsid w:val="00673CD2"/>
    <w:rsid w:val="00673F13"/>
    <w:rsid w:val="006778E7"/>
    <w:rsid w:val="0068089C"/>
    <w:rsid w:val="00681DE0"/>
    <w:rsid w:val="006863DC"/>
    <w:rsid w:val="0068753F"/>
    <w:rsid w:val="00687A9D"/>
    <w:rsid w:val="006A108D"/>
    <w:rsid w:val="006A14DE"/>
    <w:rsid w:val="006A272C"/>
    <w:rsid w:val="006A38A4"/>
    <w:rsid w:val="006A51AF"/>
    <w:rsid w:val="006A608E"/>
    <w:rsid w:val="006A792D"/>
    <w:rsid w:val="006B13AC"/>
    <w:rsid w:val="006B21F1"/>
    <w:rsid w:val="006B286B"/>
    <w:rsid w:val="006B5234"/>
    <w:rsid w:val="006B5D9E"/>
    <w:rsid w:val="006C0E0A"/>
    <w:rsid w:val="006C24C0"/>
    <w:rsid w:val="006C41DE"/>
    <w:rsid w:val="006C5541"/>
    <w:rsid w:val="006D0CAE"/>
    <w:rsid w:val="006D11A6"/>
    <w:rsid w:val="006D16EF"/>
    <w:rsid w:val="006D1F37"/>
    <w:rsid w:val="006D222A"/>
    <w:rsid w:val="006D2AD8"/>
    <w:rsid w:val="006D3CB3"/>
    <w:rsid w:val="006D595C"/>
    <w:rsid w:val="006E0062"/>
    <w:rsid w:val="006E2900"/>
    <w:rsid w:val="006E43C9"/>
    <w:rsid w:val="006E5D9E"/>
    <w:rsid w:val="006E72E6"/>
    <w:rsid w:val="006F0494"/>
    <w:rsid w:val="006F14DD"/>
    <w:rsid w:val="006F300F"/>
    <w:rsid w:val="006F40BB"/>
    <w:rsid w:val="006F4CF8"/>
    <w:rsid w:val="006F7046"/>
    <w:rsid w:val="0070131F"/>
    <w:rsid w:val="00704D9C"/>
    <w:rsid w:val="007064CD"/>
    <w:rsid w:val="00706BB1"/>
    <w:rsid w:val="00710E1C"/>
    <w:rsid w:val="007136C9"/>
    <w:rsid w:val="00714B3C"/>
    <w:rsid w:val="0071515B"/>
    <w:rsid w:val="00717A0A"/>
    <w:rsid w:val="00720CE3"/>
    <w:rsid w:val="00724C56"/>
    <w:rsid w:val="00724D99"/>
    <w:rsid w:val="00724E87"/>
    <w:rsid w:val="00725AC8"/>
    <w:rsid w:val="00725FFB"/>
    <w:rsid w:val="00726E73"/>
    <w:rsid w:val="0072781E"/>
    <w:rsid w:val="0073074C"/>
    <w:rsid w:val="00730C06"/>
    <w:rsid w:val="00732CD1"/>
    <w:rsid w:val="00732D80"/>
    <w:rsid w:val="00733B77"/>
    <w:rsid w:val="00734FCB"/>
    <w:rsid w:val="0073514E"/>
    <w:rsid w:val="00736186"/>
    <w:rsid w:val="007365BD"/>
    <w:rsid w:val="00737CD3"/>
    <w:rsid w:val="00742392"/>
    <w:rsid w:val="00743572"/>
    <w:rsid w:val="00745233"/>
    <w:rsid w:val="007464FF"/>
    <w:rsid w:val="00753439"/>
    <w:rsid w:val="007536BD"/>
    <w:rsid w:val="00754042"/>
    <w:rsid w:val="007567EA"/>
    <w:rsid w:val="00762D6A"/>
    <w:rsid w:val="00765BFA"/>
    <w:rsid w:val="007668CD"/>
    <w:rsid w:val="00766CEC"/>
    <w:rsid w:val="00771AD6"/>
    <w:rsid w:val="00776101"/>
    <w:rsid w:val="007765DF"/>
    <w:rsid w:val="00776A94"/>
    <w:rsid w:val="00776D09"/>
    <w:rsid w:val="007811E5"/>
    <w:rsid w:val="00783A27"/>
    <w:rsid w:val="00784737"/>
    <w:rsid w:val="00792AA2"/>
    <w:rsid w:val="00792FEF"/>
    <w:rsid w:val="00795FEF"/>
    <w:rsid w:val="007968F5"/>
    <w:rsid w:val="0079698F"/>
    <w:rsid w:val="0079701E"/>
    <w:rsid w:val="007A1EF7"/>
    <w:rsid w:val="007A41C9"/>
    <w:rsid w:val="007B0D24"/>
    <w:rsid w:val="007B38EC"/>
    <w:rsid w:val="007B4FC7"/>
    <w:rsid w:val="007B619C"/>
    <w:rsid w:val="007B7FA2"/>
    <w:rsid w:val="007C3320"/>
    <w:rsid w:val="007C3588"/>
    <w:rsid w:val="007C4626"/>
    <w:rsid w:val="007D0ABE"/>
    <w:rsid w:val="007D36F0"/>
    <w:rsid w:val="007D43CD"/>
    <w:rsid w:val="007D514A"/>
    <w:rsid w:val="007D6F4A"/>
    <w:rsid w:val="007E0DCD"/>
    <w:rsid w:val="007E2E1B"/>
    <w:rsid w:val="007E447E"/>
    <w:rsid w:val="007F1697"/>
    <w:rsid w:val="007F1B95"/>
    <w:rsid w:val="007F260E"/>
    <w:rsid w:val="007F3C1D"/>
    <w:rsid w:val="007F4A2A"/>
    <w:rsid w:val="007F67DC"/>
    <w:rsid w:val="007F6E05"/>
    <w:rsid w:val="0080513E"/>
    <w:rsid w:val="00806E67"/>
    <w:rsid w:val="00810F7A"/>
    <w:rsid w:val="00811C8C"/>
    <w:rsid w:val="0081431E"/>
    <w:rsid w:val="00814542"/>
    <w:rsid w:val="00820639"/>
    <w:rsid w:val="00823784"/>
    <w:rsid w:val="0082550B"/>
    <w:rsid w:val="00827C13"/>
    <w:rsid w:val="00830D3F"/>
    <w:rsid w:val="00833872"/>
    <w:rsid w:val="00834C64"/>
    <w:rsid w:val="00835297"/>
    <w:rsid w:val="00841195"/>
    <w:rsid w:val="00842F8F"/>
    <w:rsid w:val="008431F2"/>
    <w:rsid w:val="008433AC"/>
    <w:rsid w:val="008438E9"/>
    <w:rsid w:val="00844715"/>
    <w:rsid w:val="00844A85"/>
    <w:rsid w:val="00844F91"/>
    <w:rsid w:val="008453CB"/>
    <w:rsid w:val="00845490"/>
    <w:rsid w:val="00845A90"/>
    <w:rsid w:val="0084674F"/>
    <w:rsid w:val="0084743E"/>
    <w:rsid w:val="00847DD5"/>
    <w:rsid w:val="00850B25"/>
    <w:rsid w:val="0085433C"/>
    <w:rsid w:val="00855C0E"/>
    <w:rsid w:val="008605DF"/>
    <w:rsid w:val="00860A28"/>
    <w:rsid w:val="00860A3F"/>
    <w:rsid w:val="00860C2B"/>
    <w:rsid w:val="00860CB4"/>
    <w:rsid w:val="0086544C"/>
    <w:rsid w:val="008667B2"/>
    <w:rsid w:val="008708AC"/>
    <w:rsid w:val="00871A07"/>
    <w:rsid w:val="00872332"/>
    <w:rsid w:val="008725A6"/>
    <w:rsid w:val="00873180"/>
    <w:rsid w:val="00874804"/>
    <w:rsid w:val="008755E6"/>
    <w:rsid w:val="008758E3"/>
    <w:rsid w:val="00877A7B"/>
    <w:rsid w:val="00880680"/>
    <w:rsid w:val="008816BC"/>
    <w:rsid w:val="008854A1"/>
    <w:rsid w:val="00891388"/>
    <w:rsid w:val="008914A6"/>
    <w:rsid w:val="00892C3C"/>
    <w:rsid w:val="00894642"/>
    <w:rsid w:val="00897420"/>
    <w:rsid w:val="008A1670"/>
    <w:rsid w:val="008A16F9"/>
    <w:rsid w:val="008A2866"/>
    <w:rsid w:val="008A7CD5"/>
    <w:rsid w:val="008A7FBA"/>
    <w:rsid w:val="008B276C"/>
    <w:rsid w:val="008B2804"/>
    <w:rsid w:val="008B3250"/>
    <w:rsid w:val="008B3C35"/>
    <w:rsid w:val="008B43F6"/>
    <w:rsid w:val="008B4882"/>
    <w:rsid w:val="008B4C09"/>
    <w:rsid w:val="008B74E1"/>
    <w:rsid w:val="008C1C21"/>
    <w:rsid w:val="008C2FAD"/>
    <w:rsid w:val="008C31D0"/>
    <w:rsid w:val="008C5973"/>
    <w:rsid w:val="008D09FC"/>
    <w:rsid w:val="008D14B9"/>
    <w:rsid w:val="008D2086"/>
    <w:rsid w:val="008D231C"/>
    <w:rsid w:val="008D31B1"/>
    <w:rsid w:val="008D54BD"/>
    <w:rsid w:val="008E0541"/>
    <w:rsid w:val="008E056A"/>
    <w:rsid w:val="008E0C88"/>
    <w:rsid w:val="008E2730"/>
    <w:rsid w:val="008E28BF"/>
    <w:rsid w:val="008E6E35"/>
    <w:rsid w:val="008E7CEF"/>
    <w:rsid w:val="008E7D08"/>
    <w:rsid w:val="008F0E4E"/>
    <w:rsid w:val="008F233D"/>
    <w:rsid w:val="008F4C84"/>
    <w:rsid w:val="008F61E8"/>
    <w:rsid w:val="008F65AB"/>
    <w:rsid w:val="008F65C1"/>
    <w:rsid w:val="008F6A1A"/>
    <w:rsid w:val="008F71A7"/>
    <w:rsid w:val="008F7DB7"/>
    <w:rsid w:val="0090067A"/>
    <w:rsid w:val="00901ADD"/>
    <w:rsid w:val="00903A8E"/>
    <w:rsid w:val="00903C24"/>
    <w:rsid w:val="0090607D"/>
    <w:rsid w:val="00907A17"/>
    <w:rsid w:val="009110B9"/>
    <w:rsid w:val="0091155C"/>
    <w:rsid w:val="0091168D"/>
    <w:rsid w:val="009122DB"/>
    <w:rsid w:val="00915579"/>
    <w:rsid w:val="00916B08"/>
    <w:rsid w:val="00923D88"/>
    <w:rsid w:val="00923DAB"/>
    <w:rsid w:val="00923DBC"/>
    <w:rsid w:val="009240CE"/>
    <w:rsid w:val="0092448D"/>
    <w:rsid w:val="00926B23"/>
    <w:rsid w:val="00930911"/>
    <w:rsid w:val="00930ED3"/>
    <w:rsid w:val="009321F6"/>
    <w:rsid w:val="00932277"/>
    <w:rsid w:val="00932DCE"/>
    <w:rsid w:val="009341B9"/>
    <w:rsid w:val="009411F5"/>
    <w:rsid w:val="00941716"/>
    <w:rsid w:val="00943565"/>
    <w:rsid w:val="00945767"/>
    <w:rsid w:val="009462D5"/>
    <w:rsid w:val="00946765"/>
    <w:rsid w:val="00946F97"/>
    <w:rsid w:val="00947B46"/>
    <w:rsid w:val="00951D80"/>
    <w:rsid w:val="009523C9"/>
    <w:rsid w:val="00956906"/>
    <w:rsid w:val="0096415A"/>
    <w:rsid w:val="0096559E"/>
    <w:rsid w:val="0096705E"/>
    <w:rsid w:val="00971C73"/>
    <w:rsid w:val="00973F54"/>
    <w:rsid w:val="0097562D"/>
    <w:rsid w:val="009756FD"/>
    <w:rsid w:val="00976CD9"/>
    <w:rsid w:val="00981A3B"/>
    <w:rsid w:val="00983544"/>
    <w:rsid w:val="00983C51"/>
    <w:rsid w:val="00983CA5"/>
    <w:rsid w:val="009843F2"/>
    <w:rsid w:val="00984AAD"/>
    <w:rsid w:val="00985046"/>
    <w:rsid w:val="0098545E"/>
    <w:rsid w:val="00986E31"/>
    <w:rsid w:val="00994410"/>
    <w:rsid w:val="009A0D16"/>
    <w:rsid w:val="009A1DC5"/>
    <w:rsid w:val="009A22BE"/>
    <w:rsid w:val="009A289E"/>
    <w:rsid w:val="009A3E53"/>
    <w:rsid w:val="009A76CF"/>
    <w:rsid w:val="009B02AA"/>
    <w:rsid w:val="009B21AE"/>
    <w:rsid w:val="009B5AB6"/>
    <w:rsid w:val="009B7B84"/>
    <w:rsid w:val="009C0550"/>
    <w:rsid w:val="009C13FA"/>
    <w:rsid w:val="009C1674"/>
    <w:rsid w:val="009C43DA"/>
    <w:rsid w:val="009C4CE9"/>
    <w:rsid w:val="009C5008"/>
    <w:rsid w:val="009C529F"/>
    <w:rsid w:val="009C6392"/>
    <w:rsid w:val="009C6637"/>
    <w:rsid w:val="009D1E03"/>
    <w:rsid w:val="009D3071"/>
    <w:rsid w:val="009D4DD5"/>
    <w:rsid w:val="009D4E6F"/>
    <w:rsid w:val="009D59C8"/>
    <w:rsid w:val="009E496E"/>
    <w:rsid w:val="009E51B4"/>
    <w:rsid w:val="009E547E"/>
    <w:rsid w:val="009F067F"/>
    <w:rsid w:val="009F0D72"/>
    <w:rsid w:val="009F5450"/>
    <w:rsid w:val="009F7881"/>
    <w:rsid w:val="009F7C6C"/>
    <w:rsid w:val="009F7E5B"/>
    <w:rsid w:val="00A015ED"/>
    <w:rsid w:val="00A03273"/>
    <w:rsid w:val="00A04B5F"/>
    <w:rsid w:val="00A05946"/>
    <w:rsid w:val="00A05A9C"/>
    <w:rsid w:val="00A07E4A"/>
    <w:rsid w:val="00A118F8"/>
    <w:rsid w:val="00A133A5"/>
    <w:rsid w:val="00A156D1"/>
    <w:rsid w:val="00A174F4"/>
    <w:rsid w:val="00A17839"/>
    <w:rsid w:val="00A17FA0"/>
    <w:rsid w:val="00A208C4"/>
    <w:rsid w:val="00A250FD"/>
    <w:rsid w:val="00A25F37"/>
    <w:rsid w:val="00A321B7"/>
    <w:rsid w:val="00A329DD"/>
    <w:rsid w:val="00A3387E"/>
    <w:rsid w:val="00A35193"/>
    <w:rsid w:val="00A35286"/>
    <w:rsid w:val="00A37157"/>
    <w:rsid w:val="00A40066"/>
    <w:rsid w:val="00A4104F"/>
    <w:rsid w:val="00A413CA"/>
    <w:rsid w:val="00A4387F"/>
    <w:rsid w:val="00A50955"/>
    <w:rsid w:val="00A52847"/>
    <w:rsid w:val="00A53657"/>
    <w:rsid w:val="00A55957"/>
    <w:rsid w:val="00A5640E"/>
    <w:rsid w:val="00A56A9C"/>
    <w:rsid w:val="00A56ACE"/>
    <w:rsid w:val="00A56E4C"/>
    <w:rsid w:val="00A610EE"/>
    <w:rsid w:val="00A61647"/>
    <w:rsid w:val="00A61D9A"/>
    <w:rsid w:val="00A6265A"/>
    <w:rsid w:val="00A62CBB"/>
    <w:rsid w:val="00A6318C"/>
    <w:rsid w:val="00A67EA7"/>
    <w:rsid w:val="00A72CD5"/>
    <w:rsid w:val="00A7415D"/>
    <w:rsid w:val="00A758E6"/>
    <w:rsid w:val="00A75A8E"/>
    <w:rsid w:val="00A7608C"/>
    <w:rsid w:val="00A7691B"/>
    <w:rsid w:val="00A771A9"/>
    <w:rsid w:val="00A81122"/>
    <w:rsid w:val="00A8195F"/>
    <w:rsid w:val="00A9085D"/>
    <w:rsid w:val="00A916F5"/>
    <w:rsid w:val="00A92B52"/>
    <w:rsid w:val="00A92B99"/>
    <w:rsid w:val="00A9382B"/>
    <w:rsid w:val="00A97E8E"/>
    <w:rsid w:val="00AA0AC0"/>
    <w:rsid w:val="00AA1C55"/>
    <w:rsid w:val="00AA27F1"/>
    <w:rsid w:val="00AA297E"/>
    <w:rsid w:val="00AA4B23"/>
    <w:rsid w:val="00AA52AB"/>
    <w:rsid w:val="00AA558D"/>
    <w:rsid w:val="00AA568C"/>
    <w:rsid w:val="00AB23CC"/>
    <w:rsid w:val="00AB26EF"/>
    <w:rsid w:val="00AB3424"/>
    <w:rsid w:val="00AB6376"/>
    <w:rsid w:val="00AC0532"/>
    <w:rsid w:val="00AC19E2"/>
    <w:rsid w:val="00AC1C0A"/>
    <w:rsid w:val="00AC6C6A"/>
    <w:rsid w:val="00AD241C"/>
    <w:rsid w:val="00AD3F4D"/>
    <w:rsid w:val="00AD3F56"/>
    <w:rsid w:val="00AD4D68"/>
    <w:rsid w:val="00AD5324"/>
    <w:rsid w:val="00AD55DC"/>
    <w:rsid w:val="00AD620B"/>
    <w:rsid w:val="00AD7A61"/>
    <w:rsid w:val="00AE206B"/>
    <w:rsid w:val="00AE24C8"/>
    <w:rsid w:val="00AE62A7"/>
    <w:rsid w:val="00AE62D7"/>
    <w:rsid w:val="00AE7352"/>
    <w:rsid w:val="00AE7F55"/>
    <w:rsid w:val="00AF2BA6"/>
    <w:rsid w:val="00AF2E4F"/>
    <w:rsid w:val="00AF3046"/>
    <w:rsid w:val="00AF3DF3"/>
    <w:rsid w:val="00AF522D"/>
    <w:rsid w:val="00B048D6"/>
    <w:rsid w:val="00B0573D"/>
    <w:rsid w:val="00B11A6B"/>
    <w:rsid w:val="00B13078"/>
    <w:rsid w:val="00B138D0"/>
    <w:rsid w:val="00B15A18"/>
    <w:rsid w:val="00B175F7"/>
    <w:rsid w:val="00B17975"/>
    <w:rsid w:val="00B2003D"/>
    <w:rsid w:val="00B2161F"/>
    <w:rsid w:val="00B23732"/>
    <w:rsid w:val="00B23FDB"/>
    <w:rsid w:val="00B242F3"/>
    <w:rsid w:val="00B2563A"/>
    <w:rsid w:val="00B25E86"/>
    <w:rsid w:val="00B3581D"/>
    <w:rsid w:val="00B37E98"/>
    <w:rsid w:val="00B40BF1"/>
    <w:rsid w:val="00B414F7"/>
    <w:rsid w:val="00B41CC5"/>
    <w:rsid w:val="00B42C34"/>
    <w:rsid w:val="00B453C7"/>
    <w:rsid w:val="00B45523"/>
    <w:rsid w:val="00B46E5E"/>
    <w:rsid w:val="00B47705"/>
    <w:rsid w:val="00B5067D"/>
    <w:rsid w:val="00B52792"/>
    <w:rsid w:val="00B52F98"/>
    <w:rsid w:val="00B542EB"/>
    <w:rsid w:val="00B61F88"/>
    <w:rsid w:val="00B6282B"/>
    <w:rsid w:val="00B640B3"/>
    <w:rsid w:val="00B64CA6"/>
    <w:rsid w:val="00B7640F"/>
    <w:rsid w:val="00B77329"/>
    <w:rsid w:val="00B77A33"/>
    <w:rsid w:val="00B81CCD"/>
    <w:rsid w:val="00B838F1"/>
    <w:rsid w:val="00B83DA1"/>
    <w:rsid w:val="00B85186"/>
    <w:rsid w:val="00B8599C"/>
    <w:rsid w:val="00B85BED"/>
    <w:rsid w:val="00B8637C"/>
    <w:rsid w:val="00B864CD"/>
    <w:rsid w:val="00B87868"/>
    <w:rsid w:val="00B87C4A"/>
    <w:rsid w:val="00B92731"/>
    <w:rsid w:val="00B93918"/>
    <w:rsid w:val="00B93F12"/>
    <w:rsid w:val="00BA0A1C"/>
    <w:rsid w:val="00BA1B48"/>
    <w:rsid w:val="00BA3912"/>
    <w:rsid w:val="00BA608B"/>
    <w:rsid w:val="00BA7695"/>
    <w:rsid w:val="00BB152F"/>
    <w:rsid w:val="00BB159A"/>
    <w:rsid w:val="00BB2DE3"/>
    <w:rsid w:val="00BB67CB"/>
    <w:rsid w:val="00BB7A5F"/>
    <w:rsid w:val="00BC10AF"/>
    <w:rsid w:val="00BC1121"/>
    <w:rsid w:val="00BC2515"/>
    <w:rsid w:val="00BC43F2"/>
    <w:rsid w:val="00BC4567"/>
    <w:rsid w:val="00BC4C00"/>
    <w:rsid w:val="00BC5B7D"/>
    <w:rsid w:val="00BD001C"/>
    <w:rsid w:val="00BD366A"/>
    <w:rsid w:val="00BD3AED"/>
    <w:rsid w:val="00BD494E"/>
    <w:rsid w:val="00BD5F58"/>
    <w:rsid w:val="00BE07C0"/>
    <w:rsid w:val="00BE0C44"/>
    <w:rsid w:val="00BE11E7"/>
    <w:rsid w:val="00BE181F"/>
    <w:rsid w:val="00BE1E69"/>
    <w:rsid w:val="00BE4754"/>
    <w:rsid w:val="00BE47B1"/>
    <w:rsid w:val="00BE55E0"/>
    <w:rsid w:val="00BE67ED"/>
    <w:rsid w:val="00BE6D77"/>
    <w:rsid w:val="00BE7951"/>
    <w:rsid w:val="00BF1E0D"/>
    <w:rsid w:val="00BF4117"/>
    <w:rsid w:val="00BF4AB6"/>
    <w:rsid w:val="00BF5E04"/>
    <w:rsid w:val="00BF7987"/>
    <w:rsid w:val="00C00029"/>
    <w:rsid w:val="00C0054B"/>
    <w:rsid w:val="00C00C25"/>
    <w:rsid w:val="00C0181E"/>
    <w:rsid w:val="00C01C6F"/>
    <w:rsid w:val="00C0295A"/>
    <w:rsid w:val="00C04A9C"/>
    <w:rsid w:val="00C05827"/>
    <w:rsid w:val="00C078F5"/>
    <w:rsid w:val="00C07EAB"/>
    <w:rsid w:val="00C11D22"/>
    <w:rsid w:val="00C12543"/>
    <w:rsid w:val="00C12A19"/>
    <w:rsid w:val="00C13640"/>
    <w:rsid w:val="00C166AC"/>
    <w:rsid w:val="00C16C9A"/>
    <w:rsid w:val="00C2173E"/>
    <w:rsid w:val="00C22651"/>
    <w:rsid w:val="00C231A6"/>
    <w:rsid w:val="00C231C7"/>
    <w:rsid w:val="00C25CC0"/>
    <w:rsid w:val="00C31213"/>
    <w:rsid w:val="00C3163A"/>
    <w:rsid w:val="00C319EE"/>
    <w:rsid w:val="00C327FE"/>
    <w:rsid w:val="00C33DA8"/>
    <w:rsid w:val="00C36388"/>
    <w:rsid w:val="00C3739F"/>
    <w:rsid w:val="00C4439B"/>
    <w:rsid w:val="00C44FB6"/>
    <w:rsid w:val="00C45497"/>
    <w:rsid w:val="00C50AC6"/>
    <w:rsid w:val="00C5620B"/>
    <w:rsid w:val="00C57974"/>
    <w:rsid w:val="00C6028F"/>
    <w:rsid w:val="00C6054D"/>
    <w:rsid w:val="00C621F6"/>
    <w:rsid w:val="00C63B77"/>
    <w:rsid w:val="00C64802"/>
    <w:rsid w:val="00C64A06"/>
    <w:rsid w:val="00C64B6E"/>
    <w:rsid w:val="00C6501C"/>
    <w:rsid w:val="00C65337"/>
    <w:rsid w:val="00C66BCB"/>
    <w:rsid w:val="00C67488"/>
    <w:rsid w:val="00C719F3"/>
    <w:rsid w:val="00C7542D"/>
    <w:rsid w:val="00C7581F"/>
    <w:rsid w:val="00C8262B"/>
    <w:rsid w:val="00C84642"/>
    <w:rsid w:val="00C847F6"/>
    <w:rsid w:val="00C86F56"/>
    <w:rsid w:val="00C91309"/>
    <w:rsid w:val="00C93D53"/>
    <w:rsid w:val="00C95657"/>
    <w:rsid w:val="00C96960"/>
    <w:rsid w:val="00C96CD4"/>
    <w:rsid w:val="00C97138"/>
    <w:rsid w:val="00CA040F"/>
    <w:rsid w:val="00CA09E2"/>
    <w:rsid w:val="00CA1B28"/>
    <w:rsid w:val="00CA468E"/>
    <w:rsid w:val="00CA4E60"/>
    <w:rsid w:val="00CA5729"/>
    <w:rsid w:val="00CA7323"/>
    <w:rsid w:val="00CA7B77"/>
    <w:rsid w:val="00CB0004"/>
    <w:rsid w:val="00CB0D3F"/>
    <w:rsid w:val="00CB14A9"/>
    <w:rsid w:val="00CB1739"/>
    <w:rsid w:val="00CB235D"/>
    <w:rsid w:val="00CB285D"/>
    <w:rsid w:val="00CB2F8F"/>
    <w:rsid w:val="00CB4512"/>
    <w:rsid w:val="00CC2F1D"/>
    <w:rsid w:val="00CC3D67"/>
    <w:rsid w:val="00CC5883"/>
    <w:rsid w:val="00CC5884"/>
    <w:rsid w:val="00CC656E"/>
    <w:rsid w:val="00CC6773"/>
    <w:rsid w:val="00CC7DBC"/>
    <w:rsid w:val="00CD47DC"/>
    <w:rsid w:val="00CD5854"/>
    <w:rsid w:val="00CD5864"/>
    <w:rsid w:val="00CD7155"/>
    <w:rsid w:val="00CD77DA"/>
    <w:rsid w:val="00CE07BB"/>
    <w:rsid w:val="00CE22AC"/>
    <w:rsid w:val="00CE4474"/>
    <w:rsid w:val="00CE4D1E"/>
    <w:rsid w:val="00CE5004"/>
    <w:rsid w:val="00CF04BD"/>
    <w:rsid w:val="00CF1A2E"/>
    <w:rsid w:val="00CF1FDD"/>
    <w:rsid w:val="00CF2495"/>
    <w:rsid w:val="00CF5EB2"/>
    <w:rsid w:val="00D0223C"/>
    <w:rsid w:val="00D03D8D"/>
    <w:rsid w:val="00D07962"/>
    <w:rsid w:val="00D1142D"/>
    <w:rsid w:val="00D11FE7"/>
    <w:rsid w:val="00D15956"/>
    <w:rsid w:val="00D22289"/>
    <w:rsid w:val="00D239BA"/>
    <w:rsid w:val="00D241D6"/>
    <w:rsid w:val="00D265D7"/>
    <w:rsid w:val="00D26683"/>
    <w:rsid w:val="00D34523"/>
    <w:rsid w:val="00D36059"/>
    <w:rsid w:val="00D36DB0"/>
    <w:rsid w:val="00D45876"/>
    <w:rsid w:val="00D45879"/>
    <w:rsid w:val="00D45C23"/>
    <w:rsid w:val="00D45FFF"/>
    <w:rsid w:val="00D46C62"/>
    <w:rsid w:val="00D50DF0"/>
    <w:rsid w:val="00D5258C"/>
    <w:rsid w:val="00D53CB0"/>
    <w:rsid w:val="00D55744"/>
    <w:rsid w:val="00D566F8"/>
    <w:rsid w:val="00D624FE"/>
    <w:rsid w:val="00D62F46"/>
    <w:rsid w:val="00D63CEE"/>
    <w:rsid w:val="00D652F3"/>
    <w:rsid w:val="00D67998"/>
    <w:rsid w:val="00D71369"/>
    <w:rsid w:val="00D741D0"/>
    <w:rsid w:val="00D74BC1"/>
    <w:rsid w:val="00D75564"/>
    <w:rsid w:val="00D76A11"/>
    <w:rsid w:val="00D83172"/>
    <w:rsid w:val="00D83205"/>
    <w:rsid w:val="00D833EC"/>
    <w:rsid w:val="00D83F4E"/>
    <w:rsid w:val="00D841A2"/>
    <w:rsid w:val="00D87019"/>
    <w:rsid w:val="00D91140"/>
    <w:rsid w:val="00D94F21"/>
    <w:rsid w:val="00D97B59"/>
    <w:rsid w:val="00DA1EF1"/>
    <w:rsid w:val="00DA744C"/>
    <w:rsid w:val="00DB52CF"/>
    <w:rsid w:val="00DB56B0"/>
    <w:rsid w:val="00DC137F"/>
    <w:rsid w:val="00DC36B5"/>
    <w:rsid w:val="00DC3BC3"/>
    <w:rsid w:val="00DC42EF"/>
    <w:rsid w:val="00DC4971"/>
    <w:rsid w:val="00DC5291"/>
    <w:rsid w:val="00DC54A7"/>
    <w:rsid w:val="00DC6C7A"/>
    <w:rsid w:val="00DC7FE2"/>
    <w:rsid w:val="00DD07FB"/>
    <w:rsid w:val="00DD14E6"/>
    <w:rsid w:val="00DD1614"/>
    <w:rsid w:val="00DD19C8"/>
    <w:rsid w:val="00DD292D"/>
    <w:rsid w:val="00DD2D92"/>
    <w:rsid w:val="00DD4B1D"/>
    <w:rsid w:val="00DD55F9"/>
    <w:rsid w:val="00DD5845"/>
    <w:rsid w:val="00DE06E7"/>
    <w:rsid w:val="00DE353D"/>
    <w:rsid w:val="00DE424D"/>
    <w:rsid w:val="00DE4BF9"/>
    <w:rsid w:val="00DE5591"/>
    <w:rsid w:val="00DE7809"/>
    <w:rsid w:val="00DF0941"/>
    <w:rsid w:val="00DF22EC"/>
    <w:rsid w:val="00DF4548"/>
    <w:rsid w:val="00DF505C"/>
    <w:rsid w:val="00DF6113"/>
    <w:rsid w:val="00DF69FE"/>
    <w:rsid w:val="00DF6C7D"/>
    <w:rsid w:val="00E04DB0"/>
    <w:rsid w:val="00E06466"/>
    <w:rsid w:val="00E07D65"/>
    <w:rsid w:val="00E1011F"/>
    <w:rsid w:val="00E1119B"/>
    <w:rsid w:val="00E12EA2"/>
    <w:rsid w:val="00E13AD3"/>
    <w:rsid w:val="00E15011"/>
    <w:rsid w:val="00E17DF0"/>
    <w:rsid w:val="00E20A28"/>
    <w:rsid w:val="00E2363B"/>
    <w:rsid w:val="00E25F16"/>
    <w:rsid w:val="00E268C0"/>
    <w:rsid w:val="00E31EB5"/>
    <w:rsid w:val="00E33EC6"/>
    <w:rsid w:val="00E342E6"/>
    <w:rsid w:val="00E36DC3"/>
    <w:rsid w:val="00E3777D"/>
    <w:rsid w:val="00E430F5"/>
    <w:rsid w:val="00E434D3"/>
    <w:rsid w:val="00E44047"/>
    <w:rsid w:val="00E514AD"/>
    <w:rsid w:val="00E52382"/>
    <w:rsid w:val="00E54125"/>
    <w:rsid w:val="00E560AE"/>
    <w:rsid w:val="00E56432"/>
    <w:rsid w:val="00E60214"/>
    <w:rsid w:val="00E6056C"/>
    <w:rsid w:val="00E60F05"/>
    <w:rsid w:val="00E62A3E"/>
    <w:rsid w:val="00E62D4F"/>
    <w:rsid w:val="00E633FA"/>
    <w:rsid w:val="00E63F28"/>
    <w:rsid w:val="00E675B7"/>
    <w:rsid w:val="00E72AC3"/>
    <w:rsid w:val="00E750BB"/>
    <w:rsid w:val="00E75463"/>
    <w:rsid w:val="00E77D03"/>
    <w:rsid w:val="00E83852"/>
    <w:rsid w:val="00E857C5"/>
    <w:rsid w:val="00E871B3"/>
    <w:rsid w:val="00E876AB"/>
    <w:rsid w:val="00E90482"/>
    <w:rsid w:val="00E9166C"/>
    <w:rsid w:val="00E93C81"/>
    <w:rsid w:val="00E95CA3"/>
    <w:rsid w:val="00E9600F"/>
    <w:rsid w:val="00E9633B"/>
    <w:rsid w:val="00EA0EFF"/>
    <w:rsid w:val="00EA2EE8"/>
    <w:rsid w:val="00EA3180"/>
    <w:rsid w:val="00EA624C"/>
    <w:rsid w:val="00EA6AE6"/>
    <w:rsid w:val="00EB19D3"/>
    <w:rsid w:val="00EC0AD6"/>
    <w:rsid w:val="00EC0E68"/>
    <w:rsid w:val="00EC40B7"/>
    <w:rsid w:val="00EC665C"/>
    <w:rsid w:val="00EC6952"/>
    <w:rsid w:val="00EC7B72"/>
    <w:rsid w:val="00ED0597"/>
    <w:rsid w:val="00ED2762"/>
    <w:rsid w:val="00ED365F"/>
    <w:rsid w:val="00ED6066"/>
    <w:rsid w:val="00ED7C6B"/>
    <w:rsid w:val="00EE04A2"/>
    <w:rsid w:val="00EE085B"/>
    <w:rsid w:val="00EE0D90"/>
    <w:rsid w:val="00EE1823"/>
    <w:rsid w:val="00EE5A97"/>
    <w:rsid w:val="00EE5EF6"/>
    <w:rsid w:val="00EE63A8"/>
    <w:rsid w:val="00EE7A46"/>
    <w:rsid w:val="00EE7E16"/>
    <w:rsid w:val="00EF2633"/>
    <w:rsid w:val="00EF2A4F"/>
    <w:rsid w:val="00EF38D9"/>
    <w:rsid w:val="00F01A39"/>
    <w:rsid w:val="00F03079"/>
    <w:rsid w:val="00F049DA"/>
    <w:rsid w:val="00F05AA8"/>
    <w:rsid w:val="00F0713D"/>
    <w:rsid w:val="00F07529"/>
    <w:rsid w:val="00F108AD"/>
    <w:rsid w:val="00F108DA"/>
    <w:rsid w:val="00F10B09"/>
    <w:rsid w:val="00F13773"/>
    <w:rsid w:val="00F13D72"/>
    <w:rsid w:val="00F14334"/>
    <w:rsid w:val="00F145F3"/>
    <w:rsid w:val="00F15586"/>
    <w:rsid w:val="00F167D7"/>
    <w:rsid w:val="00F2013A"/>
    <w:rsid w:val="00F20AE3"/>
    <w:rsid w:val="00F216FB"/>
    <w:rsid w:val="00F23F98"/>
    <w:rsid w:val="00F2735A"/>
    <w:rsid w:val="00F31FE5"/>
    <w:rsid w:val="00F36B85"/>
    <w:rsid w:val="00F40197"/>
    <w:rsid w:val="00F40CC3"/>
    <w:rsid w:val="00F42D7E"/>
    <w:rsid w:val="00F43EC9"/>
    <w:rsid w:val="00F46826"/>
    <w:rsid w:val="00F51E16"/>
    <w:rsid w:val="00F52624"/>
    <w:rsid w:val="00F52AEC"/>
    <w:rsid w:val="00F53574"/>
    <w:rsid w:val="00F54E3D"/>
    <w:rsid w:val="00F55AC5"/>
    <w:rsid w:val="00F568EF"/>
    <w:rsid w:val="00F61482"/>
    <w:rsid w:val="00F6164E"/>
    <w:rsid w:val="00F6204F"/>
    <w:rsid w:val="00F63720"/>
    <w:rsid w:val="00F65514"/>
    <w:rsid w:val="00F665AF"/>
    <w:rsid w:val="00F7036F"/>
    <w:rsid w:val="00F709A0"/>
    <w:rsid w:val="00F7457B"/>
    <w:rsid w:val="00F75023"/>
    <w:rsid w:val="00F75917"/>
    <w:rsid w:val="00F80C7A"/>
    <w:rsid w:val="00F81D67"/>
    <w:rsid w:val="00F81EDE"/>
    <w:rsid w:val="00F82731"/>
    <w:rsid w:val="00F8435E"/>
    <w:rsid w:val="00F86099"/>
    <w:rsid w:val="00F87E10"/>
    <w:rsid w:val="00F91CF5"/>
    <w:rsid w:val="00F9423B"/>
    <w:rsid w:val="00F94FED"/>
    <w:rsid w:val="00F97889"/>
    <w:rsid w:val="00FA0621"/>
    <w:rsid w:val="00FA1371"/>
    <w:rsid w:val="00FA267F"/>
    <w:rsid w:val="00FA2FFB"/>
    <w:rsid w:val="00FA5536"/>
    <w:rsid w:val="00FA5F33"/>
    <w:rsid w:val="00FA7A93"/>
    <w:rsid w:val="00FB01A8"/>
    <w:rsid w:val="00FB10C8"/>
    <w:rsid w:val="00FB1FF3"/>
    <w:rsid w:val="00FB31AA"/>
    <w:rsid w:val="00FB33BA"/>
    <w:rsid w:val="00FB4FD3"/>
    <w:rsid w:val="00FB72EF"/>
    <w:rsid w:val="00FB7423"/>
    <w:rsid w:val="00FC7735"/>
    <w:rsid w:val="00FC7D5B"/>
    <w:rsid w:val="00FD00FD"/>
    <w:rsid w:val="00FD2898"/>
    <w:rsid w:val="00FD4638"/>
    <w:rsid w:val="00FD56E0"/>
    <w:rsid w:val="00FD596A"/>
    <w:rsid w:val="00FD786C"/>
    <w:rsid w:val="00FE047E"/>
    <w:rsid w:val="00FE1168"/>
    <w:rsid w:val="00FE21DD"/>
    <w:rsid w:val="00FF4089"/>
    <w:rsid w:val="00FF4B0C"/>
    <w:rsid w:val="00FF7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F507A1D"/>
  <w15:docId w15:val="{30101EC2-BB25-4BC6-B3AD-1E72DEB52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8753F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6E43C9"/>
    <w:pPr>
      <w:keepNext/>
      <w:pageBreakBefore/>
      <w:numPr>
        <w:numId w:val="4"/>
      </w:numPr>
      <w:spacing w:after="280"/>
      <w:outlineLvl w:val="0"/>
    </w:pPr>
    <w:rPr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autoRedefine/>
    <w:unhideWhenUsed/>
    <w:qFormat/>
    <w:rsid w:val="00B0573D"/>
    <w:pPr>
      <w:numPr>
        <w:ilvl w:val="1"/>
        <w:numId w:val="4"/>
      </w:numPr>
      <w:spacing w:before="320" w:after="200"/>
      <w:outlineLvl w:val="1"/>
    </w:pPr>
    <w:rPr>
      <w:b/>
      <w:bCs/>
      <w:i/>
      <w:iCs/>
      <w:sz w:val="26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B542D"/>
    <w:pPr>
      <w:keepNext/>
      <w:numPr>
        <w:ilvl w:val="2"/>
        <w:numId w:val="4"/>
      </w:numPr>
      <w:spacing w:before="240" w:after="60"/>
      <w:outlineLvl w:val="2"/>
    </w:pPr>
    <w:rPr>
      <w:rFonts w:ascii="Cambria" w:hAnsi="Cambria"/>
      <w:b/>
      <w:bCs/>
      <w:sz w:val="26"/>
      <w:szCs w:val="26"/>
      <w:lang w:val="en-US"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542D"/>
    <w:pPr>
      <w:keepNext/>
      <w:numPr>
        <w:ilvl w:val="3"/>
        <w:numId w:val="4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en-US" w:eastAsia="en-US" w:bidi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542D"/>
    <w:pPr>
      <w:numPr>
        <w:ilvl w:val="4"/>
        <w:numId w:val="4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en-US"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542D"/>
    <w:pPr>
      <w:numPr>
        <w:ilvl w:val="5"/>
        <w:numId w:val="4"/>
      </w:numPr>
      <w:spacing w:before="240" w:after="60"/>
      <w:outlineLvl w:val="5"/>
    </w:pPr>
    <w:rPr>
      <w:rFonts w:ascii="Calibri" w:hAnsi="Calibri"/>
      <w:b/>
      <w:bCs/>
      <w:sz w:val="22"/>
      <w:szCs w:val="22"/>
      <w:lang w:val="en-US"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542D"/>
    <w:pPr>
      <w:numPr>
        <w:ilvl w:val="6"/>
        <w:numId w:val="4"/>
      </w:numPr>
      <w:spacing w:before="240" w:after="60"/>
      <w:outlineLvl w:val="6"/>
    </w:pPr>
    <w:rPr>
      <w:rFonts w:ascii="Calibri" w:hAnsi="Calibri"/>
      <w:lang w:val="en-US"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542D"/>
    <w:pPr>
      <w:numPr>
        <w:ilvl w:val="7"/>
        <w:numId w:val="4"/>
      </w:numPr>
      <w:spacing w:before="240" w:after="60"/>
      <w:outlineLvl w:val="7"/>
    </w:pPr>
    <w:rPr>
      <w:rFonts w:ascii="Calibri" w:hAnsi="Calibri"/>
      <w:i/>
      <w:iCs/>
      <w:lang w:val="en-US"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542D"/>
    <w:pPr>
      <w:numPr>
        <w:ilvl w:val="8"/>
        <w:numId w:val="4"/>
      </w:numPr>
      <w:spacing w:before="240" w:after="60"/>
      <w:outlineLvl w:val="8"/>
    </w:pPr>
    <w:rPr>
      <w:rFonts w:ascii="Cambria" w:hAnsi="Cambria"/>
      <w:sz w:val="22"/>
      <w:szCs w:val="22"/>
      <w:lang w:val="en-US"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qFormat/>
    <w:rsid w:val="005347CF"/>
    <w:rPr>
      <w:b/>
      <w:bCs/>
    </w:rPr>
  </w:style>
  <w:style w:type="character" w:styleId="Zvraznenie">
    <w:name w:val="Emphasis"/>
    <w:qFormat/>
    <w:rsid w:val="005347CF"/>
    <w:rPr>
      <w:i/>
      <w:iCs/>
    </w:rPr>
  </w:style>
  <w:style w:type="character" w:styleId="Hypertextovprepojenie">
    <w:name w:val="Hyperlink"/>
    <w:uiPriority w:val="99"/>
    <w:rsid w:val="00115905"/>
    <w:rPr>
      <w:color w:val="0000FF"/>
      <w:u w:val="single"/>
    </w:rPr>
  </w:style>
  <w:style w:type="paragraph" w:styleId="Normlnywebov">
    <w:name w:val="Normal (Web)"/>
    <w:basedOn w:val="Normlny"/>
    <w:uiPriority w:val="99"/>
    <w:rsid w:val="00D53CB0"/>
    <w:pPr>
      <w:spacing w:before="100" w:beforeAutospacing="1" w:after="100" w:afterAutospacing="1"/>
    </w:pPr>
  </w:style>
  <w:style w:type="paragraph" w:styleId="Zkladntext">
    <w:name w:val="Body Text"/>
    <w:basedOn w:val="Normlny"/>
    <w:link w:val="ZkladntextChar"/>
    <w:rsid w:val="000A4A4C"/>
    <w:pPr>
      <w:spacing w:after="120"/>
    </w:pPr>
  </w:style>
  <w:style w:type="character" w:customStyle="1" w:styleId="ZkladntextChar">
    <w:name w:val="Základný text Char"/>
    <w:link w:val="Zkladntext"/>
    <w:rsid w:val="000A4A4C"/>
    <w:rPr>
      <w:sz w:val="24"/>
      <w:szCs w:val="24"/>
    </w:rPr>
  </w:style>
  <w:style w:type="paragraph" w:styleId="Textbubliny">
    <w:name w:val="Balloon Text"/>
    <w:basedOn w:val="Normlny"/>
    <w:link w:val="TextbublinyChar"/>
    <w:rsid w:val="002774FB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2774FB"/>
    <w:rPr>
      <w:rFonts w:ascii="Segoe UI" w:hAnsi="Segoe UI" w:cs="Segoe UI"/>
      <w:sz w:val="18"/>
      <w:szCs w:val="18"/>
    </w:rPr>
  </w:style>
  <w:style w:type="character" w:styleId="CitciaHTML">
    <w:name w:val="HTML Cite"/>
    <w:uiPriority w:val="99"/>
    <w:unhideWhenUsed/>
    <w:rsid w:val="0073514E"/>
    <w:rPr>
      <w:i/>
      <w:iCs/>
    </w:rPr>
  </w:style>
  <w:style w:type="character" w:customStyle="1" w:styleId="Nadpis1Char">
    <w:name w:val="Nadpis 1 Char"/>
    <w:link w:val="Nadpis1"/>
    <w:rsid w:val="006E43C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rsid w:val="00B0573D"/>
    <w:rPr>
      <w:b/>
      <w:bCs/>
      <w:i/>
      <w:iCs/>
      <w:sz w:val="26"/>
      <w:szCs w:val="28"/>
    </w:rPr>
  </w:style>
  <w:style w:type="character" w:customStyle="1" w:styleId="Nadpis3Char">
    <w:name w:val="Nadpis 3 Char"/>
    <w:link w:val="Nadpis3"/>
    <w:uiPriority w:val="9"/>
    <w:semiHidden/>
    <w:rsid w:val="002B542D"/>
    <w:rPr>
      <w:rFonts w:ascii="Cambria" w:hAnsi="Cambria"/>
      <w:b/>
      <w:bCs/>
      <w:sz w:val="26"/>
      <w:szCs w:val="26"/>
      <w:lang w:val="en-US" w:eastAsia="en-US" w:bidi="en-US"/>
    </w:rPr>
  </w:style>
  <w:style w:type="character" w:customStyle="1" w:styleId="Nadpis4Char">
    <w:name w:val="Nadpis 4 Char"/>
    <w:link w:val="Nadpis4"/>
    <w:uiPriority w:val="9"/>
    <w:semiHidden/>
    <w:rsid w:val="002B542D"/>
    <w:rPr>
      <w:rFonts w:ascii="Calibri" w:hAnsi="Calibri"/>
      <w:b/>
      <w:bCs/>
      <w:sz w:val="28"/>
      <w:szCs w:val="28"/>
      <w:lang w:val="en-US" w:eastAsia="en-US" w:bidi="en-US"/>
    </w:rPr>
  </w:style>
  <w:style w:type="character" w:customStyle="1" w:styleId="Nadpis5Char">
    <w:name w:val="Nadpis 5 Char"/>
    <w:link w:val="Nadpis5"/>
    <w:uiPriority w:val="9"/>
    <w:semiHidden/>
    <w:rsid w:val="002B542D"/>
    <w:rPr>
      <w:rFonts w:ascii="Calibri" w:hAnsi="Calibri"/>
      <w:b/>
      <w:bCs/>
      <w:i/>
      <w:iCs/>
      <w:sz w:val="26"/>
      <w:szCs w:val="26"/>
      <w:lang w:val="en-US" w:eastAsia="en-US" w:bidi="en-US"/>
    </w:rPr>
  </w:style>
  <w:style w:type="character" w:customStyle="1" w:styleId="Nadpis6Char">
    <w:name w:val="Nadpis 6 Char"/>
    <w:link w:val="Nadpis6"/>
    <w:uiPriority w:val="9"/>
    <w:semiHidden/>
    <w:rsid w:val="002B542D"/>
    <w:rPr>
      <w:rFonts w:ascii="Calibri" w:hAnsi="Calibri"/>
      <w:b/>
      <w:bCs/>
      <w:sz w:val="22"/>
      <w:szCs w:val="22"/>
      <w:lang w:val="en-US" w:eastAsia="en-US" w:bidi="en-US"/>
    </w:rPr>
  </w:style>
  <w:style w:type="character" w:customStyle="1" w:styleId="Nadpis7Char">
    <w:name w:val="Nadpis 7 Char"/>
    <w:link w:val="Nadpis7"/>
    <w:uiPriority w:val="9"/>
    <w:semiHidden/>
    <w:rsid w:val="002B542D"/>
    <w:rPr>
      <w:rFonts w:ascii="Calibri" w:hAnsi="Calibri"/>
      <w:sz w:val="24"/>
      <w:szCs w:val="24"/>
      <w:lang w:val="en-US" w:eastAsia="en-US" w:bidi="en-US"/>
    </w:rPr>
  </w:style>
  <w:style w:type="character" w:customStyle="1" w:styleId="Nadpis8Char">
    <w:name w:val="Nadpis 8 Char"/>
    <w:link w:val="Nadpis8"/>
    <w:uiPriority w:val="9"/>
    <w:semiHidden/>
    <w:rsid w:val="002B542D"/>
    <w:rPr>
      <w:rFonts w:ascii="Calibri" w:hAnsi="Calibri"/>
      <w:i/>
      <w:iCs/>
      <w:sz w:val="24"/>
      <w:szCs w:val="24"/>
      <w:lang w:val="en-US" w:eastAsia="en-US" w:bidi="en-US"/>
    </w:rPr>
  </w:style>
  <w:style w:type="character" w:customStyle="1" w:styleId="Nadpis9Char">
    <w:name w:val="Nadpis 9 Char"/>
    <w:link w:val="Nadpis9"/>
    <w:uiPriority w:val="9"/>
    <w:semiHidden/>
    <w:rsid w:val="002B542D"/>
    <w:rPr>
      <w:rFonts w:ascii="Cambria" w:hAnsi="Cambria"/>
      <w:sz w:val="22"/>
      <w:szCs w:val="22"/>
      <w:lang w:val="en-US" w:eastAsia="en-US" w:bidi="en-US"/>
    </w:rPr>
  </w:style>
  <w:style w:type="paragraph" w:customStyle="1" w:styleId="Styl2">
    <w:name w:val="Styl2"/>
    <w:basedOn w:val="Nadpis2"/>
    <w:qFormat/>
    <w:rsid w:val="002B542D"/>
    <w:rPr>
      <w:lang w:val="en-US" w:eastAsia="en-US" w:bidi="en-US"/>
    </w:rPr>
  </w:style>
  <w:style w:type="numbering" w:customStyle="1" w:styleId="Styl1">
    <w:name w:val="Styl1"/>
    <w:uiPriority w:val="99"/>
    <w:rsid w:val="00B77A33"/>
    <w:pPr>
      <w:numPr>
        <w:numId w:val="3"/>
      </w:numPr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0C1BB1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val="cs-CZ" w:eastAsia="en-US"/>
    </w:rPr>
  </w:style>
  <w:style w:type="paragraph" w:styleId="Obsah1">
    <w:name w:val="toc 1"/>
    <w:basedOn w:val="Normlny"/>
    <w:next w:val="Normlny"/>
    <w:autoRedefine/>
    <w:uiPriority w:val="39"/>
    <w:unhideWhenUsed/>
    <w:rsid w:val="000C1BB1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0C1BB1"/>
    <w:pPr>
      <w:spacing w:after="100"/>
      <w:ind w:left="240"/>
    </w:pPr>
  </w:style>
  <w:style w:type="character" w:customStyle="1" w:styleId="3-9b">
    <w:name w:val="_3-9b"/>
    <w:basedOn w:val="Predvolenpsmoodseku"/>
    <w:rsid w:val="007D36F0"/>
  </w:style>
  <w:style w:type="character" w:customStyle="1" w:styleId="HlavikaChar">
    <w:name w:val="Hlavička Char"/>
    <w:basedOn w:val="Predvolenpsmoodseku"/>
    <w:link w:val="Hlavika"/>
    <w:rsid w:val="00EE04A2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95FEF"/>
    <w:pPr>
      <w:ind w:left="720"/>
      <w:contextualSpacing/>
    </w:pPr>
  </w:style>
  <w:style w:type="paragraph" w:customStyle="1" w:styleId="Standard">
    <w:name w:val="Standard"/>
    <w:rsid w:val="006379AE"/>
    <w:pPr>
      <w:suppressAutoHyphens/>
      <w:autoSpaceDN w:val="0"/>
      <w:textAlignment w:val="baseline"/>
    </w:pPr>
    <w:rPr>
      <w:kern w:val="3"/>
      <w:sz w:val="24"/>
      <w:szCs w:val="24"/>
    </w:rPr>
  </w:style>
  <w:style w:type="numbering" w:customStyle="1" w:styleId="WWNum4">
    <w:name w:val="WWNum4"/>
    <w:basedOn w:val="Bezzoznamu"/>
    <w:rsid w:val="006379AE"/>
    <w:pPr>
      <w:numPr>
        <w:numId w:val="5"/>
      </w:numPr>
    </w:pPr>
  </w:style>
  <w:style w:type="numbering" w:customStyle="1" w:styleId="WWNum27">
    <w:name w:val="WWNum27"/>
    <w:basedOn w:val="Bezzoznamu"/>
    <w:rsid w:val="00A174F4"/>
    <w:pPr>
      <w:numPr>
        <w:numId w:val="6"/>
      </w:numPr>
    </w:pPr>
  </w:style>
  <w:style w:type="paragraph" w:customStyle="1" w:styleId="Normlny1">
    <w:name w:val="Normálny1"/>
    <w:rsid w:val="00CB0004"/>
    <w:pPr>
      <w:widowControl w:val="0"/>
      <w:suppressAutoHyphens/>
      <w:autoSpaceDN w:val="0"/>
    </w:pPr>
    <w:rPr>
      <w:kern w:val="3"/>
    </w:rPr>
  </w:style>
  <w:style w:type="character" w:customStyle="1" w:styleId="Predvolenpsmoodseku1">
    <w:name w:val="Predvolené písmo odseku1"/>
    <w:rsid w:val="00CB0004"/>
  </w:style>
  <w:style w:type="character" w:customStyle="1" w:styleId="Zvraznenie1">
    <w:name w:val="Zvýraznenie1"/>
    <w:rsid w:val="00CB0004"/>
    <w:rPr>
      <w:i/>
      <w:iCs/>
    </w:rPr>
  </w:style>
  <w:style w:type="character" w:customStyle="1" w:styleId="Siln1">
    <w:name w:val="Silný1"/>
    <w:basedOn w:val="Predvolenpsmoodseku1"/>
    <w:rsid w:val="00CB0004"/>
    <w:rPr>
      <w:b/>
      <w:bCs/>
    </w:rPr>
  </w:style>
  <w:style w:type="numbering" w:customStyle="1" w:styleId="WWNum6">
    <w:name w:val="WWNum6"/>
    <w:basedOn w:val="Bezzoznamu"/>
    <w:rsid w:val="00545677"/>
    <w:pPr>
      <w:numPr>
        <w:numId w:val="8"/>
      </w:numPr>
    </w:pPr>
  </w:style>
  <w:style w:type="numbering" w:customStyle="1" w:styleId="WWNum42">
    <w:name w:val="WWNum42"/>
    <w:basedOn w:val="Bezzoznamu"/>
    <w:rsid w:val="00545677"/>
    <w:pPr>
      <w:numPr>
        <w:numId w:val="9"/>
      </w:numPr>
    </w:pPr>
  </w:style>
  <w:style w:type="character" w:customStyle="1" w:styleId="x193iq5w">
    <w:name w:val="x193iq5w"/>
    <w:basedOn w:val="Predvolenpsmoodseku"/>
    <w:rsid w:val="006A79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06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4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9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2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g"/><Relationship Id="rId26" Type="http://schemas.openxmlformats.org/officeDocument/2006/relationships/image" Target="media/image19.jp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g"/><Relationship Id="rId25" Type="http://schemas.openxmlformats.org/officeDocument/2006/relationships/image" Target="media/image18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jp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932194-A4DE-4AAC-8ED9-09189DE15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3842</Words>
  <Characters>21906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25697</CharactersWithSpaces>
  <SharedDoc>false</SharedDoc>
  <HLinks>
    <vt:vector size="6" baseType="variant">
      <vt:variant>
        <vt:i4>6946879</vt:i4>
      </vt:variant>
      <vt:variant>
        <vt:i4>0</vt:i4>
      </vt:variant>
      <vt:variant>
        <vt:i4>0</vt:i4>
      </vt:variant>
      <vt:variant>
        <vt:i4>5</vt:i4>
      </vt:variant>
      <vt:variant>
        <vt:lpwstr>http://www.kalameny.sk/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zastupitelstvo</cp:lastModifiedBy>
  <cp:revision>2</cp:revision>
  <cp:lastPrinted>2025-06-10T07:13:00Z</cp:lastPrinted>
  <dcterms:created xsi:type="dcterms:W3CDTF">2025-06-16T10:56:00Z</dcterms:created>
  <dcterms:modified xsi:type="dcterms:W3CDTF">2025-06-16T10:56:00Z</dcterms:modified>
</cp:coreProperties>
</file>