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tblInd w:w="-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4"/>
        <w:gridCol w:w="2583"/>
        <w:gridCol w:w="336"/>
        <w:gridCol w:w="336"/>
        <w:gridCol w:w="335"/>
        <w:gridCol w:w="335"/>
        <w:gridCol w:w="335"/>
        <w:gridCol w:w="335"/>
        <w:gridCol w:w="335"/>
        <w:gridCol w:w="335"/>
        <w:gridCol w:w="567"/>
        <w:gridCol w:w="335"/>
        <w:gridCol w:w="335"/>
        <w:gridCol w:w="335"/>
        <w:gridCol w:w="415"/>
      </w:tblGrid>
      <w:tr w14:paraId="1A8C3E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AB884A0">
            <w:pPr>
              <w:keepNext/>
              <w:numPr>
                <w:ilvl w:val="0"/>
                <w:numId w:val="0"/>
              </w:numPr>
              <w:spacing w:before="60" w:after="60" w:line="240" w:lineRule="auto"/>
              <w:ind w:left="0" w:right="0" w:firstLine="0"/>
              <w:jc w:val="left"/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583" w:type="dxa"/>
            <w:tcBorders>
              <w:left w:val="single" w:color="000000" w:sz="4" w:space="0"/>
            </w:tcBorders>
            <w:shd w:val="clear" w:color="auto" w:fill="auto"/>
            <w:noWrap w:val="0"/>
            <w:vAlign w:val="center"/>
          </w:tcPr>
          <w:p w14:paraId="10A8556A">
            <w:pPr>
              <w:keepNext/>
              <w:numPr>
                <w:ilvl w:val="0"/>
                <w:numId w:val="0"/>
              </w:numPr>
              <w:spacing w:before="60" w:after="60" w:line="240" w:lineRule="auto"/>
              <w:ind w:left="0" w:right="0" w:firstLine="0"/>
              <w:jc w:val="left"/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B125F17">
            <w:pPr>
              <w:keepNext/>
              <w:numPr>
                <w:ilvl w:val="0"/>
                <w:numId w:val="0"/>
              </w:numPr>
              <w:snapToGrid w:val="0"/>
              <w:spacing w:before="60" w:after="60" w:line="240" w:lineRule="auto"/>
              <w:ind w:left="0" w:right="0" w:firstLine="0"/>
              <w:jc w:val="center"/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CC6C507">
            <w:pPr>
              <w:keepNext/>
              <w:numPr>
                <w:ilvl w:val="0"/>
                <w:numId w:val="0"/>
              </w:numPr>
              <w:snapToGrid w:val="0"/>
              <w:spacing w:before="60" w:after="60" w:line="240" w:lineRule="auto"/>
              <w:ind w:left="0" w:right="0" w:firstLine="0"/>
              <w:jc w:val="center"/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22F8DDD">
            <w:pPr>
              <w:keepNext/>
              <w:numPr>
                <w:ilvl w:val="0"/>
                <w:numId w:val="0"/>
              </w:numPr>
              <w:snapToGrid w:val="0"/>
              <w:spacing w:before="60" w:after="60" w:line="240" w:lineRule="auto"/>
              <w:ind w:left="0" w:right="0" w:firstLine="0"/>
              <w:jc w:val="center"/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EE1655A">
            <w:pPr>
              <w:keepNext/>
              <w:numPr>
                <w:ilvl w:val="0"/>
                <w:numId w:val="0"/>
              </w:numPr>
              <w:snapToGrid w:val="0"/>
              <w:spacing w:before="60" w:after="60" w:line="240" w:lineRule="auto"/>
              <w:ind w:left="0" w:right="0" w:firstLine="0"/>
              <w:jc w:val="center"/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71F8BF2">
            <w:pPr>
              <w:keepNext/>
              <w:numPr>
                <w:ilvl w:val="0"/>
                <w:numId w:val="0"/>
              </w:numPr>
              <w:snapToGrid w:val="0"/>
              <w:spacing w:before="60" w:after="60" w:line="240" w:lineRule="auto"/>
              <w:ind w:left="0" w:right="0" w:firstLine="0"/>
              <w:jc w:val="center"/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C8CD66A">
            <w:pPr>
              <w:keepNext/>
              <w:numPr>
                <w:ilvl w:val="0"/>
                <w:numId w:val="0"/>
              </w:numPr>
              <w:snapToGrid w:val="0"/>
              <w:spacing w:before="60" w:after="60" w:line="240" w:lineRule="auto"/>
              <w:ind w:left="0" w:right="0" w:firstLine="0"/>
              <w:jc w:val="center"/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0060122">
            <w:pPr>
              <w:keepNext/>
              <w:numPr>
                <w:ilvl w:val="0"/>
                <w:numId w:val="0"/>
              </w:numPr>
              <w:snapToGrid w:val="0"/>
              <w:spacing w:before="60" w:after="60" w:line="240" w:lineRule="auto"/>
              <w:ind w:left="0" w:right="0" w:firstLine="0"/>
              <w:jc w:val="center"/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B96F64F">
            <w:pPr>
              <w:keepNext/>
              <w:numPr>
                <w:ilvl w:val="0"/>
                <w:numId w:val="0"/>
              </w:numPr>
              <w:snapToGrid w:val="0"/>
              <w:spacing w:before="60" w:after="60" w:line="240" w:lineRule="auto"/>
              <w:ind w:left="0" w:right="0" w:firstLine="0"/>
              <w:jc w:val="center"/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left w:val="single" w:color="000000" w:sz="4" w:space="0"/>
            </w:tcBorders>
            <w:shd w:val="clear" w:color="auto" w:fill="auto"/>
            <w:noWrap w:val="0"/>
            <w:vAlign w:val="center"/>
          </w:tcPr>
          <w:p w14:paraId="19B48A7A">
            <w:pPr>
              <w:keepNext/>
              <w:numPr>
                <w:ilvl w:val="0"/>
                <w:numId w:val="0"/>
              </w:numPr>
              <w:spacing w:before="60" w:after="60" w:line="240" w:lineRule="auto"/>
              <w:ind w:left="0" w:right="0" w:firstLine="0"/>
              <w:jc w:val="center"/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7928C13">
            <w:pPr>
              <w:keepNext/>
              <w:numPr>
                <w:ilvl w:val="0"/>
                <w:numId w:val="0"/>
              </w:numPr>
              <w:snapToGrid w:val="0"/>
              <w:spacing w:before="60" w:after="60" w:line="240" w:lineRule="auto"/>
              <w:ind w:left="0" w:righ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DF86255">
            <w:pPr>
              <w:keepNext/>
              <w:numPr>
                <w:ilvl w:val="0"/>
                <w:numId w:val="0"/>
              </w:numPr>
              <w:snapToGrid w:val="0"/>
              <w:spacing w:before="60" w:after="60" w:line="240" w:lineRule="auto"/>
              <w:ind w:left="0" w:righ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1674DD3">
            <w:pPr>
              <w:keepNext/>
              <w:numPr>
                <w:ilvl w:val="0"/>
                <w:numId w:val="0"/>
              </w:numPr>
              <w:snapToGrid w:val="0"/>
              <w:spacing w:before="60" w:after="60" w:line="240" w:lineRule="auto"/>
              <w:ind w:left="0" w:righ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249326">
            <w:pPr>
              <w:keepNext/>
              <w:numPr>
                <w:ilvl w:val="0"/>
                <w:numId w:val="0"/>
              </w:numPr>
              <w:snapToGrid w:val="0"/>
              <w:spacing w:before="60" w:after="60" w:line="240" w:lineRule="auto"/>
              <w:ind w:left="0" w:righ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2C0B9954">
      <w:pPr>
        <w:keepNext/>
        <w:numPr>
          <w:ilvl w:val="0"/>
          <w:numId w:val="0"/>
        </w:numPr>
        <w:spacing w:before="0" w:after="0" w:line="240" w:lineRule="auto"/>
        <w:ind w:left="0" w:right="0" w:firstLine="0"/>
        <w:jc w:val="center"/>
        <w:rPr>
          <w:b/>
          <w:bCs/>
          <w:sz w:val="24"/>
        </w:rPr>
      </w:pPr>
    </w:p>
    <w:p w14:paraId="7A2F6EE4">
      <w:pPr>
        <w:keepNext/>
        <w:numPr>
          <w:ilvl w:val="0"/>
          <w:numId w:val="0"/>
        </w:numPr>
        <w:spacing w:before="0" w:after="0" w:line="240" w:lineRule="auto"/>
        <w:ind w:left="0" w:right="0" w:firstLine="0"/>
        <w:jc w:val="center"/>
        <w:rPr>
          <w:b/>
          <w:bCs/>
          <w:sz w:val="24"/>
        </w:rPr>
      </w:pPr>
    </w:p>
    <w:p w14:paraId="034DDECD">
      <w:pPr>
        <w:keepNext/>
        <w:numPr>
          <w:ilvl w:val="0"/>
          <w:numId w:val="0"/>
        </w:numPr>
        <w:spacing w:before="0" w:after="0" w:line="240" w:lineRule="auto"/>
        <w:ind w:left="0" w:right="0" w:firstLine="0"/>
        <w:jc w:val="center"/>
      </w:pPr>
      <w:r>
        <w:rPr>
          <w:b/>
          <w:bCs/>
          <w:sz w:val="24"/>
        </w:rPr>
        <w:t>Čl. I.</w:t>
      </w:r>
    </w:p>
    <w:p w14:paraId="13D1B5D9">
      <w:pPr>
        <w:keepNext/>
        <w:numPr>
          <w:ilvl w:val="0"/>
          <w:numId w:val="0"/>
        </w:numPr>
        <w:spacing w:before="0" w:after="200" w:line="240" w:lineRule="auto"/>
        <w:ind w:left="0" w:right="0" w:firstLine="0"/>
        <w:jc w:val="center"/>
      </w:pPr>
      <w:r>
        <w:rPr>
          <w:b/>
          <w:bCs/>
          <w:sz w:val="24"/>
        </w:rPr>
        <w:t>Všeobecné údaje</w:t>
      </w:r>
    </w:p>
    <w:p w14:paraId="426E22DC">
      <w:pPr>
        <w:numPr>
          <w:ilvl w:val="0"/>
          <w:numId w:val="5"/>
        </w:numPr>
        <w:spacing w:before="0" w:after="120" w:line="240" w:lineRule="auto"/>
      </w:pPr>
      <w:r>
        <w:t>Údaje o zakladateľovi alebo zriaďovateľovi účtovnej jednotky:</w:t>
      </w:r>
    </w:p>
    <w:tbl>
      <w:tblPr>
        <w:tblStyle w:val="6"/>
        <w:tblW w:w="0" w:type="auto"/>
        <w:tblInd w:w="3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7"/>
        <w:gridCol w:w="7047"/>
      </w:tblGrid>
      <w:tr w14:paraId="035B37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F0B022D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7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4CB4417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14:paraId="0DD906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723C806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A46CC4">
            <w:pPr>
              <w:snapToGrid w:val="0"/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Krajina-Nekrajina n.o.</w:t>
            </w:r>
          </w:p>
        </w:tc>
      </w:tr>
      <w:tr w14:paraId="1F9189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11CAE8B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7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49A9FA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14:paraId="5179F3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B5E4AED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7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863369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14:paraId="7FF38B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</w:trPr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D02F161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7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EEA531D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14.12.2018</w:t>
            </w:r>
          </w:p>
        </w:tc>
      </w:tr>
    </w:tbl>
    <w:p w14:paraId="644F7E24">
      <w:pPr>
        <w:spacing w:before="0" w:after="0" w:line="240" w:lineRule="auto"/>
        <w:ind w:left="360" w:right="0" w:firstLine="0"/>
        <w:rPr>
          <w:sz w:val="18"/>
          <w:szCs w:val="18"/>
        </w:rPr>
      </w:pPr>
    </w:p>
    <w:p w14:paraId="007D4B4E">
      <w:pPr>
        <w:numPr>
          <w:ilvl w:val="0"/>
          <w:numId w:val="5"/>
        </w:numPr>
        <w:spacing w:before="0" w:after="120" w:line="240" w:lineRule="auto"/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Style w:val="6"/>
        <w:tblW w:w="0" w:type="auto"/>
        <w:jc w:val="right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7047"/>
      </w:tblGrid>
      <w:tr w14:paraId="1E54F7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E26BBE7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Štatutárne orgány:</w:t>
            </w:r>
          </w:p>
          <w:p w14:paraId="036C2741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7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1E05D3">
            <w:pPr>
              <w:snapToGrid w:val="0"/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Mgr.Slávka Kajanová-riaditeľ n.o.</w:t>
            </w:r>
          </w:p>
        </w:tc>
      </w:tr>
      <w:tr w14:paraId="57F1E3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55D406C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7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964B05">
            <w:pPr>
              <w:snapToGrid w:val="0"/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Alexandra Dúžeková -správna rada</w:t>
            </w:r>
          </w:p>
        </w:tc>
      </w:tr>
      <w:tr w14:paraId="6CAEB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FA66D0D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7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24FD81A">
            <w:pPr>
              <w:snapToGrid w:val="0"/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PaeDr.Simoneta Holešová- správna rada</w:t>
            </w:r>
          </w:p>
        </w:tc>
      </w:tr>
      <w:tr w14:paraId="1C9448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44C17D4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7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6363BA2">
            <w:pPr>
              <w:snapToGrid w:val="0"/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Mgr.Jana Čajágiová-správna rada</w:t>
            </w:r>
          </w:p>
        </w:tc>
      </w:tr>
      <w:tr w14:paraId="4DA1BB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8BA52F2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7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7257D33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14:paraId="3C84EF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C7A3AC9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7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C3F648E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14:paraId="081A5D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C314E3A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7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822F1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14:paraId="6B6459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A60A400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Dozorný orgán:</w:t>
            </w:r>
          </w:p>
          <w:p w14:paraId="44762B16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7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D82178">
            <w:pPr>
              <w:snapToGrid w:val="0"/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Martina Martinková-revízor</w:t>
            </w:r>
          </w:p>
        </w:tc>
      </w:tr>
      <w:tr w14:paraId="2A8257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610C35F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7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12898F4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14:paraId="3BB81C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A9DC39C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7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4D3014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084BEE40">
      <w:pPr>
        <w:spacing w:before="0" w:after="0" w:line="240" w:lineRule="auto"/>
        <w:rPr>
          <w:sz w:val="18"/>
          <w:szCs w:val="18"/>
        </w:rPr>
      </w:pPr>
    </w:p>
    <w:p w14:paraId="102CFA08">
      <w:pPr>
        <w:numPr>
          <w:ilvl w:val="0"/>
          <w:numId w:val="5"/>
        </w:numPr>
        <w:spacing w:before="0" w:after="120" w:line="240" w:lineRule="auto"/>
      </w:pPr>
      <w:r>
        <w:rPr>
          <w:sz w:val="18"/>
          <w:szCs w:val="18"/>
        </w:rPr>
        <w:t xml:space="preserve">Opis činnosti, na účel </w:t>
      </w:r>
      <w:r>
        <w:t>ktorej bola účtovná jednotka zriadená a opis druhu podnikateľskej činnosti, ak ju účtovná jednotka vykonáva.</w:t>
      </w:r>
    </w:p>
    <w:tbl>
      <w:tblPr>
        <w:tblStyle w:val="6"/>
        <w:tblW w:w="0" w:type="auto"/>
        <w:jc w:val="right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7047"/>
      </w:tblGrid>
      <w:tr w14:paraId="5CAC6B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9EFB754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7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044B79">
            <w:pPr>
              <w:snapToGrid w:val="0"/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Všeobecne prospešné služby v oblasti poskytovania sociálnej pomoci a humanitárna starostlivoať</w:t>
            </w:r>
          </w:p>
        </w:tc>
      </w:tr>
      <w:tr w14:paraId="26159C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FD1E80C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7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E3AB2A">
            <w:pPr>
              <w:snapToGrid w:val="0"/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Denný stacionár</w:t>
            </w:r>
          </w:p>
        </w:tc>
      </w:tr>
      <w:tr w14:paraId="4EE2BA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2C3BB8A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7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0A0BBD">
            <w:pPr>
              <w:snapToGrid w:val="0"/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Pomoc pri odkázanosti</w:t>
            </w:r>
          </w:p>
        </w:tc>
      </w:tr>
      <w:tr w14:paraId="07A664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BD913F1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7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7E8BA0">
            <w:pPr>
              <w:snapToGrid w:val="0"/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Prepravná služby</w:t>
            </w:r>
          </w:p>
        </w:tc>
      </w:tr>
      <w:tr w14:paraId="372933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860A490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7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467BEF9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14:paraId="0D1E88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0815961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7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477E21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14:paraId="52B6F7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FBFA1D1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7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ACF789C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14:paraId="1BDB3F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406CCAA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7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0A5204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0A8EE1D5">
      <w:pPr>
        <w:spacing w:before="0" w:after="0" w:line="240" w:lineRule="auto"/>
        <w:rPr>
          <w:sz w:val="18"/>
          <w:szCs w:val="18"/>
        </w:rPr>
      </w:pPr>
    </w:p>
    <w:p w14:paraId="6B95FA9C">
      <w:pPr>
        <w:numPr>
          <w:ilvl w:val="0"/>
          <w:numId w:val="5"/>
        </w:numPr>
        <w:spacing w:before="0" w:after="120" w:line="240" w:lineRule="auto"/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14:paraId="4793BA3F">
      <w:pPr>
        <w:spacing w:before="0" w:after="120" w:line="240" w:lineRule="auto"/>
        <w:ind w:left="0" w:right="0" w:firstLine="360"/>
      </w:pPr>
      <w:r>
        <w:rPr>
          <w:b/>
          <w:i/>
          <w:sz w:val="18"/>
          <w:szCs w:val="18"/>
        </w:rPr>
        <w:t>Tabuľka k čl. I ods. 4  o počte zamestnancov a dobrovoľníkov:</w:t>
      </w:r>
    </w:p>
    <w:tbl>
      <w:tblPr>
        <w:tblStyle w:val="6"/>
        <w:tblW w:w="0" w:type="auto"/>
        <w:tblInd w:w="3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39"/>
        <w:gridCol w:w="2586"/>
        <w:gridCol w:w="2666"/>
      </w:tblGrid>
      <w:tr w14:paraId="4A3FF6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 w14:paraId="5C9EB16A">
            <w:pPr>
              <w:pStyle w:val="226"/>
              <w:numPr>
                <w:ilvl w:val="0"/>
                <w:numId w:val="0"/>
              </w:numPr>
              <w:tabs>
                <w:tab w:val="clear" w:pos="1440"/>
              </w:tabs>
              <w:snapToGrid w:val="0"/>
              <w:spacing w:before="0" w:after="0"/>
              <w:ind w:left="0" w:right="0" w:firstLine="0"/>
              <w:rPr>
                <w:sz w:val="16"/>
                <w:szCs w:val="16"/>
              </w:rPr>
            </w:pP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746F7F7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AAF926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14:paraId="143FF5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4A05903">
            <w:pPr>
              <w:pStyle w:val="226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ind w:left="0" w:right="0" w:firstLine="0"/>
              <w:jc w:val="left"/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B6DC7F5">
            <w:pPr>
              <w:pStyle w:val="226"/>
              <w:numPr>
                <w:ilvl w:val="0"/>
                <w:numId w:val="0"/>
              </w:numPr>
              <w:tabs>
                <w:tab w:val="clear" w:pos="1440"/>
              </w:tabs>
              <w:snapToGrid w:val="0"/>
              <w:spacing w:before="0" w:after="0"/>
              <w:ind w:left="0" w:right="0" w:firstLine="0"/>
              <w:jc w:val="center"/>
            </w:pPr>
            <w:r>
              <w:rPr>
                <w:sz w:val="16"/>
                <w:szCs w:val="16"/>
              </w:rPr>
              <w:t>2</w:t>
            </w:r>
          </w:p>
          <w:p w14:paraId="40D1B072">
            <w:pPr>
              <w:pStyle w:val="226"/>
              <w:numPr>
                <w:ilvl w:val="0"/>
                <w:numId w:val="0"/>
              </w:numPr>
              <w:tabs>
                <w:tab w:val="clear" w:pos="1440"/>
              </w:tabs>
              <w:snapToGrid w:val="0"/>
              <w:spacing w:before="0" w:after="0"/>
              <w:ind w:left="0" w:righ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A2F1715">
            <w:pPr>
              <w:pStyle w:val="226"/>
              <w:numPr>
                <w:ilvl w:val="0"/>
                <w:numId w:val="0"/>
              </w:numPr>
              <w:tabs>
                <w:tab w:val="clear" w:pos="1440"/>
              </w:tabs>
              <w:snapToGrid w:val="0"/>
              <w:spacing w:before="0" w:after="0"/>
              <w:ind w:left="0" w:right="0" w:firstLine="0"/>
              <w:jc w:val="center"/>
            </w:pPr>
            <w:r>
              <w:rPr>
                <w:sz w:val="16"/>
                <w:szCs w:val="16"/>
              </w:rPr>
              <w:t>1</w:t>
            </w:r>
          </w:p>
          <w:p w14:paraId="58FE24E2">
            <w:pPr>
              <w:pStyle w:val="226"/>
              <w:numPr>
                <w:ilvl w:val="0"/>
                <w:numId w:val="0"/>
              </w:numPr>
              <w:tabs>
                <w:tab w:val="clear" w:pos="1440"/>
              </w:tabs>
              <w:snapToGrid w:val="0"/>
              <w:spacing w:before="0" w:after="0"/>
              <w:ind w:left="0" w:right="0" w:firstLine="0"/>
              <w:jc w:val="center"/>
              <w:rPr>
                <w:sz w:val="16"/>
                <w:szCs w:val="16"/>
              </w:rPr>
            </w:pPr>
          </w:p>
        </w:tc>
      </w:tr>
      <w:tr w14:paraId="6296C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4606490">
            <w:pPr>
              <w:pStyle w:val="226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ind w:left="0" w:right="0" w:firstLine="0"/>
              <w:jc w:val="left"/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9C2D69D">
            <w:pPr>
              <w:pStyle w:val="226"/>
              <w:numPr>
                <w:ilvl w:val="0"/>
                <w:numId w:val="0"/>
              </w:numPr>
              <w:tabs>
                <w:tab w:val="clear" w:pos="1440"/>
              </w:tabs>
              <w:snapToGrid w:val="0"/>
              <w:spacing w:before="0" w:after="0"/>
              <w:ind w:left="0" w:right="0" w:firstLine="0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2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8F42B3">
            <w:pPr>
              <w:pStyle w:val="226"/>
              <w:numPr>
                <w:ilvl w:val="0"/>
                <w:numId w:val="0"/>
              </w:numPr>
              <w:tabs>
                <w:tab w:val="clear" w:pos="1440"/>
              </w:tabs>
              <w:snapToGrid w:val="0"/>
              <w:spacing w:before="0" w:after="0"/>
              <w:ind w:left="0" w:right="0" w:firstLine="0"/>
              <w:jc w:val="center"/>
            </w:pPr>
            <w:r>
              <w:rPr>
                <w:sz w:val="16"/>
                <w:szCs w:val="16"/>
              </w:rPr>
              <w:t>1</w:t>
            </w:r>
          </w:p>
        </w:tc>
      </w:tr>
      <w:tr w14:paraId="255CB3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514A4C0">
            <w:pPr>
              <w:pStyle w:val="226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ind w:left="0" w:right="0" w:firstLine="0"/>
              <w:jc w:val="left"/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12ACE4B">
            <w:pPr>
              <w:pStyle w:val="226"/>
              <w:numPr>
                <w:ilvl w:val="0"/>
                <w:numId w:val="0"/>
              </w:numPr>
              <w:tabs>
                <w:tab w:val="clear" w:pos="1440"/>
              </w:tabs>
              <w:snapToGrid w:val="0"/>
              <w:spacing w:before="0" w:after="0"/>
              <w:ind w:left="0" w:righ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0C864D9">
            <w:pPr>
              <w:pStyle w:val="226"/>
              <w:numPr>
                <w:ilvl w:val="0"/>
                <w:numId w:val="0"/>
              </w:numPr>
              <w:tabs>
                <w:tab w:val="clear" w:pos="1440"/>
              </w:tabs>
              <w:snapToGrid w:val="0"/>
              <w:spacing w:before="0" w:after="0"/>
              <w:ind w:left="0" w:right="0" w:firstLine="0"/>
              <w:jc w:val="center"/>
              <w:rPr>
                <w:sz w:val="16"/>
                <w:szCs w:val="16"/>
              </w:rPr>
            </w:pPr>
          </w:p>
        </w:tc>
      </w:tr>
      <w:tr w14:paraId="27E8A1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932B3EE">
            <w:pPr>
              <w:pStyle w:val="226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ind w:left="0" w:right="0" w:firstLine="0"/>
              <w:jc w:val="left"/>
            </w:pPr>
            <w:r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9D7895A">
            <w:pPr>
              <w:pStyle w:val="226"/>
              <w:numPr>
                <w:ilvl w:val="0"/>
                <w:numId w:val="0"/>
              </w:numPr>
              <w:tabs>
                <w:tab w:val="clear" w:pos="1440"/>
              </w:tabs>
              <w:snapToGrid w:val="0"/>
              <w:spacing w:before="0" w:after="0"/>
              <w:ind w:left="0" w:righ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8908EDF">
            <w:pPr>
              <w:pStyle w:val="226"/>
              <w:numPr>
                <w:ilvl w:val="0"/>
                <w:numId w:val="0"/>
              </w:numPr>
              <w:tabs>
                <w:tab w:val="clear" w:pos="1440"/>
              </w:tabs>
              <w:snapToGrid w:val="0"/>
              <w:spacing w:before="0" w:after="0"/>
              <w:ind w:left="0" w:right="0" w:firstLine="0"/>
              <w:jc w:val="center"/>
              <w:rPr>
                <w:sz w:val="16"/>
                <w:szCs w:val="16"/>
              </w:rPr>
            </w:pPr>
          </w:p>
        </w:tc>
      </w:tr>
    </w:tbl>
    <w:p w14:paraId="15DEDB1A">
      <w:pPr>
        <w:spacing w:before="0" w:after="120" w:line="240" w:lineRule="auto"/>
        <w:rPr>
          <w:sz w:val="18"/>
          <w:szCs w:val="18"/>
        </w:rPr>
      </w:pPr>
    </w:p>
    <w:p w14:paraId="351EFFF0">
      <w:pPr>
        <w:numPr>
          <w:ilvl w:val="0"/>
          <w:numId w:val="5"/>
        </w:numPr>
        <w:spacing w:before="0" w:after="120" w:line="240" w:lineRule="auto"/>
      </w:pPr>
      <w:r>
        <w:rPr>
          <w:sz w:val="18"/>
          <w:szCs w:val="18"/>
        </w:rPr>
        <w:t>Informácia o organizáciách v zriaďovateľskej pôsobnosti účtovnej jednotky.</w:t>
      </w:r>
    </w:p>
    <w:p w14:paraId="2F880724">
      <w:pPr>
        <w:numPr>
          <w:ilvl w:val="0"/>
          <w:numId w:val="5"/>
        </w:numPr>
        <w:spacing w:before="0" w:after="120" w:line="240" w:lineRule="auto"/>
      </w:pPr>
      <w:r>
        <w:rPr>
          <w:sz w:val="18"/>
          <w:szCs w:val="18"/>
        </w:rPr>
        <w:t xml:space="preserve">Údaje podľa čl. I, III a IV  sa uvádzajú v textovej podobe a tabuľkovej podobe. </w:t>
      </w:r>
    </w:p>
    <w:p w14:paraId="03F35B5D">
      <w:pPr>
        <w:keepNext/>
        <w:numPr>
          <w:ilvl w:val="0"/>
          <w:numId w:val="0"/>
        </w:numPr>
        <w:spacing w:before="0" w:after="0" w:line="240" w:lineRule="auto"/>
        <w:ind w:left="0" w:right="0" w:firstLine="0"/>
        <w:jc w:val="center"/>
      </w:pPr>
      <w:r>
        <w:rPr>
          <w:b/>
          <w:bCs/>
          <w:kern w:val="1"/>
          <w:sz w:val="24"/>
        </w:rPr>
        <w:t>Čl. II</w:t>
      </w:r>
    </w:p>
    <w:p w14:paraId="38F25F7D">
      <w:pPr>
        <w:keepNext/>
        <w:numPr>
          <w:ilvl w:val="0"/>
          <w:numId w:val="0"/>
        </w:numPr>
        <w:spacing w:before="0" w:after="200" w:line="240" w:lineRule="auto"/>
        <w:ind w:left="0" w:right="0" w:firstLine="0"/>
        <w:jc w:val="center"/>
      </w:pPr>
      <w:r>
        <w:rPr>
          <w:b/>
          <w:bCs/>
          <w:sz w:val="24"/>
        </w:rPr>
        <w:t>Informácie o účtovných zásadách a účtovných metódach</w:t>
      </w:r>
    </w:p>
    <w:p w14:paraId="382DC2AE">
      <w:pPr>
        <w:numPr>
          <w:ilvl w:val="0"/>
          <w:numId w:val="6"/>
        </w:numPr>
        <w:spacing w:before="0" w:after="120" w:line="240" w:lineRule="auto"/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14:paraId="2D0BCE8F">
      <w:pPr>
        <w:spacing w:before="0" w:after="120" w:line="240" w:lineRule="auto"/>
        <w:ind w:left="360" w:right="0" w:firstLine="0"/>
      </w:pPr>
      <w:r>
        <w:rPr>
          <w:sz w:val="18"/>
          <w:szCs w:val="18"/>
          <w:bdr w:val="single" w:color="000000" w:sz="4" w:space="0"/>
        </w:rPr>
        <w:t>ÁNO</w:t>
      </w:r>
      <w:r>
        <w:rPr>
          <w:sz w:val="18"/>
          <w:szCs w:val="18"/>
          <w:bdr w:val="single" w:color="000000" w:sz="4" w:space="0"/>
        </w:rPr>
        <w:tab/>
      </w:r>
      <w:r>
        <w:rPr>
          <w:sz w:val="18"/>
          <w:szCs w:val="18"/>
        </w:rPr>
        <w:tab/>
      </w:r>
    </w:p>
    <w:p w14:paraId="2F4DA138">
      <w:pPr>
        <w:numPr>
          <w:ilvl w:val="0"/>
          <w:numId w:val="6"/>
        </w:numPr>
        <w:spacing w:before="0" w:after="120" w:line="240" w:lineRule="auto"/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Style w:val="6"/>
        <w:tblW w:w="0" w:type="auto"/>
        <w:tblInd w:w="314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58"/>
        <w:gridCol w:w="3258"/>
        <w:gridCol w:w="3336"/>
      </w:tblGrid>
      <w:tr w14:paraId="4F5190C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3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F555728">
            <w:pPr>
              <w:pStyle w:val="7"/>
              <w:jc w:val="center"/>
            </w:pPr>
            <w:r>
              <w:rPr>
                <w:rFonts w:ascii="Arial Narrow" w:hAnsi="Arial Narrow" w:cs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3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34EB9BD">
            <w:pPr>
              <w:pStyle w:val="7"/>
              <w:jc w:val="center"/>
            </w:pPr>
            <w:r>
              <w:rPr>
                <w:rFonts w:ascii="Arial Narrow" w:hAnsi="Arial Narrow" w:cs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2A1165">
            <w:pPr>
              <w:pStyle w:val="7"/>
              <w:jc w:val="center"/>
            </w:pPr>
            <w:r>
              <w:rPr>
                <w:rFonts w:ascii="Arial Narrow" w:hAnsi="Arial Narrow" w:cs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14:paraId="3EB9DB3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3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D77A66C">
            <w:pPr>
              <w:pStyle w:val="7"/>
              <w:snapToGrid w:val="0"/>
              <w:jc w:val="center"/>
              <w:rPr>
                <w:rFonts w:ascii="Arial Narrow" w:hAnsi="Arial Narrow" w:cs="Arial Narrow"/>
                <w:b/>
                <w:sz w:val="16"/>
                <w:szCs w:val="16"/>
                <w:lang w:val="sk-SK"/>
              </w:rPr>
            </w:pPr>
          </w:p>
        </w:tc>
        <w:tc>
          <w:tcPr>
            <w:tcW w:w="3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2448AC5">
            <w:pPr>
              <w:pStyle w:val="7"/>
              <w:snapToGrid w:val="0"/>
              <w:jc w:val="center"/>
              <w:rPr>
                <w:rFonts w:ascii="Arial Narrow" w:hAnsi="Arial Narrow" w:cs="Arial Narrow"/>
                <w:b/>
                <w:sz w:val="16"/>
                <w:szCs w:val="16"/>
                <w:lang w:val="sk-SK"/>
              </w:rPr>
            </w:pP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17958A">
            <w:pPr>
              <w:pStyle w:val="7"/>
              <w:snapToGrid w:val="0"/>
              <w:jc w:val="center"/>
              <w:rPr>
                <w:rFonts w:ascii="Arial Narrow" w:hAnsi="Arial Narrow" w:cs="Arial Narrow"/>
                <w:b/>
                <w:sz w:val="16"/>
                <w:szCs w:val="16"/>
                <w:lang w:val="sk-SK"/>
              </w:rPr>
            </w:pPr>
          </w:p>
        </w:tc>
      </w:tr>
    </w:tbl>
    <w:p w14:paraId="71D4725C">
      <w:pPr>
        <w:spacing w:before="0" w:after="0" w:line="240" w:lineRule="auto"/>
        <w:rPr>
          <w:sz w:val="18"/>
          <w:szCs w:val="18"/>
        </w:rPr>
      </w:pPr>
    </w:p>
    <w:p w14:paraId="4D383BB2">
      <w:pPr>
        <w:numPr>
          <w:ilvl w:val="0"/>
          <w:numId w:val="6"/>
        </w:numPr>
        <w:spacing w:before="0" w:after="120" w:line="240" w:lineRule="auto"/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Style w:val="6"/>
        <w:tblW w:w="0" w:type="auto"/>
        <w:jc w:val="right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95"/>
        <w:gridCol w:w="3587"/>
      </w:tblGrid>
      <w:tr w14:paraId="7C6E72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1C2495D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3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034865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Spôsob oceňovania</w:t>
            </w:r>
          </w:p>
        </w:tc>
      </w:tr>
      <w:tr w14:paraId="2EEB6A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A881F40">
            <w:pPr>
              <w:numPr>
                <w:ilvl w:val="1"/>
                <w:numId w:val="7"/>
              </w:numPr>
              <w:tabs>
                <w:tab w:val="left" w:pos="363"/>
              </w:tabs>
              <w:spacing w:before="0" w:after="0" w:line="240" w:lineRule="auto"/>
              <w:ind w:left="357" w:right="0" w:hanging="357"/>
              <w:jc w:val="left"/>
            </w:pPr>
            <w:r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3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801EDA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5D6838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169D86B">
            <w:pPr>
              <w:numPr>
                <w:ilvl w:val="1"/>
                <w:numId w:val="7"/>
              </w:numPr>
              <w:tabs>
                <w:tab w:val="left" w:pos="363"/>
              </w:tabs>
              <w:spacing w:before="0" w:after="0" w:line="240" w:lineRule="auto"/>
              <w:ind w:left="357" w:right="0" w:hanging="357"/>
              <w:jc w:val="left"/>
            </w:pPr>
            <w:r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3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371F64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3EFF2D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B082A7F">
            <w:pPr>
              <w:numPr>
                <w:ilvl w:val="1"/>
                <w:numId w:val="7"/>
              </w:numPr>
              <w:tabs>
                <w:tab w:val="left" w:pos="363"/>
              </w:tabs>
              <w:spacing w:before="0" w:after="0" w:line="240" w:lineRule="auto"/>
              <w:ind w:left="357" w:right="0" w:hanging="357"/>
              <w:jc w:val="left"/>
            </w:pPr>
            <w:r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3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BA7AA3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3A815A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BABF38B">
            <w:pPr>
              <w:numPr>
                <w:ilvl w:val="1"/>
                <w:numId w:val="7"/>
              </w:numPr>
              <w:tabs>
                <w:tab w:val="left" w:pos="363"/>
              </w:tabs>
              <w:spacing w:before="0" w:after="0" w:line="240" w:lineRule="auto"/>
              <w:ind w:left="357" w:right="0" w:hanging="357"/>
              <w:jc w:val="left"/>
            </w:pPr>
            <w:r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3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A91D4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37C0C9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A9E7657">
            <w:pPr>
              <w:numPr>
                <w:ilvl w:val="1"/>
                <w:numId w:val="7"/>
              </w:numPr>
              <w:tabs>
                <w:tab w:val="left" w:pos="363"/>
              </w:tabs>
              <w:spacing w:before="0" w:after="0" w:line="240" w:lineRule="auto"/>
              <w:ind w:left="357" w:right="0" w:hanging="357"/>
              <w:jc w:val="left"/>
            </w:pPr>
            <w:r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3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29ACC4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5C2484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B3F6DF6">
            <w:pPr>
              <w:numPr>
                <w:ilvl w:val="1"/>
                <w:numId w:val="7"/>
              </w:numPr>
              <w:tabs>
                <w:tab w:val="left" w:pos="363"/>
              </w:tabs>
              <w:spacing w:before="0" w:after="0" w:line="240" w:lineRule="auto"/>
              <w:ind w:left="357" w:right="0" w:hanging="357"/>
              <w:jc w:val="left"/>
            </w:pPr>
            <w:r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3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61D5BD7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27590D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508D9CE">
            <w:pPr>
              <w:numPr>
                <w:ilvl w:val="1"/>
                <w:numId w:val="7"/>
              </w:numPr>
              <w:tabs>
                <w:tab w:val="left" w:pos="363"/>
              </w:tabs>
              <w:spacing w:before="0" w:after="0" w:line="240" w:lineRule="auto"/>
              <w:ind w:left="357" w:right="0" w:hanging="357"/>
              <w:jc w:val="left"/>
            </w:pPr>
            <w:r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3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53B7C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60AE4E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54AFF43">
            <w:pPr>
              <w:numPr>
                <w:ilvl w:val="1"/>
                <w:numId w:val="7"/>
              </w:numPr>
              <w:tabs>
                <w:tab w:val="left" w:pos="363"/>
              </w:tabs>
              <w:spacing w:before="0" w:after="0" w:line="240" w:lineRule="auto"/>
              <w:ind w:left="357" w:right="0" w:hanging="357"/>
              <w:jc w:val="left"/>
            </w:pPr>
            <w:r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3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3C4D2B0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17578D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46EA500">
            <w:pPr>
              <w:numPr>
                <w:ilvl w:val="1"/>
                <w:numId w:val="7"/>
              </w:numPr>
              <w:tabs>
                <w:tab w:val="left" w:pos="363"/>
              </w:tabs>
              <w:spacing w:before="0" w:after="0" w:line="240" w:lineRule="auto"/>
              <w:ind w:left="357" w:right="0" w:hanging="357"/>
              <w:jc w:val="left"/>
            </w:pPr>
            <w:r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3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531455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4AA057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9F7888B">
            <w:pPr>
              <w:numPr>
                <w:ilvl w:val="1"/>
                <w:numId w:val="7"/>
              </w:numPr>
              <w:tabs>
                <w:tab w:val="left" w:pos="363"/>
              </w:tabs>
              <w:spacing w:before="0" w:after="0" w:line="240" w:lineRule="auto"/>
              <w:ind w:left="357" w:right="0" w:hanging="357"/>
              <w:jc w:val="left"/>
            </w:pPr>
            <w:r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3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13DA33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47B123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B993266">
            <w:pPr>
              <w:numPr>
                <w:ilvl w:val="1"/>
                <w:numId w:val="7"/>
              </w:numPr>
              <w:tabs>
                <w:tab w:val="left" w:pos="363"/>
              </w:tabs>
              <w:spacing w:before="0" w:after="0" w:line="240" w:lineRule="auto"/>
              <w:ind w:left="357" w:right="0" w:hanging="357"/>
              <w:jc w:val="left"/>
            </w:pPr>
            <w:r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3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C34F8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1C2793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2C7FBA1">
            <w:pPr>
              <w:numPr>
                <w:ilvl w:val="1"/>
                <w:numId w:val="7"/>
              </w:numPr>
              <w:tabs>
                <w:tab w:val="left" w:pos="363"/>
              </w:tabs>
              <w:spacing w:before="0" w:after="0" w:line="240" w:lineRule="auto"/>
              <w:ind w:left="357" w:right="0" w:hanging="357"/>
              <w:jc w:val="left"/>
            </w:pPr>
            <w:r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82DD1F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41F0FF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6DAA447">
            <w:pPr>
              <w:numPr>
                <w:ilvl w:val="1"/>
                <w:numId w:val="7"/>
              </w:numPr>
              <w:tabs>
                <w:tab w:val="left" w:pos="363"/>
              </w:tabs>
              <w:spacing w:before="0" w:after="0" w:line="240" w:lineRule="auto"/>
              <w:ind w:left="357" w:right="0" w:hanging="357"/>
              <w:jc w:val="left"/>
            </w:pPr>
            <w:r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3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13BA2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5EAAEE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9FE4E62">
            <w:pPr>
              <w:numPr>
                <w:ilvl w:val="1"/>
                <w:numId w:val="7"/>
              </w:numPr>
              <w:tabs>
                <w:tab w:val="left" w:pos="363"/>
              </w:tabs>
              <w:spacing w:before="0" w:after="0" w:line="240" w:lineRule="auto"/>
              <w:ind w:left="357" w:right="0" w:hanging="357"/>
              <w:jc w:val="left"/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8DA7F5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378224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10515D7">
            <w:pPr>
              <w:numPr>
                <w:ilvl w:val="1"/>
                <w:numId w:val="7"/>
              </w:numPr>
              <w:tabs>
                <w:tab w:val="left" w:pos="363"/>
              </w:tabs>
              <w:spacing w:before="0" w:after="0" w:line="240" w:lineRule="auto"/>
              <w:ind w:left="357" w:right="0" w:hanging="357"/>
              <w:jc w:val="left"/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28692E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4DF4CE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C990318">
            <w:pPr>
              <w:numPr>
                <w:ilvl w:val="1"/>
                <w:numId w:val="7"/>
              </w:numPr>
              <w:tabs>
                <w:tab w:val="left" w:pos="363"/>
              </w:tabs>
              <w:spacing w:before="0" w:after="0" w:line="240" w:lineRule="auto"/>
              <w:ind w:left="357" w:right="0" w:hanging="357"/>
              <w:jc w:val="left"/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E5051E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258A5F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25DDD5B">
            <w:pPr>
              <w:numPr>
                <w:ilvl w:val="1"/>
                <w:numId w:val="7"/>
              </w:numPr>
              <w:tabs>
                <w:tab w:val="left" w:pos="363"/>
              </w:tabs>
              <w:spacing w:before="0" w:after="0" w:line="240" w:lineRule="auto"/>
              <w:ind w:left="357" w:right="0" w:hanging="357"/>
              <w:jc w:val="left"/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28029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74E906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716277D">
            <w:pPr>
              <w:numPr>
                <w:ilvl w:val="1"/>
                <w:numId w:val="7"/>
              </w:numPr>
              <w:tabs>
                <w:tab w:val="left" w:pos="363"/>
              </w:tabs>
              <w:spacing w:before="0" w:after="0" w:line="240" w:lineRule="auto"/>
              <w:ind w:left="357" w:right="0" w:hanging="357"/>
              <w:jc w:val="left"/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46092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507DFE0D">
      <w:pPr>
        <w:spacing w:before="0" w:after="0" w:line="240" w:lineRule="auto"/>
        <w:rPr>
          <w:sz w:val="18"/>
          <w:szCs w:val="18"/>
        </w:rPr>
      </w:pPr>
    </w:p>
    <w:p w14:paraId="696A7CE7">
      <w:pPr>
        <w:numPr>
          <w:ilvl w:val="0"/>
          <w:numId w:val="6"/>
        </w:numPr>
        <w:spacing w:before="0" w:after="120" w:line="240" w:lineRule="auto"/>
      </w:pPr>
      <w:r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Style w:val="6"/>
        <w:tblW w:w="0" w:type="auto"/>
        <w:tblInd w:w="314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43"/>
        <w:gridCol w:w="2443"/>
        <w:gridCol w:w="2443"/>
        <w:gridCol w:w="2523"/>
      </w:tblGrid>
      <w:tr w14:paraId="45ADAE2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44FFC71">
            <w:pPr>
              <w:pStyle w:val="7"/>
              <w:jc w:val="left"/>
            </w:pPr>
            <w:r>
              <w:rPr>
                <w:rFonts w:ascii="Arial Narrow" w:hAnsi="Arial Narrow" w:cs="Arial Narrow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9840715">
            <w:pPr>
              <w:pStyle w:val="7"/>
              <w:jc w:val="center"/>
            </w:pPr>
            <w:r>
              <w:rPr>
                <w:rFonts w:ascii="Arial Narrow" w:hAnsi="Arial Narrow" w:cs="Arial Narrow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8DC84A2">
            <w:pPr>
              <w:pStyle w:val="7"/>
              <w:jc w:val="center"/>
            </w:pPr>
            <w:r>
              <w:rPr>
                <w:rFonts w:ascii="Arial Narrow" w:hAnsi="Arial Narrow" w:cs="Arial Narrow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0BB30A">
            <w:pPr>
              <w:pStyle w:val="7"/>
              <w:jc w:val="center"/>
            </w:pPr>
            <w:r>
              <w:rPr>
                <w:rFonts w:ascii="Arial Narrow" w:hAnsi="Arial Narrow" w:cs="Arial Narrow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14:paraId="313B9BB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31303F9">
            <w:pPr>
              <w:pStyle w:val="7"/>
              <w:snapToGrid w:val="0"/>
              <w:jc w:val="left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BF4CCD7">
            <w:pPr>
              <w:pStyle w:val="7"/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0619CA2">
            <w:pPr>
              <w:pStyle w:val="7"/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3AB9BE">
            <w:pPr>
              <w:pStyle w:val="7"/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</w:p>
        </w:tc>
      </w:tr>
      <w:tr w14:paraId="2DCB5E2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5A219C7">
            <w:pPr>
              <w:pStyle w:val="7"/>
              <w:snapToGrid w:val="0"/>
              <w:jc w:val="left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24347D1">
            <w:pPr>
              <w:pStyle w:val="7"/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90849C5">
            <w:pPr>
              <w:pStyle w:val="7"/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34216C">
            <w:pPr>
              <w:pStyle w:val="7"/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</w:p>
        </w:tc>
      </w:tr>
    </w:tbl>
    <w:p w14:paraId="67B8D82A">
      <w:pPr>
        <w:spacing w:before="0" w:after="0" w:line="240" w:lineRule="auto"/>
        <w:rPr>
          <w:sz w:val="18"/>
          <w:szCs w:val="18"/>
        </w:rPr>
      </w:pPr>
    </w:p>
    <w:p w14:paraId="4B237DCB">
      <w:pPr>
        <w:numPr>
          <w:ilvl w:val="0"/>
          <w:numId w:val="6"/>
        </w:numPr>
        <w:spacing w:before="0" w:after="120" w:line="240" w:lineRule="auto"/>
      </w:pPr>
      <w:r>
        <w:rPr>
          <w:sz w:val="18"/>
          <w:szCs w:val="18"/>
        </w:rPr>
        <w:t xml:space="preserve">Zásady pre zohľadnenie zníženia hodnoty majetku – účtovná jednotka uplatňuje: </w:t>
      </w:r>
    </w:p>
    <w:tbl>
      <w:tblPr>
        <w:tblStyle w:val="6"/>
        <w:tblW w:w="0" w:type="auto"/>
        <w:tblInd w:w="3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3"/>
        <w:gridCol w:w="4943"/>
      </w:tblGrid>
      <w:tr w14:paraId="59EBCD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C58BFAC">
            <w:pPr>
              <w:pStyle w:val="7"/>
              <w:jc w:val="center"/>
            </w:pPr>
            <w:r>
              <w:rPr>
                <w:rFonts w:ascii="Arial Narrow" w:hAnsi="Arial Narrow" w:cs="Arial Narrow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F3C9251">
            <w:pPr>
              <w:pStyle w:val="7"/>
              <w:jc w:val="center"/>
            </w:pPr>
            <w:r>
              <w:rPr>
                <w:rFonts w:ascii="Arial Narrow" w:hAnsi="Arial Narrow" w:cs="Arial Narrow"/>
                <w:b/>
                <w:sz w:val="16"/>
                <w:szCs w:val="16"/>
                <w:lang w:val="sk-SK"/>
              </w:rPr>
              <w:t>Rezervy</w:t>
            </w:r>
          </w:p>
        </w:tc>
      </w:tr>
      <w:tr w14:paraId="581369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7FE62EB">
            <w:pPr>
              <w:spacing w:before="0" w:after="0" w:line="240" w:lineRule="auto"/>
              <w:jc w:val="center"/>
            </w:pPr>
            <w:r>
              <w:rPr>
                <w:rFonts w:eastAsia="Arial Narrow" w:cs="Arial Narrow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/ nie</w:t>
            </w:r>
          </w:p>
        </w:tc>
        <w:tc>
          <w:tcPr>
            <w:tcW w:w="4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1DCF20">
            <w:pPr>
              <w:spacing w:before="0" w:after="0" w:line="240" w:lineRule="auto"/>
              <w:jc w:val="center"/>
            </w:pPr>
            <w:r>
              <w:rPr>
                <w:rFonts w:eastAsia="Arial Narrow" w:cs="Arial Narrow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/ ano</w:t>
            </w:r>
          </w:p>
        </w:tc>
      </w:tr>
    </w:tbl>
    <w:p w14:paraId="00DA8921">
      <w:pPr>
        <w:spacing w:before="0" w:after="120" w:line="240" w:lineRule="auto"/>
        <w:rPr>
          <w:sz w:val="16"/>
          <w:szCs w:val="16"/>
        </w:rPr>
      </w:pPr>
    </w:p>
    <w:p w14:paraId="1B852765">
      <w:pPr>
        <w:keepNext/>
        <w:numPr>
          <w:ilvl w:val="0"/>
          <w:numId w:val="0"/>
        </w:numPr>
        <w:spacing w:before="0" w:after="0" w:line="240" w:lineRule="auto"/>
        <w:ind w:left="0" w:right="0" w:firstLine="0"/>
        <w:jc w:val="center"/>
      </w:pPr>
      <w:r>
        <w:rPr>
          <w:b/>
          <w:bCs/>
          <w:kern w:val="1"/>
          <w:sz w:val="24"/>
        </w:rPr>
        <w:t>Čl. III</w:t>
      </w:r>
    </w:p>
    <w:p w14:paraId="5022EC94">
      <w:pPr>
        <w:keepNext/>
        <w:numPr>
          <w:ilvl w:val="0"/>
          <w:numId w:val="0"/>
        </w:numPr>
        <w:spacing w:before="0" w:after="120" w:line="240" w:lineRule="auto"/>
        <w:ind w:left="0" w:right="0" w:firstLine="0"/>
        <w:jc w:val="center"/>
      </w:pPr>
      <w:r>
        <w:rPr>
          <w:b/>
          <w:bCs/>
          <w:sz w:val="24"/>
        </w:rPr>
        <w:t>Informácie, ktoré dopĺňajú a vysvetľujú údaje v súvahe</w:t>
      </w:r>
    </w:p>
    <w:p w14:paraId="6C240A2B">
      <w:pPr>
        <w:numPr>
          <w:ilvl w:val="0"/>
          <w:numId w:val="8"/>
        </w:numPr>
        <w:spacing w:before="0" w:after="120" w:line="240" w:lineRule="auto"/>
      </w:pPr>
      <w:r>
        <w:rPr>
          <w:sz w:val="18"/>
          <w:szCs w:val="18"/>
        </w:rPr>
        <w:t>Údaje o dlhodobom nehmotnom majetku a dlhodobom hmotnom majetku za bežné účtovné obdobie:</w:t>
      </w:r>
    </w:p>
    <w:p w14:paraId="7DF62736">
      <w:pPr>
        <w:numPr>
          <w:ilvl w:val="0"/>
          <w:numId w:val="9"/>
        </w:numPr>
        <w:spacing w:before="0" w:after="120" w:line="240" w:lineRule="auto"/>
      </w:pPr>
      <w:r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47F1F5C5">
      <w:pPr>
        <w:numPr>
          <w:ilvl w:val="0"/>
          <w:numId w:val="9"/>
        </w:numPr>
        <w:spacing w:before="0" w:after="120" w:line="240" w:lineRule="auto"/>
      </w:pPr>
      <w:r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7D5E9BB8">
      <w:pPr>
        <w:numPr>
          <w:ilvl w:val="0"/>
          <w:numId w:val="9"/>
        </w:numPr>
        <w:spacing w:before="0" w:after="120" w:line="240" w:lineRule="auto"/>
      </w:pPr>
      <w:r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14:paraId="13F2D044">
      <w:pPr>
        <w:spacing w:before="0" w:after="120" w:line="240" w:lineRule="auto"/>
      </w:pPr>
      <w:r>
        <w:rPr>
          <w:b/>
          <w:i/>
          <w:sz w:val="18"/>
          <w:szCs w:val="18"/>
        </w:rPr>
        <w:t>Tabuľka k čl. III ods. 1  o stave a pohybe dlhodobého nehmotného majetku a dlhodobého hmotného majetku:</w:t>
      </w:r>
    </w:p>
    <w:p w14:paraId="65A875E4">
      <w:pPr>
        <w:spacing w:before="0" w:after="120" w:line="240" w:lineRule="auto"/>
      </w:pPr>
      <w:r>
        <w:t>Tabuľka č. 1</w:t>
      </w:r>
    </w:p>
    <w:tbl>
      <w:tblPr>
        <w:tblStyle w:val="6"/>
        <w:tblW w:w="0" w:type="auto"/>
        <w:tblInd w:w="-4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120"/>
      </w:tblGrid>
      <w:tr w14:paraId="471B605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224" w:hRule="atLeast"/>
        </w:trPr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8400D42">
            <w:pPr>
              <w:spacing w:before="0" w:after="0" w:line="240" w:lineRule="auto"/>
              <w:jc w:val="left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08966E9">
            <w:pPr>
              <w:spacing w:before="0" w:after="0" w:line="240" w:lineRule="auto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CEAF278">
            <w:pPr>
              <w:spacing w:before="0" w:after="0" w:line="240" w:lineRule="auto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8F69441">
            <w:pPr>
              <w:spacing w:before="0" w:after="0" w:line="240" w:lineRule="auto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008D397">
            <w:pPr>
              <w:spacing w:before="0" w:after="0" w:line="240" w:lineRule="auto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1776D8D">
            <w:pPr>
              <w:spacing w:before="0" w:after="0" w:line="240" w:lineRule="auto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58BB26D">
            <w:pPr>
              <w:spacing w:before="0" w:after="0" w:line="240" w:lineRule="auto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F7CF7F">
            <w:pPr>
              <w:spacing w:before="0" w:after="0" w:line="240" w:lineRule="auto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14:paraId="45AB567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12" w:hRule="atLeast"/>
        </w:trPr>
        <w:tc>
          <w:tcPr>
            <w:tcW w:w="232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723BC03">
            <w:pPr>
              <w:spacing w:before="0" w:after="0" w:line="240" w:lineRule="auto"/>
              <w:jc w:val="left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112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D242CEA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B731002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B743094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F7BA415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66D294D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715938B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772B7D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369947E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232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E3873ED">
            <w:pPr>
              <w:spacing w:before="0" w:after="0" w:line="240" w:lineRule="auto"/>
              <w:jc w:val="left"/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2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5C7CA94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5FB4C55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7BFFF71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FB0641E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0A144F3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D4C6E8F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5A605A7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621C658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232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01B1948">
            <w:pPr>
              <w:spacing w:before="0" w:after="0" w:line="240" w:lineRule="auto"/>
              <w:jc w:val="left"/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2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F7A0691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91E1CAE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6840AC7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1F244FF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9FACEDF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EA324A6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86746C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042A1A2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232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763F23C">
            <w:pPr>
              <w:spacing w:before="0" w:after="0" w:line="240" w:lineRule="auto"/>
              <w:jc w:val="left"/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2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32EB617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A4DD60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0B90ABC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57E74BC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0956474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47F041F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791E9D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3BA14D6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F6AD990">
            <w:pPr>
              <w:spacing w:before="0" w:after="0" w:line="240" w:lineRule="auto"/>
              <w:jc w:val="left"/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5C1D99B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2B64BD0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B59D126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992CE93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A7FDE23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CD0DB2E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FD5E9F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2884D13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02D01C4">
            <w:pPr>
              <w:spacing w:before="0" w:after="0" w:line="240" w:lineRule="auto"/>
              <w:jc w:val="left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15518B5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122641E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AC2A389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4576350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BD4014E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ECB107F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1FDDA0C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17CF5D8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0B4AB02">
            <w:pPr>
              <w:spacing w:before="0" w:after="0" w:line="240" w:lineRule="auto"/>
              <w:jc w:val="left"/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04B3BFD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1E1D12A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B48DC89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B82BB76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82E7E74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898A452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51FB9A9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046E3BA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232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6F4A80E">
            <w:pPr>
              <w:spacing w:before="0" w:after="0" w:line="240" w:lineRule="auto"/>
              <w:jc w:val="left"/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2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87B64F6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F9C56F4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B44D79B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D277F1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51CC8BF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F41AC93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D13931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65202FF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232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2067BE4">
            <w:pPr>
              <w:spacing w:before="0" w:after="0" w:line="240" w:lineRule="auto"/>
              <w:jc w:val="left"/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2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9376CB7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A8B67DA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A57A699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9844E90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A6E061C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F398CF3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833FAB1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4CD0F2A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12" w:hRule="atLeast"/>
        </w:trPr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4ED8836">
            <w:pPr>
              <w:spacing w:before="0" w:after="0" w:line="240" w:lineRule="auto"/>
              <w:jc w:val="left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57D6E64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3384C86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409304D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512123A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D8058FE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5C03367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9E9705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57C80BB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7DAD5C0">
            <w:pPr>
              <w:spacing w:before="0" w:after="0" w:line="240" w:lineRule="auto"/>
              <w:jc w:val="left"/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D11FC11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71E433B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87D024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D30AC1E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AF2AFE4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8F99A8B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5F32130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17AC5B9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232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5303692">
            <w:pPr>
              <w:spacing w:before="0" w:after="0" w:line="240" w:lineRule="auto"/>
              <w:jc w:val="left"/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2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32AF8AF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EF72F3D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E143F91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185C14D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F7590DE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EE62380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55DB19E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40C6530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232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3098D42">
            <w:pPr>
              <w:spacing w:before="0" w:after="0" w:line="240" w:lineRule="auto"/>
              <w:jc w:val="left"/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2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F5A5E15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8A012B0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F8EE709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808C2EE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815C801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1FAB5D4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CC8AFB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6B19000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019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A73FEDD">
            <w:pPr>
              <w:spacing w:before="0" w:after="0" w:line="240" w:lineRule="auto"/>
              <w:jc w:val="left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14:paraId="1844C96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232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FDBA536">
            <w:pPr>
              <w:spacing w:before="0" w:after="0" w:line="240" w:lineRule="auto"/>
              <w:jc w:val="left"/>
            </w:pP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2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9EBFF53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D657815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7AADB1A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2DAEDE6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3B34B17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9344C42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4803331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79B8F2D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232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B67AA41">
            <w:pPr>
              <w:spacing w:before="0" w:after="0" w:line="240" w:lineRule="auto"/>
              <w:jc w:val="left"/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2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97BB860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9CAAF3C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3D17A97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E9603BF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C666150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C1242DF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22E2871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3A50D80F">
      <w:pPr>
        <w:spacing w:line="240" w:lineRule="auto"/>
        <w:rPr>
          <w:b/>
          <w:i/>
          <w:sz w:val="18"/>
          <w:szCs w:val="18"/>
        </w:rPr>
      </w:pPr>
    </w:p>
    <w:p w14:paraId="0F46C2FA">
      <w:pPr>
        <w:spacing w:line="240" w:lineRule="auto"/>
      </w:pPr>
      <w:r>
        <w:t>Tabuľka č. 2</w:t>
      </w:r>
    </w:p>
    <w:tbl>
      <w:tblPr>
        <w:tblStyle w:val="6"/>
        <w:tblW w:w="0" w:type="auto"/>
        <w:tblInd w:w="-4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40"/>
        <w:gridCol w:w="40"/>
      </w:tblGrid>
      <w:tr w14:paraId="594094C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020" w:hRule="atLeast"/>
        </w:trPr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DD2ACFE">
            <w:pPr>
              <w:spacing w:before="0" w:after="0" w:line="240" w:lineRule="auto"/>
              <w:jc w:val="left"/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338E01F">
            <w:pPr>
              <w:spacing w:before="0"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D119194">
            <w:pPr>
              <w:spacing w:before="0"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0E76F29">
            <w:pPr>
              <w:spacing w:before="0"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3046A83">
            <w:pPr>
              <w:spacing w:before="0"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 hnuteľné veci a súbory hnut. vecí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C021BDB">
            <w:pPr>
              <w:spacing w:before="0"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prostried-ky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02131BF">
            <w:pPr>
              <w:spacing w:before="0"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Pestova-teľské celky trvalých porastov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A17A13A">
            <w:pPr>
              <w:spacing w:before="0"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DD0D3A3">
            <w:pPr>
              <w:spacing w:before="0"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3C43535">
            <w:pPr>
              <w:spacing w:before="0"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Obst.</w:t>
            </w:r>
          </w:p>
          <w:p w14:paraId="0369997D">
            <w:pPr>
              <w:spacing w:before="0"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dlhodob. hmotného majetku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2D30AA3">
            <w:pPr>
              <w:spacing w:before="0"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predd. na dlhodobý hmotný majetok</w:t>
            </w:r>
          </w:p>
        </w:tc>
        <w:tc>
          <w:tcPr>
            <w:tcW w:w="8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9D7E9B">
            <w:pPr>
              <w:spacing w:before="0"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14:paraId="222E436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711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8C51AA2">
            <w:pPr>
              <w:spacing w:before="0" w:after="0" w:line="240" w:lineRule="auto"/>
              <w:jc w:val="left"/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8649390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2F1302A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DB14F88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613AC24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6B08DFD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B856EF3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189C8B6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4237BE5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FA876E4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F01366D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4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86E379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77EB0A0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711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0AE4450">
            <w:pPr>
              <w:spacing w:before="0" w:after="0" w:line="240" w:lineRule="auto"/>
              <w:jc w:val="lef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68E851C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18E851D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26BDE1F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32E306C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40DCD42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D1403DA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F3E172E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E763759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18FA644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AE60583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4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65D1BB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116ADE0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711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FC25769">
            <w:pPr>
              <w:spacing w:before="0" w:after="0" w:line="240" w:lineRule="auto"/>
              <w:jc w:val="lef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240A512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290383E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04181C1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97593DD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E854535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2DEF7EA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D00218B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EB97770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81E49E8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53D881B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4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0A2841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693DE6B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711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B3AF664">
            <w:pPr>
              <w:spacing w:before="0" w:after="0" w:line="240" w:lineRule="auto"/>
              <w:jc w:val="lef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1318D40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BE3BBF4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6B4C139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667ECD5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5362B04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2739A98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5F3EB3F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B639F46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306D3E2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0F9ECE1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4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3B7052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6C0A4D8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711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B7A3536">
            <w:pPr>
              <w:spacing w:before="0" w:after="0" w:line="240" w:lineRule="auto"/>
              <w:jc w:val="lef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1153DE5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1CF6256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463ECD2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29D53A4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D950276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3426A9E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54D1C5B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5A0FDBF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2C922CB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3DCF83A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4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FDFFDC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291AADC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711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C5585FD">
            <w:pPr>
              <w:spacing w:before="0" w:after="0" w:line="240" w:lineRule="auto"/>
              <w:jc w:val="left"/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51A8914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5FC0290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003B470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DB40D2B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D9C9BEA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CBBD654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5ED85DA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5017ABE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4A468D3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2231210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4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3A0F01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6F618B2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711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172A490">
            <w:pPr>
              <w:spacing w:before="0" w:after="0" w:line="240" w:lineRule="auto"/>
              <w:jc w:val="lef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DA1059E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0B558F7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580C71C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D5182FB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5417BFD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A5028F5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40F3C68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F45C443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4FC638C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6482ECA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4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0B5BEC8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2B1010F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711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6FDCE6C">
            <w:pPr>
              <w:spacing w:before="0" w:after="0" w:line="240" w:lineRule="auto"/>
              <w:jc w:val="lef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5C526D3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06FF9D3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5465B42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A3F0DF8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CA1A8F7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610E6EC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CC58937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33C110D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E1308CC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5D0BBD7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4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5A3622E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1FC2D3D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711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2594CD9">
            <w:pPr>
              <w:spacing w:before="0" w:after="0" w:line="240" w:lineRule="auto"/>
              <w:jc w:val="lef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BE69877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D14A12B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C9AC9B3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6429D2C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B364A9C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5DD32C8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D275528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D87685A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E8F1ED7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A7D3DC2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4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1D3CF18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6CD43DB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EB03C0C">
            <w:pPr>
              <w:spacing w:before="0" w:after="0" w:line="240" w:lineRule="auto"/>
              <w:jc w:val="left"/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A8210FB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3FB2090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A23BADD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05BD466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28F4701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8B4EA14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BF53D77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D6F1292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6ED18D5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6A55481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11ABF39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1247176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11AA875">
            <w:pPr>
              <w:spacing w:before="0" w:after="0" w:line="240" w:lineRule="auto"/>
              <w:jc w:val="lef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9180D28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906B80F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CFCFA87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E2EC1A1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4844C74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9B99B6C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5D98142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4A275E1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22F0B7B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857D932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0B65F6B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2F97F2C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F2B5261">
            <w:pPr>
              <w:spacing w:before="0" w:after="0" w:line="240" w:lineRule="auto"/>
              <w:jc w:val="lef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72C7491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A603D7D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20CC9CB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E5ADDBF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D35DFCB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AED1DAC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7AB3884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E3953DB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3BDFC96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53849CF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5D2233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5B0B155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9D094B6">
            <w:pPr>
              <w:spacing w:before="0" w:after="0" w:line="240" w:lineRule="auto"/>
              <w:jc w:val="lef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EB3DEBB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E52EA2E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36E3616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01BC18F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A6F818C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B535B99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6E83C56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B035FB2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9E74810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880602D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B3A0AB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27C44FA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0525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5DCBED9">
            <w:pPr>
              <w:spacing w:before="0" w:after="0" w:line="240" w:lineRule="auto"/>
              <w:jc w:val="left"/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14:paraId="56F56F4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711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3598805">
            <w:pPr>
              <w:spacing w:before="0" w:after="0" w:line="240" w:lineRule="auto"/>
              <w:jc w:val="lef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B79D379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7075911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4EB8E91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CA94220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FB7D2DA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9830F85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5368A68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FDB907B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31982C5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B120BE8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4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35113E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7F382F3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711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5FA7832">
            <w:pPr>
              <w:spacing w:before="0" w:after="0" w:line="240" w:lineRule="auto"/>
              <w:jc w:val="lef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F43DCCC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C854644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24FA1AA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8421D2D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1109934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DB31CBC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3B71467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C098B99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6FAA05B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00F9B23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4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DEA770D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50355C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711" w:type="dxa"/>
            <w:shd w:val="clear" w:color="auto" w:fill="auto"/>
            <w:noWrap w:val="0"/>
            <w:vAlign w:val="bottom"/>
          </w:tcPr>
          <w:p w14:paraId="45D5C14E">
            <w:pPr>
              <w:snapToGrid w:val="0"/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shd w:val="clear" w:color="auto" w:fill="auto"/>
            <w:noWrap w:val="0"/>
            <w:vAlign w:val="bottom"/>
          </w:tcPr>
          <w:p w14:paraId="7442C539">
            <w:pPr>
              <w:snapToGrid w:val="0"/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shd w:val="clear" w:color="auto" w:fill="auto"/>
            <w:noWrap w:val="0"/>
            <w:vAlign w:val="bottom"/>
          </w:tcPr>
          <w:p w14:paraId="6591DDB4">
            <w:pPr>
              <w:snapToGrid w:val="0"/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shd w:val="clear" w:color="auto" w:fill="auto"/>
            <w:noWrap w:val="0"/>
            <w:vAlign w:val="bottom"/>
          </w:tcPr>
          <w:p w14:paraId="5F79C187">
            <w:pPr>
              <w:snapToGrid w:val="0"/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shd w:val="clear" w:color="auto" w:fill="auto"/>
            <w:noWrap w:val="0"/>
            <w:vAlign w:val="bottom"/>
          </w:tcPr>
          <w:p w14:paraId="7160E5E1">
            <w:pPr>
              <w:snapToGrid w:val="0"/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shd w:val="clear" w:color="auto" w:fill="auto"/>
            <w:noWrap w:val="0"/>
            <w:vAlign w:val="bottom"/>
          </w:tcPr>
          <w:p w14:paraId="1EDB3DA1">
            <w:pPr>
              <w:snapToGrid w:val="0"/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shd w:val="clear" w:color="auto" w:fill="auto"/>
            <w:noWrap w:val="0"/>
            <w:vAlign w:val="bottom"/>
          </w:tcPr>
          <w:p w14:paraId="1248AAA2">
            <w:pPr>
              <w:snapToGrid w:val="0"/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shd w:val="clear" w:color="auto" w:fill="auto"/>
            <w:noWrap w:val="0"/>
            <w:vAlign w:val="bottom"/>
          </w:tcPr>
          <w:p w14:paraId="096D91D4">
            <w:pPr>
              <w:snapToGrid w:val="0"/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shd w:val="clear" w:color="auto" w:fill="auto"/>
            <w:noWrap w:val="0"/>
            <w:vAlign w:val="bottom"/>
          </w:tcPr>
          <w:p w14:paraId="38819854">
            <w:pPr>
              <w:snapToGrid w:val="0"/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shd w:val="clear" w:color="auto" w:fill="auto"/>
            <w:noWrap w:val="0"/>
            <w:vAlign w:val="bottom"/>
          </w:tcPr>
          <w:p w14:paraId="5367D535">
            <w:pPr>
              <w:snapToGrid w:val="0"/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shd w:val="clear" w:color="auto" w:fill="auto"/>
            <w:noWrap w:val="0"/>
            <w:vAlign w:val="bottom"/>
          </w:tcPr>
          <w:p w14:paraId="66164015">
            <w:pPr>
              <w:snapToGrid w:val="0"/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shd w:val="clear" w:color="auto" w:fill="auto"/>
            <w:noWrap w:val="0"/>
            <w:vAlign w:val="bottom"/>
          </w:tcPr>
          <w:p w14:paraId="281F5C8F">
            <w:pPr>
              <w:snapToGrid w:val="0"/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" w:type="dxa"/>
            <w:shd w:val="clear" w:color="auto" w:fill="auto"/>
            <w:noWrap w:val="0"/>
            <w:vAlign w:val="top"/>
          </w:tcPr>
          <w:p w14:paraId="79296EB4">
            <w:pPr>
              <w:snapToGrid w:val="0"/>
              <w:spacing w:before="120" w:after="120"/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0" w:type="dxa"/>
            <w:shd w:val="clear" w:color="auto" w:fill="auto"/>
            <w:noWrap w:val="0"/>
            <w:vAlign w:val="top"/>
          </w:tcPr>
          <w:p w14:paraId="40FAC291">
            <w:pPr>
              <w:snapToGrid w:val="0"/>
              <w:spacing w:before="120" w:after="120"/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629DBDB2">
      <w:pPr>
        <w:numPr>
          <w:ilvl w:val="0"/>
          <w:numId w:val="8"/>
        </w:numPr>
        <w:spacing w:before="0" w:after="120" w:line="240" w:lineRule="auto"/>
      </w:pPr>
      <w:r>
        <w:rPr>
          <w:sz w:val="18"/>
          <w:szCs w:val="18"/>
        </w:rPr>
        <w:t>Prehľad dlhodobého majetku, na ktorý je zriadené záložné právo a dlhodobého majetku, pri ktorom má účtovná jednotka obmedzené právo s ním nakladať:</w:t>
      </w:r>
    </w:p>
    <w:tbl>
      <w:tblPr>
        <w:tblStyle w:val="6"/>
        <w:tblW w:w="0" w:type="auto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74"/>
        <w:gridCol w:w="4300"/>
      </w:tblGrid>
      <w:tr w14:paraId="4C0CB9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E14EEA2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Prehľad dlhodobého majetku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03C6D5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Výška majetku</w:t>
            </w:r>
          </w:p>
        </w:tc>
      </w:tr>
      <w:tr w14:paraId="523455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BB0E7B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68E083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2FCB8542">
      <w:pPr>
        <w:spacing w:before="0" w:after="0" w:line="240" w:lineRule="auto"/>
        <w:rPr>
          <w:sz w:val="18"/>
          <w:szCs w:val="18"/>
        </w:rPr>
      </w:pPr>
    </w:p>
    <w:p w14:paraId="0046F5BB">
      <w:pPr>
        <w:numPr>
          <w:ilvl w:val="0"/>
          <w:numId w:val="8"/>
        </w:numPr>
        <w:spacing w:before="0" w:after="120" w:line="240" w:lineRule="auto"/>
      </w:pPr>
      <w:r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Style w:val="6"/>
        <w:tblW w:w="0" w:type="auto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95"/>
        <w:gridCol w:w="2949"/>
        <w:gridCol w:w="3030"/>
      </w:tblGrid>
      <w:tr w14:paraId="2D4A5D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F984849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B93D37C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0D19469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Výška poistenia</w:t>
            </w:r>
          </w:p>
        </w:tc>
      </w:tr>
      <w:tr w14:paraId="032BCE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1DDF0B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937B713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51E183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52F3F5F0">
      <w:pPr>
        <w:spacing w:before="0" w:after="0" w:line="240" w:lineRule="auto"/>
        <w:rPr>
          <w:sz w:val="18"/>
          <w:szCs w:val="18"/>
        </w:rPr>
      </w:pPr>
    </w:p>
    <w:p w14:paraId="540D89A5">
      <w:pPr>
        <w:numPr>
          <w:ilvl w:val="0"/>
          <w:numId w:val="8"/>
        </w:numPr>
        <w:spacing w:before="0" w:after="120" w:line="240" w:lineRule="auto"/>
      </w:pPr>
      <w:r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14:paraId="400FBB46">
      <w:pPr>
        <w:spacing w:before="0" w:after="120" w:line="240" w:lineRule="auto"/>
      </w:pPr>
      <w:r>
        <w:rPr>
          <w:b/>
          <w:i/>
          <w:sz w:val="18"/>
          <w:szCs w:val="18"/>
        </w:rPr>
        <w:t>Tabuľka k čl. III ods. 4  o zmenách jednotlivých položiek dlhodobého finančného majetku:</w:t>
      </w:r>
    </w:p>
    <w:tbl>
      <w:tblPr>
        <w:tblStyle w:val="6"/>
        <w:tblW w:w="0" w:type="auto"/>
        <w:tblInd w:w="-4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1059"/>
      </w:tblGrid>
      <w:tr w14:paraId="24F5E7D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632" w:hRule="atLeast"/>
        </w:trPr>
        <w:tc>
          <w:tcPr>
            <w:tcW w:w="2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1C01134">
            <w:pPr>
              <w:spacing w:before="0"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CEB4EC1">
            <w:pPr>
              <w:spacing w:before="0"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6436F4F">
            <w:pPr>
              <w:spacing w:before="0"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89BA392">
            <w:pPr>
              <w:spacing w:before="0"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0F2E1D6">
            <w:pPr>
              <w:spacing w:before="0"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C0DDE5A">
            <w:pPr>
              <w:spacing w:before="0"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9372FD7">
            <w:pPr>
              <w:spacing w:before="0"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72CDD40">
            <w:pPr>
              <w:spacing w:before="0"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37B418">
            <w:pPr>
              <w:spacing w:before="0"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14:paraId="2B6F805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019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D7F568">
            <w:pPr>
              <w:spacing w:before="0" w:after="0" w:line="240" w:lineRule="auto"/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14:paraId="73266F8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223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0DC3406">
            <w:pPr>
              <w:spacing w:before="0" w:after="0" w:line="240" w:lineRule="auto"/>
              <w:jc w:val="left"/>
            </w:pPr>
            <w:r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982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207B73D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168AF50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301A34A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C4E02FB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46AC902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7CF214C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4C8363F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05F54B8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016738C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223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5177F4A">
            <w:pPr>
              <w:spacing w:before="0" w:after="0" w:line="240" w:lineRule="auto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82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8568958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FA38CD4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332AE86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CB03434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157AE15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A545210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EC71D0A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117C6D3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5F6E0FE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223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CD5BFEB">
            <w:pPr>
              <w:spacing w:before="0" w:after="0" w:line="240" w:lineRule="auto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82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C68F808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4D42F38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3AE2FE4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34B48EF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E420E5D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F765CFD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83BB429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8568549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55B6C98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223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8BEEA24">
            <w:pPr>
              <w:spacing w:before="0" w:after="0" w:line="240" w:lineRule="auto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82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7EF3A0A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C22FBE7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0E31BD2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2B8AD57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35DA017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06AB2DF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8AD42D0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328067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3A1C88D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223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2DABE83">
            <w:pPr>
              <w:spacing w:before="0" w:after="0" w:line="240" w:lineRule="auto"/>
              <w:jc w:val="left"/>
            </w:pPr>
            <w:r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82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DD95F44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188E317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B1E205D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E28AAEA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CC08EF7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F80AD32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966B712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4915B4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42AC345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019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3D22877">
            <w:pPr>
              <w:spacing w:before="0" w:after="0" w:line="240" w:lineRule="auto"/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14:paraId="1F5FDAE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223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406697B">
            <w:pPr>
              <w:spacing w:before="0" w:after="0" w:line="240" w:lineRule="auto"/>
              <w:jc w:val="left"/>
            </w:pPr>
            <w:r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82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3FEDB16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5E888A0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3004F56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4109B7B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A4CC460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731545B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7996A44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02E5F8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56074F7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223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7B7A7CF">
            <w:pPr>
              <w:spacing w:before="0" w:after="0" w:line="240" w:lineRule="auto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82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FEFEE8F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965169E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3A09777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38ED015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F3A5A62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EF8FA6B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3AB60C0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2D75A5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4BE3344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223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8D278DF">
            <w:pPr>
              <w:spacing w:before="0" w:after="0" w:line="240" w:lineRule="auto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82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DEEF996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2F4E23C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16B3DAF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D1DF2C2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B380155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06EFE26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CBB2E9F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E60E53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67538DC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223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90ED909">
            <w:pPr>
              <w:spacing w:before="0" w:after="0" w:line="240" w:lineRule="auto"/>
              <w:jc w:val="left"/>
            </w:pPr>
            <w:r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82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AA0D7BB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3D5F069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504095E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2B041D1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9311EBE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2D8AD81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AC6E6C3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A3225D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3F96A28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019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3D8CF00">
            <w:pPr>
              <w:spacing w:before="0" w:after="0" w:line="240" w:lineRule="auto"/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14:paraId="7CCEE7E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223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34D4864">
            <w:pPr>
              <w:spacing w:before="0" w:after="0" w:line="240" w:lineRule="auto"/>
              <w:jc w:val="left"/>
            </w:pPr>
            <w:r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82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C4B12E3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E375F23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3C89FCE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B022FA8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8447640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CA87477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9F59082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901ABE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469FBE2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223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DA0EF20">
            <w:pPr>
              <w:spacing w:before="0" w:after="0" w:line="240" w:lineRule="auto"/>
              <w:jc w:val="left"/>
            </w:pPr>
            <w:r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82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4900583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7A547B2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A7745FE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C788F00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DCF8373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34B76C1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DC9EBA1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BD50963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702DDCCD">
      <w:pPr>
        <w:spacing w:before="0" w:after="120" w:line="240" w:lineRule="auto"/>
        <w:rPr>
          <w:sz w:val="18"/>
          <w:szCs w:val="18"/>
        </w:rPr>
      </w:pPr>
    </w:p>
    <w:p w14:paraId="27BA5891">
      <w:pPr>
        <w:pageBreakBefore/>
        <w:spacing w:before="0" w:after="120" w:line="240" w:lineRule="auto"/>
      </w:pPr>
      <w:r>
        <w:rPr>
          <w:b/>
          <w:i/>
          <w:sz w:val="18"/>
          <w:szCs w:val="18"/>
        </w:rPr>
        <w:t xml:space="preserve">Tabuľka k čl. III ods. 4  </w:t>
      </w:r>
      <w:r>
        <w:t xml:space="preserve">o štruktúre dlhodobého finančného majetku </w:t>
      </w:r>
    </w:p>
    <w:tbl>
      <w:tblPr>
        <w:tblStyle w:val="6"/>
        <w:tblW w:w="0" w:type="auto"/>
        <w:tblInd w:w="-4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871"/>
        <w:gridCol w:w="969"/>
        <w:gridCol w:w="1109"/>
        <w:gridCol w:w="1526"/>
        <w:gridCol w:w="1510"/>
        <w:gridCol w:w="1540"/>
        <w:gridCol w:w="1673"/>
      </w:tblGrid>
      <w:tr w14:paraId="51C2FFE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22" w:hRule="atLeast"/>
        </w:trPr>
        <w:tc>
          <w:tcPr>
            <w:tcW w:w="18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2B7E19A">
            <w:pPr>
              <w:spacing w:before="0" w:after="0" w:line="240" w:lineRule="auto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9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10C2707">
            <w:pPr>
              <w:spacing w:before="0" w:after="0" w:line="240" w:lineRule="auto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570920F">
            <w:pPr>
              <w:spacing w:before="0" w:after="0" w:line="240" w:lineRule="auto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30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AE7B204">
            <w:pPr>
              <w:spacing w:before="0" w:after="0" w:line="240" w:lineRule="auto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32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3DDBC7">
            <w:pPr>
              <w:spacing w:before="0" w:after="0" w:line="240" w:lineRule="auto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14:paraId="1B502AE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94" w:hRule="atLeast"/>
        </w:trPr>
        <w:tc>
          <w:tcPr>
            <w:tcW w:w="18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C00E69E">
            <w:pPr>
              <w:snapToGrid w:val="0"/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0095741">
            <w:pPr>
              <w:snapToGrid w:val="0"/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0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635D0C9">
            <w:pPr>
              <w:spacing w:before="0" w:after="0" w:line="240" w:lineRule="auto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1526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3EEFB73">
            <w:pPr>
              <w:spacing w:before="0" w:after="0" w:line="240" w:lineRule="auto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1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61272D8">
            <w:pPr>
              <w:spacing w:before="0" w:after="0" w:line="240" w:lineRule="auto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154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822FE58">
            <w:pPr>
              <w:spacing w:before="0" w:after="0" w:line="240" w:lineRule="auto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67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05B1EC9">
            <w:pPr>
              <w:spacing w:before="0" w:after="0" w:line="240" w:lineRule="auto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14:paraId="1B9243E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871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F7F1CE8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0CEB4F3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D5279F5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26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2F47C1E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1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35A577B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4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6F0A19A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7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E955AC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2DFEBD10">
      <w:pPr>
        <w:spacing w:before="0" w:after="120" w:line="240" w:lineRule="auto"/>
        <w:rPr>
          <w:sz w:val="18"/>
          <w:szCs w:val="18"/>
        </w:rPr>
      </w:pPr>
    </w:p>
    <w:p w14:paraId="5B4726B8">
      <w:pPr>
        <w:numPr>
          <w:ilvl w:val="0"/>
          <w:numId w:val="8"/>
        </w:numPr>
        <w:spacing w:before="0" w:after="120" w:line="240" w:lineRule="auto"/>
      </w:pPr>
      <w:r>
        <w:rPr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tbl>
      <w:tblPr>
        <w:tblStyle w:val="6"/>
        <w:tblW w:w="0" w:type="auto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0"/>
        <w:gridCol w:w="1350"/>
        <w:gridCol w:w="1349"/>
        <w:gridCol w:w="1345"/>
        <w:gridCol w:w="1352"/>
        <w:gridCol w:w="1351"/>
        <w:gridCol w:w="1947"/>
      </w:tblGrid>
      <w:tr w14:paraId="2B47A5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3379FFB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53A852C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A1E9804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F8A9751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A4BBFCA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1F9D1A5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A2B28B6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14:paraId="71B093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1CAC41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247DBBF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931DD09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A81FC16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8B47F60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5143CFC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9222FB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1CE9E9CE">
      <w:pPr>
        <w:spacing w:before="0" w:after="0" w:line="240" w:lineRule="auto"/>
        <w:rPr>
          <w:sz w:val="18"/>
          <w:szCs w:val="18"/>
        </w:rPr>
      </w:pPr>
    </w:p>
    <w:p w14:paraId="48017E4F">
      <w:pPr>
        <w:numPr>
          <w:ilvl w:val="0"/>
          <w:numId w:val="8"/>
        </w:numPr>
        <w:spacing w:before="0" w:after="120" w:line="240" w:lineRule="auto"/>
      </w:pPr>
      <w:r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 w14:paraId="1DDD41B8">
      <w:pPr>
        <w:spacing w:before="0" w:after="120" w:line="240" w:lineRule="auto"/>
      </w:pPr>
      <w:r>
        <w:rPr>
          <w:b/>
          <w:i/>
          <w:sz w:val="18"/>
          <w:szCs w:val="18"/>
        </w:rPr>
        <w:t>Tabuľka k čl. III ods. 6  o položkách krátkodobého finančného majetku</w:t>
      </w:r>
    </w:p>
    <w:p w14:paraId="69A3394E">
      <w:pPr>
        <w:spacing w:before="0" w:after="120" w:line="240" w:lineRule="auto"/>
      </w:pPr>
      <w:r>
        <w:rPr>
          <w:b/>
          <w:i/>
          <w:sz w:val="18"/>
          <w:szCs w:val="18"/>
        </w:rPr>
        <w:t>Tabuľka č. 1</w:t>
      </w:r>
    </w:p>
    <w:tbl>
      <w:tblPr>
        <w:tblStyle w:val="6"/>
        <w:tblW w:w="0" w:type="auto"/>
        <w:tblInd w:w="-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1"/>
        <w:gridCol w:w="3445"/>
        <w:gridCol w:w="3540"/>
      </w:tblGrid>
      <w:tr w14:paraId="782DA7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B8691A9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CE79EE9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DAB39B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14:paraId="06DB58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451C2E7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Pokladnica</w:t>
            </w:r>
          </w:p>
        </w:tc>
        <w:tc>
          <w:tcPr>
            <w:tcW w:w="3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F63786E">
            <w:pPr>
              <w:snapToGrid w:val="0"/>
              <w:spacing w:before="0" w:after="0" w:line="240" w:lineRule="auto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507,67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048CE54">
            <w:pPr>
              <w:snapToGrid w:val="0"/>
              <w:spacing w:before="0" w:after="0" w:line="240" w:lineRule="auto"/>
              <w:jc w:val="center"/>
            </w:pPr>
            <w:r>
              <w:rPr>
                <w:rFonts w:hint="default"/>
                <w:sz w:val="16"/>
                <w:szCs w:val="16"/>
                <w:lang w:val="sk-SK"/>
              </w:rPr>
              <w:t>837,47</w:t>
            </w:r>
          </w:p>
        </w:tc>
      </w:tr>
      <w:tr w14:paraId="534E09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5A4D43D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Ceniny</w:t>
            </w:r>
          </w:p>
        </w:tc>
        <w:tc>
          <w:tcPr>
            <w:tcW w:w="3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0E8744B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1E8FD01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58439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1304B78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F45EB2F">
            <w:pPr>
              <w:snapToGrid w:val="0"/>
              <w:spacing w:before="0" w:after="0" w:line="240" w:lineRule="auto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507,67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5959718">
            <w:pPr>
              <w:snapToGrid w:val="0"/>
              <w:spacing w:before="0" w:after="0" w:line="240" w:lineRule="auto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837,47</w:t>
            </w:r>
          </w:p>
        </w:tc>
      </w:tr>
      <w:tr w14:paraId="77AE53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8636618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69A9F3B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48189F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701E46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8FE6711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Peniaze na ceste</w:t>
            </w:r>
          </w:p>
        </w:tc>
        <w:tc>
          <w:tcPr>
            <w:tcW w:w="3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BF9969E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6BBDB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062690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7BEBB3B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B2F1AFE">
            <w:pPr>
              <w:snapToGrid w:val="0"/>
              <w:spacing w:before="0" w:after="0" w:line="240" w:lineRule="auto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b/>
                <w:sz w:val="16"/>
                <w:szCs w:val="16"/>
                <w:lang w:val="sk-SK"/>
              </w:rPr>
              <w:t>507,67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72577F1">
            <w:pPr>
              <w:snapToGrid w:val="0"/>
              <w:spacing w:before="0" w:after="0" w:line="240" w:lineRule="auto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b/>
                <w:sz w:val="16"/>
                <w:szCs w:val="16"/>
                <w:lang w:val="sk-SK"/>
              </w:rPr>
              <w:t>837,47</w:t>
            </w:r>
          </w:p>
        </w:tc>
      </w:tr>
    </w:tbl>
    <w:p w14:paraId="2EAC2896">
      <w:pPr>
        <w:spacing w:before="0" w:after="0" w:line="240" w:lineRule="auto"/>
        <w:rPr>
          <w:i/>
          <w:sz w:val="18"/>
          <w:szCs w:val="18"/>
        </w:rPr>
      </w:pPr>
    </w:p>
    <w:p w14:paraId="73B033C9">
      <w:pPr>
        <w:spacing w:before="0" w:after="120" w:line="240" w:lineRule="auto"/>
      </w:pPr>
      <w:r>
        <w:rPr>
          <w:b/>
          <w:i/>
          <w:sz w:val="18"/>
          <w:szCs w:val="18"/>
        </w:rPr>
        <w:t>Tabuľka č. 2</w:t>
      </w:r>
    </w:p>
    <w:tbl>
      <w:tblPr>
        <w:tblStyle w:val="6"/>
        <w:tblW w:w="0" w:type="auto"/>
        <w:tblInd w:w="-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6"/>
        <w:gridCol w:w="1730"/>
        <w:gridCol w:w="1727"/>
        <w:gridCol w:w="1722"/>
        <w:gridCol w:w="1811"/>
      </w:tblGrid>
      <w:tr w14:paraId="699907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7CDF5F0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95EC4F3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8D9E717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7503C3F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F0479EF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14:paraId="52686E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10D3FEC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B629021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37B6A87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EFCDF8B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96B27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60CE8E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77831F5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23779D0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1A58449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9F031C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4DF482B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4D3F1E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AF92F3C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C60395B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07D9CC7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13D1F81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E0E559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792ED0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2F336DB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5F0D4BB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4BA5C7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6A8AFA4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0AA00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2FE40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E779996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F9EEFBC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04FEEB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33ECF84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427BB1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2049FE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8E3F9D7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4F76CB6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8F57702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67A6DD6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F317D4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11C7817E">
      <w:pPr>
        <w:spacing w:before="0" w:after="0" w:line="240" w:lineRule="auto"/>
        <w:rPr>
          <w:i/>
          <w:sz w:val="18"/>
          <w:szCs w:val="18"/>
        </w:rPr>
      </w:pPr>
    </w:p>
    <w:p w14:paraId="769EB4E8">
      <w:pPr>
        <w:spacing w:before="0" w:after="120" w:line="240" w:lineRule="auto"/>
      </w:pPr>
      <w:r>
        <w:rPr>
          <w:b/>
          <w:i/>
          <w:sz w:val="18"/>
          <w:szCs w:val="18"/>
        </w:rPr>
        <w:t>Tabuľka č. 3</w:t>
      </w:r>
    </w:p>
    <w:tbl>
      <w:tblPr>
        <w:tblStyle w:val="6"/>
        <w:tblW w:w="0" w:type="auto"/>
        <w:tblInd w:w="-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5"/>
        <w:gridCol w:w="2287"/>
        <w:gridCol w:w="2321"/>
        <w:gridCol w:w="2383"/>
      </w:tblGrid>
      <w:tr w14:paraId="448109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B0FB269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7B3FC9B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Zvýšenie/ zníženie hodnoty</w:t>
            </w:r>
          </w:p>
          <w:p w14:paraId="035F41E7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CE83E9B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39ADF0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14:paraId="61429A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04D57A5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14B33A4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0DE25A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07849C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04E3A2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44D170E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55FC97E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5F78340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09283E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347A35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54AB884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4A5E407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2579EEE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504C09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079118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60A6670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4DBC767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4E6D0DB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67C347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5E91569D">
      <w:pPr>
        <w:spacing w:before="0" w:after="0" w:line="240" w:lineRule="auto"/>
        <w:rPr>
          <w:i/>
          <w:sz w:val="18"/>
          <w:szCs w:val="18"/>
        </w:rPr>
      </w:pPr>
    </w:p>
    <w:p w14:paraId="3E10366D">
      <w:pPr>
        <w:numPr>
          <w:ilvl w:val="0"/>
          <w:numId w:val="8"/>
        </w:numPr>
        <w:spacing w:before="0" w:after="120" w:line="240" w:lineRule="auto"/>
      </w:pPr>
      <w:r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2762FAEE">
      <w:pPr>
        <w:spacing w:before="0" w:after="120" w:line="240" w:lineRule="auto"/>
      </w:pPr>
      <w:r>
        <w:rPr>
          <w:b/>
          <w:i/>
          <w:sz w:val="18"/>
          <w:szCs w:val="18"/>
        </w:rPr>
        <w:t xml:space="preserve">Tabuľka k čl. III ods. 7  o vývoji opravných položiek k zásobám </w:t>
      </w:r>
    </w:p>
    <w:tbl>
      <w:tblPr>
        <w:tblStyle w:val="6"/>
        <w:tblW w:w="0" w:type="auto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2"/>
        <w:gridCol w:w="1583"/>
        <w:gridCol w:w="1583"/>
        <w:gridCol w:w="1582"/>
        <w:gridCol w:w="1582"/>
        <w:gridCol w:w="1662"/>
      </w:tblGrid>
      <w:tr w14:paraId="34543A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F7188BB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D90B897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FB7C761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036C14A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8EAB09A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1C708D8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14:paraId="22748E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183F979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CA623C9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C499B7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068E239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0D6F9E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D0D729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091A4B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DCE723C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F0CDA75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D762A20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918CD22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1F02373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DAA0A3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527FFB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CD5F180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Zvieratá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CF5AAF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21F7179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5E0C2C0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34225D9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0528D0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730096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156CC1A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Tovar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F25FB7A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345C0CE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9A3EA4B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09C54AC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13C49F9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4BDFD6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A761B43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8B4537A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C13147E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B1E4B29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E49194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D73B28C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0C172C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58BA990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E3AFCD9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3265454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F2CFC61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8C34B31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A152F1C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6BE0007C">
      <w:pPr>
        <w:spacing w:before="0" w:after="120" w:line="240" w:lineRule="auto"/>
        <w:rPr>
          <w:b/>
          <w:i/>
          <w:sz w:val="18"/>
          <w:szCs w:val="18"/>
        </w:rPr>
      </w:pPr>
    </w:p>
    <w:p w14:paraId="526C645D">
      <w:pPr>
        <w:numPr>
          <w:ilvl w:val="0"/>
          <w:numId w:val="8"/>
        </w:numPr>
        <w:spacing w:before="0" w:after="120" w:line="240" w:lineRule="auto"/>
      </w:pPr>
      <w:r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Style w:val="6"/>
        <w:tblW w:w="0" w:type="auto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8"/>
        <w:gridCol w:w="5097"/>
        <w:gridCol w:w="2119"/>
      </w:tblGrid>
      <w:tr w14:paraId="27DB55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803CA07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6DD4781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2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379A32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14:paraId="2C7C6E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3AA788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1B5A6E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CC5066B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7DAE0BDD">
      <w:pPr>
        <w:spacing w:before="0" w:after="0" w:line="240" w:lineRule="auto"/>
        <w:rPr>
          <w:sz w:val="18"/>
          <w:szCs w:val="18"/>
        </w:rPr>
      </w:pPr>
    </w:p>
    <w:p w14:paraId="394AC1B7">
      <w:pPr>
        <w:numPr>
          <w:ilvl w:val="0"/>
          <w:numId w:val="8"/>
        </w:numPr>
        <w:spacing w:before="0" w:after="120" w:line="240" w:lineRule="auto"/>
      </w:pPr>
      <w:r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5DE29542">
      <w:pPr>
        <w:spacing w:before="0" w:after="120" w:line="240" w:lineRule="auto"/>
      </w:pPr>
      <w:r>
        <w:t>abuľka k čl. III ods. 9  o vývoji opravných položiek k pohľadávkam</w:t>
      </w:r>
    </w:p>
    <w:tbl>
      <w:tblPr>
        <w:tblStyle w:val="6"/>
        <w:tblW w:w="0" w:type="auto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4"/>
        <w:gridCol w:w="1546"/>
        <w:gridCol w:w="1547"/>
        <w:gridCol w:w="1545"/>
        <w:gridCol w:w="1547"/>
        <w:gridCol w:w="1625"/>
      </w:tblGrid>
      <w:tr w14:paraId="2D1008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2F05116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4217201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EDDC748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1C7B361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9D0EE53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451535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14:paraId="5406D0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0592CB5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5FCA369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B612E40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4174BA2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C973CE3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79953B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52F3AF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E04BCE7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Ostatné pohľadávky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4E4A235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8145970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2C21E5E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C67E373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9C6BF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11A696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4A1A639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62392C2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8300E5A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C329F37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F56AB0F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9179F10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7417D7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A7ED6E2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Iné pohľadávky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424AF7C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1F4C52C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D68EBF2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D179C12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13192A0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4DED3D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0E8C968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DFFD9A7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93C7680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5A56658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B1EF016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032A82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01F157E1">
      <w:pPr>
        <w:spacing w:before="0" w:after="0" w:line="240" w:lineRule="auto"/>
        <w:rPr>
          <w:sz w:val="18"/>
          <w:szCs w:val="18"/>
        </w:rPr>
      </w:pPr>
    </w:p>
    <w:p w14:paraId="56BD3AE7">
      <w:pPr>
        <w:numPr>
          <w:ilvl w:val="0"/>
          <w:numId w:val="8"/>
        </w:numPr>
        <w:spacing w:before="0" w:after="120" w:line="240" w:lineRule="auto"/>
      </w:pPr>
      <w:r>
        <w:rPr>
          <w:sz w:val="18"/>
          <w:szCs w:val="18"/>
        </w:rPr>
        <w:t>Prehľad  pohľadávok do lehoty splatnosti a po lehote splatnosti.</w:t>
      </w:r>
    </w:p>
    <w:p w14:paraId="1C19CFCB">
      <w:pPr>
        <w:spacing w:before="0" w:after="120" w:line="240" w:lineRule="auto"/>
      </w:pPr>
      <w:r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Style w:val="6"/>
        <w:tblW w:w="0" w:type="auto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8"/>
        <w:gridCol w:w="3058"/>
        <w:gridCol w:w="3138"/>
      </w:tblGrid>
      <w:tr w14:paraId="4B3585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0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 w14:paraId="5E1DA857">
            <w:pPr>
              <w:snapToGrid w:val="0"/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6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B9C312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14:paraId="0C295D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0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 w14:paraId="2AF9B517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0ADECFE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10BDEEC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14:paraId="3A4859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A2156D4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3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E769EBF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DDFB71D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14:paraId="7E2D52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3517CB1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3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3A0C1F8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59C43C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14:paraId="30BB11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9923910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3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7204AF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B83CEB4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6EF37E31">
      <w:pPr>
        <w:spacing w:before="0" w:after="0" w:line="240" w:lineRule="auto"/>
        <w:rPr>
          <w:sz w:val="18"/>
          <w:szCs w:val="18"/>
        </w:rPr>
      </w:pPr>
    </w:p>
    <w:p w14:paraId="39CED615">
      <w:pPr>
        <w:numPr>
          <w:ilvl w:val="0"/>
          <w:numId w:val="8"/>
        </w:numPr>
        <w:spacing w:before="0" w:after="120" w:line="240" w:lineRule="auto"/>
      </w:pPr>
      <w:r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Style w:val="6"/>
        <w:tblW w:w="0" w:type="auto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8"/>
        <w:gridCol w:w="5097"/>
        <w:gridCol w:w="2119"/>
      </w:tblGrid>
      <w:tr w14:paraId="6FA9D0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9C5AAF2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C107CA6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2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182F55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14:paraId="3A4D96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9CAF269">
            <w:pPr>
              <w:numPr>
                <w:ilvl w:val="0"/>
                <w:numId w:val="10"/>
              </w:num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6A6CF24">
            <w:pPr>
              <w:snapToGrid w:val="0"/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Služby poistného</w:t>
            </w:r>
          </w:p>
        </w:tc>
        <w:tc>
          <w:tcPr>
            <w:tcW w:w="2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1EF372F">
            <w:pPr>
              <w:snapToGrid w:val="0"/>
              <w:spacing w:before="0" w:after="0" w:line="240" w:lineRule="auto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111,82</w:t>
            </w:r>
          </w:p>
        </w:tc>
      </w:tr>
      <w:tr w14:paraId="196966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4F5A8FF">
            <w:pPr>
              <w:numPr>
                <w:ilvl w:val="0"/>
                <w:numId w:val="10"/>
              </w:num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výnosy budúcich období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320017A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8770972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31808126">
      <w:pPr>
        <w:spacing w:before="0" w:after="120" w:line="240" w:lineRule="auto"/>
        <w:rPr>
          <w:sz w:val="18"/>
          <w:szCs w:val="18"/>
        </w:rPr>
      </w:pPr>
    </w:p>
    <w:p w14:paraId="4FFED10F">
      <w:pPr>
        <w:numPr>
          <w:ilvl w:val="0"/>
          <w:numId w:val="8"/>
        </w:numPr>
        <w:spacing w:line="240" w:lineRule="auto"/>
      </w:pPr>
      <w:r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 w14:paraId="041F9357">
      <w:pPr>
        <w:numPr>
          <w:ilvl w:val="0"/>
          <w:numId w:val="11"/>
        </w:numPr>
        <w:spacing w:line="240" w:lineRule="auto"/>
      </w:pPr>
      <w:r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2BA48903">
      <w:pPr>
        <w:numPr>
          <w:ilvl w:val="0"/>
          <w:numId w:val="11"/>
        </w:numPr>
        <w:spacing w:before="0" w:after="120" w:line="240" w:lineRule="auto"/>
      </w:pPr>
      <w:r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 w14:paraId="658D68BB">
      <w:pPr>
        <w:pageBreakBefore/>
        <w:spacing w:before="0" w:after="120" w:line="240" w:lineRule="auto"/>
      </w:pPr>
      <w:r>
        <w:rPr>
          <w:b/>
          <w:i/>
          <w:sz w:val="18"/>
          <w:szCs w:val="18"/>
        </w:rPr>
        <w:t>Tabuľka k čl. III ods. 12 o zmenách vlastných zdrojov krytia neobežného majetku a obežného majetku</w:t>
      </w:r>
      <w:r>
        <w:t xml:space="preserve">    </w:t>
      </w:r>
    </w:p>
    <w:tbl>
      <w:tblPr>
        <w:tblStyle w:val="6"/>
        <w:tblW w:w="0" w:type="auto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4"/>
        <w:gridCol w:w="1274"/>
        <w:gridCol w:w="1274"/>
        <w:gridCol w:w="1274"/>
        <w:gridCol w:w="1274"/>
        <w:gridCol w:w="1354"/>
      </w:tblGrid>
      <w:tr w14:paraId="3C9018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72FF336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480ABF9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2354E10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Prírastky</w:t>
            </w:r>
          </w:p>
          <w:p w14:paraId="7F147042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9B74499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Úbytky</w:t>
            </w:r>
          </w:p>
          <w:p w14:paraId="04241FC7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8568C64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Presuny</w:t>
            </w:r>
          </w:p>
          <w:p w14:paraId="5768EE44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73C91E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14:paraId="269508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027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9BFEEA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Imanie a fondy</w:t>
            </w:r>
          </w:p>
        </w:tc>
      </w:tr>
      <w:tr w14:paraId="3086F9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CB74E11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BE21AAA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1A9E744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89A3489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134DDB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C3A36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2EC9F0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3516CB8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 xml:space="preserve">z toho: </w:t>
            </w:r>
          </w:p>
          <w:p w14:paraId="28600F34">
            <w:pPr>
              <w:numPr>
                <w:ilvl w:val="0"/>
                <w:numId w:val="12"/>
              </w:num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FABDFB1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03D0145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46E2D5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DC407C9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26BCDB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2AEF4B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2E74417">
            <w:pPr>
              <w:numPr>
                <w:ilvl w:val="0"/>
                <w:numId w:val="12"/>
              </w:num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EF7506B">
            <w:pPr>
              <w:snapToGrid w:val="0"/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14080,01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F32F66A">
            <w:pPr>
              <w:snapToGrid w:val="0"/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4E0BBF7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B0B463A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A42CCD9">
            <w:pPr>
              <w:snapToGrid w:val="0"/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14080,01</w:t>
            </w:r>
          </w:p>
        </w:tc>
      </w:tr>
      <w:tr w14:paraId="06D48E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A9ABBA0">
            <w:pPr>
              <w:numPr>
                <w:ilvl w:val="0"/>
                <w:numId w:val="12"/>
              </w:num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461A3C9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E30FD12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410374C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C8B5C0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40A4A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6BE8B3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1D626B8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9201E1B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A720EF0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59B222A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025FA34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E15CCA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19D966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F0F817D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0BA816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9D8FDE1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AB7FADE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A330370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D854B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03D03C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5111690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408E030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6878B6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7CC9E6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CB855C0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AEE6F25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435CC8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027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4A6210B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Fondy zo zisku</w:t>
            </w:r>
          </w:p>
        </w:tc>
      </w:tr>
      <w:tr w14:paraId="7E438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8CD55A3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FF4478A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BBC7947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7D64217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2BD2837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E8E0F2A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576974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4A55DC8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6F52E84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43BD0DC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2830573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3300DDE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0866D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626318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1ACDAB0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0D63BE5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6103F09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F5DA4D1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EB17C9C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5912F3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03FCD2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F705A79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032541F">
            <w:pPr>
              <w:snapToGrid w:val="0"/>
              <w:spacing w:before="0" w:after="0" w:line="240" w:lineRule="auto"/>
              <w:jc w:val="center"/>
            </w:pPr>
            <w:r>
              <w:rPr>
                <w:rFonts w:hint="default"/>
                <w:sz w:val="16"/>
                <w:szCs w:val="16"/>
                <w:lang w:val="sk-SK"/>
              </w:rPr>
              <w:t>-12607,05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4EF6B39">
            <w:pPr>
              <w:snapToGrid w:val="0"/>
              <w:spacing w:before="0" w:after="0" w:line="240" w:lineRule="auto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-52,44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61A7154">
            <w:pPr>
              <w:snapToGrid w:val="0"/>
              <w:spacing w:before="0" w:after="0" w:line="240" w:lineRule="auto"/>
              <w:jc w:val="center"/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D9D1C09">
            <w:pPr>
              <w:snapToGrid w:val="0"/>
              <w:spacing w:before="0" w:after="0" w:line="240" w:lineRule="auto"/>
              <w:jc w:val="center"/>
              <w:rPr>
                <w:rFonts w:hint="default"/>
                <w:lang w:val="sk-SK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CBD6B3">
            <w:pPr>
              <w:snapToGrid w:val="0"/>
              <w:spacing w:before="0" w:after="0" w:line="240" w:lineRule="auto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-12659,49</w:t>
            </w:r>
          </w:p>
        </w:tc>
      </w:tr>
      <w:tr w14:paraId="490DC4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07E42FC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425F5C4">
            <w:pPr>
              <w:snapToGrid w:val="0"/>
              <w:spacing w:before="0" w:after="0" w:line="240" w:lineRule="auto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-52,44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84AFE47">
            <w:pPr>
              <w:snapToGrid w:val="0"/>
              <w:spacing w:before="0" w:after="0" w:line="240" w:lineRule="auto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-712,70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B31E82A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7C28F0C">
            <w:pPr>
              <w:snapToGrid w:val="0"/>
              <w:spacing w:before="0" w:after="0" w:line="240" w:lineRule="auto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-52,44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891BC31">
            <w:pPr>
              <w:snapToGrid w:val="0"/>
              <w:spacing w:before="0" w:after="0" w:line="240" w:lineRule="auto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-712,70</w:t>
            </w:r>
          </w:p>
        </w:tc>
      </w:tr>
      <w:tr w14:paraId="7D53F9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38D3887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5C87E50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28612DC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E1CEE13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43E62EB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3735E84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1F80934F">
      <w:pPr>
        <w:spacing w:before="0" w:after="0" w:line="240" w:lineRule="auto"/>
        <w:rPr>
          <w:sz w:val="18"/>
          <w:szCs w:val="18"/>
        </w:rPr>
      </w:pPr>
    </w:p>
    <w:p w14:paraId="14026348">
      <w:pPr>
        <w:numPr>
          <w:ilvl w:val="0"/>
          <w:numId w:val="8"/>
        </w:numPr>
        <w:spacing w:before="0" w:after="120" w:line="240" w:lineRule="auto"/>
        <w:ind w:left="357" w:right="0" w:hanging="357"/>
      </w:pPr>
      <w:r>
        <w:rPr>
          <w:sz w:val="18"/>
          <w:szCs w:val="18"/>
        </w:rPr>
        <w:t>Informácia o rozdelení účtovného zisku alebo vysporiadaní účtovnej straty vykázanej v minulých účtovných obdobiach.</w:t>
      </w:r>
    </w:p>
    <w:p w14:paraId="4DB4D488">
      <w:pPr>
        <w:spacing w:before="0" w:after="120" w:line="240" w:lineRule="auto"/>
      </w:pPr>
      <w:r>
        <w:rPr>
          <w:b/>
          <w:i/>
          <w:sz w:val="18"/>
          <w:szCs w:val="18"/>
        </w:rPr>
        <w:t>Tabuľka k čl. III ods. 13 o rozdelení účtovného zisku alebo vysporiadaní účtovnej straty</w:t>
      </w:r>
    </w:p>
    <w:tbl>
      <w:tblPr>
        <w:tblStyle w:val="6"/>
        <w:tblW w:w="0" w:type="auto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6"/>
        <w:gridCol w:w="4498"/>
      </w:tblGrid>
      <w:tr w14:paraId="737958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D23A1D3">
            <w:pPr>
              <w:pStyle w:val="227"/>
            </w:pPr>
            <w:r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4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B34F6B">
            <w:pPr>
              <w:pStyle w:val="227"/>
            </w:pPr>
            <w:r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14:paraId="2A8FF0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92BAA55">
            <w:pPr>
              <w:spacing w:before="0" w:after="0" w:line="240" w:lineRule="auto"/>
            </w:pPr>
            <w:r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42C918C">
            <w:pPr>
              <w:snapToGrid w:val="0"/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14:paraId="540E60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0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AD4F18">
            <w:pPr>
              <w:spacing w:before="0" w:after="0" w:line="240" w:lineRule="auto"/>
            </w:pPr>
            <w:r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14:paraId="2BC884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11787AB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A63E3F8">
            <w:pPr>
              <w:snapToGrid w:val="0"/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5EED44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477F2D8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Prídel do f</w:t>
            </w:r>
            <w:r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4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94D121C">
            <w:pPr>
              <w:snapToGrid w:val="0"/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3F2EA4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0AE2303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11B9DA5">
            <w:pPr>
              <w:snapToGrid w:val="0"/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6C0FAC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EA12969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DE7C74">
            <w:pPr>
              <w:snapToGrid w:val="0"/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532883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2F6CE78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CF09853">
            <w:pPr>
              <w:snapToGrid w:val="0"/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684655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1B03328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995D77">
            <w:pPr>
              <w:snapToGrid w:val="0"/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3BFB01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A2E0C8A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B54F20">
            <w:pPr>
              <w:snapToGrid w:val="0"/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4509E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800EBBC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E6910F">
            <w:pPr>
              <w:snapToGrid w:val="0"/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4FC33F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F5B3A10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Prevod 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23DCAE">
            <w:pPr>
              <w:snapToGrid w:val="0"/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4B4862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C5E871B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FAA016">
            <w:pPr>
              <w:snapToGrid w:val="0"/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7FC70F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5BDD862">
            <w:pPr>
              <w:spacing w:before="0" w:after="0" w:line="240" w:lineRule="auto"/>
            </w:pPr>
            <w:r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4C48E3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-52,44</w:t>
            </w:r>
          </w:p>
        </w:tc>
      </w:tr>
      <w:tr w14:paraId="48282C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0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C9B97D">
            <w:pPr>
              <w:spacing w:before="0" w:after="0" w:line="240" w:lineRule="auto"/>
            </w:pPr>
            <w:r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14:paraId="1A7370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8723423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10DD0F1">
            <w:pPr>
              <w:snapToGrid w:val="0"/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0F14BA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35518A4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C2A4AB">
            <w:pPr>
              <w:snapToGrid w:val="0"/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44DADF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695BF5E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22BD04">
            <w:pPr>
              <w:snapToGrid w:val="0"/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6A887D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689D9B7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E9757E">
            <w:pPr>
              <w:snapToGrid w:val="0"/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3C40EB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CE2FE78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402C9CE">
            <w:pPr>
              <w:snapToGrid w:val="0"/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2990AD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14C6322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Prevod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FBE892F">
            <w:pPr>
              <w:snapToGrid w:val="0"/>
              <w:spacing w:before="0" w:after="0" w:line="240" w:lineRule="auto"/>
              <w:jc w:val="center"/>
            </w:pPr>
            <w:r>
              <w:rPr>
                <w:color w:val="000000"/>
                <w:sz w:val="16"/>
                <w:szCs w:val="16"/>
              </w:rPr>
              <w:t>-52,44</w:t>
            </w:r>
          </w:p>
        </w:tc>
      </w:tr>
      <w:tr w14:paraId="085219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B4064A3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74173DD">
            <w:pPr>
              <w:snapToGrid w:val="0"/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7DCAAD79">
      <w:pPr>
        <w:numPr>
          <w:ilvl w:val="0"/>
          <w:numId w:val="8"/>
        </w:numPr>
        <w:spacing w:line="240" w:lineRule="auto"/>
      </w:pPr>
      <w:r>
        <w:rPr>
          <w:sz w:val="18"/>
          <w:szCs w:val="18"/>
        </w:rPr>
        <w:t>Opis a výška cudzích zdrojov, a to</w:t>
      </w:r>
    </w:p>
    <w:p w14:paraId="3FC594BB">
      <w:pPr>
        <w:numPr>
          <w:ilvl w:val="0"/>
          <w:numId w:val="13"/>
        </w:numPr>
        <w:spacing w:line="240" w:lineRule="auto"/>
      </w:pPr>
      <w:r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p w14:paraId="486E7A69">
      <w:pPr>
        <w:spacing w:before="0" w:after="120" w:line="240" w:lineRule="auto"/>
        <w:ind w:left="360" w:right="0" w:firstLine="0"/>
      </w:pPr>
      <w:r>
        <w:rPr>
          <w:b/>
          <w:i/>
          <w:sz w:val="18"/>
          <w:szCs w:val="18"/>
        </w:rPr>
        <w:t>Tabuľka k čl. III ods. 14 písm. a) o  tvorbe a použití rezerv</w:t>
      </w:r>
    </w:p>
    <w:tbl>
      <w:tblPr>
        <w:tblStyle w:val="6"/>
        <w:tblW w:w="0" w:type="auto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8"/>
        <w:gridCol w:w="1442"/>
        <w:gridCol w:w="1441"/>
        <w:gridCol w:w="1441"/>
        <w:gridCol w:w="1441"/>
        <w:gridCol w:w="1521"/>
      </w:tblGrid>
      <w:tr w14:paraId="798C1C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5D4952C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6587E5E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88C887D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1989489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C4B9487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26F48F4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14:paraId="48F249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41B11EB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3EB35B4">
            <w:pPr>
              <w:snapToGrid w:val="0"/>
              <w:spacing w:before="0" w:after="0" w:line="240" w:lineRule="auto"/>
              <w:jc w:val="center"/>
              <w:rPr>
                <w:rFonts w:hint="default"/>
                <w:sz w:val="16"/>
                <w:szCs w:val="16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143,59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73ABE36">
            <w:pPr>
              <w:snapToGrid w:val="0"/>
              <w:spacing w:before="0" w:after="0" w:line="240" w:lineRule="auto"/>
              <w:jc w:val="center"/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EDE8197">
            <w:pPr>
              <w:snapToGrid w:val="0"/>
              <w:spacing w:before="0" w:after="0" w:line="240" w:lineRule="auto"/>
              <w:jc w:val="center"/>
              <w:rPr>
                <w:rFonts w:hint="default"/>
                <w:sz w:val="16"/>
                <w:szCs w:val="16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143,59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479CEA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49832C">
            <w:pPr>
              <w:snapToGrid w:val="0"/>
              <w:spacing w:before="0" w:after="0" w:line="240" w:lineRule="auto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0</w:t>
            </w:r>
          </w:p>
        </w:tc>
      </w:tr>
      <w:tr w14:paraId="17E8E8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010309E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6C8F16A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38D6D93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5CDFF9B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F0F9691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839DF7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49F541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60F0D5E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1251900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E623B4E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1539AF1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4E12933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0419B4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14:paraId="49E340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9959E19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10313FB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30B524E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BE5FE91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89A7D59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15F66C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0F9DAB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BB165BB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74796C7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FE6DD7F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90E0C6A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819F464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12375A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6EF745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E8217D4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90DD383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4351515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14342EC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57D21A5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CB87F4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14:paraId="6D9F7E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16748EA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412677B">
            <w:pPr>
              <w:snapToGrid w:val="0"/>
              <w:spacing w:before="0" w:after="0" w:line="240" w:lineRule="auto"/>
              <w:jc w:val="center"/>
              <w:rPr>
                <w:rFonts w:hint="default"/>
                <w:b/>
                <w:sz w:val="16"/>
                <w:szCs w:val="16"/>
                <w:lang w:val="sk-SK"/>
              </w:rPr>
            </w:pPr>
            <w:r>
              <w:rPr>
                <w:rFonts w:hint="default"/>
                <w:b/>
                <w:sz w:val="16"/>
                <w:szCs w:val="16"/>
                <w:lang w:val="sk-SK"/>
              </w:rPr>
              <w:t>143,59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13F7A2D">
            <w:pPr>
              <w:snapToGrid w:val="0"/>
              <w:spacing w:before="0" w:after="0" w:line="240" w:lineRule="auto"/>
              <w:jc w:val="center"/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1813B27">
            <w:pPr>
              <w:snapToGrid w:val="0"/>
              <w:spacing w:before="0" w:after="0" w:line="240" w:lineRule="auto"/>
              <w:jc w:val="center"/>
              <w:rPr>
                <w:rFonts w:hint="default"/>
                <w:b/>
                <w:sz w:val="16"/>
                <w:szCs w:val="16"/>
                <w:lang w:val="sk-SK"/>
              </w:rPr>
            </w:pPr>
            <w:r>
              <w:rPr>
                <w:rFonts w:hint="default"/>
                <w:b/>
                <w:sz w:val="16"/>
                <w:szCs w:val="16"/>
                <w:lang w:val="sk-SK"/>
              </w:rPr>
              <w:t>143,59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347D8EC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24687B">
            <w:pPr>
              <w:snapToGrid w:val="0"/>
              <w:spacing w:before="0" w:after="0" w:line="240" w:lineRule="auto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b/>
                <w:sz w:val="16"/>
                <w:szCs w:val="16"/>
                <w:lang w:val="sk-SK"/>
              </w:rPr>
              <w:t>0</w:t>
            </w:r>
          </w:p>
        </w:tc>
      </w:tr>
    </w:tbl>
    <w:p w14:paraId="02E7EB88">
      <w:pPr>
        <w:numPr>
          <w:ilvl w:val="0"/>
          <w:numId w:val="13"/>
        </w:numPr>
        <w:spacing w:line="240" w:lineRule="auto"/>
      </w:pPr>
      <w:r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tbl>
      <w:tblPr>
        <w:tblStyle w:val="6"/>
        <w:tblW w:w="0" w:type="auto"/>
        <w:tblInd w:w="-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1"/>
        <w:gridCol w:w="1550"/>
        <w:gridCol w:w="1550"/>
        <w:gridCol w:w="1550"/>
        <w:gridCol w:w="1631"/>
      </w:tblGrid>
      <w:tr w14:paraId="0B0270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295459C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996A0A3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36F829B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71135C7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011CBC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14:paraId="6D0E2F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B040D06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5D87BFF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CB3402A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B8A3140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4608A9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0BD35B02">
      <w:pPr>
        <w:numPr>
          <w:ilvl w:val="0"/>
          <w:numId w:val="13"/>
        </w:numPr>
        <w:spacing w:line="240" w:lineRule="auto"/>
      </w:pPr>
      <w:r>
        <w:rPr>
          <w:sz w:val="18"/>
          <w:szCs w:val="18"/>
        </w:rPr>
        <w:t>prehľad  o výške záväzkov do lehoty splatnosti a po lehote splatnosti,</w:t>
      </w:r>
    </w:p>
    <w:tbl>
      <w:tblPr>
        <w:tblStyle w:val="6"/>
        <w:tblW w:w="0" w:type="auto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8"/>
        <w:gridCol w:w="3058"/>
        <w:gridCol w:w="3138"/>
      </w:tblGrid>
      <w:tr w14:paraId="36EFC2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0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 w14:paraId="64717D0C">
            <w:pPr>
              <w:snapToGrid w:val="0"/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6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16E76E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14:paraId="7BD0E8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0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 w14:paraId="2267B59F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0D3BF37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297EF77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14:paraId="5B9213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BBF11DE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3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0D8FA9E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7CEA8B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14:paraId="09BFBD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C80082C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3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CFE846F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5564C9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14:paraId="2EC30B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DD13A6E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Záväzky spolu</w:t>
            </w:r>
          </w:p>
        </w:tc>
        <w:tc>
          <w:tcPr>
            <w:tcW w:w="3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89C0C30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F4E310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69C8EB5B">
      <w:pPr>
        <w:spacing w:before="0" w:after="0" w:line="240" w:lineRule="auto"/>
        <w:ind w:left="363" w:right="0" w:firstLine="0"/>
        <w:rPr>
          <w:sz w:val="18"/>
          <w:szCs w:val="18"/>
        </w:rPr>
      </w:pPr>
    </w:p>
    <w:p w14:paraId="427C21F0">
      <w:pPr>
        <w:numPr>
          <w:ilvl w:val="0"/>
          <w:numId w:val="13"/>
        </w:numPr>
        <w:spacing w:before="0" w:after="0" w:line="240" w:lineRule="auto"/>
        <w:ind w:left="720" w:right="0" w:hanging="357"/>
      </w:pPr>
      <w:r>
        <w:rPr>
          <w:sz w:val="18"/>
          <w:szCs w:val="18"/>
        </w:rPr>
        <w:t xml:space="preserve">prehľad o výške záväzkov podľa zostatkovej doby splatnosti v členení podľa položiek súvahy </w:t>
      </w:r>
    </w:p>
    <w:p w14:paraId="2B705F89">
      <w:pPr>
        <w:numPr>
          <w:ilvl w:val="2"/>
          <w:numId w:val="7"/>
        </w:numPr>
        <w:spacing w:before="0" w:after="0" w:line="240" w:lineRule="auto"/>
        <w:ind w:left="1080" w:right="0" w:hanging="357"/>
      </w:pPr>
      <w:r>
        <w:rPr>
          <w:sz w:val="18"/>
          <w:szCs w:val="18"/>
        </w:rPr>
        <w:t>do jedného roka vrátane,</w:t>
      </w:r>
    </w:p>
    <w:p w14:paraId="079FC485">
      <w:pPr>
        <w:numPr>
          <w:ilvl w:val="2"/>
          <w:numId w:val="7"/>
        </w:numPr>
        <w:spacing w:before="0" w:after="0" w:line="240" w:lineRule="auto"/>
        <w:ind w:left="1080" w:right="0" w:hanging="357"/>
      </w:pPr>
      <w:r>
        <w:rPr>
          <w:sz w:val="18"/>
          <w:szCs w:val="18"/>
        </w:rPr>
        <w:t>od jedného roka do piatich rokov vrátane,</w:t>
      </w:r>
    </w:p>
    <w:p w14:paraId="579D41C3">
      <w:pPr>
        <w:numPr>
          <w:ilvl w:val="2"/>
          <w:numId w:val="7"/>
        </w:numPr>
        <w:spacing w:before="0" w:after="0" w:line="240" w:lineRule="auto"/>
        <w:ind w:left="1077" w:right="0" w:hanging="357"/>
      </w:pPr>
      <w:r>
        <w:rPr>
          <w:sz w:val="18"/>
          <w:szCs w:val="18"/>
        </w:rPr>
        <w:t>viac ako päť rokov</w:t>
      </w:r>
    </w:p>
    <w:p w14:paraId="7A46FB84">
      <w:pPr>
        <w:spacing w:before="0" w:after="0" w:line="240" w:lineRule="auto"/>
        <w:ind w:left="720" w:right="0" w:firstLine="0"/>
        <w:rPr>
          <w:sz w:val="18"/>
          <w:szCs w:val="18"/>
        </w:rPr>
      </w:pPr>
    </w:p>
    <w:p w14:paraId="4FB52060">
      <w:pPr>
        <w:spacing w:before="0" w:after="120" w:line="240" w:lineRule="auto"/>
        <w:ind w:left="360" w:right="0" w:firstLine="0"/>
      </w:pPr>
      <w:r>
        <w:rPr>
          <w:b/>
          <w:i/>
          <w:sz w:val="18"/>
          <w:szCs w:val="18"/>
        </w:rPr>
        <w:t>Tabuľka k čl. III ods. 14 písm. c) a d) o záväzkoch</w:t>
      </w:r>
    </w:p>
    <w:tbl>
      <w:tblPr>
        <w:tblStyle w:val="6"/>
        <w:tblW w:w="0" w:type="auto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6"/>
        <w:gridCol w:w="2549"/>
        <w:gridCol w:w="2629"/>
      </w:tblGrid>
      <w:tr w14:paraId="40EE40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0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E28625A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5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14258AA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14:paraId="146BE4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0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 w14:paraId="73F3016D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1145940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D906B0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14:paraId="76FC76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7EA9721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DC4DF58">
            <w:pPr>
              <w:snapToGrid w:val="0"/>
              <w:spacing w:before="0" w:after="0" w:line="240" w:lineRule="auto"/>
              <w:jc w:val="left"/>
              <w:rPr>
                <w:rFonts w:hint="default"/>
                <w:sz w:val="16"/>
                <w:szCs w:val="16"/>
                <w:lang w:val="en-US" w:eastAsia="sk-SK"/>
              </w:rPr>
            </w:pPr>
            <w:r>
              <w:rPr>
                <w:rFonts w:hint="default"/>
                <w:sz w:val="16"/>
                <w:szCs w:val="16"/>
                <w:lang w:val="en-US" w:eastAsia="sk-SK"/>
              </w:rPr>
              <w:t>14080,01</w:t>
            </w:r>
          </w:p>
        </w:tc>
        <w:tc>
          <w:tcPr>
            <w:tcW w:w="2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0C95F9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14:paraId="29AEB4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079BEB7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FFAB69B">
            <w:pPr>
              <w:snapToGrid w:val="0"/>
              <w:spacing w:before="0" w:after="0" w:line="240" w:lineRule="auto"/>
              <w:jc w:val="left"/>
              <w:rPr>
                <w:rFonts w:hint="default"/>
                <w:sz w:val="16"/>
                <w:szCs w:val="16"/>
                <w:lang w:val="en-US" w:eastAsia="sk-SK"/>
              </w:rPr>
            </w:pPr>
            <w:r>
              <w:rPr>
                <w:rFonts w:hint="default"/>
                <w:sz w:val="16"/>
                <w:szCs w:val="16"/>
                <w:lang w:val="en-US" w:eastAsia="sk-SK"/>
              </w:rPr>
              <w:t>2121,41</w:t>
            </w:r>
          </w:p>
        </w:tc>
        <w:tc>
          <w:tcPr>
            <w:tcW w:w="2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B136AD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14:paraId="69D933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72D711B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C8C2C69">
            <w:pPr>
              <w:snapToGrid w:val="0"/>
              <w:spacing w:before="0" w:after="0" w:line="240" w:lineRule="auto"/>
              <w:jc w:val="left"/>
              <w:rPr>
                <w:rFonts w:hint="default"/>
                <w:b/>
                <w:sz w:val="16"/>
                <w:szCs w:val="16"/>
                <w:lang w:val="sk-SK"/>
              </w:rPr>
            </w:pPr>
            <w:r>
              <w:rPr>
                <w:rFonts w:hint="default"/>
                <w:b/>
                <w:sz w:val="16"/>
                <w:szCs w:val="16"/>
                <w:lang w:val="sk-SK"/>
              </w:rPr>
              <w:t>16201,42</w:t>
            </w:r>
          </w:p>
        </w:tc>
        <w:tc>
          <w:tcPr>
            <w:tcW w:w="2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69E7C8F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14:paraId="6DDF49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C4A1D56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564C3E0">
            <w:pPr>
              <w:snapToGrid w:val="0"/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59F9F7">
            <w:pPr>
              <w:snapToGrid w:val="0"/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0</w:t>
            </w:r>
          </w:p>
        </w:tc>
      </w:tr>
      <w:tr w14:paraId="17F936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A8D3E87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A6EA09E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2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24D2398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14:paraId="3D946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64281F0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62887E9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2B6D7CF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14:paraId="13EED8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7234E56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5F07212">
            <w:pPr>
              <w:snapToGrid w:val="0"/>
              <w:spacing w:before="0" w:after="0" w:line="240" w:lineRule="auto"/>
              <w:jc w:val="left"/>
              <w:rPr>
                <w:rFonts w:hint="default"/>
                <w:lang w:val="sk-SK"/>
              </w:rPr>
            </w:pPr>
            <w:r>
              <w:rPr>
                <w:rFonts w:hint="default"/>
                <w:b/>
                <w:sz w:val="16"/>
                <w:szCs w:val="16"/>
                <w:lang w:val="sk-SK"/>
              </w:rPr>
              <w:t>16201,42</w:t>
            </w:r>
          </w:p>
        </w:tc>
        <w:tc>
          <w:tcPr>
            <w:tcW w:w="2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73EE6A9">
            <w:pPr>
              <w:snapToGrid w:val="0"/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14:paraId="29335660">
      <w:pPr>
        <w:numPr>
          <w:ilvl w:val="0"/>
          <w:numId w:val="13"/>
        </w:numPr>
        <w:spacing w:line="240" w:lineRule="auto"/>
      </w:pPr>
      <w:r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14:paraId="50C2AB5A">
      <w:pPr>
        <w:spacing w:before="0" w:after="120" w:line="240" w:lineRule="auto"/>
        <w:ind w:left="360" w:right="0" w:firstLine="0"/>
      </w:pPr>
      <w:r>
        <w:t>Tabuľka k čl. III ods. 14 písm. e) o vývoji sociálneho fondu</w:t>
      </w:r>
    </w:p>
    <w:tbl>
      <w:tblPr>
        <w:tblStyle w:val="6"/>
        <w:tblW w:w="0" w:type="auto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11"/>
        <w:gridCol w:w="3215"/>
        <w:gridCol w:w="3248"/>
      </w:tblGrid>
      <w:tr w14:paraId="76FD9B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EB7AB39">
            <w:pPr>
              <w:spacing w:before="0" w:after="0" w:line="240" w:lineRule="auto"/>
              <w:jc w:val="left"/>
            </w:pPr>
            <w:r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3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70D50EE">
            <w:pPr>
              <w:spacing w:before="0" w:after="0" w:line="240" w:lineRule="auto"/>
              <w:jc w:val="center"/>
            </w:pPr>
            <w:r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E93EE2">
            <w:pPr>
              <w:spacing w:before="0" w:after="0" w:line="240" w:lineRule="auto"/>
              <w:jc w:val="center"/>
            </w:pPr>
            <w:r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14:paraId="01D4BA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0C33823">
            <w:pPr>
              <w:spacing w:before="0" w:after="0" w:line="240" w:lineRule="auto"/>
              <w:jc w:val="left"/>
            </w:pPr>
            <w:r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E1E4523">
            <w:pPr>
              <w:snapToGrid w:val="0"/>
              <w:spacing w:before="0" w:after="0" w:line="240" w:lineRule="auto"/>
              <w:jc w:val="center"/>
              <w:rPr>
                <w:rFonts w:hint="default" w:cs="Calibri"/>
                <w:b/>
                <w:sz w:val="16"/>
                <w:szCs w:val="16"/>
                <w:lang w:val="sk-SK"/>
              </w:rPr>
            </w:pPr>
            <w:r>
              <w:rPr>
                <w:rFonts w:hint="default" w:cs="Calibri"/>
                <w:b/>
                <w:sz w:val="16"/>
                <w:szCs w:val="16"/>
                <w:lang w:val="sk-SK"/>
              </w:rPr>
              <w:t>114,73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F66B55">
            <w:pPr>
              <w:snapToGrid w:val="0"/>
              <w:spacing w:before="0" w:after="0" w:line="240" w:lineRule="auto"/>
              <w:jc w:val="center"/>
              <w:rPr>
                <w:rFonts w:hint="default" w:cs="Calibri"/>
                <w:b/>
                <w:sz w:val="16"/>
                <w:szCs w:val="16"/>
                <w:lang w:val="sk-SK"/>
              </w:rPr>
            </w:pPr>
            <w:r>
              <w:rPr>
                <w:rFonts w:hint="default" w:cs="Calibri"/>
                <w:b/>
                <w:sz w:val="16"/>
                <w:szCs w:val="16"/>
                <w:lang w:val="sk-SK"/>
              </w:rPr>
              <w:t>114,73</w:t>
            </w:r>
          </w:p>
        </w:tc>
      </w:tr>
      <w:tr w14:paraId="721523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1DE8523">
            <w:pPr>
              <w:spacing w:before="0" w:after="0" w:line="240" w:lineRule="auto"/>
              <w:jc w:val="left"/>
            </w:pPr>
            <w:r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3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0939ADC">
            <w:pPr>
              <w:snapToGrid w:val="0"/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4E475B">
            <w:pPr>
              <w:snapToGrid w:val="0"/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14:paraId="5397BC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C1D9B39">
            <w:pPr>
              <w:spacing w:before="0" w:after="0" w:line="240" w:lineRule="auto"/>
              <w:jc w:val="left"/>
            </w:pPr>
            <w:r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3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8E8A828">
            <w:pPr>
              <w:snapToGrid w:val="0"/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5EB66FC">
            <w:pPr>
              <w:snapToGrid w:val="0"/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14:paraId="1027AD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FBE8446">
            <w:pPr>
              <w:spacing w:before="0" w:after="0" w:line="240" w:lineRule="auto"/>
              <w:jc w:val="left"/>
            </w:pPr>
            <w:r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3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A75D9ED">
            <w:pPr>
              <w:snapToGrid w:val="0"/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EC001A">
            <w:pPr>
              <w:snapToGrid w:val="0"/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14:paraId="0F2666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75927F8">
            <w:pPr>
              <w:spacing w:before="0" w:after="0" w:line="240" w:lineRule="auto"/>
              <w:jc w:val="left"/>
            </w:pPr>
            <w:r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89A2D5F">
            <w:pPr>
              <w:snapToGrid w:val="0"/>
              <w:spacing w:before="0" w:after="0" w:line="240" w:lineRule="auto"/>
              <w:jc w:val="left"/>
              <w:rPr>
                <w:rFonts w:hint="default"/>
                <w:lang w:val="sk-SK"/>
              </w:rPr>
            </w:pPr>
            <w:r>
              <w:rPr>
                <w:rFonts w:hint="default" w:cs="Calibri"/>
                <w:b/>
                <w:sz w:val="16"/>
                <w:szCs w:val="16"/>
                <w:lang w:val="sk-SK"/>
              </w:rPr>
              <w:t>122,21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B5E091">
            <w:pPr>
              <w:snapToGrid w:val="0"/>
              <w:spacing w:before="0" w:after="0" w:line="240" w:lineRule="auto"/>
              <w:jc w:val="left"/>
              <w:rPr>
                <w:rFonts w:hint="default"/>
                <w:lang w:val="sk-SK"/>
              </w:rPr>
            </w:pPr>
            <w:r>
              <w:rPr>
                <w:rFonts w:hint="default" w:cs="Calibri"/>
                <w:b/>
                <w:sz w:val="16"/>
                <w:szCs w:val="16"/>
                <w:lang w:val="sk-SK"/>
              </w:rPr>
              <w:t>114,73</w:t>
            </w:r>
          </w:p>
        </w:tc>
      </w:tr>
    </w:tbl>
    <w:p w14:paraId="13BB3324">
      <w:pPr>
        <w:numPr>
          <w:ilvl w:val="0"/>
          <w:numId w:val="13"/>
        </w:numPr>
        <w:spacing w:line="240" w:lineRule="auto"/>
      </w:pPr>
      <w:r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6E74954E">
      <w:pPr>
        <w:spacing w:before="0" w:after="120" w:line="240" w:lineRule="auto"/>
      </w:pPr>
      <w:r>
        <w:rPr>
          <w:b/>
          <w:i/>
          <w:sz w:val="18"/>
          <w:szCs w:val="18"/>
        </w:rPr>
        <w:t>Tabuľka k čl. III ods. 14 písm. f) o bankových úveroch, pôžičkách a návratných finančných výpomociach</w:t>
      </w:r>
    </w:p>
    <w:tbl>
      <w:tblPr>
        <w:tblStyle w:val="6"/>
        <w:tblW w:w="0" w:type="auto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607"/>
        <w:gridCol w:w="1339"/>
        <w:gridCol w:w="1339"/>
        <w:gridCol w:w="1340"/>
        <w:gridCol w:w="1340"/>
        <w:gridCol w:w="1449"/>
      </w:tblGrid>
      <w:tr w14:paraId="2AE89F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AF5D3F8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7036602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14105DF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1365B26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C9AD670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F7A9533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647296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14:paraId="214EB6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4E86FA9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466C1E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7B96ECB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EC9266A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BC70A21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10B892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2D32CA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155B8E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88F6108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Pôžička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37B465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324C2A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7D85F8C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20F153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69A616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F78911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5D9860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882432F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D24C842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34B53B4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1097729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36ACDA0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C41E880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A1947D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1BBFF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1D4A65B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Dlhodobý bankový úver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E56BC1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EF7FE00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5860BB0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698583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ED9679A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A8E9314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184156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D419762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2620AFA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D6F4859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2A573F5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F33E873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055B2B7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BB40C9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5E184498">
      <w:pPr>
        <w:numPr>
          <w:ilvl w:val="0"/>
          <w:numId w:val="13"/>
        </w:numPr>
        <w:spacing w:line="240" w:lineRule="auto"/>
      </w:pPr>
      <w:r>
        <w:rPr>
          <w:sz w:val="18"/>
          <w:szCs w:val="18"/>
        </w:rPr>
        <w:t>prehľad o významných položkách časového rozlíšenia výdavkov budúcich období.</w:t>
      </w:r>
    </w:p>
    <w:tbl>
      <w:tblPr>
        <w:tblStyle w:val="6"/>
        <w:tblW w:w="0" w:type="auto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8"/>
        <w:gridCol w:w="5097"/>
        <w:gridCol w:w="2119"/>
      </w:tblGrid>
      <w:tr w14:paraId="71FC40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4E56483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Významné položky časového rozlíšenia výdavkov budúcich období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2B4FF2F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2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451B92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14:paraId="04786F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5AD66F3">
            <w:pPr>
              <w:snapToGrid w:val="0"/>
              <w:spacing w:before="0" w:after="0" w:line="240" w:lineRule="auto"/>
              <w:jc w:val="left"/>
            </w:pP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8B4986E">
            <w:pPr>
              <w:snapToGrid w:val="0"/>
              <w:spacing w:before="0" w:after="0" w:line="240" w:lineRule="auto"/>
              <w:jc w:val="left"/>
            </w:pPr>
          </w:p>
        </w:tc>
        <w:tc>
          <w:tcPr>
            <w:tcW w:w="2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CD7B12">
            <w:pPr>
              <w:snapToGrid w:val="0"/>
              <w:spacing w:before="0" w:after="0" w:line="240" w:lineRule="auto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b/>
                <w:sz w:val="16"/>
                <w:szCs w:val="16"/>
                <w:lang w:val="sk-SK"/>
              </w:rPr>
              <w:t>0</w:t>
            </w:r>
          </w:p>
        </w:tc>
      </w:tr>
    </w:tbl>
    <w:p w14:paraId="15CA754A">
      <w:pPr>
        <w:spacing w:before="0" w:after="0" w:line="240" w:lineRule="auto"/>
        <w:ind w:left="3" w:right="0" w:firstLine="0"/>
        <w:rPr>
          <w:sz w:val="18"/>
          <w:szCs w:val="18"/>
        </w:rPr>
      </w:pPr>
    </w:p>
    <w:p w14:paraId="4923A5D0">
      <w:pPr>
        <w:numPr>
          <w:ilvl w:val="0"/>
          <w:numId w:val="8"/>
        </w:numPr>
        <w:spacing w:before="0" w:after="0" w:line="240" w:lineRule="auto"/>
        <w:ind w:left="360" w:right="0" w:hanging="357"/>
      </w:pPr>
      <w:r>
        <w:rPr>
          <w:sz w:val="18"/>
          <w:szCs w:val="18"/>
        </w:rPr>
        <w:t>Prehľad o významných položkách výnosov budúcich období v členení najmä na</w:t>
      </w:r>
    </w:p>
    <w:p w14:paraId="2F95737D">
      <w:pPr>
        <w:numPr>
          <w:ilvl w:val="0"/>
          <w:numId w:val="14"/>
        </w:numPr>
        <w:spacing w:before="0" w:after="0" w:line="240" w:lineRule="auto"/>
        <w:ind w:left="720" w:right="0" w:hanging="357"/>
      </w:pPr>
      <w:r>
        <w:rPr>
          <w:sz w:val="18"/>
          <w:szCs w:val="18"/>
        </w:rPr>
        <w:t>zostatkovú hodnotu bezodplatne nadobudnutého dlhodobého majetku,</w:t>
      </w:r>
    </w:p>
    <w:p w14:paraId="1A69EB93">
      <w:pPr>
        <w:numPr>
          <w:ilvl w:val="0"/>
          <w:numId w:val="14"/>
        </w:numPr>
        <w:spacing w:before="0" w:after="0" w:line="240" w:lineRule="auto"/>
        <w:ind w:left="720" w:right="0" w:hanging="357"/>
      </w:pPr>
      <w:r>
        <w:rPr>
          <w:sz w:val="18"/>
          <w:szCs w:val="18"/>
        </w:rPr>
        <w:t>zostatkovú hodnotu dlhodobého majetku obstaraného z dotácie,</w:t>
      </w:r>
    </w:p>
    <w:p w14:paraId="45A4913A">
      <w:pPr>
        <w:numPr>
          <w:ilvl w:val="0"/>
          <w:numId w:val="14"/>
        </w:numPr>
        <w:spacing w:before="0" w:after="0" w:line="240" w:lineRule="auto"/>
        <w:ind w:left="720" w:right="0" w:hanging="357"/>
      </w:pPr>
      <w:r>
        <w:rPr>
          <w:sz w:val="18"/>
          <w:szCs w:val="18"/>
        </w:rPr>
        <w:t>zostatok nepoužitej dotácie alebo grantu,</w:t>
      </w:r>
    </w:p>
    <w:p w14:paraId="149747D9">
      <w:pPr>
        <w:numPr>
          <w:ilvl w:val="0"/>
          <w:numId w:val="14"/>
        </w:numPr>
        <w:spacing w:before="0" w:after="0" w:line="240" w:lineRule="auto"/>
        <w:ind w:left="720" w:right="0" w:hanging="357"/>
      </w:pPr>
      <w:r>
        <w:rPr>
          <w:sz w:val="18"/>
          <w:szCs w:val="18"/>
        </w:rPr>
        <w:t>zostatok nepoužitej časti podielu zaplatenej dane,</w:t>
      </w:r>
    </w:p>
    <w:p w14:paraId="502A4014">
      <w:pPr>
        <w:numPr>
          <w:ilvl w:val="0"/>
          <w:numId w:val="14"/>
        </w:numPr>
        <w:spacing w:before="0" w:after="120" w:line="240" w:lineRule="auto"/>
        <w:ind w:left="714" w:right="0" w:hanging="357"/>
      </w:pPr>
      <w:r>
        <w:rPr>
          <w:sz w:val="18"/>
          <w:szCs w:val="18"/>
        </w:rPr>
        <w:t>zostatkovú hodnotu dlhodobého majetku obstaraného z podielu zaplatenej dane.</w:t>
      </w:r>
    </w:p>
    <w:p w14:paraId="78B2D293">
      <w:pPr>
        <w:spacing w:before="0" w:after="120" w:line="240" w:lineRule="auto"/>
      </w:pPr>
      <w:r>
        <w:rPr>
          <w:b/>
          <w:i/>
          <w:sz w:val="18"/>
          <w:szCs w:val="18"/>
        </w:rPr>
        <w:t>Tabuľka k čl. III ods. 15 o významných položkách výnosov budúcich období</w:t>
      </w:r>
    </w:p>
    <w:tbl>
      <w:tblPr>
        <w:tblStyle w:val="6"/>
        <w:tblW w:w="0" w:type="auto"/>
        <w:tblInd w:w="-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1"/>
        <w:gridCol w:w="1550"/>
        <w:gridCol w:w="1550"/>
        <w:gridCol w:w="1550"/>
        <w:gridCol w:w="1631"/>
      </w:tblGrid>
      <w:tr w14:paraId="58D97C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0D60673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F6A7B15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C408B3F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1A27927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B650C8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14:paraId="5E8664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DF5876B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98F70A7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4E8DFBE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39837C9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A983167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53D664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6F02264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8D20DE9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FFB170B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89EA8A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5392EB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69F870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DA196A1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D50A4F0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DA5E16B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4FE25EE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E69C06B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105448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6B438D5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E54D8C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7831C40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7A867AE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63F92F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5553BD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29B7BB8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EF733A0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706867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E8F16BE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536A72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2926BD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C1974EE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F975462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88378F9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FACD6C9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05320A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16A070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13DE307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B98CCC1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3A92A8C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E59D781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91A9A0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6B0F78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DF16B6B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78468E9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DB0B7DE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C772E6F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0E8890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324EC570">
      <w:pPr>
        <w:spacing w:before="0" w:after="0" w:line="240" w:lineRule="auto"/>
        <w:rPr>
          <w:sz w:val="16"/>
          <w:szCs w:val="16"/>
        </w:rPr>
      </w:pPr>
    </w:p>
    <w:p w14:paraId="28A819EF">
      <w:pPr>
        <w:numPr>
          <w:ilvl w:val="0"/>
          <w:numId w:val="8"/>
        </w:numPr>
        <w:spacing w:line="240" w:lineRule="auto"/>
      </w:pPr>
      <w:r>
        <w:rPr>
          <w:sz w:val="18"/>
          <w:szCs w:val="18"/>
        </w:rPr>
        <w:t>Údaje o majetku prenajatom formou finančného prenájmu, a to</w:t>
      </w:r>
    </w:p>
    <w:p w14:paraId="6FFCA6B7">
      <w:pPr>
        <w:numPr>
          <w:ilvl w:val="0"/>
          <w:numId w:val="15"/>
        </w:numPr>
        <w:spacing w:line="240" w:lineRule="auto"/>
      </w:pPr>
      <w:r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Style w:val="6"/>
        <w:tblW w:w="0" w:type="auto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8"/>
        <w:gridCol w:w="5309"/>
      </w:tblGrid>
      <w:tr w14:paraId="3C5E71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6D9595A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5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684C55F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Finančný náklad</w:t>
            </w:r>
          </w:p>
        </w:tc>
      </w:tr>
      <w:tr w14:paraId="1A492E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13CF9D2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A074C7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7E80732C">
      <w:pPr>
        <w:spacing w:before="0" w:after="0" w:line="240" w:lineRule="auto"/>
        <w:ind w:left="360" w:right="0" w:firstLine="0"/>
        <w:jc w:val="center"/>
        <w:rPr>
          <w:sz w:val="18"/>
          <w:szCs w:val="18"/>
        </w:rPr>
      </w:pPr>
    </w:p>
    <w:p w14:paraId="2CBA4135">
      <w:pPr>
        <w:numPr>
          <w:ilvl w:val="0"/>
          <w:numId w:val="15"/>
        </w:numPr>
        <w:spacing w:before="0" w:after="0" w:line="240" w:lineRule="auto"/>
        <w:ind w:left="720" w:right="0" w:hanging="357"/>
      </w:pPr>
      <w:r>
        <w:rPr>
          <w:sz w:val="18"/>
          <w:szCs w:val="18"/>
        </w:rPr>
        <w:t xml:space="preserve">suma istiny a finančného nákladu podľa doby splatnosti </w:t>
      </w:r>
    </w:p>
    <w:p w14:paraId="5ECEDE47">
      <w:pPr>
        <w:numPr>
          <w:ilvl w:val="0"/>
          <w:numId w:val="16"/>
        </w:numPr>
        <w:spacing w:before="0" w:after="0" w:line="240" w:lineRule="auto"/>
        <w:ind w:left="1068" w:right="0" w:hanging="357"/>
      </w:pPr>
      <w:r>
        <w:rPr>
          <w:sz w:val="18"/>
          <w:szCs w:val="18"/>
        </w:rPr>
        <w:t>do jedného roka vrátane,</w:t>
      </w:r>
    </w:p>
    <w:p w14:paraId="0ECCBC0C">
      <w:pPr>
        <w:numPr>
          <w:ilvl w:val="0"/>
          <w:numId w:val="16"/>
        </w:numPr>
        <w:spacing w:before="0" w:after="0" w:line="240" w:lineRule="auto"/>
        <w:ind w:left="1068" w:right="0" w:hanging="357"/>
      </w:pPr>
      <w:r>
        <w:rPr>
          <w:sz w:val="18"/>
          <w:szCs w:val="18"/>
        </w:rPr>
        <w:t>od jedného roka do piatich rokov vrátane,</w:t>
      </w:r>
    </w:p>
    <w:p w14:paraId="32733A9D">
      <w:pPr>
        <w:numPr>
          <w:ilvl w:val="0"/>
          <w:numId w:val="16"/>
        </w:numPr>
        <w:spacing w:before="0" w:after="120" w:line="240" w:lineRule="auto"/>
      </w:pPr>
      <w:r>
        <w:rPr>
          <w:sz w:val="18"/>
          <w:szCs w:val="18"/>
        </w:rPr>
        <w:t>viac ako päť rokov.</w:t>
      </w:r>
    </w:p>
    <w:p w14:paraId="71A2AB74">
      <w:pPr>
        <w:spacing w:before="0" w:after="120" w:line="240" w:lineRule="auto"/>
      </w:pPr>
      <w:r>
        <w:rPr>
          <w:b/>
          <w:i/>
          <w:sz w:val="18"/>
          <w:szCs w:val="18"/>
        </w:rPr>
        <w:t>Tabuľka k čl. III ods. 16 o majetku prenajatom formou finančného prenájmu</w:t>
      </w:r>
    </w:p>
    <w:tbl>
      <w:tblPr>
        <w:tblStyle w:val="6"/>
        <w:tblW w:w="0" w:type="auto"/>
        <w:tblInd w:w="-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1"/>
        <w:gridCol w:w="1550"/>
        <w:gridCol w:w="1550"/>
        <w:gridCol w:w="1550"/>
        <w:gridCol w:w="1631"/>
      </w:tblGrid>
      <w:tr w14:paraId="5CDEBC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34DC76F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17999F3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3EA73CC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C0ABBFC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1EA9D5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14:paraId="05F451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651C42A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C62750B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5349B2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40D2CA5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13F54F9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3DBC02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4CECC65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B2B538E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F0DAB53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BC009C3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339AE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6778C5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BEA42DE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5009B17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5F7D8E2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972857B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C06C1A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22A426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1F2EBEB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651A960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9E765DF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42AECBB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FEBB0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762F6169">
      <w:pPr>
        <w:keepNext/>
        <w:numPr>
          <w:ilvl w:val="0"/>
          <w:numId w:val="0"/>
        </w:numPr>
        <w:spacing w:before="0" w:after="0" w:line="240" w:lineRule="auto"/>
        <w:ind w:left="0" w:right="0" w:firstLine="0"/>
        <w:jc w:val="center"/>
      </w:pPr>
      <w:r>
        <w:rPr>
          <w:b/>
          <w:bCs/>
          <w:kern w:val="1"/>
          <w:szCs w:val="20"/>
        </w:rPr>
        <w:t>Čl. IV</w:t>
      </w:r>
    </w:p>
    <w:p w14:paraId="777254A9">
      <w:pPr>
        <w:keepNext/>
        <w:numPr>
          <w:ilvl w:val="0"/>
          <w:numId w:val="0"/>
        </w:numPr>
        <w:spacing w:before="0" w:after="120" w:line="240" w:lineRule="auto"/>
        <w:ind w:left="0" w:right="0" w:firstLine="0"/>
        <w:jc w:val="center"/>
      </w:pPr>
      <w:r>
        <w:rPr>
          <w:b/>
          <w:bCs/>
          <w:szCs w:val="20"/>
        </w:rPr>
        <w:t>Informácie, ktoré dopĺňajú a vysvetľujú údaje vo výkaze ziskov a strát</w:t>
      </w:r>
    </w:p>
    <w:p w14:paraId="4E5664DB">
      <w:pPr>
        <w:numPr>
          <w:ilvl w:val="0"/>
          <w:numId w:val="17"/>
        </w:numPr>
        <w:spacing w:before="0" w:after="120" w:line="240" w:lineRule="auto"/>
        <w:ind w:left="360" w:right="0" w:hanging="357"/>
      </w:pPr>
      <w:r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Style w:val="6"/>
        <w:tblW w:w="0" w:type="auto"/>
        <w:jc w:val="right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4050"/>
        <w:gridCol w:w="2993"/>
        <w:gridCol w:w="3115"/>
      </w:tblGrid>
      <w:tr w14:paraId="2775CF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  <w:jc w:val="right"/>
        </w:trPr>
        <w:tc>
          <w:tcPr>
            <w:tcW w:w="40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noWrap w:val="0"/>
            <w:vAlign w:val="center"/>
          </w:tcPr>
          <w:p w14:paraId="73EAE896">
            <w:pPr>
              <w:pStyle w:val="4"/>
              <w:spacing w:before="0" w:after="0"/>
            </w:pPr>
            <w:r>
              <w:rPr>
                <w:rFonts w:ascii="Arial Narrow" w:hAnsi="Arial Narrow" w:cs="Arial Narrow"/>
                <w:sz w:val="16"/>
                <w:szCs w:val="16"/>
              </w:rPr>
              <w:t>Prehľad tržieb za vlastné výkony a tovar</w:t>
            </w:r>
          </w:p>
        </w:tc>
        <w:tc>
          <w:tcPr>
            <w:tcW w:w="299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noWrap w:val="0"/>
            <w:vAlign w:val="center"/>
          </w:tcPr>
          <w:p w14:paraId="1C9760C8">
            <w:pPr>
              <w:spacing w:before="0" w:after="0" w:line="240" w:lineRule="auto"/>
              <w:jc w:val="center"/>
            </w:pPr>
            <w:r>
              <w:rPr>
                <w:b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3115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53D58277">
            <w:pPr>
              <w:spacing w:before="0" w:after="0" w:line="240" w:lineRule="auto"/>
              <w:jc w:val="center"/>
            </w:pPr>
            <w:r>
              <w:rPr>
                <w:b/>
                <w:color w:val="000000"/>
                <w:sz w:val="16"/>
                <w:szCs w:val="16"/>
              </w:rPr>
              <w:t>Podnikateľská činnosť</w:t>
            </w:r>
          </w:p>
        </w:tc>
      </w:tr>
      <w:tr w14:paraId="4149CD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  <w:jc w:val="right"/>
        </w:trPr>
        <w:tc>
          <w:tcPr>
            <w:tcW w:w="40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noWrap w:val="0"/>
            <w:vAlign w:val="center"/>
          </w:tcPr>
          <w:p w14:paraId="3CAFEC5E">
            <w:pPr>
              <w:snapToGrid w:val="0"/>
              <w:spacing w:before="0" w:after="0" w:line="240" w:lineRule="auto"/>
            </w:pPr>
            <w:r>
              <w:rPr>
                <w:b/>
                <w:color w:val="000000"/>
                <w:sz w:val="16"/>
                <w:szCs w:val="16"/>
              </w:rPr>
              <w:t>Sociálne služby</w:t>
            </w:r>
          </w:p>
        </w:tc>
        <w:tc>
          <w:tcPr>
            <w:tcW w:w="2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noWrap w:val="0"/>
            <w:vAlign w:val="center"/>
          </w:tcPr>
          <w:p w14:paraId="5B1EB90D">
            <w:pPr>
              <w:snapToGrid w:val="0"/>
              <w:spacing w:before="0" w:after="0" w:line="240" w:lineRule="auto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b/>
                <w:color w:val="000000"/>
                <w:sz w:val="16"/>
                <w:szCs w:val="16"/>
                <w:lang w:val="sk-SK"/>
              </w:rPr>
              <w:t>1918</w:t>
            </w:r>
          </w:p>
        </w:tc>
        <w:tc>
          <w:tcPr>
            <w:tcW w:w="3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083B5C9E">
            <w:pPr>
              <w:snapToGrid w:val="0"/>
              <w:spacing w:before="0"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</w:tbl>
    <w:p w14:paraId="3526D9A6">
      <w:pPr>
        <w:spacing w:before="0" w:after="0" w:line="240" w:lineRule="auto"/>
        <w:ind w:left="6" w:right="0" w:firstLine="0"/>
        <w:rPr>
          <w:sz w:val="18"/>
          <w:szCs w:val="18"/>
        </w:rPr>
      </w:pPr>
    </w:p>
    <w:p w14:paraId="5CD97FF6">
      <w:pPr>
        <w:numPr>
          <w:ilvl w:val="0"/>
          <w:numId w:val="17"/>
        </w:numPr>
        <w:spacing w:before="0" w:after="120" w:line="240" w:lineRule="auto"/>
        <w:ind w:left="360" w:right="0" w:hanging="357"/>
      </w:pPr>
      <w:r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Style w:val="6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1"/>
        <w:gridCol w:w="3235"/>
      </w:tblGrid>
      <w:tr w14:paraId="6EB7B0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DF1D4B9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3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B1B18C8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14:paraId="30D085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278042A">
            <w:pPr>
              <w:snapToGrid w:val="0"/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sponzor</w:t>
            </w:r>
          </w:p>
        </w:tc>
        <w:tc>
          <w:tcPr>
            <w:tcW w:w="3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0265ED6">
            <w:pPr>
              <w:snapToGrid w:val="0"/>
              <w:spacing w:before="0" w:after="0" w:line="240" w:lineRule="auto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b/>
                <w:sz w:val="16"/>
                <w:szCs w:val="16"/>
                <w:lang w:val="sk-SK"/>
              </w:rPr>
              <w:t>300</w:t>
            </w:r>
          </w:p>
        </w:tc>
      </w:tr>
    </w:tbl>
    <w:p w14:paraId="77264C17">
      <w:pPr>
        <w:spacing w:before="0" w:after="0" w:line="240" w:lineRule="auto"/>
        <w:ind w:left="6" w:right="0" w:firstLine="0"/>
        <w:rPr>
          <w:sz w:val="18"/>
          <w:szCs w:val="18"/>
        </w:rPr>
      </w:pPr>
    </w:p>
    <w:p w14:paraId="315F66A3">
      <w:pPr>
        <w:numPr>
          <w:ilvl w:val="0"/>
          <w:numId w:val="17"/>
        </w:numPr>
        <w:spacing w:before="0" w:after="120" w:line="240" w:lineRule="auto"/>
        <w:ind w:left="360" w:right="0" w:hanging="357"/>
      </w:pPr>
      <w:r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Style w:val="6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1"/>
        <w:gridCol w:w="3235"/>
      </w:tblGrid>
      <w:tr w14:paraId="234210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CB4F75D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3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89095D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14:paraId="0BD57B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39A6193">
            <w:pPr>
              <w:snapToGrid w:val="0"/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bsk</w:t>
            </w:r>
          </w:p>
        </w:tc>
        <w:tc>
          <w:tcPr>
            <w:tcW w:w="3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D12D9D6">
            <w:pPr>
              <w:snapToGrid w:val="0"/>
              <w:spacing w:before="0" w:after="0" w:line="240" w:lineRule="auto"/>
              <w:jc w:val="center"/>
            </w:pPr>
            <w:r>
              <w:rPr>
                <w:rFonts w:hint="default"/>
                <w:b/>
                <w:sz w:val="16"/>
                <w:szCs w:val="16"/>
                <w:lang w:val="sk-SK"/>
              </w:rPr>
              <w:t>5966,28</w:t>
            </w:r>
          </w:p>
        </w:tc>
      </w:tr>
    </w:tbl>
    <w:p w14:paraId="3044324E">
      <w:pPr>
        <w:spacing w:before="0" w:after="0" w:line="240" w:lineRule="auto"/>
        <w:ind w:left="6" w:right="0" w:firstLine="0"/>
        <w:rPr>
          <w:sz w:val="18"/>
          <w:szCs w:val="18"/>
        </w:rPr>
      </w:pPr>
    </w:p>
    <w:tbl>
      <w:tblPr>
        <w:tblStyle w:val="6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1"/>
        <w:gridCol w:w="3235"/>
      </w:tblGrid>
      <w:tr w14:paraId="2013E4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447BB27">
            <w:pPr>
              <w:snapToGrid w:val="0"/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ministerstvo</w:t>
            </w:r>
          </w:p>
        </w:tc>
        <w:tc>
          <w:tcPr>
            <w:tcW w:w="3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C3ED99C">
            <w:pPr>
              <w:snapToGrid w:val="0"/>
              <w:spacing w:before="0" w:after="0" w:line="240" w:lineRule="auto"/>
              <w:jc w:val="center"/>
            </w:pPr>
            <w:r>
              <w:rPr>
                <w:rFonts w:hint="default"/>
                <w:b/>
                <w:sz w:val="16"/>
                <w:szCs w:val="16"/>
                <w:lang w:val="sk-SK"/>
              </w:rPr>
              <w:t>14199,99</w:t>
            </w:r>
          </w:p>
        </w:tc>
      </w:tr>
    </w:tbl>
    <w:p w14:paraId="097B2372">
      <w:pPr>
        <w:spacing w:before="0" w:after="0" w:line="240" w:lineRule="auto"/>
        <w:ind w:left="6" w:right="0" w:firstLine="0"/>
        <w:rPr>
          <w:sz w:val="18"/>
          <w:szCs w:val="18"/>
        </w:rPr>
      </w:pPr>
    </w:p>
    <w:tbl>
      <w:tblPr>
        <w:tblStyle w:val="6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1"/>
        <w:gridCol w:w="3235"/>
      </w:tblGrid>
      <w:tr w14:paraId="4E8036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1556BE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A768AF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14:paraId="5D15B495">
      <w:pPr>
        <w:spacing w:before="0" w:after="0" w:line="240" w:lineRule="auto"/>
        <w:ind w:left="6" w:right="0" w:firstLine="0"/>
        <w:rPr>
          <w:sz w:val="18"/>
          <w:szCs w:val="18"/>
        </w:rPr>
      </w:pPr>
    </w:p>
    <w:p w14:paraId="24CF7533">
      <w:pPr>
        <w:spacing w:before="0" w:after="0" w:line="240" w:lineRule="auto"/>
        <w:ind w:left="6" w:right="0" w:firstLine="0"/>
        <w:rPr>
          <w:sz w:val="18"/>
          <w:szCs w:val="18"/>
        </w:rPr>
      </w:pPr>
    </w:p>
    <w:p w14:paraId="2791406E">
      <w:pPr>
        <w:spacing w:before="0" w:after="0" w:line="240" w:lineRule="auto"/>
        <w:ind w:left="6" w:right="0" w:firstLine="0"/>
        <w:rPr>
          <w:sz w:val="18"/>
          <w:szCs w:val="18"/>
        </w:rPr>
      </w:pPr>
    </w:p>
    <w:p w14:paraId="082A6642">
      <w:pPr>
        <w:numPr>
          <w:ilvl w:val="0"/>
          <w:numId w:val="17"/>
        </w:numPr>
        <w:spacing w:before="0" w:after="120" w:line="240" w:lineRule="auto"/>
        <w:ind w:left="360" w:right="0" w:hanging="357"/>
      </w:pPr>
      <w:r>
        <w:rPr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tbl>
      <w:tblPr>
        <w:tblStyle w:val="6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1"/>
        <w:gridCol w:w="3235"/>
      </w:tblGrid>
      <w:tr w14:paraId="21B49D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A7682E7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3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E03F424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14:paraId="483134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A007FAA">
            <w:pPr>
              <w:numPr>
                <w:ilvl w:val="0"/>
                <w:numId w:val="18"/>
              </w:num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3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B8DFB4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3DAD3A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51D4A4A">
            <w:pPr>
              <w:numPr>
                <w:ilvl w:val="0"/>
                <w:numId w:val="18"/>
              </w:num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3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64FF60C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1E0F1B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8B08E78">
            <w:pPr>
              <w:numPr>
                <w:ilvl w:val="0"/>
                <w:numId w:val="18"/>
              </w:num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ostatné</w:t>
            </w:r>
          </w:p>
        </w:tc>
        <w:tc>
          <w:tcPr>
            <w:tcW w:w="3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06BC360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18019690">
      <w:pPr>
        <w:spacing w:before="0" w:after="0" w:line="240" w:lineRule="auto"/>
        <w:ind w:left="6" w:right="0" w:firstLine="0"/>
        <w:rPr>
          <w:sz w:val="18"/>
          <w:szCs w:val="18"/>
        </w:rPr>
      </w:pPr>
    </w:p>
    <w:p w14:paraId="1D80ECD5">
      <w:pPr>
        <w:numPr>
          <w:ilvl w:val="0"/>
          <w:numId w:val="17"/>
        </w:numPr>
        <w:spacing w:before="0" w:after="120" w:line="240" w:lineRule="auto"/>
        <w:ind w:left="360" w:right="0" w:hanging="357"/>
      </w:pPr>
      <w:r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Style w:val="6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1"/>
        <w:gridCol w:w="3235"/>
      </w:tblGrid>
      <w:tr w14:paraId="08180E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72B365C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3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10A137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14:paraId="182204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48568C8">
            <w:pPr>
              <w:snapToGrid w:val="0"/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drobný nákup</w:t>
            </w:r>
          </w:p>
        </w:tc>
        <w:tc>
          <w:tcPr>
            <w:tcW w:w="3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E6C091E">
            <w:pPr>
              <w:snapToGrid w:val="0"/>
              <w:spacing w:before="0" w:after="0" w:line="240" w:lineRule="auto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b/>
                <w:sz w:val="16"/>
                <w:szCs w:val="16"/>
                <w:lang w:val="sk-SK"/>
              </w:rPr>
              <w:t>5254,77</w:t>
            </w:r>
          </w:p>
        </w:tc>
      </w:tr>
    </w:tbl>
    <w:p w14:paraId="5C123215">
      <w:pPr>
        <w:spacing w:before="0" w:after="0" w:line="240" w:lineRule="auto"/>
        <w:ind w:left="6" w:right="0" w:firstLine="0"/>
        <w:rPr>
          <w:sz w:val="18"/>
          <w:szCs w:val="18"/>
        </w:rPr>
      </w:pPr>
    </w:p>
    <w:tbl>
      <w:tblPr>
        <w:tblStyle w:val="6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1"/>
        <w:gridCol w:w="3235"/>
      </w:tblGrid>
      <w:tr w14:paraId="35CD41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C9A690C">
            <w:pPr>
              <w:snapToGrid w:val="0"/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Služby,poplatky</w:t>
            </w:r>
          </w:p>
        </w:tc>
        <w:tc>
          <w:tcPr>
            <w:tcW w:w="3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B8C073">
            <w:pPr>
              <w:snapToGrid w:val="0"/>
              <w:spacing w:before="0" w:after="0" w:line="240" w:lineRule="auto"/>
              <w:jc w:val="center"/>
            </w:pPr>
            <w:r>
              <w:rPr>
                <w:rFonts w:hint="default"/>
                <w:b/>
                <w:sz w:val="16"/>
                <w:szCs w:val="16"/>
                <w:lang w:val="sk-SK"/>
              </w:rPr>
              <w:t>2516,70</w:t>
            </w:r>
          </w:p>
        </w:tc>
      </w:tr>
    </w:tbl>
    <w:p w14:paraId="015806BD">
      <w:pPr>
        <w:spacing w:before="0" w:after="0" w:line="240" w:lineRule="auto"/>
        <w:ind w:left="6" w:right="0" w:firstLine="0"/>
        <w:rPr>
          <w:sz w:val="18"/>
          <w:szCs w:val="18"/>
        </w:rPr>
      </w:pPr>
    </w:p>
    <w:tbl>
      <w:tblPr>
        <w:tblStyle w:val="6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1"/>
        <w:gridCol w:w="3235"/>
      </w:tblGrid>
      <w:tr w14:paraId="32F061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8329E1A">
            <w:pPr>
              <w:snapToGrid w:val="0"/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Mzdy,odvody</w:t>
            </w:r>
          </w:p>
        </w:tc>
        <w:tc>
          <w:tcPr>
            <w:tcW w:w="3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0DFA6FB">
            <w:pPr>
              <w:snapToGrid w:val="0"/>
              <w:spacing w:before="0" w:after="0" w:line="240" w:lineRule="auto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b/>
                <w:sz w:val="16"/>
                <w:szCs w:val="16"/>
                <w:lang w:val="sk-SK"/>
              </w:rPr>
              <w:t>17938,24</w:t>
            </w:r>
          </w:p>
        </w:tc>
      </w:tr>
    </w:tbl>
    <w:p w14:paraId="48A1E438">
      <w:pPr>
        <w:spacing w:before="0" w:after="0" w:line="240" w:lineRule="auto"/>
        <w:ind w:left="6" w:right="0" w:firstLine="0"/>
        <w:rPr>
          <w:sz w:val="18"/>
          <w:szCs w:val="18"/>
        </w:rPr>
      </w:pPr>
    </w:p>
    <w:p w14:paraId="72ABF022">
      <w:pPr>
        <w:spacing w:before="0" w:after="0" w:line="240" w:lineRule="auto"/>
        <w:ind w:left="6" w:right="0" w:firstLine="0"/>
        <w:rPr>
          <w:sz w:val="18"/>
          <w:szCs w:val="18"/>
        </w:rPr>
      </w:pPr>
    </w:p>
    <w:p w14:paraId="300BEAC9">
      <w:pPr>
        <w:numPr>
          <w:ilvl w:val="0"/>
          <w:numId w:val="17"/>
        </w:numPr>
        <w:spacing w:before="0" w:after="120" w:line="240" w:lineRule="auto"/>
        <w:ind w:left="360" w:right="0" w:hanging="357"/>
      </w:pPr>
      <w:r>
        <w:rPr>
          <w:sz w:val="18"/>
          <w:szCs w:val="18"/>
        </w:rPr>
        <w:t>Prehľad o účele a výške použitia podielu zaplatenej dane za bežné účtovné obdobie.</w:t>
      </w:r>
    </w:p>
    <w:p w14:paraId="49A797E7">
      <w:pPr>
        <w:spacing w:before="0" w:after="120" w:line="240" w:lineRule="auto"/>
      </w:pPr>
      <w:r>
        <w:rPr>
          <w:b/>
          <w:sz w:val="18"/>
          <w:szCs w:val="18"/>
        </w:rPr>
        <w:t>T</w:t>
      </w:r>
      <w:r>
        <w:t xml:space="preserve">abuľka k čl. IV  ods. 6 o účele a výške použitia podielu zaplatenej dane    </w:t>
      </w:r>
    </w:p>
    <w:tbl>
      <w:tblPr>
        <w:tblStyle w:val="6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4"/>
        <w:gridCol w:w="2812"/>
        <w:gridCol w:w="2390"/>
      </w:tblGrid>
      <w:tr w14:paraId="0CFB23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3D9402D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C02F0AD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0B14ED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14:paraId="21F341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CD8E4D6">
            <w:pPr>
              <w:snapToGrid w:val="0"/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Vybavenie,nákup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2AE0D0F">
            <w:pPr>
              <w:snapToGrid w:val="0"/>
              <w:spacing w:before="0" w:after="0" w:line="240" w:lineRule="auto"/>
              <w:jc w:val="left"/>
              <w:rPr>
                <w:rFonts w:hint="default"/>
                <w:lang w:val="sk-SK"/>
              </w:rPr>
            </w:pPr>
            <w:r>
              <w:rPr>
                <w:rFonts w:hint="default"/>
                <w:b/>
                <w:sz w:val="16"/>
                <w:szCs w:val="16"/>
                <w:lang w:val="sk-SK"/>
              </w:rPr>
              <w:t>127,23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CF96EA">
            <w:pPr>
              <w:snapToGrid w:val="0"/>
              <w:spacing w:before="0" w:after="0" w:line="240" w:lineRule="auto"/>
              <w:jc w:val="left"/>
              <w:rPr>
                <w:rFonts w:hint="default"/>
                <w:lang w:val="sk-SK"/>
              </w:rPr>
            </w:pPr>
            <w:r>
              <w:rPr>
                <w:rFonts w:hint="default"/>
                <w:b/>
                <w:sz w:val="16"/>
                <w:szCs w:val="16"/>
                <w:lang w:val="sk-SK"/>
              </w:rPr>
              <w:t>2607,84</w:t>
            </w:r>
          </w:p>
        </w:tc>
      </w:tr>
      <w:tr w14:paraId="2231DD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2299A62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C952A4D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765C7A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14:paraId="0B19DF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D8AFDE6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B87FA96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6F1547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14:paraId="561F60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7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AE4FCCB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B781C52">
            <w:pPr>
              <w:snapToGrid w:val="0"/>
              <w:spacing w:before="0" w:after="0" w:line="240" w:lineRule="auto"/>
              <w:jc w:val="left"/>
              <w:rPr>
                <w:rFonts w:hint="default"/>
                <w:lang w:val="sk-SK"/>
              </w:rPr>
            </w:pPr>
            <w:r>
              <w:rPr>
                <w:rFonts w:hint="default"/>
                <w:b/>
                <w:sz w:val="16"/>
                <w:szCs w:val="16"/>
                <w:lang w:val="sk-SK"/>
              </w:rPr>
              <w:t>0</w:t>
            </w:r>
          </w:p>
        </w:tc>
      </w:tr>
    </w:tbl>
    <w:p w14:paraId="07F08377">
      <w:pPr>
        <w:spacing w:before="0" w:after="0" w:line="240" w:lineRule="auto"/>
        <w:ind w:left="6" w:right="0" w:firstLine="0"/>
        <w:rPr>
          <w:sz w:val="18"/>
          <w:szCs w:val="18"/>
        </w:rPr>
      </w:pPr>
    </w:p>
    <w:p w14:paraId="287AC0A9">
      <w:pPr>
        <w:numPr>
          <w:ilvl w:val="0"/>
          <w:numId w:val="17"/>
        </w:numPr>
        <w:spacing w:before="0" w:after="120" w:line="240" w:lineRule="auto"/>
        <w:ind w:left="360" w:right="0" w:hanging="357"/>
      </w:pPr>
      <w:r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tbl>
      <w:tblPr>
        <w:tblStyle w:val="6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1"/>
        <w:gridCol w:w="3235"/>
      </w:tblGrid>
      <w:tr w14:paraId="3240A4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3AD6E72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3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04E21D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14:paraId="579897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C162D4C">
            <w:pPr>
              <w:numPr>
                <w:ilvl w:val="0"/>
                <w:numId w:val="18"/>
              </w:num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3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09BB86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3C7804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C6EC74B">
            <w:pPr>
              <w:numPr>
                <w:ilvl w:val="0"/>
                <w:numId w:val="18"/>
              </w:num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3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9BE619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3573EA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CED6E69">
            <w:pPr>
              <w:numPr>
                <w:ilvl w:val="0"/>
                <w:numId w:val="18"/>
              </w:num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3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F44834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305E6B5E">
      <w:pPr>
        <w:spacing w:before="0" w:after="0" w:line="240" w:lineRule="auto"/>
        <w:ind w:left="6" w:right="0" w:firstLine="0"/>
        <w:rPr>
          <w:sz w:val="18"/>
          <w:szCs w:val="18"/>
        </w:rPr>
      </w:pPr>
    </w:p>
    <w:p w14:paraId="660CAB49">
      <w:pPr>
        <w:numPr>
          <w:ilvl w:val="0"/>
          <w:numId w:val="17"/>
        </w:numPr>
        <w:spacing w:before="0" w:after="120" w:line="240" w:lineRule="auto"/>
        <w:ind w:left="360" w:right="0" w:hanging="357"/>
      </w:pPr>
      <w:r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 w14:paraId="4C17880B">
      <w:pPr>
        <w:numPr>
          <w:ilvl w:val="0"/>
          <w:numId w:val="19"/>
        </w:numPr>
        <w:spacing w:before="0" w:after="0" w:line="240" w:lineRule="auto"/>
        <w:ind w:left="720" w:right="0" w:hanging="357"/>
      </w:pPr>
      <w:r>
        <w:rPr>
          <w:sz w:val="18"/>
          <w:szCs w:val="18"/>
        </w:rPr>
        <w:t>overenie účtovnej závierky,</w:t>
      </w:r>
    </w:p>
    <w:p w14:paraId="11D8542C">
      <w:pPr>
        <w:numPr>
          <w:ilvl w:val="0"/>
          <w:numId w:val="19"/>
        </w:numPr>
        <w:spacing w:before="0" w:after="0" w:line="240" w:lineRule="auto"/>
        <w:ind w:left="720" w:right="0" w:hanging="357"/>
      </w:pPr>
      <w:r>
        <w:rPr>
          <w:sz w:val="18"/>
          <w:szCs w:val="18"/>
        </w:rPr>
        <w:t>uisťovacie audítorské služby s výnimkou overenia účtovnej závierky,</w:t>
      </w:r>
    </w:p>
    <w:p w14:paraId="72C62EB6">
      <w:pPr>
        <w:numPr>
          <w:ilvl w:val="0"/>
          <w:numId w:val="19"/>
        </w:numPr>
        <w:spacing w:before="0" w:after="0" w:line="240" w:lineRule="auto"/>
        <w:ind w:left="720" w:right="0" w:hanging="357"/>
      </w:pPr>
      <w:r>
        <w:rPr>
          <w:sz w:val="18"/>
          <w:szCs w:val="18"/>
        </w:rPr>
        <w:t>súvisiace audítorské služby,</w:t>
      </w:r>
    </w:p>
    <w:p w14:paraId="5126C385">
      <w:pPr>
        <w:spacing w:before="0" w:after="120" w:line="240" w:lineRule="auto"/>
      </w:pPr>
      <w:r>
        <w:rPr>
          <w:b/>
          <w:i/>
          <w:sz w:val="18"/>
          <w:szCs w:val="18"/>
        </w:rPr>
        <w:t>T</w:t>
      </w:r>
      <w:r>
        <w:t>abuľka k čl. IV  ods. 8 o nákladoch vynaložených v súvislosti s auditom účtovnej závierky</w:t>
      </w:r>
    </w:p>
    <w:tbl>
      <w:tblPr>
        <w:tblStyle w:val="6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8"/>
        <w:gridCol w:w="3348"/>
      </w:tblGrid>
      <w:tr w14:paraId="2377C5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E902116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3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AE01627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14:paraId="493791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0000C6A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3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B25419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4F1AA8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D9C6704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3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8873D4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5BE613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E419806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3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32A110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4C6C6C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8A3A6F5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daňové poradenstvo</w:t>
            </w:r>
          </w:p>
        </w:tc>
        <w:tc>
          <w:tcPr>
            <w:tcW w:w="3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19A99C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4A5663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35DE27A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3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3535A0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11B618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B861615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D6CF0D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4ADAB1EA">
      <w:pPr>
        <w:spacing w:before="0" w:after="0" w:line="240" w:lineRule="auto"/>
        <w:rPr>
          <w:sz w:val="18"/>
          <w:szCs w:val="18"/>
        </w:rPr>
      </w:pPr>
    </w:p>
    <w:p w14:paraId="25FCD40A">
      <w:pPr>
        <w:spacing w:before="0" w:after="0" w:line="240" w:lineRule="auto"/>
        <w:rPr>
          <w:sz w:val="18"/>
          <w:szCs w:val="18"/>
        </w:rPr>
      </w:pPr>
    </w:p>
    <w:p w14:paraId="2945B750">
      <w:pPr>
        <w:keepNext/>
        <w:numPr>
          <w:ilvl w:val="0"/>
          <w:numId w:val="0"/>
        </w:numPr>
        <w:spacing w:before="0" w:after="0" w:line="240" w:lineRule="auto"/>
        <w:ind w:left="0" w:right="0" w:firstLine="0"/>
        <w:jc w:val="center"/>
      </w:pPr>
      <w:r>
        <w:rPr>
          <w:b/>
          <w:bCs/>
          <w:kern w:val="1"/>
          <w:szCs w:val="20"/>
        </w:rPr>
        <w:t>Čl. V</w:t>
      </w:r>
    </w:p>
    <w:p w14:paraId="0F3D42D5">
      <w:pPr>
        <w:keepNext/>
        <w:numPr>
          <w:ilvl w:val="0"/>
          <w:numId w:val="0"/>
        </w:numPr>
        <w:spacing w:before="0" w:after="120" w:line="240" w:lineRule="auto"/>
        <w:ind w:left="0" w:right="0" w:firstLine="0"/>
        <w:jc w:val="center"/>
      </w:pPr>
      <w:r>
        <w:rPr>
          <w:b/>
          <w:bCs/>
          <w:szCs w:val="20"/>
        </w:rPr>
        <w:t>Opis údajov na podsúvahových účtoch</w:t>
      </w:r>
    </w:p>
    <w:p w14:paraId="087BF583">
      <w:pPr>
        <w:spacing w:before="0" w:after="120" w:line="240" w:lineRule="auto"/>
      </w:pPr>
      <w:r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Style w:val="6"/>
        <w:tblW w:w="0" w:type="auto"/>
        <w:jc w:val="center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792"/>
        <w:gridCol w:w="3335"/>
      </w:tblGrid>
      <w:tr w14:paraId="36EA8DA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  <w:jc w:val="center"/>
        </w:trPr>
        <w:tc>
          <w:tcPr>
            <w:tcW w:w="6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004AF6C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3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477AE66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14:paraId="58E2DDA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  <w:jc w:val="center"/>
        </w:trPr>
        <w:tc>
          <w:tcPr>
            <w:tcW w:w="6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A90F1E4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6971D76">
            <w:pPr>
              <w:snapToGrid w:val="0"/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1628B1C9">
      <w:pPr>
        <w:spacing w:before="0" w:after="0" w:line="240" w:lineRule="auto"/>
        <w:rPr>
          <w:sz w:val="16"/>
          <w:szCs w:val="16"/>
        </w:rPr>
      </w:pPr>
    </w:p>
    <w:p w14:paraId="51A99041">
      <w:pPr>
        <w:keepNext/>
        <w:numPr>
          <w:ilvl w:val="0"/>
          <w:numId w:val="0"/>
        </w:numPr>
        <w:spacing w:before="0" w:after="0" w:line="240" w:lineRule="auto"/>
        <w:ind w:left="0" w:right="0" w:firstLine="0"/>
        <w:jc w:val="center"/>
      </w:pPr>
      <w:r>
        <w:rPr>
          <w:b/>
          <w:bCs/>
          <w:szCs w:val="20"/>
        </w:rPr>
        <w:t>Čl. VI</w:t>
      </w:r>
    </w:p>
    <w:p w14:paraId="00BAE679">
      <w:pPr>
        <w:keepNext/>
        <w:numPr>
          <w:ilvl w:val="0"/>
          <w:numId w:val="0"/>
        </w:numPr>
        <w:spacing w:before="0" w:after="120" w:line="240" w:lineRule="auto"/>
        <w:ind w:left="0" w:right="0" w:firstLine="0"/>
        <w:jc w:val="center"/>
      </w:pPr>
      <w:r>
        <w:rPr>
          <w:b/>
          <w:bCs/>
          <w:szCs w:val="20"/>
        </w:rPr>
        <w:t>Ďalšie informácie</w:t>
      </w:r>
    </w:p>
    <w:p w14:paraId="1144203C">
      <w:pPr>
        <w:pStyle w:val="226"/>
        <w:numPr>
          <w:ilvl w:val="0"/>
          <w:numId w:val="20"/>
        </w:numPr>
        <w:tabs>
          <w:tab w:val="clear" w:pos="1440"/>
        </w:tabs>
      </w:pPr>
      <w:r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Style w:val="6"/>
        <w:tblW w:w="0" w:type="auto"/>
        <w:jc w:val="center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62"/>
        <w:gridCol w:w="3336"/>
      </w:tblGrid>
      <w:tr w14:paraId="18F4184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  <w:jc w:val="center"/>
        </w:trPr>
        <w:tc>
          <w:tcPr>
            <w:tcW w:w="6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1E3D672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A2CC80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14:paraId="3FADF3C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  <w:jc w:val="center"/>
        </w:trPr>
        <w:tc>
          <w:tcPr>
            <w:tcW w:w="6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22C4602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24AF42">
            <w:pPr>
              <w:snapToGrid w:val="0"/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674B763F">
      <w:pPr>
        <w:pStyle w:val="226"/>
        <w:numPr>
          <w:ilvl w:val="0"/>
          <w:numId w:val="0"/>
        </w:numPr>
        <w:tabs>
          <w:tab w:val="clear" w:pos="1440"/>
        </w:tabs>
        <w:spacing w:before="0" w:after="0"/>
        <w:ind w:left="0" w:right="0" w:firstLine="0"/>
        <w:rPr>
          <w:sz w:val="16"/>
          <w:szCs w:val="16"/>
        </w:rPr>
      </w:pPr>
    </w:p>
    <w:p w14:paraId="1709EBF5">
      <w:pPr>
        <w:pStyle w:val="226"/>
        <w:numPr>
          <w:ilvl w:val="0"/>
          <w:numId w:val="20"/>
        </w:numPr>
        <w:tabs>
          <w:tab w:val="clear" w:pos="1440"/>
        </w:tabs>
        <w:spacing w:before="0" w:after="120"/>
        <w:ind w:left="357" w:right="0" w:hanging="357"/>
      </w:pPr>
      <w:r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 w14:paraId="2C6266F1">
      <w:pPr>
        <w:pStyle w:val="226"/>
        <w:numPr>
          <w:ilvl w:val="0"/>
          <w:numId w:val="21"/>
        </w:numPr>
        <w:tabs>
          <w:tab w:val="clear" w:pos="1440"/>
        </w:tabs>
        <w:spacing w:before="0" w:after="120"/>
      </w:pPr>
      <w:r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B430E9D">
      <w:pPr>
        <w:pStyle w:val="226"/>
        <w:numPr>
          <w:ilvl w:val="0"/>
          <w:numId w:val="21"/>
        </w:numPr>
        <w:tabs>
          <w:tab w:val="clear" w:pos="1440"/>
        </w:tabs>
        <w:spacing w:before="0" w:after="120"/>
      </w:pPr>
      <w:r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Style w:val="6"/>
        <w:tblW w:w="0" w:type="auto"/>
        <w:jc w:val="center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62"/>
        <w:gridCol w:w="3336"/>
      </w:tblGrid>
      <w:tr w14:paraId="75A6884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  <w:jc w:val="center"/>
        </w:trPr>
        <w:tc>
          <w:tcPr>
            <w:tcW w:w="6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E0E1153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AB759C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14:paraId="4F00132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  <w:jc w:val="center"/>
        </w:trPr>
        <w:tc>
          <w:tcPr>
            <w:tcW w:w="6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7B06274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DB1A10">
            <w:pPr>
              <w:snapToGrid w:val="0"/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377A1F7F">
      <w:pPr>
        <w:pStyle w:val="226"/>
        <w:numPr>
          <w:ilvl w:val="0"/>
          <w:numId w:val="0"/>
        </w:numPr>
        <w:tabs>
          <w:tab w:val="clear" w:pos="1440"/>
        </w:tabs>
        <w:spacing w:before="0" w:after="0"/>
        <w:ind w:left="0" w:right="0" w:firstLine="0"/>
        <w:rPr>
          <w:sz w:val="16"/>
          <w:szCs w:val="16"/>
        </w:rPr>
      </w:pPr>
    </w:p>
    <w:p w14:paraId="27F888FB">
      <w:pPr>
        <w:pStyle w:val="226"/>
        <w:numPr>
          <w:ilvl w:val="0"/>
          <w:numId w:val="20"/>
        </w:numPr>
        <w:tabs>
          <w:tab w:val="clear" w:pos="1440"/>
        </w:tabs>
        <w:spacing w:before="0" w:after="120"/>
        <w:ind w:left="360" w:right="0" w:hanging="357"/>
      </w:pPr>
      <w:r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7D14A16C">
      <w:pPr>
        <w:pStyle w:val="226"/>
        <w:numPr>
          <w:ilvl w:val="0"/>
          <w:numId w:val="22"/>
        </w:numPr>
        <w:tabs>
          <w:tab w:val="clear" w:pos="1440"/>
        </w:tabs>
        <w:spacing w:before="0" w:after="0"/>
        <w:ind w:left="720" w:right="0" w:hanging="357"/>
      </w:pPr>
      <w:r>
        <w:rPr>
          <w:sz w:val="16"/>
          <w:szCs w:val="16"/>
        </w:rPr>
        <w:t>povinnosť z devízových termínovaných obchodov a iných finančných derivátov,</w:t>
      </w:r>
    </w:p>
    <w:p w14:paraId="7FC6D881">
      <w:pPr>
        <w:pStyle w:val="226"/>
        <w:numPr>
          <w:ilvl w:val="0"/>
          <w:numId w:val="22"/>
        </w:numPr>
        <w:tabs>
          <w:tab w:val="clear" w:pos="1440"/>
        </w:tabs>
        <w:spacing w:before="0" w:after="0"/>
        <w:ind w:left="720" w:right="0" w:hanging="357"/>
      </w:pPr>
      <w:r>
        <w:rPr>
          <w:sz w:val="16"/>
          <w:szCs w:val="16"/>
        </w:rPr>
        <w:t>povinnosť z opčných obchodov,</w:t>
      </w:r>
    </w:p>
    <w:p w14:paraId="54297A54">
      <w:pPr>
        <w:pStyle w:val="226"/>
        <w:numPr>
          <w:ilvl w:val="0"/>
          <w:numId w:val="22"/>
        </w:numPr>
        <w:tabs>
          <w:tab w:val="clear" w:pos="1440"/>
        </w:tabs>
        <w:spacing w:before="0" w:after="0"/>
        <w:ind w:left="720" w:right="0" w:hanging="357"/>
      </w:pPr>
      <w:r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14:paraId="3C6F572C">
      <w:pPr>
        <w:pStyle w:val="226"/>
        <w:numPr>
          <w:ilvl w:val="0"/>
          <w:numId w:val="22"/>
        </w:numPr>
        <w:tabs>
          <w:tab w:val="clear" w:pos="1440"/>
        </w:tabs>
        <w:spacing w:before="0" w:after="0"/>
        <w:ind w:left="720" w:right="0" w:hanging="357"/>
      </w:pPr>
      <w:r>
        <w:rPr>
          <w:sz w:val="16"/>
          <w:szCs w:val="16"/>
        </w:rPr>
        <w:t>povinnosť z leasingových, nájomných, servisných, poistných, koncesionárskych, licenčných zmlúv a podobných zmlúv,</w:t>
      </w:r>
    </w:p>
    <w:p w14:paraId="7BFD3062">
      <w:pPr>
        <w:pStyle w:val="226"/>
        <w:numPr>
          <w:ilvl w:val="0"/>
          <w:numId w:val="22"/>
        </w:numPr>
        <w:tabs>
          <w:tab w:val="clear" w:pos="1440"/>
        </w:tabs>
        <w:spacing w:before="0" w:after="120"/>
        <w:ind w:left="720" w:right="0" w:hanging="357"/>
      </w:pPr>
      <w:r>
        <w:rPr>
          <w:sz w:val="16"/>
          <w:szCs w:val="16"/>
        </w:rPr>
        <w:t xml:space="preserve">iné povinnosti. </w:t>
      </w:r>
    </w:p>
    <w:tbl>
      <w:tblPr>
        <w:tblStyle w:val="6"/>
        <w:tblW w:w="0" w:type="auto"/>
        <w:jc w:val="center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367"/>
        <w:gridCol w:w="2380"/>
        <w:gridCol w:w="3451"/>
      </w:tblGrid>
      <w:tr w14:paraId="62FADA4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  <w:jc w:val="center"/>
        </w:trPr>
        <w:tc>
          <w:tcPr>
            <w:tcW w:w="4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083FC52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významných položiek ostatných finančných povinností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44E621D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3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F28430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Spriaznené osoby</w:t>
            </w:r>
          </w:p>
        </w:tc>
      </w:tr>
      <w:tr w14:paraId="7840D3F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  <w:jc w:val="center"/>
        </w:trPr>
        <w:tc>
          <w:tcPr>
            <w:tcW w:w="4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892F9D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1BD94D8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870A782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59C979CE">
      <w:pPr>
        <w:pStyle w:val="226"/>
        <w:numPr>
          <w:ilvl w:val="0"/>
          <w:numId w:val="0"/>
        </w:numPr>
        <w:tabs>
          <w:tab w:val="clear" w:pos="1440"/>
        </w:tabs>
        <w:spacing w:before="0" w:after="0"/>
        <w:ind w:left="0" w:right="0" w:firstLine="0"/>
        <w:rPr>
          <w:sz w:val="16"/>
          <w:szCs w:val="16"/>
        </w:rPr>
      </w:pPr>
    </w:p>
    <w:p w14:paraId="55FB75C6">
      <w:pPr>
        <w:numPr>
          <w:ilvl w:val="0"/>
          <w:numId w:val="20"/>
        </w:numPr>
        <w:spacing w:before="0" w:after="120" w:line="240" w:lineRule="auto"/>
        <w:ind w:left="360" w:right="0" w:hanging="357"/>
      </w:pPr>
      <w:r>
        <w:rPr>
          <w:sz w:val="16"/>
          <w:szCs w:val="16"/>
        </w:rPr>
        <w:t>Prehľad nehnuteľných kultúrnych pamiatok, ktoré sú v správe alebo vo vlastníctve účtovnej jednotky.</w:t>
      </w:r>
    </w:p>
    <w:p w14:paraId="4DC4A405">
      <w:pPr>
        <w:numPr>
          <w:ilvl w:val="0"/>
          <w:numId w:val="20"/>
        </w:numPr>
        <w:spacing w:before="0" w:after="120" w:line="240" w:lineRule="auto"/>
        <w:ind w:left="360" w:right="0" w:hanging="357"/>
      </w:pPr>
      <w:r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>
      <w:footerReference r:id="rId6" w:type="first"/>
      <w:footerReference r:id="rId5" w:type="default"/>
      <w:footnotePr>
        <w:pos w:val="beneathText"/>
        <w:numFmt w:val="decimal"/>
      </w:footnotePr>
      <w:pgSz w:w="11906" w:h="16838"/>
      <w:pgMar w:top="1304" w:right="964" w:bottom="1021" w:left="964" w:header="720" w:footer="454" w:gutter="0"/>
      <w:pgNumType w:fmt="decimal" w:start="7"/>
      <w:cols w:space="720" w:num="1"/>
      <w:docGrid w:linePitch="27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Liberation Sans">
    <w:panose1 w:val="020B0604020202020204"/>
    <w:charset w:val="EE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EE"/>
    <w:family w:val="auto"/>
    <w:pitch w:val="default"/>
    <w:sig w:usb0="80000287" w:usb1="2ACF3C50" w:usb2="00000016" w:usb3="00000000" w:csb0="0004001F" w:csb1="00000000"/>
  </w:font>
  <w:font w:name="Lucida Sans">
    <w:panose1 w:val="020B0602030504020204"/>
    <w:charset w:val="EE"/>
    <w:family w:val="swiss"/>
    <w:pitch w:val="default"/>
    <w:sig w:usb0="00000003" w:usb1="00000000" w:usb2="00000000" w:usb3="00000000" w:csb0="20000001" w:csb1="00000000"/>
  </w:font>
  <w:font w:name="Lucida Sans">
    <w:panose1 w:val="020B0602030504020204"/>
    <w:charset w:val="01"/>
    <w:family w:val="swiss"/>
    <w:pitch w:val="default"/>
    <w:sig w:usb0="00000003" w:usb1="00000000" w:usb2="00000000" w:usb3="00000000" w:csb0="20000001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FDBDEF">
    <w:pPr>
      <w:pStyle w:val="9"/>
      <w:spacing w:before="120" w:after="120"/>
      <w:jc w:val="right"/>
    </w:pPr>
    <w:r>
      <w:fldChar w:fldCharType="begin"/>
    </w:r>
    <w:r>
      <w:instrText xml:space="preserve"> PAGE </w:instrText>
    </w:r>
    <w:r>
      <w:fldChar w:fldCharType="separate"/>
    </w:r>
    <w:r>
      <w:t>17</w:t>
    </w:r>
    <w:r>
      <w:fldChar w:fldCharType="end"/>
    </w:r>
  </w:p>
  <w:p w14:paraId="61F55F89">
    <w:pPr>
      <w:pStyle w:val="9"/>
      <w:spacing w:before="120" w:after="12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988F3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upperRoman"/>
      <w:pStyle w:val="2"/>
      <w:suff w:val="nothing"/>
      <w:lvlText w:val="Čl. %1."/>
      <w:lvlJc w:val="center"/>
      <w:pPr>
        <w:tabs>
          <w:tab w:val="left" w:pos="0"/>
        </w:tabs>
        <w:ind w:left="0" w:firstLine="0"/>
      </w:pPr>
      <w:rPr>
        <w:rFonts w:hint="default" w:ascii="Arial" w:hAnsi="Arial" w:cs="Arial"/>
        <w:b/>
        <w:bCs/>
        <w:i w:val="0"/>
        <w:iCs w:val="0"/>
        <w:sz w:val="24"/>
        <w:szCs w:val="24"/>
      </w:r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0000002"/>
    <w:multiLevelType w:val="singleLevel"/>
    <w:tmpl w:val="00000002"/>
    <w:lvl w:ilvl="0" w:tentative="0">
      <w:start w:val="1"/>
      <w:numFmt w:val="bullet"/>
      <w:lvlText w:val=""/>
      <w:lvlJc w:val="left"/>
      <w:pPr>
        <w:tabs>
          <w:tab w:val="left" w:pos="0"/>
        </w:tabs>
        <w:ind w:left="360" w:hanging="360"/>
      </w:pPr>
      <w:rPr>
        <w:rFonts w:hint="default" w:ascii="Symbol" w:hAnsi="Symbol" w:cs="Symbol"/>
      </w:rPr>
    </w:lvl>
  </w:abstractNum>
  <w:abstractNum w:abstractNumId="2">
    <w:nsid w:val="00000003"/>
    <w:multiLevelType w:val="singleLevel"/>
    <w:tmpl w:val="00000003"/>
    <w:lvl w:ilvl="0" w:tentative="0">
      <w:start w:val="1"/>
      <w:numFmt w:val="decimal"/>
      <w:lvlText w:val="(%1)"/>
      <w:lvlJc w:val="left"/>
      <w:pPr>
        <w:tabs>
          <w:tab w:val="left" w:pos="708"/>
        </w:tabs>
        <w:ind w:left="360" w:hanging="360"/>
      </w:pPr>
      <w:rPr>
        <w:rFonts w:hint="default"/>
        <w:sz w:val="16"/>
        <w:szCs w:val="16"/>
      </w:rPr>
    </w:lvl>
  </w:abstractNum>
  <w:abstractNum w:abstractNumId="3">
    <w:nsid w:val="00000004"/>
    <w:multiLevelType w:val="singleLevel"/>
    <w:tmpl w:val="00000004"/>
    <w:lvl w:ilvl="0" w:tentative="0">
      <w:start w:val="1"/>
      <w:numFmt w:val="lowerLetter"/>
      <w:lvlText w:val="%1)"/>
      <w:lvlJc w:val="left"/>
      <w:pPr>
        <w:tabs>
          <w:tab w:val="left" w:pos="708"/>
        </w:tabs>
        <w:ind w:left="720" w:hanging="360"/>
      </w:pPr>
      <w:rPr>
        <w:rFonts w:hint="default"/>
      </w:rPr>
    </w:lvl>
  </w:abstractNum>
  <w:abstractNum w:abstractNumId="4">
    <w:nsid w:val="00000005"/>
    <w:multiLevelType w:val="singleLevel"/>
    <w:tmpl w:val="00000005"/>
    <w:lvl w:ilvl="0" w:tentative="0">
      <w:start w:val="1"/>
      <w:numFmt w:val="lowerLetter"/>
      <w:lvlText w:val="%1)"/>
      <w:lvlJc w:val="left"/>
      <w:pPr>
        <w:tabs>
          <w:tab w:val="left" w:pos="708"/>
        </w:tabs>
        <w:ind w:left="720" w:hanging="360"/>
      </w:pPr>
      <w:rPr>
        <w:rFonts w:hint="default"/>
      </w:rPr>
    </w:lvl>
  </w:abstractNum>
  <w:abstractNum w:abstractNumId="5">
    <w:nsid w:val="00000006"/>
    <w:multiLevelType w:val="singleLevel"/>
    <w:tmpl w:val="00000006"/>
    <w:lvl w:ilvl="0" w:tentative="0">
      <w:start w:val="1"/>
      <w:numFmt w:val="lowerLetter"/>
      <w:lvlText w:val="%1)"/>
      <w:lvlJc w:val="left"/>
      <w:pPr>
        <w:tabs>
          <w:tab w:val="left" w:pos="0"/>
        </w:tabs>
        <w:ind w:left="720" w:hanging="360"/>
      </w:pPr>
      <w:rPr>
        <w:rFonts w:hint="default"/>
      </w:rPr>
    </w:lvl>
  </w:abstractNum>
  <w:abstractNum w:abstractNumId="6">
    <w:nsid w:val="00000007"/>
    <w:multiLevelType w:val="singleLevel"/>
    <w:tmpl w:val="00000007"/>
    <w:lvl w:ilvl="0" w:tentative="0">
      <w:start w:val="1"/>
      <w:numFmt w:val="decimal"/>
      <w:pStyle w:val="222"/>
      <w:lvlText w:val="K bodu %1"/>
      <w:lvlJc w:val="left"/>
      <w:pPr>
        <w:tabs>
          <w:tab w:val="left" w:pos="0"/>
        </w:tabs>
        <w:ind w:left="0" w:firstLine="0"/>
      </w:pPr>
      <w:rPr>
        <w:rFonts w:hint="default" w:cs="Times New Roman"/>
        <w:b/>
        <w:bCs/>
        <w:i w:val="0"/>
        <w:iCs w:val="0"/>
      </w:rPr>
    </w:lvl>
  </w:abstractNum>
  <w:abstractNum w:abstractNumId="7">
    <w:nsid w:val="00000008"/>
    <w:multiLevelType w:val="singleLevel"/>
    <w:tmpl w:val="00000008"/>
    <w:lvl w:ilvl="0" w:tentative="0">
      <w:start w:val="1"/>
      <w:numFmt w:val="bullet"/>
      <w:lvlText w:val=""/>
      <w:lvlJc w:val="left"/>
      <w:pPr>
        <w:tabs>
          <w:tab w:val="left" w:pos="0"/>
        </w:tabs>
        <w:ind w:left="360" w:hanging="360"/>
      </w:pPr>
      <w:rPr>
        <w:rFonts w:hint="default" w:ascii="Symbol" w:hAnsi="Symbol" w:cs="Symbol"/>
      </w:rPr>
    </w:lvl>
  </w:abstractNum>
  <w:abstractNum w:abstractNumId="8">
    <w:nsid w:val="00000009"/>
    <w:multiLevelType w:val="multilevel"/>
    <w:tmpl w:val="00000009"/>
    <w:lvl w:ilvl="0" w:tentative="0">
      <w:start w:val="1"/>
      <w:numFmt w:val="upperLetter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b/>
        <w:i w:val="0"/>
      </w:rPr>
    </w:lvl>
    <w:lvl w:ilvl="1" w:tentative="0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  <w:rPr>
        <w:rFonts w:hint="default"/>
        <w:b w:val="0"/>
        <w:i w:val="0"/>
      </w:rPr>
    </w:lvl>
    <w:lvl w:ilvl="2" w:tentative="0">
      <w:start w:val="1"/>
      <w:numFmt w:val="decimal"/>
      <w:lvlText w:val="%3."/>
      <w:lvlJc w:val="left"/>
      <w:pPr>
        <w:tabs>
          <w:tab w:val="left" w:pos="708"/>
        </w:tabs>
        <w:ind w:left="1080" w:hanging="360"/>
      </w:pPr>
      <w:rPr>
        <w:rFonts w:hint="default"/>
        <w:b w:val="0"/>
        <w:i w:val="0"/>
      </w:r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360"/>
      </w:pPr>
      <w:rPr>
        <w:rFonts w:hint="default"/>
      </w:r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360"/>
      </w:pPr>
      <w:rPr>
        <w:rFonts w:hint="default"/>
      </w:r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2160" w:hanging="360"/>
      </w:pPr>
      <w:rPr>
        <w:rFonts w:hint="default"/>
      </w:r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2520" w:hanging="360"/>
      </w:pPr>
      <w:rPr>
        <w:rFonts w:hint="default"/>
      </w:r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2880" w:hanging="360"/>
      </w:pPr>
      <w:rPr>
        <w:rFonts w:hint="default"/>
      </w:r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3240" w:hanging="360"/>
      </w:pPr>
      <w:rPr>
        <w:rFonts w:hint="default"/>
      </w:rPr>
    </w:lvl>
  </w:abstractNum>
  <w:abstractNum w:abstractNumId="9">
    <w:nsid w:val="0000000A"/>
    <w:multiLevelType w:val="singleLevel"/>
    <w:tmpl w:val="0000000A"/>
    <w:lvl w:ilvl="0" w:tentative="0">
      <w:start w:val="1"/>
      <w:numFmt w:val="decimal"/>
      <w:lvlText w:val="%1."/>
      <w:lvlJc w:val="left"/>
      <w:pPr>
        <w:tabs>
          <w:tab w:val="left" w:pos="708"/>
        </w:tabs>
        <w:ind w:left="1068" w:hanging="360"/>
      </w:pPr>
      <w:rPr>
        <w:rFonts w:hint="default"/>
      </w:rPr>
    </w:lvl>
  </w:abstractNum>
  <w:abstractNum w:abstractNumId="10">
    <w:nsid w:val="0000000B"/>
    <w:multiLevelType w:val="singleLevel"/>
    <w:tmpl w:val="0000000B"/>
    <w:lvl w:ilvl="0" w:tentative="0">
      <w:start w:val="1"/>
      <w:numFmt w:val="decimal"/>
      <w:lvlText w:val="(%1)"/>
      <w:lvlJc w:val="left"/>
      <w:pPr>
        <w:tabs>
          <w:tab w:val="left" w:pos="0"/>
        </w:tabs>
        <w:ind w:left="360" w:hanging="360"/>
      </w:pPr>
      <w:rPr>
        <w:rFonts w:hint="default"/>
        <w:sz w:val="18"/>
        <w:szCs w:val="18"/>
      </w:rPr>
    </w:lvl>
  </w:abstractNum>
  <w:abstractNum w:abstractNumId="11">
    <w:nsid w:val="0000000C"/>
    <w:multiLevelType w:val="singleLevel"/>
    <w:tmpl w:val="0000000C"/>
    <w:lvl w:ilvl="0" w:tentative="0">
      <w:start w:val="1"/>
      <w:numFmt w:val="lowerLetter"/>
      <w:lvlText w:val="%1)"/>
      <w:lvlJc w:val="left"/>
      <w:pPr>
        <w:tabs>
          <w:tab w:val="left" w:pos="708"/>
        </w:tabs>
        <w:ind w:left="720" w:hanging="360"/>
      </w:pPr>
      <w:rPr>
        <w:rFonts w:hint="default"/>
      </w:rPr>
    </w:lvl>
  </w:abstractNum>
  <w:abstractNum w:abstractNumId="12">
    <w:nsid w:val="0000000D"/>
    <w:multiLevelType w:val="singleLevel"/>
    <w:tmpl w:val="0000000D"/>
    <w:lvl w:ilvl="0" w:tentative="0">
      <w:start w:val="1"/>
      <w:numFmt w:val="lowerLetter"/>
      <w:lvlText w:val="%1)"/>
      <w:lvlJc w:val="left"/>
      <w:pPr>
        <w:tabs>
          <w:tab w:val="left" w:pos="708"/>
        </w:tabs>
        <w:ind w:left="720" w:hanging="360"/>
      </w:pPr>
      <w:rPr>
        <w:rFonts w:hint="default"/>
        <w:sz w:val="18"/>
        <w:szCs w:val="18"/>
      </w:rPr>
    </w:lvl>
  </w:abstractNum>
  <w:abstractNum w:abstractNumId="13">
    <w:nsid w:val="0000000E"/>
    <w:multiLevelType w:val="singleLevel"/>
    <w:tmpl w:val="0000000E"/>
    <w:lvl w:ilvl="0" w:tentative="0">
      <w:start w:val="1"/>
      <w:numFmt w:val="decimal"/>
      <w:lvlText w:val="(%1)"/>
      <w:lvlJc w:val="left"/>
      <w:pPr>
        <w:tabs>
          <w:tab w:val="left" w:pos="708"/>
        </w:tabs>
        <w:ind w:left="360" w:hanging="360"/>
      </w:pPr>
      <w:rPr>
        <w:rFonts w:hint="default"/>
        <w:sz w:val="18"/>
        <w:szCs w:val="18"/>
      </w:rPr>
    </w:lvl>
  </w:abstractNum>
  <w:abstractNum w:abstractNumId="14">
    <w:nsid w:val="0000000F"/>
    <w:multiLevelType w:val="singleLevel"/>
    <w:tmpl w:val="0000000F"/>
    <w:lvl w:ilvl="0" w:tentative="0">
      <w:start w:val="1"/>
      <w:numFmt w:val="lowerLetter"/>
      <w:lvlText w:val="%1)"/>
      <w:lvlJc w:val="left"/>
      <w:pPr>
        <w:tabs>
          <w:tab w:val="left" w:pos="0"/>
        </w:tabs>
        <w:ind w:left="720" w:hanging="360"/>
      </w:pPr>
      <w:rPr>
        <w:rFonts w:hint="default"/>
        <w:sz w:val="18"/>
        <w:szCs w:val="18"/>
      </w:rPr>
    </w:lvl>
  </w:abstractNum>
  <w:abstractNum w:abstractNumId="15">
    <w:nsid w:val="00000010"/>
    <w:multiLevelType w:val="singleLevel"/>
    <w:tmpl w:val="00000010"/>
    <w:lvl w:ilvl="0" w:tentative="0">
      <w:start w:val="1"/>
      <w:numFmt w:val="decimal"/>
      <w:lvlText w:val="(%1)"/>
      <w:lvlJc w:val="left"/>
      <w:pPr>
        <w:tabs>
          <w:tab w:val="left" w:pos="708"/>
        </w:tabs>
        <w:ind w:left="360" w:hanging="360"/>
      </w:pPr>
      <w:rPr>
        <w:rFonts w:hint="default"/>
        <w:sz w:val="18"/>
        <w:szCs w:val="18"/>
      </w:rPr>
    </w:lvl>
  </w:abstractNum>
  <w:abstractNum w:abstractNumId="16">
    <w:nsid w:val="00000011"/>
    <w:multiLevelType w:val="singleLevel"/>
    <w:tmpl w:val="00000011"/>
    <w:lvl w:ilvl="0" w:tentative="0">
      <w:start w:val="1"/>
      <w:numFmt w:val="lowerLetter"/>
      <w:lvlText w:val="%1)"/>
      <w:lvlJc w:val="left"/>
      <w:pPr>
        <w:tabs>
          <w:tab w:val="left" w:pos="0"/>
        </w:tabs>
        <w:ind w:left="720" w:hanging="360"/>
      </w:pPr>
      <w:rPr>
        <w:rFonts w:hint="default"/>
      </w:rPr>
    </w:lvl>
  </w:abstractNum>
  <w:abstractNum w:abstractNumId="17">
    <w:nsid w:val="00000012"/>
    <w:multiLevelType w:val="singleLevel"/>
    <w:tmpl w:val="00000012"/>
    <w:lvl w:ilvl="0" w:tentative="0">
      <w:start w:val="1"/>
      <w:numFmt w:val="decimal"/>
      <w:pStyle w:val="226"/>
      <w:lvlText w:val="(%1)"/>
      <w:lvlJc w:val="left"/>
      <w:pPr>
        <w:tabs>
          <w:tab w:val="left" w:pos="1440"/>
        </w:tabs>
        <w:ind w:left="1440" w:hanging="360"/>
      </w:pPr>
      <w:rPr>
        <w:rFonts w:hint="default" w:ascii="Arial Narrow" w:hAnsi="Arial Narrow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szCs w:val="24"/>
        <w:u w:val="none" w:color="000000"/>
        <w:vertAlign w:val="baseline"/>
      </w:rPr>
    </w:lvl>
  </w:abstractNum>
  <w:abstractNum w:abstractNumId="18">
    <w:nsid w:val="00000013"/>
    <w:multiLevelType w:val="singleLevel"/>
    <w:tmpl w:val="00000013"/>
    <w:lvl w:ilvl="0" w:tentative="0">
      <w:start w:val="1"/>
      <w:numFmt w:val="decimal"/>
      <w:lvlText w:val="(%1)"/>
      <w:lvlJc w:val="left"/>
      <w:pPr>
        <w:tabs>
          <w:tab w:val="left" w:pos="0"/>
        </w:tabs>
        <w:ind w:left="360" w:hanging="360"/>
      </w:pPr>
      <w:rPr>
        <w:rFonts w:hint="default"/>
        <w:sz w:val="18"/>
        <w:szCs w:val="18"/>
      </w:rPr>
    </w:lvl>
  </w:abstractNum>
  <w:abstractNum w:abstractNumId="19">
    <w:nsid w:val="00000014"/>
    <w:multiLevelType w:val="singleLevel"/>
    <w:tmpl w:val="00000014"/>
    <w:lvl w:ilvl="0" w:tentative="0">
      <w:start w:val="1"/>
      <w:numFmt w:val="lowerLetter"/>
      <w:lvlText w:val="%1)"/>
      <w:lvlJc w:val="left"/>
      <w:pPr>
        <w:tabs>
          <w:tab w:val="left" w:pos="708"/>
        </w:tabs>
        <w:ind w:left="720" w:hanging="360"/>
      </w:pPr>
      <w:rPr>
        <w:rFonts w:hint="default"/>
      </w:rPr>
    </w:lvl>
  </w:abstractNum>
  <w:abstractNum w:abstractNumId="20">
    <w:nsid w:val="00000015"/>
    <w:multiLevelType w:val="singleLevel"/>
    <w:tmpl w:val="00000015"/>
    <w:lvl w:ilvl="0" w:tentative="0">
      <w:start w:val="1"/>
      <w:numFmt w:val="bullet"/>
      <w:lvlText w:val=""/>
      <w:lvlJc w:val="left"/>
      <w:pPr>
        <w:tabs>
          <w:tab w:val="left" w:pos="0"/>
        </w:tabs>
        <w:ind w:left="360" w:hanging="360"/>
      </w:pPr>
      <w:rPr>
        <w:rFonts w:hint="default" w:ascii="Symbol" w:hAnsi="Symbol" w:cs="Symbol"/>
      </w:rPr>
    </w:lvl>
  </w:abstractNum>
  <w:abstractNum w:abstractNumId="21">
    <w:nsid w:val="00000016"/>
    <w:multiLevelType w:val="singleLevel"/>
    <w:tmpl w:val="00000016"/>
    <w:lvl w:ilvl="0" w:tentative="0">
      <w:start w:val="1"/>
      <w:numFmt w:val="decimal"/>
      <w:pStyle w:val="224"/>
      <w:lvlText w:val="(%1)"/>
      <w:lvlJc w:val="left"/>
      <w:pPr>
        <w:tabs>
          <w:tab w:val="left" w:pos="0"/>
        </w:tabs>
        <w:ind w:left="0" w:firstLine="0"/>
      </w:pPr>
      <w:rPr>
        <w:rFonts w:hint="default" w:cs="Times New Roman"/>
      </w:rPr>
    </w:lvl>
  </w:abstractNum>
  <w:num w:numId="1">
    <w:abstractNumId w:val="0"/>
  </w:num>
  <w:num w:numId="2">
    <w:abstractNumId w:val="6"/>
  </w:num>
  <w:num w:numId="3">
    <w:abstractNumId w:val="21"/>
  </w:num>
  <w:num w:numId="4">
    <w:abstractNumId w:val="17"/>
  </w:num>
  <w:num w:numId="5">
    <w:abstractNumId w:val="10"/>
  </w:num>
  <w:num w:numId="6">
    <w:abstractNumId w:val="18"/>
  </w:num>
  <w:num w:numId="7">
    <w:abstractNumId w:val="8"/>
  </w:num>
  <w:num w:numId="8">
    <w:abstractNumId w:val="13"/>
  </w:num>
  <w:num w:numId="9">
    <w:abstractNumId w:val="16"/>
  </w:num>
  <w:num w:numId="10">
    <w:abstractNumId w:val="7"/>
  </w:num>
  <w:num w:numId="11">
    <w:abstractNumId w:val="14"/>
  </w:num>
  <w:num w:numId="12">
    <w:abstractNumId w:val="20"/>
  </w:num>
  <w:num w:numId="13">
    <w:abstractNumId w:val="12"/>
  </w:num>
  <w:num w:numId="14">
    <w:abstractNumId w:val="3"/>
  </w:num>
  <w:num w:numId="15">
    <w:abstractNumId w:val="11"/>
  </w:num>
  <w:num w:numId="16">
    <w:abstractNumId w:val="9"/>
  </w:num>
  <w:num w:numId="17">
    <w:abstractNumId w:val="15"/>
  </w:num>
  <w:num w:numId="18">
    <w:abstractNumId w:val="1"/>
  </w:num>
  <w:num w:numId="19">
    <w:abstractNumId w:val="19"/>
  </w:num>
  <w:num w:numId="20">
    <w:abstractNumId w:val="2"/>
  </w:num>
  <w:num w:numId="21">
    <w:abstractNumId w:val="5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nforcement="0"/>
  <w:defaultTabStop w:val="708"/>
  <w:hyphenationZone w:val="360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C102A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7" w:semiHidden="0" w:name="Normal"/>
    <w:lsdException w:unhideWhenUsed="0" w:uiPriority="6" w:semiHidden="0" w:name="heading 1"/>
    <w:lsdException w:unhideWhenUsed="0" w:uiPriority="6" w:semiHidden="0" w:name="heading 2"/>
    <w:lsdException w:unhideWhenUsed="0" w:uiPriority="6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6" w:semiHidden="0" w:name="header"/>
    <w:lsdException w:unhideWhenUsed="0" w:uiPriority="7" w:semiHidden="0" w:name="footer"/>
    <w:lsdException w:unhideWhenUsed="0" w:uiPriority="0" w:semiHidden="0" w:name="index heading"/>
    <w:lsdException w:unhideWhenUsed="0" w:uiPriority="7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7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7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6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6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7"/>
    <w:pPr>
      <w:widowControl/>
      <w:suppressAutoHyphens/>
      <w:bidi w:val="0"/>
      <w:spacing w:before="120" w:after="120" w:line="360" w:lineRule="auto"/>
      <w:jc w:val="both"/>
    </w:pPr>
    <w:rPr>
      <w:rFonts w:ascii="Arial Narrow" w:hAnsi="Arial Narrow" w:eastAsia="Times New Roman" w:cs="Arial"/>
      <w:color w:val="auto"/>
      <w:sz w:val="20"/>
      <w:szCs w:val="24"/>
      <w:lang w:val="sk-SK" w:eastAsia="zh-CN" w:bidi="ar-SA"/>
    </w:rPr>
  </w:style>
  <w:style w:type="paragraph" w:styleId="2">
    <w:name w:val="heading 1"/>
    <w:basedOn w:val="1"/>
    <w:next w:val="3"/>
    <w:uiPriority w:val="6"/>
    <w:pPr>
      <w:keepNext/>
      <w:numPr>
        <w:ilvl w:val="0"/>
        <w:numId w:val="1"/>
      </w:numPr>
      <w:spacing w:line="240" w:lineRule="auto"/>
      <w:jc w:val="center"/>
      <w:outlineLvl w:val="0"/>
    </w:pPr>
    <w:rPr>
      <w:b/>
      <w:bCs/>
    </w:rPr>
  </w:style>
  <w:style w:type="paragraph" w:styleId="3">
    <w:name w:val="heading 2"/>
    <w:basedOn w:val="1"/>
    <w:next w:val="1"/>
    <w:uiPriority w:val="6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4">
    <w:name w:val="heading 3"/>
    <w:basedOn w:val="1"/>
    <w:next w:val="1"/>
    <w:uiPriority w:val="6"/>
    <w:pPr>
      <w:keepNext/>
      <w:spacing w:before="240" w:after="60" w:line="240" w:lineRule="auto"/>
      <w:jc w:val="left"/>
      <w:outlineLvl w:val="2"/>
    </w:pPr>
    <w:rPr>
      <w:rFonts w:ascii="Arial" w:hAnsi="Arial" w:cs="Arial"/>
      <w:b/>
      <w:bCs/>
      <w:sz w:val="26"/>
      <w:szCs w:val="26"/>
      <w:lang w:val="cs-CZ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uiPriority w:val="6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paragraph" w:styleId="8">
    <w:name w:val="caption"/>
    <w:basedOn w:val="1"/>
    <w:uiPriority w:val="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9">
    <w:name w:val="footer"/>
    <w:basedOn w:val="1"/>
    <w:uiPriority w:val="7"/>
  </w:style>
  <w:style w:type="paragraph" w:styleId="10">
    <w:name w:val="header"/>
    <w:basedOn w:val="1"/>
    <w:uiPriority w:val="6"/>
  </w:style>
  <w:style w:type="paragraph" w:styleId="11">
    <w:name w:val="List"/>
    <w:basedOn w:val="7"/>
    <w:uiPriority w:val="7"/>
    <w:rPr>
      <w:rFonts w:cs="Lucida Sans"/>
    </w:rPr>
  </w:style>
  <w:style w:type="character" w:styleId="12">
    <w:name w:val="page number"/>
    <w:uiPriority w:val="7"/>
    <w:rPr>
      <w:rFonts w:cs="Times New Roman"/>
    </w:rPr>
  </w:style>
  <w:style w:type="character" w:styleId="13">
    <w:name w:val="Strong"/>
    <w:uiPriority w:val="6"/>
    <w:rPr>
      <w:rFonts w:cs="Times New Roman"/>
      <w:b/>
      <w:bCs/>
    </w:rPr>
  </w:style>
  <w:style w:type="character" w:customStyle="1" w:styleId="14">
    <w:name w:val="WW8Num1z0"/>
    <w:uiPriority w:val="3"/>
    <w:rPr>
      <w:rFonts w:hint="default" w:ascii="Arial" w:hAnsi="Arial" w:cs="Arial"/>
      <w:b/>
      <w:bCs/>
      <w:sz w:val="24"/>
      <w:szCs w:val="24"/>
    </w:rPr>
  </w:style>
  <w:style w:type="character" w:customStyle="1" w:styleId="15">
    <w:name w:val="WW8Num1z1"/>
    <w:uiPriority w:val="3"/>
  </w:style>
  <w:style w:type="character" w:customStyle="1" w:styleId="16">
    <w:name w:val="WW8Num1z2"/>
    <w:uiPriority w:val="3"/>
  </w:style>
  <w:style w:type="character" w:customStyle="1" w:styleId="17">
    <w:name w:val="WW8Num1z3"/>
    <w:uiPriority w:val="3"/>
  </w:style>
  <w:style w:type="character" w:customStyle="1" w:styleId="18">
    <w:name w:val="WW8Num1z4"/>
    <w:uiPriority w:val="3"/>
  </w:style>
  <w:style w:type="character" w:customStyle="1" w:styleId="19">
    <w:name w:val="WW8Num1z5"/>
    <w:uiPriority w:val="3"/>
  </w:style>
  <w:style w:type="character" w:customStyle="1" w:styleId="20">
    <w:name w:val="WW8Num1z6"/>
    <w:uiPriority w:val="3"/>
  </w:style>
  <w:style w:type="character" w:customStyle="1" w:styleId="21">
    <w:name w:val="WW8Num1z7"/>
    <w:uiPriority w:val="3"/>
  </w:style>
  <w:style w:type="character" w:customStyle="1" w:styleId="22">
    <w:name w:val="WW8Num1z8"/>
    <w:uiPriority w:val="3"/>
  </w:style>
  <w:style w:type="character" w:customStyle="1" w:styleId="23">
    <w:name w:val="WW8Num2z0"/>
    <w:uiPriority w:val="3"/>
    <w:rPr>
      <w:rFonts w:hint="default" w:ascii="Symbol" w:hAnsi="Symbol" w:cs="Symbol"/>
    </w:rPr>
  </w:style>
  <w:style w:type="character" w:customStyle="1" w:styleId="24">
    <w:name w:val="WW8Num3z0"/>
    <w:uiPriority w:val="3"/>
    <w:rPr>
      <w:rFonts w:hint="default"/>
      <w:sz w:val="16"/>
      <w:szCs w:val="16"/>
    </w:rPr>
  </w:style>
  <w:style w:type="character" w:customStyle="1" w:styleId="25">
    <w:name w:val="WW8Num4z0"/>
    <w:uiPriority w:val="3"/>
    <w:rPr>
      <w:rFonts w:hint="default"/>
    </w:rPr>
  </w:style>
  <w:style w:type="character" w:customStyle="1" w:styleId="26">
    <w:name w:val="WW8Num5z0"/>
    <w:uiPriority w:val="3"/>
    <w:rPr>
      <w:rFonts w:hint="default"/>
    </w:rPr>
  </w:style>
  <w:style w:type="character" w:customStyle="1" w:styleId="27">
    <w:name w:val="WW8Num6z0"/>
    <w:uiPriority w:val="3"/>
    <w:rPr>
      <w:rFonts w:hint="default"/>
    </w:rPr>
  </w:style>
  <w:style w:type="character" w:customStyle="1" w:styleId="28">
    <w:name w:val="WW8Num7z0"/>
    <w:uiPriority w:val="3"/>
    <w:rPr>
      <w:rFonts w:hint="default" w:cs="Times New Roman"/>
      <w:b/>
      <w:bCs/>
    </w:rPr>
  </w:style>
  <w:style w:type="character" w:customStyle="1" w:styleId="29">
    <w:name w:val="WW8Num8z0"/>
    <w:uiPriority w:val="3"/>
    <w:rPr>
      <w:rFonts w:hint="default" w:ascii="Symbol" w:hAnsi="Symbol" w:cs="Symbol"/>
    </w:rPr>
  </w:style>
  <w:style w:type="character" w:customStyle="1" w:styleId="30">
    <w:name w:val="WW8Num9z0"/>
    <w:uiPriority w:val="3"/>
    <w:rPr>
      <w:rFonts w:hint="default"/>
      <w:b/>
    </w:rPr>
  </w:style>
  <w:style w:type="character" w:customStyle="1" w:styleId="31">
    <w:name w:val="WW8Num9z1"/>
    <w:uiPriority w:val="3"/>
    <w:rPr>
      <w:rFonts w:hint="default"/>
    </w:rPr>
  </w:style>
  <w:style w:type="character" w:customStyle="1" w:styleId="32">
    <w:name w:val="WW8Num9z3"/>
    <w:uiPriority w:val="3"/>
    <w:rPr>
      <w:rFonts w:hint="default"/>
    </w:rPr>
  </w:style>
  <w:style w:type="character" w:customStyle="1" w:styleId="33">
    <w:name w:val="WW8Num10z0"/>
    <w:uiPriority w:val="3"/>
    <w:rPr>
      <w:rFonts w:hint="default"/>
    </w:rPr>
  </w:style>
  <w:style w:type="character" w:customStyle="1" w:styleId="34">
    <w:name w:val="WW8Num11z0"/>
    <w:uiPriority w:val="3"/>
    <w:rPr>
      <w:rFonts w:hint="default"/>
      <w:sz w:val="18"/>
      <w:szCs w:val="18"/>
    </w:rPr>
  </w:style>
  <w:style w:type="character" w:customStyle="1" w:styleId="35">
    <w:name w:val="WW8Num12z0"/>
    <w:uiPriority w:val="3"/>
    <w:rPr>
      <w:rFonts w:hint="default"/>
    </w:rPr>
  </w:style>
  <w:style w:type="character" w:customStyle="1" w:styleId="36">
    <w:name w:val="WW8Num13z0"/>
    <w:uiPriority w:val="3"/>
    <w:rPr>
      <w:rFonts w:hint="default"/>
      <w:sz w:val="18"/>
      <w:szCs w:val="18"/>
    </w:rPr>
  </w:style>
  <w:style w:type="character" w:customStyle="1" w:styleId="37">
    <w:name w:val="WW8Num14z0"/>
    <w:uiPriority w:val="3"/>
    <w:rPr>
      <w:rFonts w:hint="default"/>
      <w:sz w:val="18"/>
      <w:szCs w:val="18"/>
    </w:rPr>
  </w:style>
  <w:style w:type="character" w:customStyle="1" w:styleId="38">
    <w:name w:val="WW8Num15z0"/>
    <w:uiPriority w:val="3"/>
    <w:rPr>
      <w:rFonts w:hint="default"/>
      <w:sz w:val="18"/>
      <w:szCs w:val="18"/>
    </w:rPr>
  </w:style>
  <w:style w:type="character" w:customStyle="1" w:styleId="39">
    <w:name w:val="WW8Num16z0"/>
    <w:uiPriority w:val="3"/>
    <w:rPr>
      <w:rFonts w:hint="default"/>
      <w:sz w:val="18"/>
      <w:szCs w:val="18"/>
    </w:rPr>
  </w:style>
  <w:style w:type="character" w:customStyle="1" w:styleId="40">
    <w:name w:val="WW8Num17z0"/>
    <w:uiPriority w:val="3"/>
    <w:rPr>
      <w:rFonts w:hint="default"/>
    </w:rPr>
  </w:style>
  <w:style w:type="character" w:customStyle="1" w:styleId="41">
    <w:name w:val="WW8Num18z0"/>
    <w:uiPriority w:val="3"/>
    <w:rPr>
      <w:rFonts w:hint="default" w:ascii="Arial Narrow" w:hAnsi="Arial Narrow" w:cs="Times New Roman"/>
      <w:color w:val="auto"/>
      <w:spacing w:val="0"/>
      <w:w w:val="100"/>
      <w:kern w:val="1"/>
      <w:position w:val="0"/>
      <w:sz w:val="24"/>
      <w:szCs w:val="24"/>
      <w:u w:val="none" w:color="000000"/>
      <w:vertAlign w:val="baseline"/>
    </w:rPr>
  </w:style>
  <w:style w:type="character" w:customStyle="1" w:styleId="42">
    <w:name w:val="WW8Num19z0"/>
    <w:uiPriority w:val="3"/>
    <w:rPr>
      <w:rFonts w:hint="default"/>
      <w:sz w:val="18"/>
      <w:szCs w:val="18"/>
    </w:rPr>
  </w:style>
  <w:style w:type="character" w:customStyle="1" w:styleId="43">
    <w:name w:val="WW8Num20z0"/>
    <w:uiPriority w:val="3"/>
    <w:rPr>
      <w:rFonts w:hint="default"/>
    </w:rPr>
  </w:style>
  <w:style w:type="character" w:customStyle="1" w:styleId="44">
    <w:name w:val="WW8Num21z0"/>
    <w:uiPriority w:val="3"/>
    <w:rPr>
      <w:rFonts w:hint="default" w:ascii="Symbol" w:hAnsi="Symbol" w:cs="Symbol"/>
    </w:rPr>
  </w:style>
  <w:style w:type="character" w:customStyle="1" w:styleId="45">
    <w:name w:val="WW8Num22z0"/>
    <w:uiPriority w:val="3"/>
    <w:rPr>
      <w:rFonts w:hint="default" w:cs="Times New Roman"/>
    </w:rPr>
  </w:style>
  <w:style w:type="character" w:customStyle="1" w:styleId="46">
    <w:name w:val="WW8Num2z1"/>
    <w:uiPriority w:val="3"/>
  </w:style>
  <w:style w:type="character" w:customStyle="1" w:styleId="47">
    <w:name w:val="WW8Num2z2"/>
    <w:uiPriority w:val="3"/>
  </w:style>
  <w:style w:type="character" w:customStyle="1" w:styleId="48">
    <w:name w:val="WW8Num2z3"/>
    <w:uiPriority w:val="3"/>
  </w:style>
  <w:style w:type="character" w:customStyle="1" w:styleId="49">
    <w:name w:val="WW8Num2z4"/>
    <w:uiPriority w:val="3"/>
  </w:style>
  <w:style w:type="character" w:customStyle="1" w:styleId="50">
    <w:name w:val="WW8Num2z5"/>
    <w:uiPriority w:val="3"/>
  </w:style>
  <w:style w:type="character" w:customStyle="1" w:styleId="51">
    <w:name w:val="WW8Num2z6"/>
    <w:uiPriority w:val="3"/>
  </w:style>
  <w:style w:type="character" w:customStyle="1" w:styleId="52">
    <w:name w:val="WW8Num2z7"/>
    <w:uiPriority w:val="3"/>
  </w:style>
  <w:style w:type="character" w:customStyle="1" w:styleId="53">
    <w:name w:val="WW8Num2z8"/>
    <w:uiPriority w:val="3"/>
  </w:style>
  <w:style w:type="character" w:customStyle="1" w:styleId="54">
    <w:name w:val="WW8Num3z1"/>
    <w:uiPriority w:val="3"/>
  </w:style>
  <w:style w:type="character" w:customStyle="1" w:styleId="55">
    <w:name w:val="WW8Num3z2"/>
    <w:uiPriority w:val="3"/>
  </w:style>
  <w:style w:type="character" w:customStyle="1" w:styleId="56">
    <w:name w:val="WW8Num3z3"/>
    <w:uiPriority w:val="3"/>
  </w:style>
  <w:style w:type="character" w:customStyle="1" w:styleId="57">
    <w:name w:val="WW8Num3z4"/>
    <w:uiPriority w:val="3"/>
  </w:style>
  <w:style w:type="character" w:customStyle="1" w:styleId="58">
    <w:name w:val="WW8Num3z5"/>
    <w:uiPriority w:val="3"/>
  </w:style>
  <w:style w:type="character" w:customStyle="1" w:styleId="59">
    <w:name w:val="WW8Num3z6"/>
    <w:uiPriority w:val="3"/>
  </w:style>
  <w:style w:type="character" w:customStyle="1" w:styleId="60">
    <w:name w:val="WW8Num3z7"/>
    <w:uiPriority w:val="3"/>
  </w:style>
  <w:style w:type="character" w:customStyle="1" w:styleId="61">
    <w:name w:val="WW8Num3z8"/>
    <w:uiPriority w:val="3"/>
  </w:style>
  <w:style w:type="character" w:customStyle="1" w:styleId="62">
    <w:name w:val="WW8Num4z1"/>
    <w:uiPriority w:val="3"/>
  </w:style>
  <w:style w:type="character" w:customStyle="1" w:styleId="63">
    <w:name w:val="WW8Num4z2"/>
    <w:uiPriority w:val="3"/>
  </w:style>
  <w:style w:type="character" w:customStyle="1" w:styleId="64">
    <w:name w:val="WW8Num4z3"/>
    <w:uiPriority w:val="3"/>
  </w:style>
  <w:style w:type="character" w:customStyle="1" w:styleId="65">
    <w:name w:val="WW8Num4z4"/>
    <w:uiPriority w:val="3"/>
  </w:style>
  <w:style w:type="character" w:customStyle="1" w:styleId="66">
    <w:name w:val="WW8Num4z5"/>
    <w:uiPriority w:val="3"/>
  </w:style>
  <w:style w:type="character" w:customStyle="1" w:styleId="67">
    <w:name w:val="WW8Num4z6"/>
    <w:uiPriority w:val="3"/>
  </w:style>
  <w:style w:type="character" w:customStyle="1" w:styleId="68">
    <w:name w:val="WW8Num4z7"/>
    <w:uiPriority w:val="3"/>
  </w:style>
  <w:style w:type="character" w:customStyle="1" w:styleId="69">
    <w:name w:val="WW8Num4z8"/>
    <w:uiPriority w:val="3"/>
  </w:style>
  <w:style w:type="character" w:customStyle="1" w:styleId="70">
    <w:name w:val="WW8Num5z1"/>
    <w:uiPriority w:val="3"/>
  </w:style>
  <w:style w:type="character" w:customStyle="1" w:styleId="71">
    <w:name w:val="WW8Num5z2"/>
    <w:uiPriority w:val="3"/>
  </w:style>
  <w:style w:type="character" w:customStyle="1" w:styleId="72">
    <w:name w:val="WW8Num5z3"/>
    <w:uiPriority w:val="3"/>
  </w:style>
  <w:style w:type="character" w:customStyle="1" w:styleId="73">
    <w:name w:val="WW8Num5z4"/>
    <w:uiPriority w:val="3"/>
  </w:style>
  <w:style w:type="character" w:customStyle="1" w:styleId="74">
    <w:name w:val="WW8Num5z5"/>
    <w:uiPriority w:val="3"/>
  </w:style>
  <w:style w:type="character" w:customStyle="1" w:styleId="75">
    <w:name w:val="WW8Num5z6"/>
    <w:uiPriority w:val="3"/>
  </w:style>
  <w:style w:type="character" w:customStyle="1" w:styleId="76">
    <w:name w:val="WW8Num5z7"/>
    <w:uiPriority w:val="3"/>
  </w:style>
  <w:style w:type="character" w:customStyle="1" w:styleId="77">
    <w:name w:val="WW8Num5z8"/>
    <w:uiPriority w:val="3"/>
  </w:style>
  <w:style w:type="character" w:customStyle="1" w:styleId="78">
    <w:name w:val="WW8Num6z1"/>
    <w:uiPriority w:val="3"/>
    <w:rPr>
      <w:rFonts w:cs="Times New Roman"/>
    </w:rPr>
  </w:style>
  <w:style w:type="character" w:customStyle="1" w:styleId="79">
    <w:name w:val="WW8Num7z1"/>
    <w:uiPriority w:val="3"/>
    <w:rPr>
      <w:rFonts w:hint="default" w:ascii="Courier New" w:hAnsi="Courier New" w:cs="Courier New"/>
    </w:rPr>
  </w:style>
  <w:style w:type="character" w:customStyle="1" w:styleId="80">
    <w:name w:val="WW8Num7z2"/>
    <w:uiPriority w:val="3"/>
    <w:rPr>
      <w:rFonts w:hint="default" w:ascii="Wingdings" w:hAnsi="Wingdings" w:cs="Wingdings"/>
    </w:rPr>
  </w:style>
  <w:style w:type="character" w:customStyle="1" w:styleId="81">
    <w:name w:val="WW8Num8z1"/>
    <w:uiPriority w:val="3"/>
    <w:rPr>
      <w:rFonts w:hint="default"/>
    </w:rPr>
  </w:style>
  <w:style w:type="character" w:customStyle="1" w:styleId="82">
    <w:name w:val="WW8Num8z3"/>
    <w:uiPriority w:val="3"/>
    <w:rPr>
      <w:rFonts w:hint="default"/>
    </w:rPr>
  </w:style>
  <w:style w:type="character" w:customStyle="1" w:styleId="83">
    <w:name w:val="WW8Num9z2"/>
    <w:uiPriority w:val="3"/>
  </w:style>
  <w:style w:type="character" w:customStyle="1" w:styleId="84">
    <w:name w:val="WW8Num9z4"/>
    <w:uiPriority w:val="3"/>
  </w:style>
  <w:style w:type="character" w:customStyle="1" w:styleId="85">
    <w:name w:val="WW8Num9z5"/>
    <w:uiPriority w:val="3"/>
  </w:style>
  <w:style w:type="character" w:customStyle="1" w:styleId="86">
    <w:name w:val="WW8Num9z6"/>
    <w:uiPriority w:val="3"/>
  </w:style>
  <w:style w:type="character" w:customStyle="1" w:styleId="87">
    <w:name w:val="WW8Num9z7"/>
    <w:uiPriority w:val="3"/>
  </w:style>
  <w:style w:type="character" w:customStyle="1" w:styleId="88">
    <w:name w:val="WW8Num9z8"/>
    <w:uiPriority w:val="3"/>
  </w:style>
  <w:style w:type="character" w:customStyle="1" w:styleId="89">
    <w:name w:val="WW8Num10z1"/>
    <w:uiPriority w:val="3"/>
    <w:rPr>
      <w:rFonts w:cs="Times New Roman"/>
    </w:rPr>
  </w:style>
  <w:style w:type="character" w:customStyle="1" w:styleId="90">
    <w:name w:val="WW8Num11z1"/>
    <w:uiPriority w:val="3"/>
  </w:style>
  <w:style w:type="character" w:customStyle="1" w:styleId="91">
    <w:name w:val="WW8Num11z2"/>
    <w:uiPriority w:val="3"/>
  </w:style>
  <w:style w:type="character" w:customStyle="1" w:styleId="92">
    <w:name w:val="WW8Num11z3"/>
    <w:uiPriority w:val="3"/>
  </w:style>
  <w:style w:type="character" w:customStyle="1" w:styleId="93">
    <w:name w:val="WW8Num11z4"/>
    <w:uiPriority w:val="3"/>
  </w:style>
  <w:style w:type="character" w:customStyle="1" w:styleId="94">
    <w:name w:val="WW8Num11z5"/>
    <w:uiPriority w:val="3"/>
  </w:style>
  <w:style w:type="character" w:customStyle="1" w:styleId="95">
    <w:name w:val="WW8Num11z6"/>
    <w:uiPriority w:val="3"/>
  </w:style>
  <w:style w:type="character" w:customStyle="1" w:styleId="96">
    <w:name w:val="WW8Num11z7"/>
    <w:uiPriority w:val="3"/>
  </w:style>
  <w:style w:type="character" w:customStyle="1" w:styleId="97">
    <w:name w:val="WW8Num11z8"/>
    <w:uiPriority w:val="3"/>
  </w:style>
  <w:style w:type="character" w:customStyle="1" w:styleId="98">
    <w:name w:val="WW8Num12z1"/>
    <w:uiPriority w:val="3"/>
  </w:style>
  <w:style w:type="character" w:customStyle="1" w:styleId="99">
    <w:name w:val="WW8Num12z2"/>
    <w:uiPriority w:val="3"/>
  </w:style>
  <w:style w:type="character" w:customStyle="1" w:styleId="100">
    <w:name w:val="WW8Num12z3"/>
    <w:uiPriority w:val="3"/>
  </w:style>
  <w:style w:type="character" w:customStyle="1" w:styleId="101">
    <w:name w:val="WW8Num12z4"/>
    <w:uiPriority w:val="3"/>
  </w:style>
  <w:style w:type="character" w:customStyle="1" w:styleId="102">
    <w:name w:val="WW8Num12z5"/>
    <w:uiPriority w:val="3"/>
  </w:style>
  <w:style w:type="character" w:customStyle="1" w:styleId="103">
    <w:name w:val="WW8Num12z6"/>
    <w:uiPriority w:val="3"/>
  </w:style>
  <w:style w:type="character" w:customStyle="1" w:styleId="104">
    <w:name w:val="WW8Num12z7"/>
    <w:uiPriority w:val="3"/>
  </w:style>
  <w:style w:type="character" w:customStyle="1" w:styleId="105">
    <w:name w:val="WW8Num12z8"/>
    <w:uiPriority w:val="3"/>
  </w:style>
  <w:style w:type="character" w:customStyle="1" w:styleId="106">
    <w:name w:val="WW8Num13z1"/>
    <w:uiPriority w:val="3"/>
  </w:style>
  <w:style w:type="character" w:customStyle="1" w:styleId="107">
    <w:name w:val="WW8Num13z2"/>
    <w:uiPriority w:val="3"/>
  </w:style>
  <w:style w:type="character" w:customStyle="1" w:styleId="108">
    <w:name w:val="WW8Num13z3"/>
    <w:uiPriority w:val="3"/>
  </w:style>
  <w:style w:type="character" w:customStyle="1" w:styleId="109">
    <w:name w:val="WW8Num13z4"/>
    <w:uiPriority w:val="3"/>
  </w:style>
  <w:style w:type="character" w:customStyle="1" w:styleId="110">
    <w:name w:val="WW8Num13z5"/>
    <w:uiPriority w:val="3"/>
  </w:style>
  <w:style w:type="character" w:customStyle="1" w:styleId="111">
    <w:name w:val="WW8Num13z6"/>
    <w:uiPriority w:val="3"/>
  </w:style>
  <w:style w:type="character" w:customStyle="1" w:styleId="112">
    <w:name w:val="WW8Num13z7"/>
    <w:uiPriority w:val="3"/>
  </w:style>
  <w:style w:type="character" w:customStyle="1" w:styleId="113">
    <w:name w:val="WW8Num13z8"/>
    <w:uiPriority w:val="3"/>
  </w:style>
  <w:style w:type="character" w:customStyle="1" w:styleId="114">
    <w:name w:val="WW8Num14z1"/>
    <w:uiPriority w:val="3"/>
  </w:style>
  <w:style w:type="character" w:customStyle="1" w:styleId="115">
    <w:name w:val="WW8Num14z2"/>
    <w:uiPriority w:val="3"/>
  </w:style>
  <w:style w:type="character" w:customStyle="1" w:styleId="116">
    <w:name w:val="WW8Num14z3"/>
    <w:uiPriority w:val="3"/>
  </w:style>
  <w:style w:type="character" w:customStyle="1" w:styleId="117">
    <w:name w:val="WW8Num14z4"/>
    <w:uiPriority w:val="3"/>
  </w:style>
  <w:style w:type="character" w:customStyle="1" w:styleId="118">
    <w:name w:val="WW8Num14z5"/>
    <w:uiPriority w:val="3"/>
  </w:style>
  <w:style w:type="character" w:customStyle="1" w:styleId="119">
    <w:name w:val="WW8Num14z6"/>
    <w:uiPriority w:val="3"/>
  </w:style>
  <w:style w:type="character" w:customStyle="1" w:styleId="120">
    <w:name w:val="WW8Num14z7"/>
    <w:uiPriority w:val="3"/>
  </w:style>
  <w:style w:type="character" w:customStyle="1" w:styleId="121">
    <w:name w:val="WW8Num14z8"/>
    <w:uiPriority w:val="3"/>
  </w:style>
  <w:style w:type="character" w:customStyle="1" w:styleId="122">
    <w:name w:val="WW8Num15z1"/>
    <w:uiPriority w:val="3"/>
  </w:style>
  <w:style w:type="character" w:customStyle="1" w:styleId="123">
    <w:name w:val="WW8Num15z2"/>
    <w:uiPriority w:val="3"/>
  </w:style>
  <w:style w:type="character" w:customStyle="1" w:styleId="124">
    <w:name w:val="WW8Num15z3"/>
    <w:uiPriority w:val="3"/>
  </w:style>
  <w:style w:type="character" w:customStyle="1" w:styleId="125">
    <w:name w:val="WW8Num15z4"/>
    <w:uiPriority w:val="3"/>
  </w:style>
  <w:style w:type="character" w:customStyle="1" w:styleId="126">
    <w:name w:val="WW8Num15z5"/>
    <w:uiPriority w:val="3"/>
  </w:style>
  <w:style w:type="character" w:customStyle="1" w:styleId="127">
    <w:name w:val="WW8Num15z6"/>
    <w:uiPriority w:val="3"/>
  </w:style>
  <w:style w:type="character" w:customStyle="1" w:styleId="128">
    <w:name w:val="WW8Num15z7"/>
    <w:uiPriority w:val="3"/>
  </w:style>
  <w:style w:type="character" w:customStyle="1" w:styleId="129">
    <w:name w:val="WW8Num15z8"/>
    <w:uiPriority w:val="3"/>
  </w:style>
  <w:style w:type="character" w:customStyle="1" w:styleId="130">
    <w:name w:val="WW8Num16z1"/>
    <w:uiPriority w:val="3"/>
  </w:style>
  <w:style w:type="character" w:customStyle="1" w:styleId="131">
    <w:name w:val="WW8Num16z2"/>
    <w:uiPriority w:val="3"/>
  </w:style>
  <w:style w:type="character" w:customStyle="1" w:styleId="132">
    <w:name w:val="WW8Num16z3"/>
    <w:uiPriority w:val="3"/>
  </w:style>
  <w:style w:type="character" w:customStyle="1" w:styleId="133">
    <w:name w:val="WW8Num16z4"/>
    <w:uiPriority w:val="3"/>
  </w:style>
  <w:style w:type="character" w:customStyle="1" w:styleId="134">
    <w:name w:val="WW8Num16z5"/>
    <w:uiPriority w:val="3"/>
  </w:style>
  <w:style w:type="character" w:customStyle="1" w:styleId="135">
    <w:name w:val="WW8Num16z6"/>
    <w:uiPriority w:val="3"/>
  </w:style>
  <w:style w:type="character" w:customStyle="1" w:styleId="136">
    <w:name w:val="WW8Num16z7"/>
    <w:uiPriority w:val="3"/>
  </w:style>
  <w:style w:type="character" w:customStyle="1" w:styleId="137">
    <w:name w:val="WW8Num16z8"/>
    <w:uiPriority w:val="3"/>
  </w:style>
  <w:style w:type="character" w:customStyle="1" w:styleId="138">
    <w:name w:val="WW8Num17z1"/>
    <w:uiPriority w:val="3"/>
  </w:style>
  <w:style w:type="character" w:customStyle="1" w:styleId="139">
    <w:name w:val="WW8Num17z2"/>
    <w:uiPriority w:val="3"/>
  </w:style>
  <w:style w:type="character" w:customStyle="1" w:styleId="140">
    <w:name w:val="WW8Num17z3"/>
    <w:uiPriority w:val="3"/>
  </w:style>
  <w:style w:type="character" w:customStyle="1" w:styleId="141">
    <w:name w:val="WW8Num17z4"/>
    <w:uiPriority w:val="3"/>
  </w:style>
  <w:style w:type="character" w:customStyle="1" w:styleId="142">
    <w:name w:val="WW8Num17z5"/>
    <w:uiPriority w:val="3"/>
  </w:style>
  <w:style w:type="character" w:customStyle="1" w:styleId="143">
    <w:name w:val="WW8Num17z6"/>
    <w:uiPriority w:val="3"/>
  </w:style>
  <w:style w:type="character" w:customStyle="1" w:styleId="144">
    <w:name w:val="WW8Num17z7"/>
    <w:uiPriority w:val="3"/>
  </w:style>
  <w:style w:type="character" w:customStyle="1" w:styleId="145">
    <w:name w:val="WW8Num17z8"/>
    <w:uiPriority w:val="3"/>
  </w:style>
  <w:style w:type="character" w:customStyle="1" w:styleId="146">
    <w:name w:val="WW8Num18z1"/>
    <w:uiPriority w:val="3"/>
  </w:style>
  <w:style w:type="character" w:customStyle="1" w:styleId="147">
    <w:name w:val="WW8Num18z2"/>
    <w:uiPriority w:val="3"/>
  </w:style>
  <w:style w:type="character" w:customStyle="1" w:styleId="148">
    <w:name w:val="WW8Num18z3"/>
    <w:uiPriority w:val="3"/>
  </w:style>
  <w:style w:type="character" w:customStyle="1" w:styleId="149">
    <w:name w:val="WW8Num18z4"/>
    <w:uiPriority w:val="3"/>
  </w:style>
  <w:style w:type="character" w:customStyle="1" w:styleId="150">
    <w:name w:val="WW8Num18z5"/>
    <w:uiPriority w:val="3"/>
  </w:style>
  <w:style w:type="character" w:customStyle="1" w:styleId="151">
    <w:name w:val="WW8Num18z6"/>
    <w:uiPriority w:val="3"/>
  </w:style>
  <w:style w:type="character" w:customStyle="1" w:styleId="152">
    <w:name w:val="WW8Num18z7"/>
    <w:uiPriority w:val="3"/>
  </w:style>
  <w:style w:type="character" w:customStyle="1" w:styleId="153">
    <w:name w:val="WW8Num18z8"/>
    <w:uiPriority w:val="3"/>
  </w:style>
  <w:style w:type="character" w:customStyle="1" w:styleId="154">
    <w:name w:val="WW8Num19z1"/>
    <w:uiPriority w:val="3"/>
  </w:style>
  <w:style w:type="character" w:customStyle="1" w:styleId="155">
    <w:name w:val="WW8Num19z2"/>
    <w:uiPriority w:val="3"/>
  </w:style>
  <w:style w:type="character" w:customStyle="1" w:styleId="156">
    <w:name w:val="WW8Num19z3"/>
    <w:uiPriority w:val="3"/>
  </w:style>
  <w:style w:type="character" w:customStyle="1" w:styleId="157">
    <w:name w:val="WW8Num19z4"/>
    <w:uiPriority w:val="3"/>
  </w:style>
  <w:style w:type="character" w:customStyle="1" w:styleId="158">
    <w:name w:val="WW8Num19z5"/>
    <w:uiPriority w:val="3"/>
  </w:style>
  <w:style w:type="character" w:customStyle="1" w:styleId="159">
    <w:name w:val="WW8Num19z6"/>
    <w:uiPriority w:val="3"/>
  </w:style>
  <w:style w:type="character" w:customStyle="1" w:styleId="160">
    <w:name w:val="WW8Num19z7"/>
    <w:uiPriority w:val="3"/>
  </w:style>
  <w:style w:type="character" w:customStyle="1" w:styleId="161">
    <w:name w:val="WW8Num19z8"/>
    <w:uiPriority w:val="3"/>
  </w:style>
  <w:style w:type="character" w:customStyle="1" w:styleId="162">
    <w:name w:val="WW8Num20z1"/>
    <w:uiPriority w:val="3"/>
    <w:rPr>
      <w:rFonts w:cs="Times New Roman"/>
    </w:rPr>
  </w:style>
  <w:style w:type="character" w:customStyle="1" w:styleId="163">
    <w:name w:val="WW8Num21z1"/>
    <w:uiPriority w:val="3"/>
    <w:rPr>
      <w:rFonts w:hint="default" w:cs="Times New Roman"/>
    </w:rPr>
  </w:style>
  <w:style w:type="character" w:customStyle="1" w:styleId="164">
    <w:name w:val="WW8Num21z2"/>
    <w:uiPriority w:val="3"/>
    <w:rPr>
      <w:rFonts w:hint="default" w:cs="Times New Roman"/>
    </w:rPr>
  </w:style>
  <w:style w:type="character" w:customStyle="1" w:styleId="165">
    <w:name w:val="WW8Num22z1"/>
    <w:uiPriority w:val="3"/>
  </w:style>
  <w:style w:type="character" w:customStyle="1" w:styleId="166">
    <w:name w:val="WW8Num22z2"/>
    <w:uiPriority w:val="3"/>
  </w:style>
  <w:style w:type="character" w:customStyle="1" w:styleId="167">
    <w:name w:val="WW8Num22z3"/>
    <w:uiPriority w:val="3"/>
  </w:style>
  <w:style w:type="character" w:customStyle="1" w:styleId="168">
    <w:name w:val="WW8Num22z4"/>
    <w:uiPriority w:val="3"/>
  </w:style>
  <w:style w:type="character" w:customStyle="1" w:styleId="169">
    <w:name w:val="WW8Num22z5"/>
    <w:uiPriority w:val="3"/>
  </w:style>
  <w:style w:type="character" w:customStyle="1" w:styleId="170">
    <w:name w:val="WW8Num22z6"/>
    <w:uiPriority w:val="3"/>
  </w:style>
  <w:style w:type="character" w:customStyle="1" w:styleId="171">
    <w:name w:val="WW8Num22z7"/>
    <w:uiPriority w:val="3"/>
  </w:style>
  <w:style w:type="character" w:customStyle="1" w:styleId="172">
    <w:name w:val="WW8Num22z8"/>
    <w:uiPriority w:val="3"/>
  </w:style>
  <w:style w:type="character" w:customStyle="1" w:styleId="173">
    <w:name w:val="WW8Num23z0"/>
    <w:uiPriority w:val="3"/>
    <w:rPr>
      <w:rFonts w:hint="default"/>
    </w:rPr>
  </w:style>
  <w:style w:type="character" w:customStyle="1" w:styleId="174">
    <w:name w:val="WW8Num23z1"/>
    <w:uiPriority w:val="3"/>
  </w:style>
  <w:style w:type="character" w:customStyle="1" w:styleId="175">
    <w:name w:val="WW8Num23z2"/>
    <w:uiPriority w:val="3"/>
  </w:style>
  <w:style w:type="character" w:customStyle="1" w:styleId="176">
    <w:name w:val="WW8Num23z3"/>
    <w:uiPriority w:val="3"/>
  </w:style>
  <w:style w:type="character" w:customStyle="1" w:styleId="177">
    <w:name w:val="WW8Num23z4"/>
    <w:uiPriority w:val="3"/>
  </w:style>
  <w:style w:type="character" w:customStyle="1" w:styleId="178">
    <w:name w:val="WW8Num23z5"/>
    <w:uiPriority w:val="3"/>
  </w:style>
  <w:style w:type="character" w:customStyle="1" w:styleId="179">
    <w:name w:val="WW8Num23z6"/>
    <w:uiPriority w:val="3"/>
  </w:style>
  <w:style w:type="character" w:customStyle="1" w:styleId="180">
    <w:name w:val="WW8Num23z7"/>
    <w:uiPriority w:val="3"/>
  </w:style>
  <w:style w:type="character" w:customStyle="1" w:styleId="181">
    <w:name w:val="WW8Num23z8"/>
    <w:uiPriority w:val="3"/>
  </w:style>
  <w:style w:type="character" w:customStyle="1" w:styleId="182">
    <w:name w:val="WW8Num24z0"/>
    <w:uiPriority w:val="3"/>
    <w:rPr>
      <w:rFonts w:hint="default" w:ascii="Arial Narrow" w:hAnsi="Arial Narrow" w:cs="Times New Roman"/>
      <w:color w:val="auto"/>
      <w:spacing w:val="0"/>
      <w:w w:val="100"/>
      <w:kern w:val="1"/>
      <w:position w:val="0"/>
      <w:sz w:val="24"/>
      <w:szCs w:val="24"/>
      <w:u w:val="none" w:color="000000"/>
      <w:vertAlign w:val="baseline"/>
    </w:rPr>
  </w:style>
  <w:style w:type="character" w:customStyle="1" w:styleId="183">
    <w:name w:val="WW8Num24z1"/>
    <w:uiPriority w:val="3"/>
    <w:rPr>
      <w:rFonts w:cs="Times New Roman"/>
    </w:rPr>
  </w:style>
  <w:style w:type="character" w:customStyle="1" w:styleId="184">
    <w:name w:val="WW8Num25z0"/>
    <w:uiPriority w:val="3"/>
    <w:rPr>
      <w:rFonts w:hint="default" w:cs="Times New Roman"/>
    </w:rPr>
  </w:style>
  <w:style w:type="character" w:customStyle="1" w:styleId="185">
    <w:name w:val="WW8Num25z1"/>
    <w:uiPriority w:val="3"/>
    <w:rPr>
      <w:rFonts w:cs="Times New Roman"/>
    </w:rPr>
  </w:style>
  <w:style w:type="character" w:customStyle="1" w:styleId="186">
    <w:name w:val="WW8Num26z0"/>
    <w:uiPriority w:val="3"/>
    <w:rPr>
      <w:rFonts w:hint="default"/>
      <w:sz w:val="18"/>
      <w:szCs w:val="18"/>
    </w:rPr>
  </w:style>
  <w:style w:type="character" w:customStyle="1" w:styleId="187">
    <w:name w:val="WW8Num26z1"/>
    <w:uiPriority w:val="3"/>
  </w:style>
  <w:style w:type="character" w:customStyle="1" w:styleId="188">
    <w:name w:val="WW8Num26z2"/>
    <w:uiPriority w:val="3"/>
  </w:style>
  <w:style w:type="character" w:customStyle="1" w:styleId="189">
    <w:name w:val="WW8Num26z3"/>
    <w:uiPriority w:val="3"/>
  </w:style>
  <w:style w:type="character" w:customStyle="1" w:styleId="190">
    <w:name w:val="WW8Num26z4"/>
    <w:uiPriority w:val="3"/>
  </w:style>
  <w:style w:type="character" w:customStyle="1" w:styleId="191">
    <w:name w:val="WW8Num26z5"/>
    <w:uiPriority w:val="3"/>
  </w:style>
  <w:style w:type="character" w:customStyle="1" w:styleId="192">
    <w:name w:val="WW8Num26z6"/>
    <w:uiPriority w:val="3"/>
  </w:style>
  <w:style w:type="character" w:customStyle="1" w:styleId="193">
    <w:name w:val="WW8Num26z7"/>
    <w:uiPriority w:val="3"/>
  </w:style>
  <w:style w:type="character" w:customStyle="1" w:styleId="194">
    <w:name w:val="WW8Num26z8"/>
    <w:uiPriority w:val="3"/>
  </w:style>
  <w:style w:type="character" w:customStyle="1" w:styleId="195">
    <w:name w:val="WW8Num27z0"/>
    <w:uiPriority w:val="3"/>
    <w:rPr>
      <w:rFonts w:hint="default"/>
    </w:rPr>
  </w:style>
  <w:style w:type="character" w:customStyle="1" w:styleId="196">
    <w:name w:val="WW8Num27z1"/>
    <w:uiPriority w:val="3"/>
  </w:style>
  <w:style w:type="character" w:customStyle="1" w:styleId="197">
    <w:name w:val="WW8Num27z2"/>
    <w:uiPriority w:val="3"/>
  </w:style>
  <w:style w:type="character" w:customStyle="1" w:styleId="198">
    <w:name w:val="WW8Num27z3"/>
    <w:uiPriority w:val="3"/>
  </w:style>
  <w:style w:type="character" w:customStyle="1" w:styleId="199">
    <w:name w:val="WW8Num27z4"/>
    <w:uiPriority w:val="3"/>
  </w:style>
  <w:style w:type="character" w:customStyle="1" w:styleId="200">
    <w:name w:val="WW8Num27z5"/>
    <w:uiPriority w:val="3"/>
  </w:style>
  <w:style w:type="character" w:customStyle="1" w:styleId="201">
    <w:name w:val="WW8Num27z6"/>
    <w:uiPriority w:val="3"/>
  </w:style>
  <w:style w:type="character" w:customStyle="1" w:styleId="202">
    <w:name w:val="WW8Num27z7"/>
    <w:uiPriority w:val="3"/>
  </w:style>
  <w:style w:type="character" w:customStyle="1" w:styleId="203">
    <w:name w:val="WW8Num27z8"/>
    <w:uiPriority w:val="3"/>
  </w:style>
  <w:style w:type="character" w:customStyle="1" w:styleId="204">
    <w:name w:val="WW8Num28z0"/>
    <w:uiPriority w:val="3"/>
    <w:rPr>
      <w:rFonts w:hint="default" w:ascii="Symbol" w:hAnsi="Symbol" w:cs="Symbol"/>
    </w:rPr>
  </w:style>
  <w:style w:type="character" w:customStyle="1" w:styleId="205">
    <w:name w:val="WW8Num28z1"/>
    <w:uiPriority w:val="3"/>
    <w:rPr>
      <w:rFonts w:hint="default" w:ascii="Courier New" w:hAnsi="Courier New" w:cs="Courier New"/>
    </w:rPr>
  </w:style>
  <w:style w:type="character" w:customStyle="1" w:styleId="206">
    <w:name w:val="WW8Num28z2"/>
    <w:uiPriority w:val="3"/>
    <w:rPr>
      <w:rFonts w:hint="default" w:ascii="Wingdings" w:hAnsi="Wingdings" w:cs="Wingdings"/>
    </w:rPr>
  </w:style>
  <w:style w:type="character" w:customStyle="1" w:styleId="207">
    <w:name w:val="WW8Num29z0"/>
    <w:uiPriority w:val="3"/>
    <w:rPr>
      <w:rFonts w:hint="default" w:cs="Times New Roman"/>
    </w:rPr>
  </w:style>
  <w:style w:type="character" w:customStyle="1" w:styleId="208">
    <w:name w:val="WW8Num29z1"/>
    <w:uiPriority w:val="3"/>
    <w:rPr>
      <w:rFonts w:cs="Times New Roman"/>
    </w:rPr>
  </w:style>
  <w:style w:type="character" w:customStyle="1" w:styleId="209">
    <w:name w:val="Default Paragraph Font1"/>
    <w:uiPriority w:val="6"/>
  </w:style>
  <w:style w:type="character" w:customStyle="1" w:styleId="210">
    <w:name w:val="Heading 1 Char"/>
    <w:uiPriority w:val="6"/>
    <w:rPr>
      <w:rFonts w:ascii="Cambria" w:hAnsi="Cambria" w:eastAsia="Times New Roman" w:cs="Times New Roman"/>
      <w:b/>
      <w:bCs/>
      <w:kern w:val="1"/>
      <w:sz w:val="32"/>
      <w:szCs w:val="32"/>
    </w:rPr>
  </w:style>
  <w:style w:type="character" w:customStyle="1" w:styleId="211">
    <w:name w:val="Heading 2 Char"/>
    <w:uiPriority w:val="6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customStyle="1" w:styleId="212">
    <w:name w:val="Štýl Štýl § názov Char + 115 pt + Antique Olive Nie je Tučné"/>
    <w:uiPriority w:val="15"/>
    <w:rPr>
      <w:rFonts w:ascii="Arial" w:hAnsi="Arial" w:cs="Arial"/>
      <w:b/>
      <w:bCs/>
      <w:sz w:val="20"/>
      <w:szCs w:val="20"/>
      <w:lang w:val="sk-SK"/>
    </w:rPr>
  </w:style>
  <w:style w:type="character" w:customStyle="1" w:styleId="213">
    <w:name w:val="Footer Char"/>
    <w:uiPriority w:val="6"/>
    <w:rPr>
      <w:rFonts w:ascii="Arial" w:hAnsi="Arial" w:cs="Arial"/>
      <w:sz w:val="24"/>
      <w:szCs w:val="24"/>
    </w:rPr>
  </w:style>
  <w:style w:type="character" w:customStyle="1" w:styleId="214">
    <w:name w:val="Body Text Char"/>
    <w:uiPriority w:val="6"/>
    <w:rPr>
      <w:rFonts w:ascii="Arial" w:hAnsi="Arial" w:cs="Arial"/>
      <w:sz w:val="24"/>
      <w:lang w:val="de-DE"/>
    </w:rPr>
  </w:style>
  <w:style w:type="character" w:customStyle="1" w:styleId="215">
    <w:name w:val="Heading 3 Char"/>
    <w:uiPriority w:val="6"/>
    <w:rPr>
      <w:rFonts w:ascii="Arial" w:hAnsi="Arial" w:cs="Arial"/>
      <w:b/>
      <w:bCs/>
      <w:sz w:val="26"/>
      <w:szCs w:val="26"/>
      <w:lang w:val="cs-CZ"/>
    </w:rPr>
  </w:style>
  <w:style w:type="character" w:customStyle="1" w:styleId="216">
    <w:name w:val="Header Char"/>
    <w:uiPriority w:val="6"/>
    <w:rPr>
      <w:rFonts w:ascii="Arial Narrow" w:hAnsi="Arial Narrow" w:cs="Arial"/>
      <w:szCs w:val="24"/>
    </w:rPr>
  </w:style>
  <w:style w:type="character" w:customStyle="1" w:styleId="217">
    <w:name w:val="Balloon Text Char"/>
    <w:uiPriority w:val="6"/>
    <w:rPr>
      <w:rFonts w:ascii="Tahoma" w:hAnsi="Tahoma" w:cs="Tahoma"/>
      <w:sz w:val="16"/>
      <w:szCs w:val="16"/>
    </w:rPr>
  </w:style>
  <w:style w:type="paragraph" w:customStyle="1" w:styleId="218">
    <w:name w:val="Nadpis"/>
    <w:basedOn w:val="1"/>
    <w:next w:val="7"/>
    <w:uiPriority w:val="6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219">
    <w:name w:val="Index"/>
    <w:basedOn w:val="1"/>
    <w:uiPriority w:val="6"/>
    <w:pPr>
      <w:suppressLineNumbers/>
    </w:pPr>
    <w:rPr>
      <w:rFonts w:cs="Lucida Sans"/>
    </w:rPr>
  </w:style>
  <w:style w:type="paragraph" w:customStyle="1" w:styleId="220">
    <w:name w:val="Štýl 11 pt Tučné Čierna Podľa okraja Vľavo:  019 cm Riadkova..."/>
    <w:next w:val="1"/>
    <w:uiPriority w:val="15"/>
    <w:pPr>
      <w:widowControl/>
      <w:suppressAutoHyphens/>
      <w:spacing w:line="360" w:lineRule="auto"/>
      <w:jc w:val="both"/>
    </w:pPr>
    <w:rPr>
      <w:rFonts w:ascii="Arial" w:hAnsi="Arial" w:eastAsia="Times New Roman" w:cs="Arial"/>
      <w:color w:val="000000"/>
      <w:sz w:val="24"/>
      <w:szCs w:val="24"/>
      <w:lang w:val="sk-SK" w:eastAsia="zh-CN" w:bidi="ar-SA"/>
    </w:rPr>
  </w:style>
  <w:style w:type="paragraph" w:customStyle="1" w:styleId="221">
    <w:name w:val="Štýl Podľa okraja Vľavo:  019 cm Riadkovanie:  15 riadka"/>
    <w:basedOn w:val="1"/>
    <w:uiPriority w:val="15"/>
    <w:pPr>
      <w:ind w:left="108" w:right="0" w:firstLine="0"/>
    </w:pPr>
  </w:style>
  <w:style w:type="paragraph" w:customStyle="1" w:styleId="222">
    <w:name w:val="Bod odôvodnenie"/>
    <w:uiPriority w:val="6"/>
    <w:pPr>
      <w:widowControl/>
      <w:numPr>
        <w:ilvl w:val="0"/>
        <w:numId w:val="2"/>
      </w:numPr>
      <w:suppressAutoHyphens/>
      <w:spacing w:before="120" w:after="120"/>
    </w:pPr>
    <w:rPr>
      <w:rFonts w:ascii="Arial" w:hAnsi="Arial" w:eastAsia="Times New Roman" w:cs="Arial"/>
      <w:b/>
      <w:bCs/>
      <w:color w:val="auto"/>
      <w:sz w:val="24"/>
      <w:szCs w:val="24"/>
      <w:lang w:val="sk-SK" w:eastAsia="zh-CN" w:bidi="ar-SA"/>
    </w:rPr>
  </w:style>
  <w:style w:type="paragraph" w:customStyle="1" w:styleId="223">
    <w:name w:val="Štýl Arial Podľa okraja"/>
    <w:uiPriority w:val="15"/>
    <w:pPr>
      <w:widowControl/>
      <w:suppressAutoHyphens/>
      <w:jc w:val="both"/>
    </w:pPr>
    <w:rPr>
      <w:rFonts w:ascii="Arial" w:hAnsi="Arial" w:eastAsia="Times New Roman" w:cs="Arial"/>
      <w:color w:val="auto"/>
      <w:sz w:val="16"/>
      <w:szCs w:val="16"/>
      <w:lang w:val="sk-SK" w:eastAsia="zh-CN" w:bidi="ar-SA"/>
    </w:rPr>
  </w:style>
  <w:style w:type="paragraph" w:customStyle="1" w:styleId="224">
    <w:name w:val="Text poznámky"/>
    <w:basedOn w:val="1"/>
    <w:uiPriority w:val="7"/>
    <w:pPr>
      <w:numPr>
        <w:ilvl w:val="0"/>
        <w:numId w:val="3"/>
      </w:numPr>
      <w:spacing w:line="240" w:lineRule="auto"/>
    </w:pPr>
  </w:style>
  <w:style w:type="paragraph" w:customStyle="1" w:styleId="225">
    <w:name w:val="Normálny1"/>
    <w:next w:val="1"/>
    <w:uiPriority w:val="7"/>
    <w:pPr>
      <w:widowControl/>
      <w:suppressAutoHyphens/>
      <w:spacing w:before="120" w:after="120" w:line="360" w:lineRule="auto"/>
      <w:ind w:left="0" w:right="0" w:firstLine="709"/>
      <w:jc w:val="both"/>
    </w:pPr>
    <w:rPr>
      <w:rFonts w:ascii="Arial" w:hAnsi="Arial" w:eastAsia="Times New Roman" w:cs="Arial"/>
      <w:color w:val="auto"/>
      <w:sz w:val="24"/>
      <w:szCs w:val="24"/>
      <w:lang w:val="sk-SK" w:eastAsia="zh-CN" w:bidi="ar-SA"/>
    </w:rPr>
  </w:style>
  <w:style w:type="paragraph" w:customStyle="1" w:styleId="226">
    <w:name w:val="Text opatrenia"/>
    <w:uiPriority w:val="7"/>
    <w:pPr>
      <w:widowControl/>
      <w:numPr>
        <w:ilvl w:val="0"/>
        <w:numId w:val="4"/>
      </w:numPr>
      <w:suppressAutoHyphens/>
      <w:spacing w:before="120" w:after="120"/>
      <w:jc w:val="both"/>
    </w:pPr>
    <w:rPr>
      <w:rFonts w:ascii="Arial Narrow" w:hAnsi="Arial Narrow" w:eastAsia="Times New Roman" w:cs="Arial"/>
      <w:color w:val="auto"/>
      <w:sz w:val="22"/>
      <w:szCs w:val="22"/>
      <w:lang w:val="sk-SK" w:eastAsia="zh-CN" w:bidi="ar-SA"/>
    </w:rPr>
  </w:style>
  <w:style w:type="paragraph" w:customStyle="1" w:styleId="227">
    <w:name w:val="Top Header"/>
    <w:basedOn w:val="1"/>
    <w:uiPriority w:val="7"/>
    <w:pPr>
      <w:spacing w:before="0" w:after="0" w:line="240" w:lineRule="auto"/>
      <w:jc w:val="center"/>
    </w:pPr>
    <w:rPr>
      <w:rFonts w:cs="Times New Roman"/>
      <w:b/>
      <w:bCs/>
      <w:sz w:val="22"/>
      <w:szCs w:val="22"/>
    </w:rPr>
  </w:style>
  <w:style w:type="paragraph" w:customStyle="1" w:styleId="228">
    <w:name w:val="List Paragraph"/>
    <w:basedOn w:val="1"/>
    <w:uiPriority w:val="7"/>
    <w:pPr>
      <w:ind w:left="708" w:right="0" w:firstLine="0"/>
    </w:pPr>
  </w:style>
  <w:style w:type="paragraph" w:customStyle="1" w:styleId="229">
    <w:name w:val="Balloon Text1"/>
    <w:basedOn w:val="1"/>
    <w:uiPriority w:val="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customStyle="1" w:styleId="230">
    <w:name w:val="Obsah tabuľky"/>
    <w:basedOn w:val="1"/>
    <w:uiPriority w:val="7"/>
    <w:pPr>
      <w:suppressLineNumbers/>
    </w:pPr>
  </w:style>
  <w:style w:type="paragraph" w:customStyle="1" w:styleId="231">
    <w:name w:val="Nadpis tabuľky"/>
    <w:basedOn w:val="230"/>
    <w:uiPriority w:val="6"/>
    <w:pPr>
      <w:suppressLineNumbers/>
      <w:jc w:val="center"/>
    </w:pPr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12</Pages>
  <TotalTime>7</TotalTime>
  <ScaleCrop>false</ScaleCrop>
  <LinksUpToDate>false</LinksUpToDate>
  <Application>WPS Office_12.2.0.22549_F1E327BC-269C-435d-A152-05C5408002CA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2014-02-26T10:23:00Z</dcterms:created>
  <dc:creator>Vladimíra Mravíková Redenko</dc:creator>
  <cp:lastModifiedBy>Vladimíra Mravíková Redenko</cp:lastModifiedBy>
  <cp:lastPrinted>2023-02-13T13:23:00Z</cp:lastPrinted>
  <dcterms:modified xsi:type="dcterms:W3CDTF">2026-02-03T19:15:53Z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C5EFDE8FABDC4151B1020406FF314E89_13</vt:lpwstr>
  </property>
</Properties>
</file>