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357E71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ROK: 202</w:t>
      </w:r>
      <w:r w:rsidR="006A230F">
        <w:rPr>
          <w:rFonts w:ascii="Times New Roman" w:hAnsi="Times New Roman" w:cs="Times New Roman"/>
          <w:b/>
          <w:sz w:val="24"/>
          <w:szCs w:val="24"/>
        </w:rPr>
        <w:t>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>LIGNO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A27AF2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 xml:space="preserve"> 10.04.2017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</w:t>
      </w:r>
      <w:r w:rsidR="00A27AF2">
        <w:rPr>
          <w:rFonts w:ascii="Times New Roman" w:hAnsi="Times New Roman" w:cs="Times New Roman"/>
          <w:sz w:val="24"/>
          <w:szCs w:val="24"/>
        </w:rPr>
        <w:t>0</w:t>
      </w:r>
      <w:r w:rsidR="00E42F34" w:rsidRPr="00E42F34">
        <w:rPr>
          <w:rFonts w:ascii="Times New Roman" w:hAnsi="Times New Roman" w:cs="Times New Roman"/>
          <w:sz w:val="24"/>
          <w:szCs w:val="24"/>
        </w:rPr>
        <w:t>.0</w:t>
      </w:r>
      <w:r w:rsidR="00A27AF2">
        <w:rPr>
          <w:rFonts w:ascii="Times New Roman" w:hAnsi="Times New Roman" w:cs="Times New Roman"/>
          <w:sz w:val="24"/>
          <w:szCs w:val="24"/>
        </w:rPr>
        <w:t>6</w:t>
      </w:r>
      <w:r w:rsidR="00E42F34" w:rsidRPr="00E42F34">
        <w:rPr>
          <w:rFonts w:ascii="Times New Roman" w:hAnsi="Times New Roman" w:cs="Times New Roman"/>
          <w:sz w:val="24"/>
          <w:szCs w:val="24"/>
        </w:rPr>
        <w:t>.20</w:t>
      </w:r>
      <w:r w:rsidR="00A27AF2">
        <w:rPr>
          <w:rFonts w:ascii="Times New Roman" w:hAnsi="Times New Roman" w:cs="Times New Roman"/>
          <w:sz w:val="24"/>
          <w:szCs w:val="24"/>
        </w:rPr>
        <w:t>17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A27AF2">
        <w:rPr>
          <w:rFonts w:ascii="Times New Roman" w:hAnsi="Times New Roman" w:cs="Times New Roman"/>
          <w:sz w:val="24"/>
          <w:szCs w:val="24"/>
        </w:rPr>
        <w:t>34855/R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6A230F">
        <w:rPr>
          <w:rFonts w:ascii="Times New Roman" w:hAnsi="Times New Roman" w:cs="Times New Roman"/>
          <w:sz w:val="24"/>
          <w:szCs w:val="24"/>
        </w:rPr>
        <w:t>5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27AF2">
        <w:rPr>
          <w:rFonts w:ascii="Times New Roman" w:hAnsi="Times New Roman" w:cs="Times New Roman"/>
          <w:sz w:val="24"/>
          <w:szCs w:val="24"/>
        </w:rPr>
        <w:t>Výroba a montáž nábytku</w:t>
      </w:r>
      <w:r w:rsidR="006E3535">
        <w:rPr>
          <w:rFonts w:ascii="Times New Roman" w:hAnsi="Times New Roman" w:cs="Times New Roman"/>
          <w:sz w:val="24"/>
          <w:szCs w:val="24"/>
        </w:rPr>
        <w:t xml:space="preserve"> a drevárske</w:t>
      </w:r>
      <w:r w:rsidR="006E3535">
        <w:rPr>
          <w:rFonts w:ascii="Times New Roman" w:hAnsi="Times New Roman" w:cs="Times New Roman"/>
          <w:sz w:val="24"/>
          <w:szCs w:val="24"/>
        </w:rPr>
        <w:tab/>
        <w:t xml:space="preserve"> výrobky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957F9D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6A230F">
        <w:rPr>
          <w:rFonts w:ascii="Times New Roman" w:hAnsi="Times New Roman" w:cs="Times New Roman"/>
          <w:sz w:val="24"/>
          <w:szCs w:val="24"/>
        </w:rPr>
        <w:t>5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957F9D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6A230F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6A230F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6E3535" w:rsidRPr="006E3535" w:rsidRDefault="005B498E" w:rsidP="006E3535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E3535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6A230F">
        <w:rPr>
          <w:rFonts w:ascii="Times New Roman" w:hAnsi="Times New Roman" w:cs="Times New Roman"/>
          <w:sz w:val="24"/>
          <w:szCs w:val="24"/>
        </w:rPr>
        <w:t>5</w:t>
      </w:r>
      <w:r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194677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6A230F">
        <w:rPr>
          <w:rFonts w:ascii="Times New Roman" w:hAnsi="Times New Roman" w:cs="Times New Roman"/>
          <w:sz w:val="24"/>
          <w:szCs w:val="24"/>
        </w:rPr>
        <w:t>ne</w:t>
      </w:r>
      <w:r w:rsidRPr="006E3535">
        <w:rPr>
          <w:rFonts w:ascii="Times New Roman" w:hAnsi="Times New Roman" w:cs="Times New Roman"/>
          <w:sz w:val="24"/>
          <w:szCs w:val="24"/>
        </w:rPr>
        <w:t>obstarala dlhodobý hmotný</w:t>
      </w:r>
      <w:r w:rsidR="00357E71">
        <w:rPr>
          <w:rFonts w:ascii="Times New Roman" w:hAnsi="Times New Roman" w:cs="Times New Roman"/>
          <w:sz w:val="24"/>
          <w:szCs w:val="24"/>
        </w:rPr>
        <w:t xml:space="preserve"> majetok</w:t>
      </w:r>
      <w:r w:rsidR="006A230F">
        <w:rPr>
          <w:rFonts w:ascii="Times New Roman" w:hAnsi="Times New Roman" w:cs="Times New Roman"/>
          <w:sz w:val="24"/>
          <w:szCs w:val="24"/>
        </w:rPr>
        <w:t>.</w:t>
      </w:r>
    </w:p>
    <w:p w:rsidR="005B498E" w:rsidRPr="006E3535" w:rsidRDefault="006E3535" w:rsidP="006E353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5B498E" w:rsidRPr="006E3535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  <w:r w:rsidR="00E42F34"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6E3535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3535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6A230F">
        <w:rPr>
          <w:rFonts w:ascii="Times New Roman" w:hAnsi="Times New Roman" w:cs="Times New Roman"/>
          <w:sz w:val="24"/>
          <w:szCs w:val="24"/>
        </w:rPr>
        <w:t>5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194677">
        <w:rPr>
          <w:rFonts w:ascii="Times New Roman" w:hAnsi="Times New Roman" w:cs="Times New Roman"/>
          <w:sz w:val="24"/>
          <w:szCs w:val="24"/>
        </w:rPr>
        <w:t>zisk</w:t>
      </w:r>
      <w:r w:rsidR="00A27AF2">
        <w:rPr>
          <w:rFonts w:ascii="Times New Roman" w:hAnsi="Times New Roman" w:cs="Times New Roman"/>
          <w:sz w:val="24"/>
          <w:szCs w:val="24"/>
        </w:rPr>
        <w:t xml:space="preserve"> v </w:t>
      </w:r>
      <w:r w:rsidR="003749B4">
        <w:rPr>
          <w:rFonts w:ascii="Times New Roman" w:hAnsi="Times New Roman" w:cs="Times New Roman"/>
          <w:sz w:val="24"/>
          <w:szCs w:val="24"/>
        </w:rPr>
        <w:t xml:space="preserve">sume </w:t>
      </w:r>
      <w:r w:rsidR="006A230F">
        <w:rPr>
          <w:rFonts w:ascii="Times New Roman" w:hAnsi="Times New Roman" w:cs="Times New Roman"/>
          <w:sz w:val="24"/>
          <w:szCs w:val="24"/>
        </w:rPr>
        <w:t>35 329,06</w:t>
      </w:r>
      <w:r w:rsidR="00357E71">
        <w:rPr>
          <w:rFonts w:ascii="Times New Roman" w:hAnsi="Times New Roman" w:cs="Times New Roman"/>
          <w:sz w:val="24"/>
          <w:szCs w:val="24"/>
        </w:rPr>
        <w:t xml:space="preserve"> </w:t>
      </w:r>
      <w:r w:rsidR="00A27AF2">
        <w:rPr>
          <w:rFonts w:ascii="Times New Roman" w:hAnsi="Times New Roman" w:cs="Times New Roman"/>
          <w:sz w:val="24"/>
          <w:szCs w:val="24"/>
        </w:rPr>
        <w:t xml:space="preserve">eur,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A27AF2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6A230F">
        <w:rPr>
          <w:rFonts w:ascii="Times New Roman" w:hAnsi="Times New Roman" w:cs="Times New Roman"/>
          <w:sz w:val="24"/>
          <w:szCs w:val="24"/>
        </w:rPr>
        <w:t>2 028,62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A27AF2">
        <w:rPr>
          <w:rFonts w:ascii="Times New Roman" w:hAnsi="Times New Roman" w:cs="Times New Roman"/>
          <w:sz w:val="24"/>
          <w:szCs w:val="24"/>
        </w:rPr>
        <w:t>, o</w:t>
      </w:r>
      <w:r w:rsidR="00194677">
        <w:rPr>
          <w:rFonts w:ascii="Times New Roman" w:hAnsi="Times New Roman" w:cs="Times New Roman"/>
          <w:sz w:val="24"/>
          <w:szCs w:val="24"/>
        </w:rPr>
        <w:t>dp</w:t>
      </w:r>
      <w:r w:rsidR="006A230F">
        <w:rPr>
          <w:rFonts w:ascii="Times New Roman" w:hAnsi="Times New Roman" w:cs="Times New Roman"/>
          <w:sz w:val="24"/>
          <w:szCs w:val="24"/>
        </w:rPr>
        <w:t>očítateľné položky v sume 590,00</w:t>
      </w:r>
      <w:r w:rsidR="00A27AF2">
        <w:rPr>
          <w:rFonts w:ascii="Times New Roman" w:hAnsi="Times New Roman" w:cs="Times New Roman"/>
          <w:sz w:val="24"/>
          <w:szCs w:val="24"/>
        </w:rPr>
        <w:t xml:space="preserve"> eur.</w:t>
      </w:r>
      <w:r w:rsid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194677">
        <w:rPr>
          <w:rFonts w:ascii="Times New Roman" w:hAnsi="Times New Roman" w:cs="Times New Roman"/>
          <w:sz w:val="24"/>
          <w:szCs w:val="24"/>
        </w:rPr>
        <w:t xml:space="preserve">Spoločnosť uplatnila stratu z roku 2020 a to do výšky 50% základu dane, čo predstavovala suma </w:t>
      </w:r>
      <w:r w:rsidR="006A230F">
        <w:rPr>
          <w:rFonts w:ascii="Times New Roman" w:hAnsi="Times New Roman" w:cs="Times New Roman"/>
          <w:sz w:val="24"/>
          <w:szCs w:val="24"/>
        </w:rPr>
        <w:t>9 729,95</w:t>
      </w:r>
      <w:r w:rsidR="00A27AF2">
        <w:rPr>
          <w:rFonts w:ascii="Times New Roman" w:hAnsi="Times New Roman" w:cs="Times New Roman"/>
          <w:sz w:val="24"/>
          <w:szCs w:val="24"/>
        </w:rPr>
        <w:t xml:space="preserve"> </w:t>
      </w:r>
      <w:r w:rsidR="00194677">
        <w:rPr>
          <w:rFonts w:ascii="Times New Roman" w:hAnsi="Times New Roman" w:cs="Times New Roman"/>
          <w:sz w:val="24"/>
          <w:szCs w:val="24"/>
        </w:rPr>
        <w:t>a tiež uplatnila stratu z roku 2022 do výšky</w:t>
      </w:r>
      <w:r w:rsidR="00001B6D">
        <w:rPr>
          <w:rFonts w:ascii="Times New Roman" w:hAnsi="Times New Roman" w:cs="Times New Roman"/>
          <w:sz w:val="24"/>
          <w:szCs w:val="24"/>
        </w:rPr>
        <w:t xml:space="preserve"> maximálne </w:t>
      </w:r>
      <w:r w:rsidR="00194677">
        <w:rPr>
          <w:rFonts w:ascii="Times New Roman" w:hAnsi="Times New Roman" w:cs="Times New Roman"/>
          <w:sz w:val="24"/>
          <w:szCs w:val="24"/>
        </w:rPr>
        <w:t xml:space="preserve"> 50% základu dane v sume </w:t>
      </w:r>
      <w:r w:rsidR="006A230F">
        <w:rPr>
          <w:rFonts w:ascii="Times New Roman" w:hAnsi="Times New Roman" w:cs="Times New Roman"/>
          <w:sz w:val="24"/>
          <w:szCs w:val="24"/>
        </w:rPr>
        <w:t>8 006,19</w:t>
      </w:r>
      <w:r w:rsidR="00194677">
        <w:rPr>
          <w:rFonts w:ascii="Times New Roman" w:hAnsi="Times New Roman" w:cs="Times New Roman"/>
          <w:sz w:val="24"/>
          <w:szCs w:val="24"/>
        </w:rPr>
        <w:t xml:space="preserve"> eur. Daň za rok 202</w:t>
      </w:r>
      <w:r w:rsidR="006A230F">
        <w:rPr>
          <w:rFonts w:ascii="Times New Roman" w:hAnsi="Times New Roman" w:cs="Times New Roman"/>
          <w:sz w:val="24"/>
          <w:szCs w:val="24"/>
        </w:rPr>
        <w:t>5</w:t>
      </w:r>
      <w:r w:rsidR="00194677">
        <w:rPr>
          <w:rFonts w:ascii="Times New Roman" w:hAnsi="Times New Roman" w:cs="Times New Roman"/>
          <w:sz w:val="24"/>
          <w:szCs w:val="24"/>
        </w:rPr>
        <w:t xml:space="preserve"> po uplatnení strát </w:t>
      </w:r>
      <w:r w:rsidR="006A230F">
        <w:rPr>
          <w:rFonts w:ascii="Times New Roman" w:hAnsi="Times New Roman" w:cs="Times New Roman"/>
          <w:sz w:val="24"/>
          <w:szCs w:val="24"/>
        </w:rPr>
        <w:t>vznikla v sume 3 9</w:t>
      </w:r>
      <w:r w:rsidR="00A2428C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  <w:r w:rsidR="006A230F">
        <w:rPr>
          <w:rFonts w:ascii="Times New Roman" w:hAnsi="Times New Roman" w:cs="Times New Roman"/>
          <w:sz w:val="24"/>
          <w:szCs w:val="24"/>
        </w:rPr>
        <w:t>6,62</w:t>
      </w:r>
      <w:r w:rsidR="00001B6D">
        <w:rPr>
          <w:rFonts w:ascii="Times New Roman" w:hAnsi="Times New Roman" w:cs="Times New Roman"/>
          <w:sz w:val="24"/>
          <w:szCs w:val="24"/>
        </w:rPr>
        <w:t xml:space="preserve"> eu</w:t>
      </w:r>
      <w:r w:rsidR="006A230F">
        <w:rPr>
          <w:rFonts w:ascii="Times New Roman" w:hAnsi="Times New Roman" w:cs="Times New Roman"/>
          <w:sz w:val="24"/>
          <w:szCs w:val="24"/>
        </w:rPr>
        <w:t>r.</w:t>
      </w:r>
      <w:r w:rsidR="00194677">
        <w:rPr>
          <w:rFonts w:ascii="Times New Roman" w:hAnsi="Times New Roman" w:cs="Times New Roman"/>
          <w:sz w:val="24"/>
          <w:szCs w:val="24"/>
        </w:rPr>
        <w:t>.</w:t>
      </w:r>
    </w:p>
    <w:p w:rsidR="00B8241B" w:rsidRDefault="006E3535" w:rsidP="006E353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6A230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3749B4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platila pr</w:t>
      </w:r>
      <w:r w:rsidR="00001B6D">
        <w:rPr>
          <w:rFonts w:ascii="Times New Roman" w:hAnsi="Times New Roman" w:cs="Times New Roman"/>
          <w:sz w:val="24"/>
          <w:szCs w:val="24"/>
        </w:rPr>
        <w:t>eddavky a ani pre rok 202</w:t>
      </w:r>
      <w:r w:rsidR="006A230F">
        <w:rPr>
          <w:rFonts w:ascii="Times New Roman" w:hAnsi="Times New Roman" w:cs="Times New Roman"/>
          <w:sz w:val="24"/>
          <w:szCs w:val="24"/>
        </w:rPr>
        <w:t>6</w:t>
      </w:r>
      <w:r w:rsidR="00001B6D">
        <w:rPr>
          <w:rFonts w:ascii="Times New Roman" w:hAnsi="Times New Roman" w:cs="Times New Roman"/>
          <w:sz w:val="24"/>
          <w:szCs w:val="24"/>
        </w:rPr>
        <w:t xml:space="preserve"> jej nevznikli platiť preddavky.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6A230F" w:rsidRDefault="006A230F" w:rsidP="006E353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2025 sa firma rozhodla, že upustí o vymáhania pohľadávok a tak zaúčtovala odpis pohľadávky. Išlo o pohľadávky, ktoré boli po splatnosti viac ako 1080 dní.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A27AF2">
        <w:rPr>
          <w:rFonts w:ascii="Times New Roman" w:hAnsi="Times New Roman" w:cs="Times New Roman"/>
          <w:sz w:val="24"/>
          <w:szCs w:val="24"/>
        </w:rPr>
        <w:t>výrobu a montáž nábytku.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6A230F">
        <w:rPr>
          <w:rFonts w:ascii="Times New Roman" w:hAnsi="Times New Roman" w:cs="Times New Roman"/>
          <w:sz w:val="24"/>
          <w:szCs w:val="24"/>
        </w:rPr>
        <w:t>79 817,12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6A230F">
        <w:rPr>
          <w:rFonts w:ascii="Times New Roman" w:hAnsi="Times New Roman" w:cs="Times New Roman"/>
          <w:sz w:val="24"/>
          <w:szCs w:val="24"/>
        </w:rPr>
        <w:t>1 392,65</w:t>
      </w:r>
      <w:r w:rsidR="00BC180E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A27AF2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7AF2">
        <w:rPr>
          <w:rFonts w:ascii="Times New Roman" w:hAnsi="Times New Roman" w:cs="Times New Roman"/>
          <w:sz w:val="24"/>
          <w:szCs w:val="24"/>
        </w:rPr>
        <w:t xml:space="preserve">Okrem toho k 31.12. eviduje len bežné záväzky </w:t>
      </w:r>
      <w:r w:rsidR="006E3535">
        <w:rPr>
          <w:rFonts w:ascii="Times New Roman" w:hAnsi="Times New Roman" w:cs="Times New Roman"/>
          <w:sz w:val="24"/>
          <w:szCs w:val="24"/>
        </w:rPr>
        <w:t>platby do poisťovní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6A230F">
        <w:rPr>
          <w:rFonts w:ascii="Times New Roman" w:hAnsi="Times New Roman" w:cs="Times New Roman"/>
          <w:sz w:val="24"/>
          <w:szCs w:val="24"/>
        </w:rPr>
        <w:t>5</w:t>
      </w:r>
      <w:r w:rsidR="006E3535">
        <w:rPr>
          <w:rFonts w:ascii="Times New Roman" w:hAnsi="Times New Roman" w:cs="Times New Roman"/>
          <w:sz w:val="24"/>
          <w:szCs w:val="24"/>
        </w:rPr>
        <w:t>, nevyplatená mzda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6A230F">
        <w:rPr>
          <w:rFonts w:ascii="Times New Roman" w:hAnsi="Times New Roman" w:cs="Times New Roman"/>
          <w:sz w:val="24"/>
          <w:szCs w:val="24"/>
        </w:rPr>
        <w:t>5</w:t>
      </w:r>
      <w:r w:rsidR="006E3535">
        <w:rPr>
          <w:rFonts w:ascii="Times New Roman" w:hAnsi="Times New Roman" w:cs="Times New Roman"/>
          <w:sz w:val="24"/>
          <w:szCs w:val="24"/>
        </w:rPr>
        <w:t>, daň zo mzdy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6A230F">
        <w:rPr>
          <w:rFonts w:ascii="Times New Roman" w:hAnsi="Times New Roman" w:cs="Times New Roman"/>
          <w:sz w:val="24"/>
          <w:szCs w:val="24"/>
        </w:rPr>
        <w:t>5</w:t>
      </w:r>
      <w:r w:rsidR="003749B4">
        <w:rPr>
          <w:rFonts w:ascii="Times New Roman" w:hAnsi="Times New Roman" w:cs="Times New Roman"/>
          <w:sz w:val="24"/>
          <w:szCs w:val="24"/>
        </w:rPr>
        <w:t>,</w:t>
      </w:r>
      <w:r w:rsidR="00BC180E">
        <w:rPr>
          <w:rFonts w:ascii="Times New Roman" w:hAnsi="Times New Roman" w:cs="Times New Roman"/>
          <w:sz w:val="24"/>
          <w:szCs w:val="24"/>
        </w:rPr>
        <w:t xml:space="preserve"> daň z motorových vozidiel za rok 202</w:t>
      </w:r>
      <w:r w:rsidR="006A230F">
        <w:rPr>
          <w:rFonts w:ascii="Times New Roman" w:hAnsi="Times New Roman" w:cs="Times New Roman"/>
          <w:sz w:val="24"/>
          <w:szCs w:val="24"/>
        </w:rPr>
        <w:t>5, DPH za 122025.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F1F8F">
        <w:rPr>
          <w:rFonts w:ascii="Times New Roman" w:hAnsi="Times New Roman" w:cs="Times New Roman"/>
          <w:sz w:val="24"/>
          <w:szCs w:val="24"/>
        </w:rPr>
        <w:t>5 000,00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001B6D" w:rsidRPr="00014B4C" w:rsidRDefault="00001B6D" w:rsidP="00001B6D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všetky predpoklady pokračovať nepretržite v činnosti a fungovať, ako zdravý subjekt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A27AF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Domaniža</w:t>
      </w:r>
      <w:r w:rsidR="00001B6D">
        <w:rPr>
          <w:rFonts w:ascii="Times New Roman" w:hAnsi="Times New Roman" w:cs="Times New Roman"/>
          <w:sz w:val="24"/>
          <w:szCs w:val="24"/>
        </w:rPr>
        <w:t>, 6.2.202</w:t>
      </w:r>
      <w:r w:rsidR="006A230F">
        <w:rPr>
          <w:rFonts w:ascii="Times New Roman" w:hAnsi="Times New Roman" w:cs="Times New Roman"/>
          <w:sz w:val="24"/>
          <w:szCs w:val="24"/>
        </w:rPr>
        <w:t>6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B6D"/>
    <w:rsid w:val="00014B4C"/>
    <w:rsid w:val="000F17B5"/>
    <w:rsid w:val="00194677"/>
    <w:rsid w:val="003002E9"/>
    <w:rsid w:val="00357E71"/>
    <w:rsid w:val="0037289F"/>
    <w:rsid w:val="003749B4"/>
    <w:rsid w:val="0047508F"/>
    <w:rsid w:val="004B568A"/>
    <w:rsid w:val="004F1F8F"/>
    <w:rsid w:val="00532D9C"/>
    <w:rsid w:val="0055579D"/>
    <w:rsid w:val="005B498E"/>
    <w:rsid w:val="006A230F"/>
    <w:rsid w:val="006E3535"/>
    <w:rsid w:val="007A68FC"/>
    <w:rsid w:val="00957F9D"/>
    <w:rsid w:val="00A2428C"/>
    <w:rsid w:val="00A27AF2"/>
    <w:rsid w:val="00B8241B"/>
    <w:rsid w:val="00BC180E"/>
    <w:rsid w:val="00BD5FF3"/>
    <w:rsid w:val="00BE7155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572</Words>
  <Characters>3265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2026-02-08T12:56:00Z</cp:lastPrinted>
  <dcterms:created xsi:type="dcterms:W3CDTF">2026-02-07T12:53:00Z</dcterms:created>
  <dcterms:modified xsi:type="dcterms:W3CDTF">2026-02-08T12:56:00Z</dcterms:modified>
</cp:coreProperties>
</file>