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3933" w:rsidRDefault="00123933" w:rsidP="00123933">
      <w:pPr>
        <w:ind w:left="-142"/>
        <w:jc w:val="center"/>
        <w:rPr>
          <w:sz w:val="18"/>
          <w:szCs w:val="18"/>
        </w:rPr>
      </w:pPr>
      <w:r>
        <w:rPr>
          <w:b/>
          <w:bCs/>
        </w:rPr>
        <w:t>Poznámky k účtovnej závierke k</w:t>
      </w:r>
      <w:r>
        <w:rPr>
          <w:b/>
          <w:bCs/>
        </w:rPr>
        <w:t> 13. decembru</w:t>
      </w:r>
      <w:r>
        <w:rPr>
          <w:b/>
          <w:bCs/>
        </w:rPr>
        <w:t xml:space="preserve"> 2025</w:t>
      </w:r>
    </w:p>
    <w:p w:rsidR="00123933" w:rsidRDefault="00123933" w:rsidP="00123933">
      <w:pPr>
        <w:ind w:left="426"/>
        <w:jc w:val="both"/>
        <w:rPr>
          <w:sz w:val="18"/>
          <w:szCs w:val="18"/>
        </w:rPr>
      </w:pPr>
    </w:p>
    <w:p w:rsidR="00123933" w:rsidRDefault="00123933" w:rsidP="00123933">
      <w:pPr>
        <w:pStyle w:val="Nadpis1"/>
        <w:keepNext/>
        <w:numPr>
          <w:ilvl w:val="0"/>
          <w:numId w:val="1"/>
        </w:numPr>
        <w:tabs>
          <w:tab w:val="left" w:pos="360"/>
        </w:tabs>
        <w:ind w:left="360" w:hanging="360"/>
        <w:rPr>
          <w:b/>
          <w:bCs/>
          <w:caps/>
          <w:sz w:val="18"/>
          <w:szCs w:val="18"/>
          <w:lang w:val="en-US"/>
        </w:rPr>
      </w:pPr>
      <w:r>
        <w:rPr>
          <w:b/>
          <w:bCs/>
          <w:caps/>
          <w:sz w:val="18"/>
          <w:szCs w:val="18"/>
          <w:lang w:val="en-US"/>
        </w:rPr>
        <w:t>INFORMÁCIE O ÚČTOVNEJ JEDNOTKE</w:t>
      </w:r>
    </w:p>
    <w:p w:rsidR="00123933" w:rsidRDefault="00123933" w:rsidP="00123933">
      <w:pPr>
        <w:ind w:left="426"/>
        <w:jc w:val="both"/>
        <w:rPr>
          <w:sz w:val="18"/>
          <w:szCs w:val="18"/>
          <w:lang w:val="en-US"/>
        </w:rPr>
      </w:pPr>
      <w:r>
        <w:rPr>
          <w:sz w:val="18"/>
          <w:szCs w:val="18"/>
          <w:lang w:val="en-US"/>
        </w:rPr>
        <w:t xml:space="preserve"> </w:t>
      </w:r>
    </w:p>
    <w:p w:rsidR="00123933" w:rsidRDefault="00123933" w:rsidP="00123933">
      <w:pPr>
        <w:pStyle w:val="Nadpis2"/>
        <w:keepNext/>
        <w:numPr>
          <w:ilvl w:val="0"/>
          <w:numId w:val="2"/>
        </w:numPr>
        <w:tabs>
          <w:tab w:val="left" w:pos="360"/>
        </w:tabs>
        <w:ind w:left="360" w:hanging="360"/>
        <w:rPr>
          <w:b/>
          <w:bCs/>
          <w:sz w:val="18"/>
          <w:szCs w:val="18"/>
          <w:lang w:val="pl-PL"/>
        </w:rPr>
      </w:pPr>
      <w:r>
        <w:rPr>
          <w:b/>
          <w:bCs/>
          <w:sz w:val="18"/>
          <w:szCs w:val="18"/>
          <w:lang w:val="pl-PL"/>
        </w:rPr>
        <w:t>Obchodné meno a sídlo spoločnosti:</w:t>
      </w:r>
    </w:p>
    <w:p w:rsidR="00123933" w:rsidRDefault="00123933" w:rsidP="00123933">
      <w:pPr>
        <w:ind w:left="426"/>
        <w:jc w:val="both"/>
        <w:rPr>
          <w:sz w:val="18"/>
          <w:szCs w:val="18"/>
          <w:lang w:val="pl-PL"/>
        </w:rPr>
      </w:pPr>
    </w:p>
    <w:p w:rsidR="00123933" w:rsidRPr="00466FAC" w:rsidRDefault="00123933" w:rsidP="00123933">
      <w:pPr>
        <w:numPr>
          <w:ilvl w:val="12"/>
          <w:numId w:val="0"/>
        </w:numPr>
        <w:ind w:left="360"/>
        <w:jc w:val="both"/>
        <w:rPr>
          <w:bCs/>
          <w:color w:val="000000"/>
          <w:sz w:val="18"/>
          <w:szCs w:val="18"/>
          <w:shd w:val="clear" w:color="auto" w:fill="FFFFFF"/>
        </w:rPr>
      </w:pPr>
      <w:r>
        <w:rPr>
          <w:bCs/>
          <w:color w:val="000000"/>
          <w:sz w:val="18"/>
          <w:szCs w:val="18"/>
          <w:shd w:val="clear" w:color="auto" w:fill="FFFFFF"/>
        </w:rPr>
        <w:t>CAROX</w:t>
      </w:r>
      <w:r w:rsidRPr="00466FAC">
        <w:rPr>
          <w:bCs/>
          <w:color w:val="000000"/>
          <w:sz w:val="18"/>
          <w:szCs w:val="18"/>
          <w:shd w:val="clear" w:color="auto" w:fill="FFFFFF"/>
        </w:rPr>
        <w:t xml:space="preserve"> s. r. o.</w:t>
      </w:r>
    </w:p>
    <w:p w:rsidR="00123933" w:rsidRDefault="00123933" w:rsidP="00123933">
      <w:pPr>
        <w:pStyle w:val="Hlavika"/>
        <w:rPr>
          <w:color w:val="000000"/>
          <w:sz w:val="20"/>
          <w:szCs w:val="20"/>
          <w:shd w:val="clear" w:color="auto" w:fill="FFFFFF"/>
        </w:rPr>
      </w:pPr>
      <w:r>
        <w:rPr>
          <w:rStyle w:val="ra"/>
          <w:bCs/>
          <w:color w:val="000000"/>
          <w:sz w:val="18"/>
          <w:szCs w:val="18"/>
          <w:shd w:val="clear" w:color="auto" w:fill="FFFFFF"/>
        </w:rPr>
        <w:t xml:space="preserve">        Tomášikova 30</w:t>
      </w:r>
      <w:r w:rsidRPr="00A07ED0">
        <w:rPr>
          <w:color w:val="000000"/>
          <w:sz w:val="20"/>
          <w:szCs w:val="20"/>
          <w:shd w:val="clear" w:color="auto" w:fill="FFFFFF"/>
        </w:rPr>
        <w:t xml:space="preserve">      </w:t>
      </w:r>
    </w:p>
    <w:p w:rsidR="00123933" w:rsidRPr="00466FAC" w:rsidRDefault="00123933" w:rsidP="00123933">
      <w:pPr>
        <w:pStyle w:val="Hlavika"/>
        <w:rPr>
          <w:color w:val="000000"/>
          <w:sz w:val="18"/>
          <w:szCs w:val="18"/>
        </w:rPr>
      </w:pPr>
      <w:r>
        <w:rPr>
          <w:color w:val="000000"/>
          <w:sz w:val="20"/>
          <w:szCs w:val="20"/>
          <w:shd w:val="clear" w:color="auto" w:fill="FFFFFF"/>
        </w:rPr>
        <w:t xml:space="preserve">       </w:t>
      </w:r>
      <w:r>
        <w:rPr>
          <w:color w:val="000000"/>
          <w:sz w:val="18"/>
          <w:szCs w:val="18"/>
          <w:shd w:val="clear" w:color="auto" w:fill="FFFFFF"/>
        </w:rPr>
        <w:t>821 01 Bratislava - Ružinov</w:t>
      </w:r>
    </w:p>
    <w:p w:rsidR="00123933" w:rsidRDefault="00123933" w:rsidP="00123933">
      <w:pPr>
        <w:numPr>
          <w:ilvl w:val="12"/>
          <w:numId w:val="0"/>
        </w:numPr>
        <w:ind w:left="426"/>
        <w:jc w:val="both"/>
        <w:rPr>
          <w:sz w:val="18"/>
          <w:szCs w:val="18"/>
          <w:lang w:val="pl-PL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160"/>
      </w:tblGrid>
      <w:tr w:rsidR="00123933" w:rsidRPr="000B0846" w:rsidTr="00B711EB">
        <w:trPr>
          <w:tblCellSpacing w:w="22" w:type="dxa"/>
          <w:jc w:val="center"/>
        </w:trPr>
        <w:tc>
          <w:tcPr>
            <w:tcW w:w="4957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072"/>
            </w:tblGrid>
            <w:tr w:rsidR="00123933" w:rsidRPr="000B0846" w:rsidTr="00123933">
              <w:trPr>
                <w:trHeight w:val="1455"/>
                <w:tblCellSpacing w:w="15" w:type="dxa"/>
              </w:trPr>
              <w:tc>
                <w:tcPr>
                  <w:tcW w:w="4971" w:type="pct"/>
                  <w:vAlign w:val="center"/>
                  <w:hideMark/>
                </w:tcPr>
                <w:p w:rsidR="00123933" w:rsidRPr="000B0846" w:rsidRDefault="00123933" w:rsidP="00B711EB">
                  <w:pPr>
                    <w:numPr>
                      <w:ilvl w:val="12"/>
                      <w:numId w:val="0"/>
                    </w:numPr>
                    <w:ind w:left="360"/>
                    <w:jc w:val="both"/>
                    <w:rPr>
                      <w:sz w:val="18"/>
                      <w:szCs w:val="18"/>
                    </w:rPr>
                  </w:pPr>
                  <w:r w:rsidRPr="000B0846">
                    <w:rPr>
                      <w:sz w:val="18"/>
                      <w:szCs w:val="18"/>
                      <w:lang w:val="pl-PL"/>
                    </w:rPr>
                    <w:t xml:space="preserve">Spoločnosť </w:t>
                  </w:r>
                  <w:r w:rsidRPr="000B0846">
                    <w:rPr>
                      <w:bCs/>
                      <w:color w:val="000000"/>
                      <w:sz w:val="18"/>
                      <w:szCs w:val="18"/>
                      <w:shd w:val="clear" w:color="auto" w:fill="FFFFFF"/>
                    </w:rPr>
                    <w:t>CAROX s. r. o.</w:t>
                  </w:r>
                  <w:r w:rsidRPr="000B0846">
                    <w:rPr>
                      <w:sz w:val="18"/>
                      <w:szCs w:val="18"/>
                      <w:lang w:val="pl-PL"/>
                    </w:rPr>
                    <w:t xml:space="preserve">, (ďalej len Spoločnosť) </w:t>
                  </w:r>
                  <w:r w:rsidRPr="000B0846">
                    <w:rPr>
                      <w:sz w:val="18"/>
                      <w:szCs w:val="18"/>
                    </w:rPr>
                    <w:t xml:space="preserve">bola do obchodného registra bola zapísaná dňa 4.12.2015 (Obchodný register Mestského súdu Bratislava III v Bratislave, oddiel </w:t>
                  </w:r>
                  <w:proofErr w:type="spellStart"/>
                  <w:r w:rsidRPr="000B0846">
                    <w:rPr>
                      <w:sz w:val="18"/>
                      <w:szCs w:val="18"/>
                    </w:rPr>
                    <w:t>Sro</w:t>
                  </w:r>
                  <w:proofErr w:type="spellEnd"/>
                  <w:r w:rsidRPr="000B0846">
                    <w:rPr>
                      <w:sz w:val="18"/>
                      <w:szCs w:val="18"/>
                    </w:rPr>
                    <w:t xml:space="preserve">., vložka </w:t>
                  </w:r>
                  <w:r w:rsidRPr="000B0846">
                    <w:rPr>
                      <w:bCs/>
                      <w:color w:val="000000"/>
                      <w:sz w:val="18"/>
                      <w:szCs w:val="18"/>
                      <w:shd w:val="clear" w:color="auto" w:fill="FFFFFF"/>
                    </w:rPr>
                    <w:t>107767/B</w:t>
                  </w:r>
                  <w:r w:rsidRPr="000B0846">
                    <w:rPr>
                      <w:sz w:val="18"/>
                      <w:szCs w:val="18"/>
                    </w:rPr>
                    <w:t>). Identifikačné číslo organizácie (IČO) je 50 058 304.</w:t>
                  </w:r>
                </w:p>
                <w:p w:rsidR="00123933" w:rsidRPr="000B0846" w:rsidRDefault="00123933" w:rsidP="00B711EB">
                  <w:pPr>
                    <w:numPr>
                      <w:ilvl w:val="12"/>
                      <w:numId w:val="0"/>
                    </w:numPr>
                    <w:ind w:left="360"/>
                    <w:jc w:val="both"/>
                    <w:rPr>
                      <w:b/>
                      <w:sz w:val="18"/>
                      <w:szCs w:val="18"/>
                    </w:rPr>
                  </w:pPr>
                </w:p>
                <w:p w:rsidR="00123933" w:rsidRPr="000B0846" w:rsidRDefault="00123933" w:rsidP="00123933">
                  <w:pPr>
                    <w:numPr>
                      <w:ilvl w:val="12"/>
                      <w:numId w:val="0"/>
                    </w:numPr>
                    <w:ind w:left="360"/>
                    <w:jc w:val="both"/>
                    <w:rPr>
                      <w:b/>
                      <w:lang w:eastAsia="sk-SK"/>
                    </w:rPr>
                  </w:pPr>
                  <w:r w:rsidRPr="000B0846">
                    <w:rPr>
                      <w:b/>
                      <w:sz w:val="18"/>
                      <w:szCs w:val="18"/>
                    </w:rPr>
                    <w:t xml:space="preserve">Ku dňu </w:t>
                  </w:r>
                  <w:r>
                    <w:rPr>
                      <w:b/>
                      <w:sz w:val="18"/>
                      <w:szCs w:val="18"/>
                    </w:rPr>
                    <w:t>13.12.</w:t>
                  </w:r>
                  <w:r w:rsidRPr="000B0846">
                    <w:rPr>
                      <w:b/>
                      <w:sz w:val="18"/>
                      <w:szCs w:val="18"/>
                    </w:rPr>
                    <w:t xml:space="preserve">2025 Mestský súd Bratislava III. </w:t>
                  </w:r>
                  <w:r>
                    <w:rPr>
                      <w:b/>
                      <w:sz w:val="18"/>
                      <w:szCs w:val="18"/>
                    </w:rPr>
                    <w:t xml:space="preserve">Ukončil </w:t>
                  </w:r>
                  <w:r w:rsidRPr="000B0846">
                    <w:rPr>
                      <w:b/>
                      <w:sz w:val="18"/>
                      <w:szCs w:val="18"/>
                    </w:rPr>
                    <w:t>kon</w:t>
                  </w:r>
                  <w:r>
                    <w:rPr>
                      <w:b/>
                      <w:sz w:val="18"/>
                      <w:szCs w:val="18"/>
                    </w:rPr>
                    <w:t>kurz pre nedostatok majetku</w:t>
                  </w:r>
                </w:p>
              </w:tc>
            </w:tr>
          </w:tbl>
          <w:p w:rsidR="00123933" w:rsidRPr="000B0846" w:rsidRDefault="00123933" w:rsidP="00B711EB">
            <w:pPr>
              <w:widowControl/>
              <w:autoSpaceDE/>
              <w:autoSpaceDN/>
              <w:adjustRightInd/>
              <w:rPr>
                <w:b/>
                <w:lang w:eastAsia="sk-SK"/>
              </w:rPr>
            </w:pPr>
          </w:p>
        </w:tc>
      </w:tr>
    </w:tbl>
    <w:p w:rsidR="00123933" w:rsidRPr="000B0846" w:rsidRDefault="00123933" w:rsidP="00123933">
      <w:pPr>
        <w:numPr>
          <w:ilvl w:val="12"/>
          <w:numId w:val="0"/>
        </w:numPr>
        <w:rPr>
          <w:b/>
          <w:lang w:val="pl-PL"/>
        </w:rPr>
      </w:pPr>
    </w:p>
    <w:p w:rsidR="006A07D9" w:rsidRDefault="006A07D9">
      <w:bookmarkStart w:id="0" w:name="_GoBack"/>
      <w:bookmarkEnd w:id="0"/>
    </w:p>
    <w:sectPr w:rsidR="006A07D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4267A5E"/>
    <w:multiLevelType w:val="singleLevel"/>
    <w:tmpl w:val="E3DAA52C"/>
    <w:lvl w:ilvl="0">
      <w:start w:val="1"/>
      <w:numFmt w:val="lowerLetter"/>
      <w:lvlText w:val="(%1)"/>
      <w:legacy w:legacy="1" w:legacySpace="0" w:legacyIndent="36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">
    <w:nsid w:val="292522A6"/>
    <w:multiLevelType w:val="singleLevel"/>
    <w:tmpl w:val="E3DAA52C"/>
    <w:lvl w:ilvl="0">
      <w:start w:val="1"/>
      <w:numFmt w:val="lowerLetter"/>
      <w:lvlText w:val="(%1)"/>
      <w:legacy w:legacy="1" w:legacySpace="0" w:legacyIndent="36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">
    <w:nsid w:val="6E6C055F"/>
    <w:multiLevelType w:val="singleLevel"/>
    <w:tmpl w:val="881860EA"/>
    <w:lvl w:ilvl="0">
      <w:start w:val="1"/>
      <w:numFmt w:val="upperLetter"/>
      <w:lvlText w:val="%1."/>
      <w:legacy w:legacy="1" w:legacySpace="0" w:legacyIndent="36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num w:numId="1">
    <w:abstractNumId w:val="2"/>
    <w:lvlOverride w:ilvl="0">
      <w:startOverride w:val="1"/>
    </w:lvlOverride>
  </w:num>
  <w:num w:numId="2">
    <w:abstractNumId w:val="1"/>
    <w:lvlOverride w:ilvl="0">
      <w:startOverride w:val="1"/>
    </w:lvlOverride>
  </w:num>
  <w:num w:numId="3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68CD"/>
    <w:rsid w:val="00123933"/>
    <w:rsid w:val="006A07D9"/>
    <w:rsid w:val="00FF68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2393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123933"/>
    <w:pPr>
      <w:outlineLvl w:val="0"/>
    </w:pPr>
  </w:style>
  <w:style w:type="paragraph" w:styleId="Nadpis2">
    <w:name w:val="heading 2"/>
    <w:basedOn w:val="Normlny"/>
    <w:next w:val="Normlny"/>
    <w:link w:val="Nadpis2Char"/>
    <w:qFormat/>
    <w:rsid w:val="00123933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23933"/>
    <w:rPr>
      <w:rFonts w:ascii="Times New Roman" w:eastAsia="Times New Roman" w:hAnsi="Times New Roman" w:cs="Times New Roman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123933"/>
    <w:rPr>
      <w:rFonts w:ascii="Times New Roman" w:eastAsia="Times New Roman" w:hAnsi="Times New Roman" w:cs="Times New Roman"/>
      <w:sz w:val="24"/>
      <w:szCs w:val="24"/>
    </w:rPr>
  </w:style>
  <w:style w:type="paragraph" w:styleId="Hlavika">
    <w:name w:val="header"/>
    <w:basedOn w:val="Normlny"/>
    <w:link w:val="HlavikaChar"/>
    <w:rsid w:val="0012393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123933"/>
    <w:rPr>
      <w:rFonts w:ascii="Times New Roman" w:eastAsia="Times New Roman" w:hAnsi="Times New Roman" w:cs="Times New Roman"/>
      <w:sz w:val="24"/>
      <w:szCs w:val="24"/>
    </w:rPr>
  </w:style>
  <w:style w:type="character" w:customStyle="1" w:styleId="ra">
    <w:name w:val="ra"/>
    <w:rsid w:val="0012393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2393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123933"/>
    <w:pPr>
      <w:outlineLvl w:val="0"/>
    </w:pPr>
  </w:style>
  <w:style w:type="paragraph" w:styleId="Nadpis2">
    <w:name w:val="heading 2"/>
    <w:basedOn w:val="Normlny"/>
    <w:next w:val="Normlny"/>
    <w:link w:val="Nadpis2Char"/>
    <w:qFormat/>
    <w:rsid w:val="00123933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23933"/>
    <w:rPr>
      <w:rFonts w:ascii="Times New Roman" w:eastAsia="Times New Roman" w:hAnsi="Times New Roman" w:cs="Times New Roman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123933"/>
    <w:rPr>
      <w:rFonts w:ascii="Times New Roman" w:eastAsia="Times New Roman" w:hAnsi="Times New Roman" w:cs="Times New Roman"/>
      <w:sz w:val="24"/>
      <w:szCs w:val="24"/>
    </w:rPr>
  </w:style>
  <w:style w:type="paragraph" w:styleId="Hlavika">
    <w:name w:val="header"/>
    <w:basedOn w:val="Normlny"/>
    <w:link w:val="HlavikaChar"/>
    <w:rsid w:val="0012393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123933"/>
    <w:rPr>
      <w:rFonts w:ascii="Times New Roman" w:eastAsia="Times New Roman" w:hAnsi="Times New Roman" w:cs="Times New Roman"/>
      <w:sz w:val="24"/>
      <w:szCs w:val="24"/>
    </w:rPr>
  </w:style>
  <w:style w:type="character" w:customStyle="1" w:styleId="ra">
    <w:name w:val="ra"/>
    <w:rsid w:val="001239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80</Words>
  <Characters>462</Characters>
  <Application>Microsoft Office Word</Application>
  <DocSecurity>0</DocSecurity>
  <Lines>3</Lines>
  <Paragraphs>1</Paragraphs>
  <ScaleCrop>false</ScaleCrop>
  <Company/>
  <LinksUpToDate>false</LinksUpToDate>
  <CharactersWithSpaces>541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Zuzana</dc:creator>
  <cp:keywords/>
  <dc:description/>
  <cp:lastModifiedBy>Zuzana</cp:lastModifiedBy>
  <cp:revision>2</cp:revision>
  <dcterms:created xsi:type="dcterms:W3CDTF">2026-02-13T15:34:00Z</dcterms:created>
  <dcterms:modified xsi:type="dcterms:W3CDTF">2026-02-13T15:35:00Z</dcterms:modified>
</cp:coreProperties>
</file>