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 xml:space="preserve">Poznámky Úč. MÚJ 3 -01 </w:t>
        <w:tab/>
      </w:r>
      <w:r>
        <w:rPr>
          <w:b/>
          <w:bCs/>
        </w:rPr>
        <w:t xml:space="preserve">IČO: </w:t>
      </w:r>
      <w:r>
        <w:rPr>
          <w:b/>
          <w:bCs/>
        </w:rPr>
        <w:t>56440880</w:t>
      </w:r>
      <w:r>
        <w:rPr>
          <w:b/>
          <w:bCs/>
        </w:rPr>
        <w:tab/>
        <w:t xml:space="preserve">DIČ: </w:t>
      </w:r>
      <w:r>
        <w:rPr>
          <w:b/>
          <w:bCs/>
        </w:rPr>
        <w:t>2122311587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POZNÁMKY k účtovnej závierke mikro účtovnej jednotky k 31.12.202</w:t>
      </w:r>
      <w:r>
        <w:rPr>
          <w:b/>
          <w:bCs/>
          <w:sz w:val="22"/>
          <w:szCs w:val="22"/>
        </w:rPr>
        <w:t>5</w:t>
      </w:r>
    </w:p>
    <w:p>
      <w:pPr>
        <w:pStyle w:val="Normal"/>
        <w:bidi w:val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center"/>
        <w:rPr>
          <w:sz w:val="22"/>
          <w:szCs w:val="22"/>
        </w:rPr>
      </w:pPr>
      <w:r>
        <w:rPr>
          <w:sz w:val="22"/>
          <w:szCs w:val="22"/>
        </w:rPr>
        <w:t>Všeobecné údaje</w:t>
      </w:r>
    </w:p>
    <w:p>
      <w:pPr>
        <w:pStyle w:val="Normal"/>
        <w:bidi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Názov a sídlo</w:t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Obchodné meno / názov/ účtovnej jednotky:</w:t>
      </w:r>
    </w:p>
    <w:p>
      <w:pPr>
        <w:pStyle w:val="Normal"/>
        <w:bidi w:val="0"/>
        <w:jc w:val="left"/>
        <w:rPr/>
      </w:pPr>
      <w:r>
        <w:rPr>
          <w:sz w:val="22"/>
          <w:szCs w:val="22"/>
        </w:rPr>
        <w:t>J&amp;J TRANSPORT COMPANY</w:t>
      </w:r>
      <w:r>
        <w:rPr>
          <w:sz w:val="22"/>
          <w:szCs w:val="22"/>
        </w:rPr>
        <w:t xml:space="preserve"> s. r. o.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Sídlo účtovnej jednotky: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Tolstého 5, Bratislava - mestská časť Staré Mesto 811 06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Hlavnou činnosťou organizácie je: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Nákladná cestná doprava vykonávaná vozidlami s celkovou hmotnosťou do 3,5 t vrátane prípojného vozidla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Skladové, pomocné a prepravné služby v doprave</w:t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/>
      </w:pPr>
      <w:r>
        <w:rPr>
          <w:b/>
          <w:bCs/>
          <w:sz w:val="22"/>
          <w:szCs w:val="22"/>
        </w:rPr>
        <w:t xml:space="preserve">Počet zamestnancov: </w:t>
      </w:r>
      <w:r>
        <w:rPr>
          <w:b/>
          <w:bCs/>
          <w:sz w:val="22"/>
          <w:szCs w:val="22"/>
        </w:rPr>
        <w:t>2</w:t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Dátum schválenia účtovnej závierky za predchádzajúce obdobie: </w:t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Právny dôvod na zostavenie účtovnej závierky:</w:t>
      </w:r>
    </w:p>
    <w:p>
      <w:pPr>
        <w:pStyle w:val="Normal"/>
        <w:bidi w:val="0"/>
        <w:jc w:val="left"/>
        <w:rPr/>
      </w:pPr>
      <w:r>
        <w:rPr>
          <w:b w:val="false"/>
          <w:bCs w:val="false"/>
          <w:sz w:val="22"/>
          <w:szCs w:val="22"/>
        </w:rPr>
        <w:t>Účtovná závierka bola zostavená ako riadna k 31.12.202</w:t>
      </w:r>
      <w:r>
        <w:rPr>
          <w:b w:val="false"/>
          <w:bCs w:val="false"/>
          <w:sz w:val="22"/>
          <w:szCs w:val="22"/>
        </w:rPr>
        <w:t>5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 spoločníkoch a konateľoch firmy:</w:t>
      </w:r>
    </w:p>
    <w:p>
      <w:pPr>
        <w:pStyle w:val="Normal"/>
        <w:bidi w:val="0"/>
        <w:jc w:val="left"/>
        <w:rPr/>
      </w:pPr>
      <w:r>
        <w:rPr>
          <w:b w:val="false"/>
          <w:bCs w:val="false"/>
          <w:sz w:val="22"/>
          <w:szCs w:val="22"/>
        </w:rPr>
        <w:t xml:space="preserve">Konateľ, spoločník: </w:t>
      </w:r>
      <w:r>
        <w:rPr>
          <w:b w:val="false"/>
          <w:bCs w:val="false"/>
          <w:sz w:val="22"/>
          <w:szCs w:val="22"/>
        </w:rPr>
        <w:t>Juraj Vojtašovič</w:t>
      </w:r>
      <w:r>
        <w:rPr>
          <w:b w:val="false"/>
          <w:bCs w:val="false"/>
          <w:sz w:val="22"/>
          <w:szCs w:val="22"/>
        </w:rPr>
        <w:t xml:space="preserve">, </w:t>
      </w:r>
      <w:r>
        <w:rPr>
          <w:b w:val="false"/>
          <w:bCs w:val="false"/>
          <w:sz w:val="22"/>
          <w:szCs w:val="22"/>
        </w:rPr>
        <w:t>Pod Hájkom 2087/8</w:t>
      </w:r>
      <w:r>
        <w:rPr>
          <w:b w:val="false"/>
          <w:bCs w:val="false"/>
          <w:sz w:val="22"/>
          <w:szCs w:val="22"/>
        </w:rPr>
        <w:t>, 909 01 Skalica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ab/>
        <w:t xml:space="preserve">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 účtovných zásadách a účtovných metódach: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Účtovná závierka bola zostavená ako riadna a bude nepretržite pokračovať vo svojej činnosti. Účtovné metódy a všeobecné účtovné zásady boli účtovnou jednotkou konzistentne aplikované.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Dlhodobý hmotný a nehmotný majetok: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Dopravné prostriedky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Zásoby: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Spoločnosť nenakupovala žiadne zásoby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Pohľadávky:</w:t>
      </w:r>
    </w:p>
    <w:p>
      <w:pPr>
        <w:pStyle w:val="Normal"/>
        <w:bidi w:val="0"/>
        <w:jc w:val="left"/>
        <w:rPr/>
      </w:pPr>
      <w:r>
        <w:rPr>
          <w:b w:val="false"/>
          <w:bCs w:val="false"/>
          <w:sz w:val="22"/>
          <w:szCs w:val="22"/>
        </w:rPr>
        <w:t xml:space="preserve">Spoločnosť </w:t>
      </w:r>
      <w:r>
        <w:rPr>
          <w:b w:val="false"/>
          <w:bCs w:val="false"/>
          <w:sz w:val="22"/>
          <w:szCs w:val="22"/>
        </w:rPr>
        <w:t xml:space="preserve">eviduje pohľadávky v hodnote </w:t>
      </w:r>
      <w:r>
        <w:rPr>
          <w:b w:val="false"/>
          <w:bCs w:val="false"/>
          <w:sz w:val="22"/>
          <w:szCs w:val="22"/>
        </w:rPr>
        <w:t>0</w:t>
      </w:r>
      <w:r>
        <w:rPr>
          <w:b w:val="false"/>
          <w:bCs w:val="false"/>
          <w:sz w:val="22"/>
          <w:szCs w:val="22"/>
        </w:rPr>
        <w:t>0,00€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Peňažné prostriedky a ceniny: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Peňažné prostriedky a ceniny sa oceňujú menovitou hodnotou.</w:t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Náklady budúcich období a príjmy budúcich období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Spoločnosť vykazuje náklady budúcich období </w:t>
      </w:r>
      <w:r>
        <w:rPr>
          <w:b w:val="false"/>
          <w:bCs w:val="false"/>
          <w:sz w:val="22"/>
          <w:szCs w:val="22"/>
        </w:rPr>
        <w:t>v hodnote 785,75€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Rezervy: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Rezervy organizácia nevytvára.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Záväzky </w:t>
      </w:r>
    </w:p>
    <w:p>
      <w:pPr>
        <w:pStyle w:val="Normal"/>
        <w:bidi w:val="0"/>
        <w:jc w:val="left"/>
        <w:rPr/>
      </w:pPr>
      <w:r>
        <w:rPr>
          <w:b w:val="false"/>
          <w:bCs w:val="false"/>
          <w:sz w:val="22"/>
          <w:szCs w:val="22"/>
        </w:rPr>
        <w:t xml:space="preserve">Záväzky pri ich vzniku sa oceňujú menovitou hodnotou, spoločnosť má záväzky vo výške </w:t>
      </w:r>
      <w:r>
        <w:rPr>
          <w:b w:val="false"/>
          <w:bCs w:val="false"/>
          <w:sz w:val="22"/>
          <w:szCs w:val="22"/>
        </w:rPr>
        <w:t>00,00</w:t>
      </w:r>
      <w:r>
        <w:rPr>
          <w:b w:val="false"/>
          <w:bCs w:val="false"/>
          <w:sz w:val="22"/>
          <w:szCs w:val="22"/>
        </w:rPr>
        <w:t>€. Firma nemá záväzky zabezpečené záložným právom.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Výdavky budúcich období a výnosy budúcich období: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Výnosy a výdavky budúcich období spoločnosť nevytvára.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Finančné účty: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Ako finančné účty sú vykázané peniaze v pokladnici, účty v banke. Účtami v banke môže organizácia voľne disponovať.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 položkách nákladov a výnosov, ktoré majú výnimočný charakter: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Spoločnosť o takýchto položkách neúčtovala.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Spoločnosť neeviduje vlastné akcie.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Informácie o povinnostiach účtovnej jednotky: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Spoločnosť neeviduje finančné povinnosti, ktoré sa nevykazujú v súvahe.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Po dni zostavenia účtovnej závierky nenastali žiadne mimoriadne skutočnosti.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/>
      </w:pPr>
      <w:r>
        <w:rPr>
          <w:b w:val="false"/>
          <w:bCs w:val="false"/>
          <w:sz w:val="22"/>
          <w:szCs w:val="22"/>
        </w:rPr>
        <w:t xml:space="preserve">V Skalici dňa  </w:t>
      </w:r>
      <w:r>
        <w:rPr>
          <w:b w:val="false"/>
          <w:bCs w:val="false"/>
          <w:sz w:val="22"/>
          <w:szCs w:val="22"/>
        </w:rPr>
        <w:t>2</w:t>
      </w:r>
      <w:r>
        <w:rPr>
          <w:b w:val="false"/>
          <w:bCs w:val="false"/>
          <w:sz w:val="22"/>
          <w:szCs w:val="22"/>
        </w:rPr>
        <w:t>0</w:t>
      </w:r>
      <w:r>
        <w:rPr>
          <w:b w:val="false"/>
          <w:bCs w:val="false"/>
          <w:sz w:val="22"/>
          <w:szCs w:val="22"/>
        </w:rPr>
        <w:t>.</w:t>
      </w:r>
      <w:r>
        <w:rPr>
          <w:b w:val="false"/>
          <w:bCs w:val="false"/>
          <w:sz w:val="22"/>
          <w:szCs w:val="22"/>
        </w:rPr>
        <w:t xml:space="preserve"> 02. 2</w:t>
      </w:r>
      <w:r>
        <w:rPr>
          <w:b w:val="false"/>
          <w:bCs w:val="false"/>
          <w:sz w:val="22"/>
          <w:szCs w:val="22"/>
        </w:rPr>
        <w:t>02</w:t>
      </w:r>
      <w:r>
        <w:rPr>
          <w:b w:val="false"/>
          <w:bCs w:val="false"/>
          <w:sz w:val="22"/>
          <w:szCs w:val="22"/>
        </w:rPr>
        <w:t>6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/>
      </w:pPr>
      <w:r>
        <w:rPr>
          <w:b w:val="false"/>
          <w:bCs w:val="false"/>
          <w:sz w:val="22"/>
          <w:szCs w:val="22"/>
        </w:rPr>
        <w:t>Juraj Vojtašovič</w:t>
      </w:r>
      <w:r>
        <w:rPr>
          <w:b w:val="false"/>
          <w:bCs w:val="false"/>
          <w:sz w:val="22"/>
          <w:szCs w:val="22"/>
        </w:rPr>
        <w:t>, konateľ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sk-SK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sk-SK" w:eastAsia="zh-CN" w:bidi="hi-IN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LibreOffice/7.0.3.1$Windows_X86_64 LibreOffice_project/d7547858d014d4cf69878db179d326fc3483e082</Application>
  <Pages>2</Pages>
  <Words>300</Words>
  <Characters>1921</Characters>
  <CharactersWithSpaces>2195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2026-02-20T10:25:06Z</dcterms:created>
  <dc:creator/>
  <dc:description/>
  <dc:language>sk-SK</dc:language>
  <cp:lastModifiedBy/>
  <dcterms:modified xsi:type="dcterms:W3CDTF">2026-02-20T11:12:53Z</dcterms:modified>
  <cp:revision>2</cp:revision>
  <dc:subject/>
  <dc:title/>
</cp:coreProperties>
</file>