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40AE55" w14:textId="77777777" w:rsidR="00BB253E" w:rsidRDefault="000F00E0">
      <w:pPr>
        <w:spacing w:after="162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  <w:r>
        <w:t xml:space="preserve">  </w:t>
      </w:r>
    </w:p>
    <w:p w14:paraId="4040AE56" w14:textId="34FC5951" w:rsidR="00BB253E" w:rsidRDefault="000F00E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82" w:line="259" w:lineRule="auto"/>
        <w:ind w:left="11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</w:t>
      </w:r>
      <w:r w:rsidR="0061256B">
        <w:rPr>
          <w:b/>
        </w:rPr>
        <w:t>2</w:t>
      </w:r>
      <w:r w:rsidR="00DE3984">
        <w:rPr>
          <w:b/>
        </w:rPr>
        <w:t>5</w:t>
      </w:r>
    </w:p>
    <w:p w14:paraId="4040AE57" w14:textId="77777777" w:rsidR="00BB253E" w:rsidRDefault="000F00E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50" w:lineRule="auto"/>
        <w:ind w:left="4201" w:hanging="4089"/>
        <w:jc w:val="left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  </w:t>
      </w:r>
    </w:p>
    <w:p w14:paraId="4040AE58" w14:textId="77777777" w:rsidR="00BB253E" w:rsidRDefault="000F00E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5" w:line="250" w:lineRule="auto"/>
        <w:ind w:left="160" w:hanging="48"/>
        <w:jc w:val="left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</w:t>
      </w:r>
      <w:r>
        <w:t xml:space="preserve"> </w:t>
      </w:r>
    </w:p>
    <w:p w14:paraId="4040AE59" w14:textId="77777777" w:rsidR="00BB253E" w:rsidRDefault="000F00E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 w:line="259" w:lineRule="auto"/>
        <w:ind w:left="112" w:firstLine="0"/>
        <w:jc w:val="center"/>
      </w:pPr>
      <w:r>
        <w:rPr>
          <w:b/>
        </w:rPr>
        <w:t>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  </w:t>
      </w:r>
    </w:p>
    <w:p w14:paraId="4040AE5A" w14:textId="77777777" w:rsidR="00BB253E" w:rsidRDefault="000F00E0">
      <w:pPr>
        <w:spacing w:after="146" w:line="259" w:lineRule="auto"/>
        <w:ind w:left="0" w:firstLine="0"/>
        <w:jc w:val="left"/>
      </w:pPr>
      <w:r>
        <w:t xml:space="preserve">   </w:t>
      </w:r>
    </w:p>
    <w:p w14:paraId="4040AE5B" w14:textId="77777777" w:rsidR="00BB253E" w:rsidRDefault="000F00E0">
      <w:pPr>
        <w:spacing w:after="2" w:line="259" w:lineRule="auto"/>
        <w:ind w:right="841"/>
        <w:jc w:val="center"/>
      </w:pPr>
      <w:r>
        <w:rPr>
          <w:b/>
        </w:rPr>
        <w:t>Článok I</w:t>
      </w:r>
      <w:r>
        <w:t xml:space="preserve"> </w:t>
      </w:r>
      <w:r>
        <w:rPr>
          <w:b/>
        </w:rPr>
        <w:t>Všeobecné údaje</w:t>
      </w:r>
      <w:r>
        <w:t xml:space="preserve"> </w:t>
      </w:r>
      <w:r>
        <w:rPr>
          <w:b/>
        </w:rPr>
        <w:t xml:space="preserve">  </w:t>
      </w:r>
    </w:p>
    <w:p w14:paraId="4040AE5C" w14:textId="77777777" w:rsidR="00BB253E" w:rsidRDefault="000F00E0">
      <w:pPr>
        <w:spacing w:after="86" w:line="259" w:lineRule="auto"/>
        <w:ind w:left="0" w:firstLine="0"/>
        <w:jc w:val="left"/>
      </w:pPr>
      <w:r>
        <w:t xml:space="preserve">   </w:t>
      </w:r>
    </w:p>
    <w:p w14:paraId="4040AE5D" w14:textId="77777777" w:rsidR="00BB253E" w:rsidRDefault="000F00E0">
      <w:pPr>
        <w:numPr>
          <w:ilvl w:val="0"/>
          <w:numId w:val="1"/>
        </w:numPr>
        <w:spacing w:after="1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  </w:t>
      </w:r>
    </w:p>
    <w:p w14:paraId="4040AE5E" w14:textId="77777777" w:rsidR="00BB253E" w:rsidRDefault="000F00E0">
      <w:pPr>
        <w:spacing w:after="0" w:line="259" w:lineRule="auto"/>
        <w:ind w:left="0" w:firstLine="0"/>
        <w:jc w:val="left"/>
      </w:pPr>
      <w:r>
        <w:t xml:space="preserve">   </w:t>
      </w:r>
    </w:p>
    <w:tbl>
      <w:tblPr>
        <w:tblStyle w:val="TableGrid"/>
        <w:tblW w:w="9544" w:type="dxa"/>
        <w:tblInd w:w="14" w:type="dxa"/>
        <w:tblCellMar>
          <w:top w:w="3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42"/>
        <w:gridCol w:w="6502"/>
      </w:tblGrid>
      <w:tr w:rsidR="00BB253E" w14:paraId="4040AE61" w14:textId="77777777">
        <w:trPr>
          <w:trHeight w:val="329"/>
        </w:trPr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5F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Názov:   </w:t>
            </w:r>
          </w:p>
        </w:tc>
        <w:tc>
          <w:tcPr>
            <w:tcW w:w="6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60" w14:textId="7453B50D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CHEMTRADING </w:t>
            </w:r>
            <w:proofErr w:type="spellStart"/>
            <w:r>
              <w:t>spol.s.r.o</w:t>
            </w:r>
            <w:proofErr w:type="spellEnd"/>
            <w:r>
              <w:t xml:space="preserve">  </w:t>
            </w:r>
          </w:p>
        </w:tc>
      </w:tr>
      <w:tr w:rsidR="00BB253E" w14:paraId="4040AE64" w14:textId="77777777">
        <w:trPr>
          <w:trHeight w:val="331"/>
        </w:trPr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62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IČO:   </w:t>
            </w:r>
          </w:p>
        </w:tc>
        <w:tc>
          <w:tcPr>
            <w:tcW w:w="6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63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00584576   </w:t>
            </w:r>
          </w:p>
        </w:tc>
      </w:tr>
      <w:tr w:rsidR="00BB253E" w14:paraId="4040AE67" w14:textId="77777777">
        <w:trPr>
          <w:trHeight w:val="331"/>
        </w:trPr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65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Sídlo:   </w:t>
            </w:r>
          </w:p>
        </w:tc>
        <w:tc>
          <w:tcPr>
            <w:tcW w:w="6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66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Terchovská 185/47, 900 28 Zálesie   </w:t>
            </w:r>
          </w:p>
        </w:tc>
      </w:tr>
    </w:tbl>
    <w:p w14:paraId="4040AE68" w14:textId="77777777" w:rsidR="00BB253E" w:rsidRDefault="000F00E0">
      <w:pPr>
        <w:spacing w:after="0" w:line="259" w:lineRule="auto"/>
        <w:ind w:left="0" w:firstLine="0"/>
        <w:jc w:val="left"/>
      </w:pPr>
      <w:r>
        <w:t xml:space="preserve">   </w:t>
      </w:r>
    </w:p>
    <w:p w14:paraId="4040AE69" w14:textId="77777777" w:rsidR="00BB253E" w:rsidRDefault="000F00E0">
      <w:pPr>
        <w:spacing w:after="72" w:line="259" w:lineRule="auto"/>
        <w:ind w:left="0" w:firstLine="0"/>
        <w:jc w:val="left"/>
      </w:pPr>
      <w:r>
        <w:t xml:space="preserve">   </w:t>
      </w:r>
    </w:p>
    <w:p w14:paraId="4040AE6A" w14:textId="77777777" w:rsidR="00BB253E" w:rsidRDefault="000F00E0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  </w:t>
      </w:r>
    </w:p>
    <w:p w14:paraId="4040AE6B" w14:textId="77777777" w:rsidR="00BB253E" w:rsidRDefault="000F00E0">
      <w:pPr>
        <w:spacing w:after="0" w:line="259" w:lineRule="auto"/>
        <w:ind w:left="0" w:firstLine="0"/>
        <w:jc w:val="left"/>
      </w:pPr>
      <w:r>
        <w:t xml:space="preserve">   </w:t>
      </w:r>
    </w:p>
    <w:p w14:paraId="4040AE6C" w14:textId="77777777" w:rsidR="00BB253E" w:rsidRDefault="000F00E0">
      <w:pPr>
        <w:spacing w:after="73" w:line="259" w:lineRule="auto"/>
        <w:ind w:left="0" w:firstLine="0"/>
        <w:jc w:val="left"/>
      </w:pPr>
      <w:r>
        <w:t xml:space="preserve">   </w:t>
      </w:r>
    </w:p>
    <w:p w14:paraId="4040AE6D" w14:textId="77777777" w:rsidR="00BB253E" w:rsidRDefault="000F00E0">
      <w:pPr>
        <w:numPr>
          <w:ilvl w:val="0"/>
          <w:numId w:val="1"/>
        </w:numPr>
        <w:spacing w:after="1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4040AE6E" w14:textId="77777777" w:rsidR="00BB253E" w:rsidRDefault="000F00E0">
      <w:pPr>
        <w:spacing w:after="0" w:line="259" w:lineRule="auto"/>
        <w:ind w:left="0" w:firstLine="0"/>
        <w:jc w:val="left"/>
      </w:pPr>
      <w:r>
        <w:t xml:space="preserve">   </w:t>
      </w:r>
    </w:p>
    <w:tbl>
      <w:tblPr>
        <w:tblStyle w:val="TableGrid"/>
        <w:tblW w:w="9544" w:type="dxa"/>
        <w:tblInd w:w="14" w:type="dxa"/>
        <w:tblCellMar>
          <w:top w:w="2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138"/>
        <w:gridCol w:w="2110"/>
        <w:gridCol w:w="3296"/>
      </w:tblGrid>
      <w:tr w:rsidR="00BB253E" w14:paraId="4040AE73" w14:textId="77777777">
        <w:trPr>
          <w:trHeight w:val="878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6F" w14:textId="77777777" w:rsidR="00BB253E" w:rsidRDefault="000F00E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  <w:r>
              <w:t xml:space="preserve">  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70" w14:textId="77777777" w:rsidR="00BB253E" w:rsidRDefault="000F00E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 </w:t>
            </w:r>
          </w:p>
        </w:tc>
        <w:tc>
          <w:tcPr>
            <w:tcW w:w="3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71" w14:textId="77777777" w:rsidR="00BB253E" w:rsidRDefault="000F00E0">
            <w:pPr>
              <w:spacing w:after="0" w:line="31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  <w:r>
              <w:t xml:space="preserve">  </w:t>
            </w:r>
          </w:p>
          <w:p w14:paraId="4040AE72" w14:textId="77777777" w:rsidR="00BB253E" w:rsidRDefault="000F00E0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  <w:r>
              <w:t xml:space="preserve">  </w:t>
            </w:r>
          </w:p>
        </w:tc>
      </w:tr>
      <w:tr w:rsidR="00BB253E" w14:paraId="4040AE78" w14:textId="77777777">
        <w:trPr>
          <w:trHeight w:val="603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74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  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75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Nemá </w:t>
            </w:r>
          </w:p>
          <w:p w14:paraId="4040AE76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zamestnancov   </w:t>
            </w:r>
          </w:p>
        </w:tc>
        <w:tc>
          <w:tcPr>
            <w:tcW w:w="3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77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Nemal zamestnancov   </w:t>
            </w:r>
          </w:p>
        </w:tc>
      </w:tr>
    </w:tbl>
    <w:p w14:paraId="4040AE79" w14:textId="77777777" w:rsidR="00BB253E" w:rsidRDefault="000F00E0">
      <w:pPr>
        <w:spacing w:after="2" w:line="259" w:lineRule="auto"/>
        <w:ind w:left="0" w:firstLine="0"/>
        <w:jc w:val="left"/>
      </w:pPr>
      <w:r>
        <w:t xml:space="preserve">   </w:t>
      </w:r>
    </w:p>
    <w:p w14:paraId="4040AE7A" w14:textId="77777777" w:rsidR="00BB253E" w:rsidRDefault="000F00E0">
      <w:pPr>
        <w:spacing w:after="79" w:line="259" w:lineRule="auto"/>
        <w:ind w:left="0" w:firstLine="0"/>
        <w:jc w:val="left"/>
      </w:pPr>
      <w:r>
        <w:t xml:space="preserve">   </w:t>
      </w:r>
    </w:p>
    <w:p w14:paraId="4040AE7B" w14:textId="77777777" w:rsidR="00BB253E" w:rsidRDefault="000F00E0">
      <w:pPr>
        <w:spacing w:after="4" w:line="259" w:lineRule="auto"/>
        <w:ind w:left="2098" w:firstLine="0"/>
        <w:jc w:val="left"/>
      </w:pPr>
      <w:r>
        <w:rPr>
          <w:b/>
        </w:rPr>
        <w:t>Článok II</w:t>
      </w:r>
      <w:r>
        <w:t xml:space="preserve"> </w:t>
      </w:r>
      <w:r>
        <w:rPr>
          <w:b/>
        </w:rPr>
        <w:t xml:space="preserve"> Informácie o prijatých postupoch</w:t>
      </w:r>
      <w:r>
        <w:t xml:space="preserve">  </w:t>
      </w:r>
      <w:r>
        <w:rPr>
          <w:b/>
        </w:rPr>
        <w:t xml:space="preserve"> </w:t>
      </w:r>
    </w:p>
    <w:p w14:paraId="4040AE7C" w14:textId="77777777" w:rsidR="00BB253E" w:rsidRDefault="000F00E0">
      <w:pPr>
        <w:spacing w:after="71" w:line="259" w:lineRule="auto"/>
        <w:ind w:left="0" w:firstLine="0"/>
        <w:jc w:val="left"/>
      </w:pPr>
      <w:r>
        <w:t xml:space="preserve">   </w:t>
      </w:r>
    </w:p>
    <w:p w14:paraId="4040AE7D" w14:textId="77777777" w:rsidR="00BB253E" w:rsidRDefault="000F00E0">
      <w:pPr>
        <w:numPr>
          <w:ilvl w:val="0"/>
          <w:numId w:val="2"/>
        </w:numPr>
        <w:spacing w:after="59"/>
        <w:ind w:right="2" w:hanging="248"/>
      </w:pPr>
      <w:r>
        <w:t xml:space="preserve">Informácia, či je účtovná závierka zostavená za splnenia predpokladu, že účtovná jednotka bude  </w:t>
      </w:r>
    </w:p>
    <w:p w14:paraId="4040AE7E" w14:textId="77777777" w:rsidR="00BB253E" w:rsidRDefault="000F00E0">
      <w:pPr>
        <w:spacing w:after="1" w:line="259" w:lineRule="auto"/>
        <w:ind w:left="258"/>
        <w:jc w:val="left"/>
      </w:pPr>
      <w:r>
        <w:rPr>
          <w:u w:val="single" w:color="000000"/>
        </w:rPr>
        <w:t>nepretržite pokračovať</w:t>
      </w:r>
      <w:r>
        <w:t xml:space="preserve"> vo svojej činnosti:   </w:t>
      </w:r>
    </w:p>
    <w:p w14:paraId="4040AE7F" w14:textId="77777777" w:rsidR="00BB253E" w:rsidRDefault="000F00E0">
      <w:pPr>
        <w:spacing w:after="70" w:line="259" w:lineRule="auto"/>
        <w:ind w:left="0" w:firstLine="0"/>
        <w:jc w:val="left"/>
      </w:pPr>
      <w:r>
        <w:t xml:space="preserve">   </w:t>
      </w:r>
    </w:p>
    <w:p w14:paraId="4040AE80" w14:textId="77777777" w:rsidR="00BB253E" w:rsidRDefault="000F00E0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  </w:t>
      </w:r>
    </w:p>
    <w:p w14:paraId="4040AE81" w14:textId="77777777" w:rsidR="00BB253E" w:rsidRDefault="000F00E0">
      <w:pPr>
        <w:spacing w:after="0" w:line="259" w:lineRule="auto"/>
        <w:ind w:left="0" w:firstLine="0"/>
        <w:jc w:val="left"/>
      </w:pPr>
      <w:r>
        <w:t xml:space="preserve">   </w:t>
      </w:r>
    </w:p>
    <w:tbl>
      <w:tblPr>
        <w:tblStyle w:val="TableGrid"/>
        <w:tblW w:w="9544" w:type="dxa"/>
        <w:tblInd w:w="14" w:type="dxa"/>
        <w:tblCellMar>
          <w:top w:w="2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69"/>
        <w:gridCol w:w="4775"/>
      </w:tblGrid>
      <w:tr w:rsidR="00BB253E" w14:paraId="4040AE84" w14:textId="77777777">
        <w:trPr>
          <w:trHeight w:val="317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82" w14:textId="77777777" w:rsidR="00BB253E" w:rsidRDefault="000F00E0">
            <w:pPr>
              <w:spacing w:after="0" w:line="259" w:lineRule="auto"/>
              <w:ind w:left="14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83" w14:textId="77777777" w:rsidR="00BB253E" w:rsidRDefault="000F00E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  <w:r>
              <w:t xml:space="preserve">  </w:t>
            </w:r>
          </w:p>
        </w:tc>
      </w:tr>
      <w:tr w:rsidR="00BB253E" w14:paraId="4040AE87" w14:textId="77777777">
        <w:trPr>
          <w:trHeight w:val="317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85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86" w14:textId="77777777"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BB253E" w14:paraId="4040AE8A" w14:textId="77777777">
        <w:trPr>
          <w:trHeight w:val="319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88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89" w14:textId="77777777"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BB253E" w14:paraId="4040AE8D" w14:textId="77777777">
        <w:trPr>
          <w:trHeight w:val="319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8B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8C" w14:textId="77777777"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BB253E" w14:paraId="4040AE90" w14:textId="77777777">
        <w:trPr>
          <w:trHeight w:val="317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8E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8F" w14:textId="77777777"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BB253E" w14:paraId="4040AE93" w14:textId="77777777">
        <w:trPr>
          <w:trHeight w:val="319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91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92" w14:textId="77777777"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Vlastné náklady   </w:t>
            </w:r>
          </w:p>
        </w:tc>
      </w:tr>
      <w:tr w:rsidR="00BB253E" w14:paraId="4040AE96" w14:textId="77777777">
        <w:trPr>
          <w:trHeight w:val="317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94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95" w14:textId="77777777"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Menovitá hodnota   </w:t>
            </w:r>
          </w:p>
        </w:tc>
      </w:tr>
      <w:tr w:rsidR="00BB253E" w14:paraId="4040AE99" w14:textId="77777777">
        <w:trPr>
          <w:trHeight w:val="317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97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Kúpené pohľadávky: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98" w14:textId="77777777"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BB253E" w14:paraId="4040AE9C" w14:textId="77777777">
        <w:trPr>
          <w:trHeight w:val="319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9A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9B" w14:textId="77777777"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BB253E" w14:paraId="4040AE9F" w14:textId="77777777">
        <w:trPr>
          <w:trHeight w:val="319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9D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9E" w14:textId="77777777"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Menovitá hodnota   </w:t>
            </w:r>
          </w:p>
        </w:tc>
      </w:tr>
      <w:tr w:rsidR="00BB253E" w14:paraId="4040AEA2" w14:textId="77777777">
        <w:trPr>
          <w:trHeight w:val="317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A0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Dlhopisy: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A1" w14:textId="77777777"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Menovitá hodnota   </w:t>
            </w:r>
          </w:p>
        </w:tc>
      </w:tr>
      <w:tr w:rsidR="00BB253E" w14:paraId="4040AEA5" w14:textId="77777777">
        <w:trPr>
          <w:trHeight w:val="319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A3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Pôžičky a úvery: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A4" w14:textId="77777777"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Menovitá hodnota   </w:t>
            </w:r>
          </w:p>
        </w:tc>
      </w:tr>
      <w:tr w:rsidR="00BB253E" w14:paraId="4040AEA8" w14:textId="77777777">
        <w:trPr>
          <w:trHeight w:val="317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A6" w14:textId="77777777"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AEA7" w14:textId="77777777"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Menovitá hodnota   </w:t>
            </w:r>
          </w:p>
        </w:tc>
      </w:tr>
    </w:tbl>
    <w:p w14:paraId="4040AEA9" w14:textId="77777777" w:rsidR="00BB253E" w:rsidRDefault="000F00E0">
      <w:pPr>
        <w:spacing w:after="2" w:line="259" w:lineRule="auto"/>
        <w:ind w:left="0" w:firstLine="0"/>
        <w:jc w:val="left"/>
      </w:pPr>
      <w:r>
        <w:t xml:space="preserve">   </w:t>
      </w:r>
    </w:p>
    <w:p w14:paraId="4040AEAA" w14:textId="77777777" w:rsidR="00BB253E" w:rsidRDefault="000F00E0">
      <w:pPr>
        <w:spacing w:after="71" w:line="259" w:lineRule="auto"/>
        <w:ind w:left="0" w:firstLine="0"/>
        <w:jc w:val="left"/>
      </w:pPr>
      <w:r>
        <w:t xml:space="preserve">   </w:t>
      </w:r>
    </w:p>
    <w:p w14:paraId="4040AEAB" w14:textId="77777777" w:rsidR="00BB253E" w:rsidRDefault="000F00E0">
      <w:pPr>
        <w:numPr>
          <w:ilvl w:val="0"/>
          <w:numId w:val="2"/>
        </w:numPr>
        <w:spacing w:after="58"/>
        <w:ind w:right="2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 </w:t>
      </w:r>
    </w:p>
    <w:p w14:paraId="4040AEAC" w14:textId="77777777" w:rsidR="00BB253E" w:rsidRDefault="000F00E0">
      <w:pPr>
        <w:ind w:right="78"/>
      </w:pPr>
      <w:r>
        <w:t xml:space="preserve">Spoločnosť vlastní pozemok , ktorý neodpisuje   </w:t>
      </w:r>
    </w:p>
    <w:p w14:paraId="4040AEAD" w14:textId="77777777" w:rsidR="00BB253E" w:rsidRDefault="000F00E0">
      <w:pPr>
        <w:spacing w:after="2" w:line="259" w:lineRule="auto"/>
        <w:ind w:left="0" w:firstLine="0"/>
        <w:jc w:val="left"/>
      </w:pPr>
      <w:r>
        <w:t xml:space="preserve">   </w:t>
      </w:r>
    </w:p>
    <w:p w14:paraId="4040AEAE" w14:textId="77777777" w:rsidR="00BB253E" w:rsidRDefault="000F00E0">
      <w:pPr>
        <w:spacing w:after="70" w:line="259" w:lineRule="auto"/>
        <w:ind w:left="0" w:firstLine="0"/>
        <w:jc w:val="left"/>
      </w:pPr>
      <w:r>
        <w:t xml:space="preserve">   </w:t>
      </w:r>
    </w:p>
    <w:p w14:paraId="4040AEAF" w14:textId="77777777" w:rsidR="00BB253E" w:rsidRDefault="000F00E0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  </w:t>
      </w:r>
    </w:p>
    <w:p w14:paraId="4040AEB0" w14:textId="77777777" w:rsidR="00BB253E" w:rsidRDefault="000F00E0">
      <w:pPr>
        <w:spacing w:after="67" w:line="259" w:lineRule="auto"/>
        <w:ind w:left="0" w:firstLine="0"/>
        <w:jc w:val="left"/>
      </w:pPr>
      <w:r>
        <w:t xml:space="preserve">   </w:t>
      </w:r>
    </w:p>
    <w:p w14:paraId="4040AEB1" w14:textId="5D3C9F6C" w:rsidR="00BB253E" w:rsidRDefault="000F00E0">
      <w:pPr>
        <w:ind w:right="78"/>
      </w:pPr>
      <w:r>
        <w:t>V roku 20</w:t>
      </w:r>
      <w:r w:rsidR="0030106A">
        <w:t>2</w:t>
      </w:r>
      <w:r w:rsidR="001F1756">
        <w:t>5</w:t>
      </w:r>
      <w:r>
        <w:t xml:space="preserve"> neboli zmeny v účtovných zásad   a účtovných metód.   </w:t>
      </w:r>
    </w:p>
    <w:p w14:paraId="4040AEB2" w14:textId="77777777" w:rsidR="00BB253E" w:rsidRDefault="000F00E0">
      <w:pPr>
        <w:spacing w:after="72" w:line="259" w:lineRule="auto"/>
        <w:ind w:left="0" w:firstLine="0"/>
        <w:jc w:val="left"/>
      </w:pPr>
      <w:r>
        <w:t xml:space="preserve">   </w:t>
      </w:r>
    </w:p>
    <w:p w14:paraId="4040AEB3" w14:textId="77777777" w:rsidR="00BB253E" w:rsidRDefault="000F00E0">
      <w:pPr>
        <w:numPr>
          <w:ilvl w:val="0"/>
          <w:numId w:val="3"/>
        </w:numPr>
        <w:ind w:right="78" w:hanging="231"/>
      </w:pPr>
      <w:r>
        <w:rPr>
          <w:u w:val="single" w:color="000000"/>
        </w:rPr>
        <w:t>Informácie o dotáciách</w:t>
      </w:r>
      <w:r>
        <w:t xml:space="preserve"> a ich oceňovanie v účtovníctve:   </w:t>
      </w:r>
    </w:p>
    <w:p w14:paraId="4040AEB4" w14:textId="77777777" w:rsidR="00BB253E" w:rsidRDefault="000F00E0">
      <w:pPr>
        <w:spacing w:after="71" w:line="259" w:lineRule="auto"/>
        <w:ind w:left="0" w:firstLine="0"/>
        <w:jc w:val="left"/>
      </w:pPr>
      <w:r>
        <w:t xml:space="preserve">   </w:t>
      </w:r>
    </w:p>
    <w:p w14:paraId="4040AEB5" w14:textId="77777777" w:rsidR="00BB253E" w:rsidRDefault="000F00E0">
      <w:pPr>
        <w:numPr>
          <w:ilvl w:val="0"/>
          <w:numId w:val="3"/>
        </w:numPr>
        <w:ind w:right="78" w:hanging="231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  </w:t>
      </w:r>
    </w:p>
    <w:p w14:paraId="4040AEB6" w14:textId="77777777" w:rsidR="00BB253E" w:rsidRDefault="000F00E0">
      <w:pPr>
        <w:spacing w:after="83" w:line="259" w:lineRule="auto"/>
        <w:ind w:left="0" w:firstLine="0"/>
        <w:jc w:val="left"/>
      </w:pPr>
      <w:r>
        <w:t xml:space="preserve">   </w:t>
      </w:r>
    </w:p>
    <w:p w14:paraId="4040AEB7" w14:textId="77777777" w:rsidR="00BB253E" w:rsidRDefault="000F00E0">
      <w:pPr>
        <w:spacing w:after="2" w:line="259" w:lineRule="auto"/>
        <w:ind w:right="160"/>
        <w:jc w:val="center"/>
      </w:pPr>
      <w:r>
        <w:rPr>
          <w:b/>
        </w:rPr>
        <w:t>Článok III</w:t>
      </w:r>
      <w:r>
        <w:t xml:space="preserve"> </w:t>
      </w:r>
      <w:r>
        <w:rPr>
          <w:b/>
        </w:rPr>
        <w:t>Informácie, ktoré vysvetľujú a dopĺňajú súvahu a výkaz ziskov a strát</w:t>
      </w:r>
      <w:r>
        <w:t xml:space="preserve"> </w:t>
      </w:r>
      <w:r>
        <w:rPr>
          <w:b/>
        </w:rPr>
        <w:t xml:space="preserve">  </w:t>
      </w:r>
    </w:p>
    <w:p w14:paraId="4040AEB8" w14:textId="77777777" w:rsidR="00BB253E" w:rsidRDefault="000F00E0">
      <w:pPr>
        <w:spacing w:after="69" w:line="259" w:lineRule="auto"/>
        <w:ind w:left="0" w:firstLine="0"/>
        <w:jc w:val="left"/>
      </w:pPr>
      <w:r>
        <w:t xml:space="preserve">   </w:t>
      </w:r>
    </w:p>
    <w:p w14:paraId="4040AEB9" w14:textId="77777777" w:rsidR="00BB253E" w:rsidRDefault="000F00E0">
      <w:pPr>
        <w:numPr>
          <w:ilvl w:val="0"/>
          <w:numId w:val="4"/>
        </w:numPr>
        <w:ind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  </w:t>
      </w:r>
    </w:p>
    <w:p w14:paraId="4040AEBA" w14:textId="77777777" w:rsidR="00BB253E" w:rsidRDefault="000F00E0">
      <w:pPr>
        <w:spacing w:after="53" w:line="259" w:lineRule="auto"/>
        <w:ind w:left="101" w:firstLine="0"/>
        <w:jc w:val="left"/>
      </w:pPr>
      <w:r>
        <w:t xml:space="preserve">   </w:t>
      </w:r>
    </w:p>
    <w:p w14:paraId="4040AEBB" w14:textId="77777777" w:rsidR="00BB253E" w:rsidRDefault="000F00E0">
      <w:pPr>
        <w:numPr>
          <w:ilvl w:val="0"/>
          <w:numId w:val="4"/>
        </w:numPr>
        <w:spacing w:after="1" w:line="259" w:lineRule="auto"/>
        <w:ind w:hanging="233"/>
        <w:jc w:val="left"/>
      </w:pPr>
      <w:r>
        <w:rPr>
          <w:u w:val="single" w:color="000000"/>
        </w:rPr>
        <w:t>Informácie o záväzkoch</w:t>
      </w:r>
      <w:r>
        <w:t xml:space="preserve">, a to:   </w:t>
      </w:r>
    </w:p>
    <w:p w14:paraId="4040AEBC" w14:textId="77777777" w:rsidR="00BB253E" w:rsidRDefault="000F00E0">
      <w:pPr>
        <w:spacing w:after="76" w:line="259" w:lineRule="auto"/>
        <w:ind w:left="101" w:firstLine="0"/>
        <w:jc w:val="left"/>
      </w:pPr>
      <w:r>
        <w:t xml:space="preserve">   </w:t>
      </w:r>
    </w:p>
    <w:p w14:paraId="4040AEBD" w14:textId="77777777" w:rsidR="00BB253E" w:rsidRDefault="000F00E0">
      <w:pPr>
        <w:numPr>
          <w:ilvl w:val="0"/>
          <w:numId w:val="5"/>
        </w:numPr>
        <w:ind w:left="202" w:right="78" w:hanging="135"/>
      </w:pPr>
      <w:r>
        <w:t xml:space="preserve">celkovej sume záväzkov so zostatkovou dobou splatnosti dlhšou ako päť rokov:   </w:t>
      </w:r>
    </w:p>
    <w:p w14:paraId="4040AEBE" w14:textId="77777777" w:rsidR="00BB253E" w:rsidRDefault="000F00E0">
      <w:pPr>
        <w:spacing w:after="0" w:line="259" w:lineRule="auto"/>
        <w:ind w:left="101" w:firstLine="0"/>
        <w:jc w:val="left"/>
      </w:pPr>
      <w:r>
        <w:t xml:space="preserve">   </w:t>
      </w:r>
    </w:p>
    <w:p w14:paraId="4040AEBF" w14:textId="77777777" w:rsidR="00BB253E" w:rsidRDefault="000F00E0">
      <w:pPr>
        <w:ind w:left="77" w:right="78"/>
      </w:pPr>
      <w:r>
        <w:t xml:space="preserve">                                              57 494,61EUR     </w:t>
      </w:r>
    </w:p>
    <w:p w14:paraId="4040AEC0" w14:textId="77777777" w:rsidR="00BB253E" w:rsidRDefault="000F00E0">
      <w:pPr>
        <w:spacing w:after="0" w:line="259" w:lineRule="auto"/>
        <w:ind w:left="101" w:firstLine="0"/>
        <w:jc w:val="left"/>
      </w:pPr>
      <w:r>
        <w:t xml:space="preserve">   </w:t>
      </w:r>
    </w:p>
    <w:p w14:paraId="4040AEC1" w14:textId="77777777" w:rsidR="00BB253E" w:rsidRDefault="000F00E0">
      <w:pPr>
        <w:spacing w:after="89" w:line="259" w:lineRule="auto"/>
        <w:ind w:left="101" w:firstLine="0"/>
        <w:jc w:val="left"/>
      </w:pPr>
      <w:r>
        <w:t xml:space="preserve">   </w:t>
      </w:r>
    </w:p>
    <w:p w14:paraId="4040AEC2" w14:textId="77777777" w:rsidR="00BB253E" w:rsidRDefault="000F00E0">
      <w:pPr>
        <w:ind w:left="77" w:right="78"/>
      </w:pPr>
      <w:r>
        <w:t xml:space="preserve">Spoločnosť vytvorila rezervu nedaňovú na predpokladaný súd vo výške : 171 196,40  EUR   </w:t>
      </w:r>
    </w:p>
    <w:p w14:paraId="4040AEC3" w14:textId="77777777" w:rsidR="00BB253E" w:rsidRDefault="000F00E0">
      <w:pPr>
        <w:spacing w:after="0" w:line="259" w:lineRule="auto"/>
        <w:ind w:left="101" w:firstLine="0"/>
        <w:jc w:val="left"/>
      </w:pPr>
      <w:r>
        <w:t xml:space="preserve">   </w:t>
      </w:r>
    </w:p>
    <w:p w14:paraId="4040AEC4" w14:textId="77777777" w:rsidR="00BB253E" w:rsidRDefault="000F00E0">
      <w:pPr>
        <w:spacing w:after="76" w:line="259" w:lineRule="auto"/>
        <w:ind w:left="101" w:firstLine="0"/>
        <w:jc w:val="left"/>
      </w:pPr>
      <w:r>
        <w:t xml:space="preserve">   </w:t>
      </w:r>
    </w:p>
    <w:p w14:paraId="4040AEC5" w14:textId="77777777" w:rsidR="00BB253E" w:rsidRDefault="000F00E0">
      <w:pPr>
        <w:numPr>
          <w:ilvl w:val="0"/>
          <w:numId w:val="5"/>
        </w:numPr>
        <w:ind w:left="202" w:right="78" w:hanging="135"/>
      </w:pPr>
      <w:r>
        <w:t xml:space="preserve">celkovej sume zabezpečených záväzkov, opis a spôsoby zabezpečenia záväzkov:   </w:t>
      </w:r>
    </w:p>
    <w:p w14:paraId="4040AEC6" w14:textId="77777777" w:rsidR="00BB253E" w:rsidRDefault="000F00E0">
      <w:pPr>
        <w:spacing w:after="71" w:line="259" w:lineRule="auto"/>
        <w:ind w:left="101" w:firstLine="0"/>
        <w:jc w:val="left"/>
      </w:pPr>
      <w:r>
        <w:lastRenderedPageBreak/>
        <w:t xml:space="preserve">   </w:t>
      </w:r>
    </w:p>
    <w:p w14:paraId="4040AEC7" w14:textId="77777777" w:rsidR="00BB253E" w:rsidRDefault="000F00E0">
      <w:pPr>
        <w:numPr>
          <w:ilvl w:val="0"/>
          <w:numId w:val="6"/>
        </w:numPr>
        <w:ind w:left="315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  </w:t>
      </w:r>
    </w:p>
    <w:p w14:paraId="4040AEC8" w14:textId="77777777" w:rsidR="00BB253E" w:rsidRDefault="000F00E0">
      <w:pPr>
        <w:spacing w:after="62" w:line="259" w:lineRule="auto"/>
        <w:ind w:left="101" w:firstLine="0"/>
        <w:jc w:val="left"/>
      </w:pPr>
      <w:r>
        <w:t xml:space="preserve">   </w:t>
      </w:r>
    </w:p>
    <w:p w14:paraId="4040AEC9" w14:textId="77777777" w:rsidR="00BB253E" w:rsidRDefault="000F00E0">
      <w:pPr>
        <w:numPr>
          <w:ilvl w:val="0"/>
          <w:numId w:val="6"/>
        </w:numPr>
        <w:spacing w:after="1" w:line="259" w:lineRule="auto"/>
        <w:ind w:left="315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  </w:t>
      </w:r>
    </w:p>
    <w:p w14:paraId="4040AECA" w14:textId="77777777" w:rsidR="00BB253E" w:rsidRDefault="000F00E0">
      <w:pPr>
        <w:spacing w:after="73" w:line="259" w:lineRule="auto"/>
        <w:ind w:left="101" w:firstLine="0"/>
        <w:jc w:val="left"/>
      </w:pPr>
      <w:r>
        <w:t xml:space="preserve">   </w:t>
      </w:r>
    </w:p>
    <w:p w14:paraId="4040AECB" w14:textId="77777777" w:rsidR="00BB253E" w:rsidRDefault="000F00E0">
      <w:pPr>
        <w:numPr>
          <w:ilvl w:val="0"/>
          <w:numId w:val="7"/>
        </w:numPr>
        <w:ind w:right="78" w:hanging="622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  </w:t>
      </w:r>
    </w:p>
    <w:p w14:paraId="4040AECC" w14:textId="77777777" w:rsidR="00BB253E" w:rsidRDefault="000F00E0">
      <w:pPr>
        <w:spacing w:after="71" w:line="259" w:lineRule="auto"/>
        <w:ind w:left="101" w:firstLine="0"/>
        <w:jc w:val="left"/>
      </w:pPr>
      <w:r>
        <w:t xml:space="preserve">   </w:t>
      </w:r>
    </w:p>
    <w:p w14:paraId="4040AECD" w14:textId="77777777" w:rsidR="00BB253E" w:rsidRDefault="000F00E0">
      <w:pPr>
        <w:numPr>
          <w:ilvl w:val="0"/>
          <w:numId w:val="7"/>
        </w:numPr>
        <w:ind w:right="78" w:hanging="622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  </w:t>
      </w:r>
    </w:p>
    <w:p w14:paraId="4040AECE" w14:textId="77777777" w:rsidR="00BB253E" w:rsidRDefault="000F00E0">
      <w:pPr>
        <w:spacing w:after="71" w:line="259" w:lineRule="auto"/>
        <w:ind w:left="101" w:firstLine="0"/>
        <w:jc w:val="left"/>
      </w:pPr>
      <w:r>
        <w:t xml:space="preserve">   </w:t>
      </w:r>
    </w:p>
    <w:p w14:paraId="4040AECF" w14:textId="77777777" w:rsidR="00BB253E" w:rsidRDefault="000F00E0">
      <w:pPr>
        <w:numPr>
          <w:ilvl w:val="0"/>
          <w:numId w:val="7"/>
        </w:numPr>
        <w:spacing w:line="336" w:lineRule="auto"/>
        <w:ind w:right="78" w:hanging="622"/>
      </w:pPr>
      <w:r>
        <w:t xml:space="preserve">hlavných podmienkach, na základe ktorých im boli záruky alebo iné zabezpečenie a  pôžičky poskytnuté; pri pôžičkách sa uvádzajú úrokové sadzby:   </w:t>
      </w:r>
    </w:p>
    <w:p w14:paraId="4040AED0" w14:textId="77777777" w:rsidR="00BB253E" w:rsidRDefault="000F00E0">
      <w:pPr>
        <w:spacing w:after="71" w:line="259" w:lineRule="auto"/>
        <w:ind w:left="101" w:firstLine="0"/>
        <w:jc w:val="left"/>
      </w:pPr>
      <w:r>
        <w:t xml:space="preserve">   </w:t>
      </w:r>
    </w:p>
    <w:p w14:paraId="4040AED1" w14:textId="77777777" w:rsidR="00BB253E" w:rsidRDefault="000F00E0">
      <w:pPr>
        <w:numPr>
          <w:ilvl w:val="0"/>
          <w:numId w:val="7"/>
        </w:numPr>
        <w:ind w:right="78" w:hanging="622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  </w:t>
      </w:r>
    </w:p>
    <w:p w14:paraId="4040AED2" w14:textId="77777777" w:rsidR="00BB253E" w:rsidRDefault="000F00E0">
      <w:pPr>
        <w:spacing w:after="72" w:line="259" w:lineRule="auto"/>
        <w:ind w:left="101" w:firstLine="0"/>
        <w:jc w:val="left"/>
      </w:pPr>
      <w:r>
        <w:t xml:space="preserve">   </w:t>
      </w:r>
    </w:p>
    <w:p w14:paraId="4040AED3" w14:textId="77777777" w:rsidR="00BB253E" w:rsidRDefault="000F00E0">
      <w:pPr>
        <w:ind w:left="77" w:right="78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  </w:t>
      </w:r>
    </w:p>
    <w:p w14:paraId="4040AED4" w14:textId="77777777" w:rsidR="00BB253E" w:rsidRDefault="000F00E0">
      <w:pPr>
        <w:spacing w:after="62" w:line="259" w:lineRule="auto"/>
        <w:ind w:left="101" w:firstLine="0"/>
        <w:jc w:val="left"/>
      </w:pPr>
      <w:r>
        <w:t xml:space="preserve">   </w:t>
      </w:r>
    </w:p>
    <w:p w14:paraId="4040AED5" w14:textId="77777777" w:rsidR="00BB253E" w:rsidRDefault="000F00E0">
      <w:pPr>
        <w:numPr>
          <w:ilvl w:val="0"/>
          <w:numId w:val="8"/>
        </w:numPr>
        <w:ind w:left="315" w:right="78" w:hanging="248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  </w:t>
      </w:r>
    </w:p>
    <w:p w14:paraId="4040AED6" w14:textId="77777777" w:rsidR="00BB253E" w:rsidRDefault="000F00E0">
      <w:pPr>
        <w:spacing w:after="73" w:line="259" w:lineRule="auto"/>
        <w:ind w:left="101" w:firstLine="0"/>
        <w:jc w:val="left"/>
      </w:pPr>
      <w:r>
        <w:t xml:space="preserve">   </w:t>
      </w:r>
    </w:p>
    <w:p w14:paraId="4040AED7" w14:textId="77777777" w:rsidR="00BB253E" w:rsidRDefault="000F00E0">
      <w:pPr>
        <w:numPr>
          <w:ilvl w:val="0"/>
          <w:numId w:val="8"/>
        </w:numPr>
        <w:ind w:left="315" w:right="78" w:hanging="248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 </w:t>
      </w:r>
    </w:p>
    <w:p w14:paraId="4040AED8" w14:textId="77777777" w:rsidR="00BB253E" w:rsidRDefault="000F00E0">
      <w:pPr>
        <w:spacing w:after="74" w:line="259" w:lineRule="auto"/>
        <w:ind w:left="101" w:firstLine="0"/>
        <w:jc w:val="left"/>
      </w:pPr>
      <w:r>
        <w:t xml:space="preserve">   </w:t>
      </w:r>
    </w:p>
    <w:p w14:paraId="4040AED9" w14:textId="77777777" w:rsidR="00BB253E" w:rsidRDefault="000F00E0">
      <w:pPr>
        <w:numPr>
          <w:ilvl w:val="0"/>
          <w:numId w:val="8"/>
        </w:numPr>
        <w:spacing w:after="1" w:line="259" w:lineRule="auto"/>
        <w:ind w:left="315" w:right="78" w:hanging="248"/>
      </w:pPr>
      <w:r>
        <w:rPr>
          <w:u w:val="single" w:color="000000"/>
        </w:rPr>
        <w:t>opise významných finančných povinností</w:t>
      </w:r>
      <w:r>
        <w:t xml:space="preserve"> a </w:t>
      </w:r>
      <w:r>
        <w:rPr>
          <w:u w:val="single" w:color="000000"/>
        </w:rPr>
        <w:t>významných podmienených záväzkov:</w:t>
      </w:r>
      <w:r>
        <w:t xml:space="preserve">   </w:t>
      </w:r>
    </w:p>
    <w:p w14:paraId="4040AEDA" w14:textId="77777777" w:rsidR="00BB253E" w:rsidRDefault="000F00E0">
      <w:pPr>
        <w:spacing w:after="72" w:line="259" w:lineRule="auto"/>
        <w:ind w:left="101" w:firstLine="0"/>
        <w:jc w:val="left"/>
      </w:pPr>
      <w:r>
        <w:lastRenderedPageBreak/>
        <w:t xml:space="preserve">   </w:t>
      </w:r>
    </w:p>
    <w:p w14:paraId="4040AEDB" w14:textId="77777777" w:rsidR="00BB253E" w:rsidRDefault="000F00E0">
      <w:pPr>
        <w:numPr>
          <w:ilvl w:val="0"/>
          <w:numId w:val="8"/>
        </w:numPr>
        <w:ind w:left="315" w:right="78" w:hanging="248"/>
      </w:pPr>
      <w:r>
        <w:t xml:space="preserve">celkovej sume významných finančných povinností a významných podmienených záväzkoch voči dcérskej účtovnej jednotke a účtovnej jednotke s podstatným vplyvom:   </w:t>
      </w:r>
    </w:p>
    <w:p w14:paraId="4040AEDC" w14:textId="77777777" w:rsidR="00BB253E" w:rsidRDefault="000F00E0">
      <w:pPr>
        <w:spacing w:after="65" w:line="259" w:lineRule="auto"/>
        <w:ind w:left="101" w:firstLine="0"/>
        <w:jc w:val="left"/>
      </w:pPr>
      <w:r>
        <w:t xml:space="preserve">   </w:t>
      </w:r>
    </w:p>
    <w:p w14:paraId="4040AEDD" w14:textId="77777777" w:rsidR="00BB253E" w:rsidRDefault="000F00E0">
      <w:pPr>
        <w:numPr>
          <w:ilvl w:val="0"/>
          <w:numId w:val="8"/>
        </w:numPr>
        <w:ind w:left="315" w:right="78" w:hanging="248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  </w:t>
      </w:r>
    </w:p>
    <w:p w14:paraId="4040AEDE" w14:textId="77777777" w:rsidR="00BB253E" w:rsidRDefault="000F00E0">
      <w:pPr>
        <w:spacing w:after="50" w:line="259" w:lineRule="auto"/>
        <w:ind w:left="101" w:firstLine="0"/>
        <w:jc w:val="left"/>
      </w:pPr>
      <w:r>
        <w:t xml:space="preserve">   </w:t>
      </w:r>
    </w:p>
    <w:p w14:paraId="4040AEDF" w14:textId="77777777" w:rsidR="00BB253E" w:rsidRDefault="000F00E0">
      <w:pPr>
        <w:ind w:left="77" w:right="78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  </w:t>
      </w:r>
    </w:p>
    <w:p w14:paraId="4040AEE0" w14:textId="77777777" w:rsidR="00BB253E" w:rsidRDefault="000F00E0">
      <w:pPr>
        <w:spacing w:after="2" w:line="259" w:lineRule="auto"/>
        <w:ind w:left="101" w:right="9268" w:firstLine="0"/>
        <w:jc w:val="left"/>
      </w:pPr>
      <w:r>
        <w:t xml:space="preserve">      </w:t>
      </w:r>
    </w:p>
    <w:p w14:paraId="4040AEE1" w14:textId="77777777" w:rsidR="00BB253E" w:rsidRDefault="000F00E0">
      <w:pPr>
        <w:spacing w:after="45" w:line="259" w:lineRule="auto"/>
        <w:ind w:left="101" w:firstLine="0"/>
        <w:jc w:val="left"/>
      </w:pPr>
      <w:r>
        <w:t xml:space="preserve">   </w:t>
      </w:r>
    </w:p>
    <w:p w14:paraId="4040AEE2" w14:textId="191F4516" w:rsidR="00BB253E" w:rsidRDefault="000F00E0">
      <w:pPr>
        <w:ind w:left="77" w:right="78"/>
      </w:pPr>
      <w:r>
        <w:t>V roku 2010 zomrel spoločník spoločnosti a dedičské konanie nie je ukončené, doteraz neboli schválené účtovné závierky za roky 2010 až 20</w:t>
      </w:r>
      <w:r w:rsidR="0030106A">
        <w:t>2</w:t>
      </w:r>
      <w:r w:rsidR="0061256B">
        <w:t>4</w:t>
      </w:r>
    </w:p>
    <w:p w14:paraId="4040AEE3" w14:textId="77777777" w:rsidR="00BB253E" w:rsidRDefault="000F00E0">
      <w:pPr>
        <w:spacing w:after="0" w:line="259" w:lineRule="auto"/>
        <w:ind w:left="101" w:firstLine="0"/>
        <w:jc w:val="left"/>
      </w:pPr>
      <w:r>
        <w:t xml:space="preserve">   </w:t>
      </w:r>
    </w:p>
    <w:sectPr w:rsidR="00BB253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733" w:right="1292" w:bottom="1103" w:left="1061" w:header="47" w:footer="64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ED799C" w14:textId="77777777" w:rsidR="00AE63C4" w:rsidRDefault="00AE63C4">
      <w:pPr>
        <w:spacing w:after="0" w:line="240" w:lineRule="auto"/>
      </w:pPr>
      <w:r>
        <w:separator/>
      </w:r>
    </w:p>
  </w:endnote>
  <w:endnote w:type="continuationSeparator" w:id="0">
    <w:p w14:paraId="7F1F23BF" w14:textId="77777777" w:rsidR="00AE63C4" w:rsidRDefault="00AE63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40AEF8" w14:textId="77777777" w:rsidR="00BB253E" w:rsidRDefault="000F00E0">
    <w:pPr>
      <w:tabs>
        <w:tab w:val="right" w:pos="9553"/>
      </w:tabs>
      <w:spacing w:after="0" w:line="259" w:lineRule="auto"/>
      <w:ind w:left="0" w:right="-3" w:firstLine="0"/>
      <w:jc w:val="left"/>
    </w:pPr>
    <w:r>
      <w:rPr>
        <w:rFonts w:ascii="Calibri" w:eastAsia="Calibri" w:hAnsi="Calibri" w:cs="Calibri"/>
        <w:sz w:val="20"/>
      </w:rPr>
      <w:t xml:space="preserve"> 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40AEF9" w14:textId="77777777" w:rsidR="00BB253E" w:rsidRDefault="000F00E0">
    <w:pPr>
      <w:tabs>
        <w:tab w:val="right" w:pos="9553"/>
      </w:tabs>
      <w:spacing w:after="0" w:line="259" w:lineRule="auto"/>
      <w:ind w:left="0" w:right="-3" w:firstLine="0"/>
      <w:jc w:val="left"/>
    </w:pPr>
    <w:r>
      <w:rPr>
        <w:rFonts w:ascii="Calibri" w:eastAsia="Calibri" w:hAnsi="Calibri" w:cs="Calibri"/>
        <w:sz w:val="20"/>
      </w:rPr>
      <w:t xml:space="preserve"> 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 w:rsidR="00785E87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40AF02" w14:textId="77777777" w:rsidR="00BB253E" w:rsidRDefault="000F00E0">
    <w:pPr>
      <w:tabs>
        <w:tab w:val="right" w:pos="9553"/>
      </w:tabs>
      <w:spacing w:after="0" w:line="259" w:lineRule="auto"/>
      <w:ind w:left="0" w:right="-3" w:firstLine="0"/>
      <w:jc w:val="left"/>
    </w:pPr>
    <w:r>
      <w:rPr>
        <w:rFonts w:ascii="Calibri" w:eastAsia="Calibri" w:hAnsi="Calibri" w:cs="Calibri"/>
        <w:sz w:val="20"/>
      </w:rPr>
      <w:t xml:space="preserve"> 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0924F7" w14:textId="77777777" w:rsidR="00AE63C4" w:rsidRDefault="00AE63C4">
      <w:pPr>
        <w:spacing w:after="0" w:line="240" w:lineRule="auto"/>
      </w:pPr>
      <w:r>
        <w:separator/>
      </w:r>
    </w:p>
  </w:footnote>
  <w:footnote w:type="continuationSeparator" w:id="0">
    <w:p w14:paraId="58F2C338" w14:textId="77777777" w:rsidR="00AE63C4" w:rsidRDefault="00AE63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28" w:tblpY="821"/>
      <w:tblOverlap w:val="never"/>
      <w:tblW w:w="3783" w:type="dxa"/>
      <w:tblInd w:w="0" w:type="dxa"/>
      <w:tblCellMar>
        <w:top w:w="23" w:type="dxa"/>
        <w:left w:w="5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BB253E" w14:paraId="4040AEEB" w14:textId="77777777">
      <w:trPr>
        <w:trHeight w:val="314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40AEE8" w14:textId="77777777" w:rsidR="00BB253E" w:rsidRDefault="000F00E0">
          <w:pPr>
            <w:spacing w:after="0" w:line="259" w:lineRule="auto"/>
            <w:ind w:left="0" w:firstLine="0"/>
          </w:pPr>
          <w:r>
            <w:t xml:space="preserve"> IČO: 00584576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40AEE9" w14:textId="77777777" w:rsidR="00BB253E" w:rsidRDefault="000F00E0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40AEEA" w14:textId="77777777" w:rsidR="00BB253E" w:rsidRDefault="000F00E0">
          <w:pPr>
            <w:spacing w:after="0" w:line="259" w:lineRule="auto"/>
            <w:ind w:left="0" w:firstLine="0"/>
          </w:pPr>
          <w:r>
            <w:t xml:space="preserve"> DIČ: 2020362531</w:t>
          </w:r>
        </w:p>
      </w:tc>
    </w:tr>
  </w:tbl>
  <w:p w14:paraId="4040AEEC" w14:textId="77777777" w:rsidR="00BB253E" w:rsidRDefault="000F00E0">
    <w:pPr>
      <w:spacing w:after="8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 </w:t>
    </w:r>
  </w:p>
  <w:p w14:paraId="4040AEED" w14:textId="77777777" w:rsidR="00BB253E" w:rsidRDefault="000F00E0">
    <w:pPr>
      <w:spacing w:after="66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14:paraId="4040AEEE" w14:textId="77777777" w:rsidR="00BB253E" w:rsidRDefault="000F00E0">
    <w:pPr>
      <w:spacing w:after="358" w:line="259" w:lineRule="auto"/>
      <w:ind w:left="670" w:right="1002" w:firstLine="0"/>
      <w:jc w:val="left"/>
    </w:pPr>
    <w:r>
      <w:rPr>
        <w:bdr w:val="single" w:sz="29" w:space="0" w:color="000000"/>
      </w:rPr>
      <w:t xml:space="preserve">Poznámky </w:t>
    </w:r>
    <w:proofErr w:type="spellStart"/>
    <w:r>
      <w:rPr>
        <w:bdr w:val="single" w:sz="29" w:space="0" w:color="000000"/>
      </w:rPr>
      <w:t>Úč</w:t>
    </w:r>
    <w:proofErr w:type="spellEnd"/>
    <w:r>
      <w:rPr>
        <w:bdr w:val="single" w:sz="29" w:space="0" w:color="000000"/>
      </w:rPr>
      <w:t xml:space="preserve"> MÚJ 3 – 01</w:t>
    </w:r>
    <w:r>
      <w:t xml:space="preserve">                            </w:t>
    </w:r>
  </w:p>
  <w:p w14:paraId="4040AEEF" w14:textId="77777777" w:rsidR="00BB253E" w:rsidRDefault="000F00E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28" w:tblpY="821"/>
      <w:tblOverlap w:val="never"/>
      <w:tblW w:w="3783" w:type="dxa"/>
      <w:tblInd w:w="0" w:type="dxa"/>
      <w:tblCellMar>
        <w:top w:w="23" w:type="dxa"/>
        <w:left w:w="5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BB253E" w14:paraId="4040AEF3" w14:textId="77777777">
      <w:trPr>
        <w:trHeight w:val="314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40AEF0" w14:textId="77777777" w:rsidR="00BB253E" w:rsidRDefault="000F00E0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IČO: 00584576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40AEF1" w14:textId="77777777" w:rsidR="00BB253E" w:rsidRDefault="000F00E0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40AEF2" w14:textId="77777777" w:rsidR="00BB253E" w:rsidRDefault="000F00E0">
          <w:pPr>
            <w:spacing w:after="0" w:line="259" w:lineRule="auto"/>
            <w:ind w:left="0" w:firstLine="0"/>
          </w:pPr>
          <w:r>
            <w:t xml:space="preserve"> DIČ: 2020362531</w:t>
          </w:r>
        </w:p>
      </w:tc>
    </w:tr>
  </w:tbl>
  <w:p w14:paraId="4040AEF4" w14:textId="77777777" w:rsidR="00BB253E" w:rsidRDefault="000F00E0">
    <w:pPr>
      <w:spacing w:after="8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 </w:t>
    </w:r>
  </w:p>
  <w:p w14:paraId="4040AEF5" w14:textId="77777777" w:rsidR="00BB253E" w:rsidRDefault="000F00E0">
    <w:pPr>
      <w:spacing w:after="66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14:paraId="4040AEF6" w14:textId="77777777" w:rsidR="00BB253E" w:rsidRDefault="000F00E0">
    <w:pPr>
      <w:spacing w:after="358" w:line="259" w:lineRule="auto"/>
      <w:ind w:left="670" w:right="1002" w:firstLine="0"/>
      <w:jc w:val="left"/>
    </w:pPr>
    <w:r>
      <w:rPr>
        <w:bdr w:val="single" w:sz="29" w:space="0" w:color="000000"/>
      </w:rPr>
      <w:t xml:space="preserve">Poznámky </w:t>
    </w:r>
    <w:proofErr w:type="spellStart"/>
    <w:r>
      <w:rPr>
        <w:bdr w:val="single" w:sz="29" w:space="0" w:color="000000"/>
      </w:rPr>
      <w:t>Úč</w:t>
    </w:r>
    <w:proofErr w:type="spellEnd"/>
    <w:r>
      <w:rPr>
        <w:bdr w:val="single" w:sz="29" w:space="0" w:color="000000"/>
      </w:rPr>
      <w:t xml:space="preserve"> MÚJ 3 – 01</w:t>
    </w:r>
    <w:r>
      <w:t xml:space="preserve">                            </w:t>
    </w:r>
  </w:p>
  <w:p w14:paraId="4040AEF7" w14:textId="77777777" w:rsidR="00BB253E" w:rsidRDefault="000F00E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28" w:tblpY="821"/>
      <w:tblOverlap w:val="never"/>
      <w:tblW w:w="3783" w:type="dxa"/>
      <w:tblInd w:w="0" w:type="dxa"/>
      <w:tblCellMar>
        <w:top w:w="23" w:type="dxa"/>
        <w:left w:w="5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BB253E" w14:paraId="4040AEFD" w14:textId="77777777">
      <w:trPr>
        <w:trHeight w:val="314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40AEFA" w14:textId="77777777" w:rsidR="00BB253E" w:rsidRDefault="000F00E0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IČO: 00584576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40AEFB" w14:textId="77777777" w:rsidR="00BB253E" w:rsidRDefault="000F00E0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40AEFC" w14:textId="77777777" w:rsidR="00BB253E" w:rsidRDefault="000F00E0">
          <w:pPr>
            <w:spacing w:after="0" w:line="259" w:lineRule="auto"/>
            <w:ind w:left="0" w:firstLine="0"/>
          </w:pPr>
          <w:r>
            <w:t xml:space="preserve"> DIČ: 2020362531</w:t>
          </w:r>
        </w:p>
      </w:tc>
    </w:tr>
  </w:tbl>
  <w:p w14:paraId="4040AEFE" w14:textId="77777777" w:rsidR="00BB253E" w:rsidRDefault="000F00E0">
    <w:pPr>
      <w:spacing w:after="8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 </w:t>
    </w:r>
  </w:p>
  <w:p w14:paraId="4040AEFF" w14:textId="77777777" w:rsidR="00BB253E" w:rsidRDefault="000F00E0">
    <w:pPr>
      <w:spacing w:after="66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14:paraId="4040AF00" w14:textId="77777777" w:rsidR="00BB253E" w:rsidRDefault="000F00E0">
    <w:pPr>
      <w:spacing w:after="358" w:line="259" w:lineRule="auto"/>
      <w:ind w:left="670" w:right="1002" w:firstLine="0"/>
      <w:jc w:val="left"/>
    </w:pPr>
    <w:r>
      <w:rPr>
        <w:bdr w:val="single" w:sz="29" w:space="0" w:color="000000"/>
      </w:rPr>
      <w:t xml:space="preserve">Poznámky </w:t>
    </w:r>
    <w:proofErr w:type="spellStart"/>
    <w:r>
      <w:rPr>
        <w:bdr w:val="single" w:sz="29" w:space="0" w:color="000000"/>
      </w:rPr>
      <w:t>Úč</w:t>
    </w:r>
    <w:proofErr w:type="spellEnd"/>
    <w:r>
      <w:rPr>
        <w:bdr w:val="single" w:sz="29" w:space="0" w:color="000000"/>
      </w:rPr>
      <w:t xml:space="preserve"> MÚJ 3 – 01</w:t>
    </w:r>
    <w:r>
      <w:t xml:space="preserve">                            </w:t>
    </w:r>
  </w:p>
  <w:p w14:paraId="4040AF01" w14:textId="77777777" w:rsidR="00BB253E" w:rsidRDefault="000F00E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E1402B"/>
    <w:multiLevelType w:val="hybridMultilevel"/>
    <w:tmpl w:val="E1BC8244"/>
    <w:lvl w:ilvl="0" w:tplc="E9003C66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CCEDB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37A5FF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072EF8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83A07C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88479D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C146FC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ACE47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7ACC7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FED34BD"/>
    <w:multiLevelType w:val="hybridMultilevel"/>
    <w:tmpl w:val="0616C964"/>
    <w:lvl w:ilvl="0" w:tplc="93663E14">
      <w:start w:val="1"/>
      <w:numFmt w:val="decimal"/>
      <w:lvlText w:val="%1.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9585724">
      <w:start w:val="1"/>
      <w:numFmt w:val="lowerLetter"/>
      <w:lvlText w:val="%2"/>
      <w:lvlJc w:val="left"/>
      <w:pPr>
        <w:ind w:left="11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60E00C">
      <w:start w:val="1"/>
      <w:numFmt w:val="lowerRoman"/>
      <w:lvlText w:val="%3"/>
      <w:lvlJc w:val="left"/>
      <w:pPr>
        <w:ind w:left="18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410F468">
      <w:start w:val="1"/>
      <w:numFmt w:val="decimal"/>
      <w:lvlText w:val="%4"/>
      <w:lvlJc w:val="left"/>
      <w:pPr>
        <w:ind w:left="25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73E9608">
      <w:start w:val="1"/>
      <w:numFmt w:val="lowerLetter"/>
      <w:lvlText w:val="%5"/>
      <w:lvlJc w:val="left"/>
      <w:pPr>
        <w:ind w:left="3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EC61D6">
      <w:start w:val="1"/>
      <w:numFmt w:val="lowerRoman"/>
      <w:lvlText w:val="%6"/>
      <w:lvlJc w:val="left"/>
      <w:pPr>
        <w:ind w:left="40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C4B12C">
      <w:start w:val="1"/>
      <w:numFmt w:val="decimal"/>
      <w:lvlText w:val="%7"/>
      <w:lvlJc w:val="left"/>
      <w:pPr>
        <w:ind w:left="47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7060D42">
      <w:start w:val="1"/>
      <w:numFmt w:val="lowerLetter"/>
      <w:lvlText w:val="%8"/>
      <w:lvlJc w:val="left"/>
      <w:pPr>
        <w:ind w:left="54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3BA0C68">
      <w:start w:val="1"/>
      <w:numFmt w:val="lowerRoman"/>
      <w:lvlText w:val="%9"/>
      <w:lvlJc w:val="left"/>
      <w:pPr>
        <w:ind w:left="61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33155DA"/>
    <w:multiLevelType w:val="hybridMultilevel"/>
    <w:tmpl w:val="8F82D744"/>
    <w:lvl w:ilvl="0" w:tplc="CD48DD04">
      <w:start w:val="1"/>
      <w:numFmt w:val="bullet"/>
      <w:lvlText w:val="-"/>
      <w:lvlJc w:val="left"/>
      <w:pPr>
        <w:ind w:left="2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CA13B8">
      <w:start w:val="1"/>
      <w:numFmt w:val="bullet"/>
      <w:lvlText w:val="o"/>
      <w:lvlJc w:val="left"/>
      <w:pPr>
        <w:ind w:left="11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7C0A27A">
      <w:start w:val="1"/>
      <w:numFmt w:val="bullet"/>
      <w:lvlText w:val="▪"/>
      <w:lvlJc w:val="left"/>
      <w:pPr>
        <w:ind w:left="18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A6C7782">
      <w:start w:val="1"/>
      <w:numFmt w:val="bullet"/>
      <w:lvlText w:val="•"/>
      <w:lvlJc w:val="left"/>
      <w:pPr>
        <w:ind w:left="26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396533C">
      <w:start w:val="1"/>
      <w:numFmt w:val="bullet"/>
      <w:lvlText w:val="o"/>
      <w:lvlJc w:val="left"/>
      <w:pPr>
        <w:ind w:left="33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ACA62">
      <w:start w:val="1"/>
      <w:numFmt w:val="bullet"/>
      <w:lvlText w:val="▪"/>
      <w:lvlJc w:val="left"/>
      <w:pPr>
        <w:ind w:left="40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B7665C2">
      <w:start w:val="1"/>
      <w:numFmt w:val="bullet"/>
      <w:lvlText w:val="•"/>
      <w:lvlJc w:val="left"/>
      <w:pPr>
        <w:ind w:left="47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F8EAF0">
      <w:start w:val="1"/>
      <w:numFmt w:val="bullet"/>
      <w:lvlText w:val="o"/>
      <w:lvlJc w:val="left"/>
      <w:pPr>
        <w:ind w:left="54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18626E">
      <w:start w:val="1"/>
      <w:numFmt w:val="bullet"/>
      <w:lvlText w:val="▪"/>
      <w:lvlJc w:val="left"/>
      <w:pPr>
        <w:ind w:left="6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50E0A70"/>
    <w:multiLevelType w:val="hybridMultilevel"/>
    <w:tmpl w:val="2EBA0C4C"/>
    <w:lvl w:ilvl="0" w:tplc="19A091AE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A0716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D50EE3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65252C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1412D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622BF1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D8954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C847A2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5037E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AC3029F"/>
    <w:multiLevelType w:val="hybridMultilevel"/>
    <w:tmpl w:val="908CB10A"/>
    <w:lvl w:ilvl="0" w:tplc="7EA04422">
      <w:start w:val="1"/>
      <w:numFmt w:val="lowerLetter"/>
      <w:lvlText w:val="%1)"/>
      <w:lvlJc w:val="left"/>
      <w:pPr>
        <w:ind w:left="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47011D2">
      <w:start w:val="1"/>
      <w:numFmt w:val="lowerLetter"/>
      <w:lvlText w:val="%2"/>
      <w:lvlJc w:val="left"/>
      <w:pPr>
        <w:ind w:left="1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902AAF2">
      <w:start w:val="1"/>
      <w:numFmt w:val="lowerRoman"/>
      <w:lvlText w:val="%3"/>
      <w:lvlJc w:val="left"/>
      <w:pPr>
        <w:ind w:left="18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5CE000">
      <w:start w:val="1"/>
      <w:numFmt w:val="decimal"/>
      <w:lvlText w:val="%4"/>
      <w:lvlJc w:val="left"/>
      <w:pPr>
        <w:ind w:left="25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A6DB8C">
      <w:start w:val="1"/>
      <w:numFmt w:val="lowerLetter"/>
      <w:lvlText w:val="%5"/>
      <w:lvlJc w:val="left"/>
      <w:pPr>
        <w:ind w:left="32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D5CC060">
      <w:start w:val="1"/>
      <w:numFmt w:val="lowerRoman"/>
      <w:lvlText w:val="%6"/>
      <w:lvlJc w:val="left"/>
      <w:pPr>
        <w:ind w:left="39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2C822F8">
      <w:start w:val="1"/>
      <w:numFmt w:val="decimal"/>
      <w:lvlText w:val="%7"/>
      <w:lvlJc w:val="left"/>
      <w:pPr>
        <w:ind w:left="46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8ADF80">
      <w:start w:val="1"/>
      <w:numFmt w:val="lowerLetter"/>
      <w:lvlText w:val="%8"/>
      <w:lvlJc w:val="left"/>
      <w:pPr>
        <w:ind w:left="5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A22E372">
      <w:start w:val="1"/>
      <w:numFmt w:val="lowerRoman"/>
      <w:lvlText w:val="%9"/>
      <w:lvlJc w:val="left"/>
      <w:pPr>
        <w:ind w:left="6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87C7A7B"/>
    <w:multiLevelType w:val="hybridMultilevel"/>
    <w:tmpl w:val="23CE02CA"/>
    <w:lvl w:ilvl="0" w:tplc="52645C48">
      <w:start w:val="3"/>
      <w:numFmt w:val="decimal"/>
      <w:lvlText w:val="%1."/>
      <w:lvlJc w:val="left"/>
      <w:pPr>
        <w:ind w:left="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ADC9B6A">
      <w:start w:val="1"/>
      <w:numFmt w:val="lowerLetter"/>
      <w:lvlText w:val="%2"/>
      <w:lvlJc w:val="left"/>
      <w:pPr>
        <w:ind w:left="11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186A61A">
      <w:start w:val="1"/>
      <w:numFmt w:val="lowerRoman"/>
      <w:lvlText w:val="%3"/>
      <w:lvlJc w:val="left"/>
      <w:pPr>
        <w:ind w:left="18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E4C314C">
      <w:start w:val="1"/>
      <w:numFmt w:val="decimal"/>
      <w:lvlText w:val="%4"/>
      <w:lvlJc w:val="left"/>
      <w:pPr>
        <w:ind w:left="25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6343512">
      <w:start w:val="1"/>
      <w:numFmt w:val="lowerLetter"/>
      <w:lvlText w:val="%5"/>
      <w:lvlJc w:val="left"/>
      <w:pPr>
        <w:ind w:left="32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88A2B06">
      <w:start w:val="1"/>
      <w:numFmt w:val="lowerRoman"/>
      <w:lvlText w:val="%6"/>
      <w:lvlJc w:val="left"/>
      <w:pPr>
        <w:ind w:left="39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3908096">
      <w:start w:val="1"/>
      <w:numFmt w:val="decimal"/>
      <w:lvlText w:val="%7"/>
      <w:lvlJc w:val="left"/>
      <w:pPr>
        <w:ind w:left="47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6EA7ADE">
      <w:start w:val="1"/>
      <w:numFmt w:val="lowerLetter"/>
      <w:lvlText w:val="%8"/>
      <w:lvlJc w:val="left"/>
      <w:pPr>
        <w:ind w:left="54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1645BE">
      <w:start w:val="1"/>
      <w:numFmt w:val="lowerRoman"/>
      <w:lvlText w:val="%9"/>
      <w:lvlJc w:val="left"/>
      <w:pPr>
        <w:ind w:left="6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711102A"/>
    <w:multiLevelType w:val="hybridMultilevel"/>
    <w:tmpl w:val="78DC268A"/>
    <w:lvl w:ilvl="0" w:tplc="C9C89490">
      <w:start w:val="1"/>
      <w:numFmt w:val="lowerLetter"/>
      <w:lvlText w:val="%1)"/>
      <w:lvlJc w:val="left"/>
      <w:pPr>
        <w:ind w:left="6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322A98">
      <w:start w:val="1"/>
      <w:numFmt w:val="lowerLetter"/>
      <w:lvlText w:val="%2"/>
      <w:lvlJc w:val="left"/>
      <w:pPr>
        <w:ind w:left="1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23AD602">
      <w:start w:val="1"/>
      <w:numFmt w:val="lowerRoman"/>
      <w:lvlText w:val="%3"/>
      <w:lvlJc w:val="left"/>
      <w:pPr>
        <w:ind w:left="18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AB28BFA">
      <w:start w:val="1"/>
      <w:numFmt w:val="decimal"/>
      <w:lvlText w:val="%4"/>
      <w:lvlJc w:val="left"/>
      <w:pPr>
        <w:ind w:left="25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86AF914">
      <w:start w:val="1"/>
      <w:numFmt w:val="lowerLetter"/>
      <w:lvlText w:val="%5"/>
      <w:lvlJc w:val="left"/>
      <w:pPr>
        <w:ind w:left="32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B2A054E">
      <w:start w:val="1"/>
      <w:numFmt w:val="lowerRoman"/>
      <w:lvlText w:val="%6"/>
      <w:lvlJc w:val="left"/>
      <w:pPr>
        <w:ind w:left="39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9C2482">
      <w:start w:val="1"/>
      <w:numFmt w:val="decimal"/>
      <w:lvlText w:val="%7"/>
      <w:lvlJc w:val="left"/>
      <w:pPr>
        <w:ind w:left="46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2AA7312">
      <w:start w:val="1"/>
      <w:numFmt w:val="lowerLetter"/>
      <w:lvlText w:val="%8"/>
      <w:lvlJc w:val="left"/>
      <w:pPr>
        <w:ind w:left="5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5325DA8">
      <w:start w:val="1"/>
      <w:numFmt w:val="lowerRoman"/>
      <w:lvlText w:val="%9"/>
      <w:lvlJc w:val="left"/>
      <w:pPr>
        <w:ind w:left="6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EB35E55"/>
    <w:multiLevelType w:val="hybridMultilevel"/>
    <w:tmpl w:val="7F787FBE"/>
    <w:lvl w:ilvl="0" w:tplc="20F00558">
      <w:start w:val="5"/>
      <w:numFmt w:val="decimal"/>
      <w:lvlText w:val="%1."/>
      <w:lvlJc w:val="left"/>
      <w:pPr>
        <w:ind w:left="2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174FE1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B5E1E6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424209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42C223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B9EBF5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A685B8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88402C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D285F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96111310">
    <w:abstractNumId w:val="0"/>
  </w:num>
  <w:num w:numId="2" w16cid:durableId="104733148">
    <w:abstractNumId w:val="3"/>
  </w:num>
  <w:num w:numId="3" w16cid:durableId="254483121">
    <w:abstractNumId w:val="7"/>
  </w:num>
  <w:num w:numId="4" w16cid:durableId="1104151766">
    <w:abstractNumId w:val="1"/>
  </w:num>
  <w:num w:numId="5" w16cid:durableId="601954219">
    <w:abstractNumId w:val="2"/>
  </w:num>
  <w:num w:numId="6" w16cid:durableId="1656489990">
    <w:abstractNumId w:val="5"/>
  </w:num>
  <w:num w:numId="7" w16cid:durableId="1912234339">
    <w:abstractNumId w:val="6"/>
  </w:num>
  <w:num w:numId="8" w16cid:durableId="38858018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253E"/>
    <w:rsid w:val="000365E5"/>
    <w:rsid w:val="000F00E0"/>
    <w:rsid w:val="00197F00"/>
    <w:rsid w:val="001F1756"/>
    <w:rsid w:val="0030106A"/>
    <w:rsid w:val="00421644"/>
    <w:rsid w:val="004A7B8D"/>
    <w:rsid w:val="00512D59"/>
    <w:rsid w:val="00597E98"/>
    <w:rsid w:val="005C2182"/>
    <w:rsid w:val="0061256B"/>
    <w:rsid w:val="00785E87"/>
    <w:rsid w:val="00864154"/>
    <w:rsid w:val="008A181A"/>
    <w:rsid w:val="00965F7C"/>
    <w:rsid w:val="00AE63C4"/>
    <w:rsid w:val="00B11393"/>
    <w:rsid w:val="00BB253E"/>
    <w:rsid w:val="00BF354B"/>
    <w:rsid w:val="00C34BF9"/>
    <w:rsid w:val="00D25D9B"/>
    <w:rsid w:val="00DE3466"/>
    <w:rsid w:val="00DE3984"/>
    <w:rsid w:val="00EB4B57"/>
    <w:rsid w:val="00F02C71"/>
    <w:rsid w:val="00F6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0AE55"/>
  <w15:docId w15:val="{9AD12336-C457-4E3D-B8FD-922E5C282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9" w:lineRule="auto"/>
      <w:ind w:left="10" w:hanging="10"/>
      <w:jc w:val="both"/>
    </w:pPr>
    <w:rPr>
      <w:rFonts w:ascii="Arial" w:eastAsia="Arial" w:hAnsi="Arial" w:cs="Arial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1091</Words>
  <Characters>6225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Jozef Kanich</cp:lastModifiedBy>
  <cp:revision>2</cp:revision>
  <cp:lastPrinted>2024-02-20T10:25:00Z</cp:lastPrinted>
  <dcterms:created xsi:type="dcterms:W3CDTF">2026-02-13T14:33:00Z</dcterms:created>
  <dcterms:modified xsi:type="dcterms:W3CDTF">2026-02-13T14:33:00Z</dcterms:modified>
</cp:coreProperties>
</file>