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header19.xml" ContentType="application/vnd.openxmlformats-officedocument.wordprocessingml.header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12.xml" ContentType="application/vnd.openxmlformats-officedocument.wordprocessingml.footer+xml"/>
  <Override PartName="/word/styles.xml" ContentType="application/vnd.openxmlformats-officedocument.wordprocessingml.styles+xml"/>
  <Override PartName="/word/footer20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media/image1.png" ContentType="image/png"/>
  <Override PartName="/word/media/image2.png" ContentType="image/png"/>
  <Override PartName="/word/media/image3.png" ContentType="image/png"/>
  <Override PartName="/word/media/image4.png" ContentType="image/png"/>
  <Override PartName="/word/media/image5.png" ContentType="image/png"/>
  <Override PartName="/word/footer16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oter11.xml" ContentType="application/vnd.openxmlformats-officedocument.wordprocessingml.foot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numbering.xml" ContentType="application/vnd.openxmlformats-officedocument.wordprocessingml.numbering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footer15.xml" ContentType="application/vnd.openxmlformats-officedocument.wordprocessingml.foot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ntTable.xml" ContentType="application/vnd.openxmlformats-officedocument.wordprocessingml.fontTable+xml"/>
  <Override PartName="/word/header20.xml" ContentType="application/vnd.openxmlformats-officedocument.wordprocessingml.header+xml"/>
  <Override PartName="/word/footer19.xml" ContentType="application/vnd.openxmlformats-officedocument.wordprocessingml.footer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spacing w:before="80" w:after="0"/>
        <w:rPr/>
      </w:pPr>
      <w:r>
        <w:rPr/>
        <w:t>Poznámky</w:t>
      </w:r>
      <w:r>
        <w:rPr>
          <w:spacing w:val="-1"/>
        </w:rPr>
        <w:t xml:space="preserve"> </w:t>
      </w:r>
      <w:r>
        <w:rPr/>
        <w:t>k</w:t>
      </w:r>
      <w:r>
        <w:rPr>
          <w:spacing w:val="-1"/>
        </w:rPr>
        <w:t xml:space="preserve"> </w:t>
      </w:r>
      <w:r>
        <w:rPr/>
        <w:t>31.</w:t>
      </w:r>
      <w:r>
        <w:rPr>
          <w:spacing w:val="-1"/>
        </w:rPr>
        <w:t xml:space="preserve"> </w:t>
      </w:r>
      <w:r>
        <w:rPr/>
        <w:t>12.</w:t>
      </w:r>
      <w:r>
        <w:rPr>
          <w:spacing w:val="1"/>
        </w:rPr>
        <w:t xml:space="preserve"> </w:t>
      </w:r>
      <w:r>
        <w:rPr/>
        <w:t>2025</w:t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spacing w:before="1" w:after="0"/>
        <w:rPr>
          <w:b/>
          <w:sz w:val="16"/>
        </w:rPr>
      </w:pPr>
      <w:r>
        <w:rPr>
          <w:b/>
          <w:sz w:val="16"/>
        </w:rPr>
      </w:r>
    </w:p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800" w:right="220" w:gutter="0" w:header="717" w:top="1480" w:footer="650" w:bottom="840"/>
          <w:pgNumType w:fmt="decimal"/>
          <w:formProt w:val="false"/>
          <w:textDirection w:val="lrTb"/>
        </w:sectPr>
      </w:pPr>
    </w:p>
    <w:p>
      <w:pPr>
        <w:pStyle w:val="BodyText"/>
        <w:rPr>
          <w:b/>
          <w:sz w:val="26"/>
        </w:rPr>
      </w:pPr>
      <w:r>
        <w:rPr>
          <w:b/>
          <w:sz w:val="26"/>
        </w:rPr>
      </w:r>
    </w:p>
    <w:p>
      <w:pPr>
        <w:pStyle w:val="BodyText"/>
        <w:spacing w:before="9" w:after="0"/>
        <w:rPr>
          <w:b/>
          <w:sz w:val="29"/>
        </w:rPr>
      </w:pPr>
      <w:r>
        <w:rPr>
          <w:b/>
          <w:sz w:val="29"/>
        </w:rPr>
      </w:r>
    </w:p>
    <w:p>
      <w:pPr>
        <w:pStyle w:val="Heading1"/>
        <w:numPr>
          <w:ilvl w:val="0"/>
          <w:numId w:val="13"/>
        </w:numPr>
        <w:tabs>
          <w:tab w:val="clear" w:pos="720"/>
          <w:tab w:val="left" w:pos="617" w:leader="none"/>
        </w:tabs>
        <w:rPr/>
      </w:pPr>
      <w:r>
        <w:rPr/>
        <w:t>Identifikačné</w:t>
      </w:r>
      <w:r>
        <w:rPr>
          <w:spacing w:val="-7"/>
        </w:rPr>
        <w:t xml:space="preserve"> </w:t>
      </w:r>
      <w:r>
        <w:rPr/>
        <w:t>údaje</w:t>
      </w:r>
      <w:r>
        <w:rPr>
          <w:spacing w:val="-7"/>
        </w:rPr>
        <w:t xml:space="preserve"> </w:t>
      </w:r>
      <w:r>
        <w:rPr/>
        <w:t>účtovnej</w:t>
      </w:r>
      <w:r>
        <w:rPr>
          <w:spacing w:val="-7"/>
        </w:rPr>
        <w:t xml:space="preserve"> </w:t>
      </w:r>
      <w:r>
        <w:rPr/>
        <w:t>jednotky</w:t>
      </w:r>
    </w:p>
    <w:p>
      <w:pPr>
        <w:pStyle w:val="Normal"/>
        <w:spacing w:before="0" w:after="0"/>
        <w:ind w:left="9" w:right="4572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>
      <w:pPr>
        <w:pStyle w:val="Heading1"/>
        <w:ind w:hanging="0" w:left="9" w:right="4576"/>
        <w:jc w:val="center"/>
        <w:rPr/>
      </w:pPr>
      <w:r>
        <w:rPr/>
        <w:t>Všeobecné</w:t>
      </w:r>
      <w:r>
        <w:rPr>
          <w:spacing w:val="-4"/>
        </w:rPr>
        <w:t xml:space="preserve"> </w:t>
      </w:r>
      <w:r>
        <w:rPr/>
        <w:t>údaje</w:t>
      </w:r>
    </w:p>
    <w:p>
      <w:pPr>
        <w:sectPr>
          <w:type w:val="continuous"/>
          <w:pgSz w:w="11906" w:h="16838"/>
          <w:pgMar w:left="800" w:right="220" w:gutter="0" w:header="717" w:top="1480" w:footer="650" w:bottom="840"/>
          <w:cols w:num="2" w:equalWidth="false" w:sep="false">
            <w:col w:w="4513" w:space="40"/>
            <w:col w:w="6332"/>
          </w:cols>
          <w:formProt w:val="false"/>
          <w:textDirection w:val="lrTb"/>
          <w:docGrid w:type="default" w:linePitch="312" w:charSpace="4294965247"/>
        </w:sectPr>
      </w:pPr>
    </w:p>
    <w:p>
      <w:pPr>
        <w:pStyle w:val="BodyText"/>
        <w:spacing w:before="1" w:after="0"/>
        <w:rPr>
          <w:b/>
        </w:rPr>
      </w:pPr>
      <w:r>
        <w:rPr>
          <w:b/>
        </w:rPr>
        <mc:AlternateContent>
          <mc:Choice Requires="wps">
            <w:drawing>
              <wp:anchor behindDoc="1" distT="0" distB="0" distL="0" distR="0" simplePos="0" locked="0" layoutInCell="0" allowOverlap="1" relativeHeight="18" wp14:anchorId="65146D36">
                <wp:simplePos x="0" y="0"/>
                <wp:positionH relativeFrom="page">
                  <wp:posOffset>3839845</wp:posOffset>
                </wp:positionH>
                <wp:positionV relativeFrom="page">
                  <wp:posOffset>5127625</wp:posOffset>
                </wp:positionV>
                <wp:extent cx="117475" cy="117475"/>
                <wp:effectExtent l="5080" t="5080" r="3810" b="3810"/>
                <wp:wrapNone/>
                <wp:docPr id="7" name="Rectangle 1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360" cy="1173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12" path="m0,0l-2147483645,0l-2147483645,-2147483646l0,-2147483646xe" stroked="t" o:allowincell="f" style="position:absolute;margin-left:302.35pt;margin-top:403.75pt;width:9.2pt;height:9.2pt;mso-wrap-style:none;v-text-anchor:middle;mso-position-horizontal-relative:page;mso-position-vertical-relative:page" wp14:anchorId="65146D36">
                <v:fill o:detectmouseclick="t" on="false"/>
                <v:stroke color="black" weight="9000" joinstyle="miter" endcap="flat"/>
                <w10:wrap type="none"/>
              </v:rect>
            </w:pict>
          </mc:Fallback>
        </mc:AlternateContent>
      </w:r>
    </w:p>
    <w:tbl>
      <w:tblPr>
        <w:tblStyle w:val="TableNormal"/>
        <w:tblW w:w="10294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781"/>
        <w:gridCol w:w="5512"/>
      </w:tblGrid>
      <w:tr>
        <w:trPr>
          <w:trHeight w:val="397" w:hRule="atLeast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61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a)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</w:r>
          </w:p>
        </w:tc>
      </w:tr>
      <w:tr>
        <w:trPr>
          <w:trHeight w:val="395" w:hRule="atLeast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59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Názov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účtovnej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jednotky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9" w:after="0"/>
              <w:ind w:left="109"/>
              <w:jc w:val="left"/>
              <w:rPr>
                <w:sz w:val="20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Obec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Suchá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Dolina</w:t>
            </w:r>
          </w:p>
        </w:tc>
      </w:tr>
      <w:tr>
        <w:trPr>
          <w:trHeight w:val="398" w:hRule="atLeast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61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Sídlo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účtovnej jednotky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61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082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43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Suchá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Dolina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68</w:t>
            </w:r>
          </w:p>
        </w:tc>
      </w:tr>
      <w:tr>
        <w:trPr>
          <w:trHeight w:val="395" w:hRule="atLeast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59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IČO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9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00690635</w:t>
            </w:r>
          </w:p>
        </w:tc>
      </w:tr>
      <w:tr>
        <w:trPr>
          <w:trHeight w:val="1142" w:hRule="atLeast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7" w:after="0"/>
              <w:jc w:val="left"/>
              <w:rPr>
                <w:b/>
                <w:sz w:val="37"/>
              </w:rPr>
            </w:pPr>
            <w:r>
              <w:rPr>
                <w:b/>
                <w:kern w:val="0"/>
                <w:sz w:val="37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1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Dátum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zriadenia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57" w:after="0"/>
              <w:ind w:left="109" w:right="141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Obec bola založená v roku 1990 zákonom č. 369/1990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Zb.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obecnom zriadení.</w:t>
            </w:r>
          </w:p>
          <w:p>
            <w:pPr>
              <w:pStyle w:val="TableParagraph"/>
              <w:widowControl w:val="false"/>
              <w:spacing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ROPO</w:t>
            </w:r>
            <w:r>
              <w:rPr>
                <w:spacing w:val="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uvedie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deň/mesiac/rok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zo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zriaďovacej listiny</w:t>
            </w:r>
          </w:p>
        </w:tc>
      </w:tr>
      <w:tr>
        <w:trPr>
          <w:trHeight w:val="397" w:hRule="atLeast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59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Spôsob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zriadenia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9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Obec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-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zo zákona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č. 369/1990 Zb.</w:t>
            </w:r>
          </w:p>
        </w:tc>
      </w:tr>
      <w:tr>
        <w:trPr>
          <w:trHeight w:val="395" w:hRule="atLeast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59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Názov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zriaďovateľa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61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Sídlo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zriaďovateľa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</w:r>
          </w:p>
        </w:tc>
      </w:tr>
      <w:tr>
        <w:trPr>
          <w:trHeight w:val="820" w:hRule="atLeast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33" w:after="0"/>
              <w:ind w:left="107" w:right="79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b) Právny dôvod na zostavenie účtovnej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závierky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33" w:after="0"/>
              <w:ind w:hanging="456" w:left="580" w:right="3742"/>
              <w:jc w:val="left"/>
              <w:rPr>
                <w:sz w:val="24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drawing>
                <wp:inline distT="0" distB="0" distL="0" distR="0">
                  <wp:extent cx="126365" cy="127000"/>
                  <wp:effectExtent l="0" t="0" r="0" b="0"/>
                  <wp:docPr id="8" name="image1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5" cy="127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   </w:t>
            </w:r>
            <w:r>
              <w:rPr>
                <w:spacing w:val="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riadna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mimoriadna</w:t>
            </w:r>
          </w:p>
        </w:tc>
      </w:tr>
      <w:tr>
        <w:trPr>
          <w:trHeight w:val="822" w:hRule="atLeast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35" w:after="0"/>
              <w:ind w:left="107" w:right="1543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c) Účtovná jednotka je súčasťou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konsolidovaného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celku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35" w:after="0"/>
              <w:ind w:firstLine="456" w:left="124" w:right="4558"/>
              <w:jc w:val="left"/>
              <w:rPr>
                <w:sz w:val="24"/>
              </w:rPr>
            </w:pP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>áno</w:t>
            </w:r>
            <w:r>
              <w:rPr>
                <w:kern w:val="0"/>
                <w:sz w:val="24"/>
                <w:szCs w:val="22"/>
                <w:lang w:eastAsia="en-US" w:bidi="ar-SA"/>
              </w:rPr>
              <w:t xml:space="preserve">     </w:t>
            </w:r>
            <w:r>
              <w:rPr>
                <w:kern w:val="0"/>
                <w:sz w:val="22"/>
                <w:szCs w:val="22"/>
                <w:lang w:eastAsia="en-US" w:bidi="ar-SA"/>
              </w:rPr>
              <w:drawing>
                <wp:inline distT="0" distB="0" distL="0" distR="0">
                  <wp:extent cx="126365" cy="126365"/>
                  <wp:effectExtent l="0" t="0" r="0" b="0"/>
                  <wp:docPr id="9" name="image2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image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5" cy="1263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kern w:val="0"/>
                <w:sz w:val="24"/>
                <w:szCs w:val="22"/>
                <w:lang w:eastAsia="en-US" w:bidi="ar-SA"/>
              </w:rPr>
              <w:t xml:space="preserve">   </w:t>
            </w:r>
            <w:r>
              <w:rPr>
                <w:spacing w:val="16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nie</w:t>
            </w:r>
          </w:p>
        </w:tc>
      </w:tr>
      <w:tr>
        <w:trPr>
          <w:trHeight w:val="822" w:hRule="atLeast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35" w:after="0"/>
              <w:ind w:left="107" w:right="482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d)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Účtovná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jednotka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je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súčasťou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súhrnného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celku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verejnej správy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35" w:after="0"/>
              <w:ind w:hanging="456" w:left="580" w:right="4556"/>
              <w:jc w:val="left"/>
              <w:rPr>
                <w:sz w:val="24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drawing>
                <wp:inline distT="0" distB="0" distL="0" distR="0">
                  <wp:extent cx="126365" cy="126365"/>
                  <wp:effectExtent l="0" t="0" r="0" b="0"/>
                  <wp:docPr id="10" name="Obrázok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Obrázok2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5" cy="1263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   </w:t>
            </w:r>
            <w:r>
              <w:rPr>
                <w:spacing w:val="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áno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nie</w:t>
            </w:r>
          </w:p>
        </w:tc>
      </w:tr>
    </w:tbl>
    <w:p>
      <w:pPr>
        <w:pStyle w:val="BodyText"/>
        <w:spacing w:before="1" w:after="0"/>
        <w:rPr>
          <w:b/>
          <w:sz w:val="16"/>
        </w:rPr>
      </w:pPr>
      <w:r>
        <w:rPr>
          <w:b/>
          <w:sz w:val="16"/>
        </w:rPr>
      </w:r>
    </w:p>
    <w:p>
      <w:pPr>
        <w:pStyle w:val="ListParagraph"/>
        <w:numPr>
          <w:ilvl w:val="0"/>
          <w:numId w:val="13"/>
        </w:numPr>
        <w:tabs>
          <w:tab w:val="clear" w:pos="720"/>
          <w:tab w:val="left" w:pos="617" w:leader="none"/>
        </w:tabs>
        <w:spacing w:before="90" w:after="0"/>
        <w:rPr>
          <w:b/>
          <w:sz w:val="24"/>
        </w:rPr>
      </w:pPr>
      <w:r>
        <mc:AlternateContent>
          <mc:Choice Requires="wps">
            <w:drawing>
              <wp:anchor behindDoc="1" distT="0" distB="0" distL="0" distR="0" simplePos="0" locked="0" layoutInCell="0" allowOverlap="1" relativeHeight="19" wp14:anchorId="523FBFEE">
                <wp:simplePos x="0" y="0"/>
                <wp:positionH relativeFrom="page">
                  <wp:posOffset>3839845</wp:posOffset>
                </wp:positionH>
                <wp:positionV relativeFrom="paragraph">
                  <wp:posOffset>-1049020</wp:posOffset>
                </wp:positionV>
                <wp:extent cx="117475" cy="117475"/>
                <wp:effectExtent l="5080" t="4445" r="3810" b="4445"/>
                <wp:wrapNone/>
                <wp:docPr id="11" name="Rectangle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360" cy="1173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11" path="m0,0l-2147483645,0l-2147483645,-2147483646l0,-2147483646xe" stroked="t" o:allowincell="f" style="position:absolute;margin-left:302.35pt;margin-top:-82.6pt;width:9.2pt;height:9.2pt;mso-wrap-style:none;v-text-anchor:middle;mso-position-horizontal-relative:page" wp14:anchorId="523FBFEE">
                <v:fill o:detectmouseclick="t" on="false"/>
                <v:stroke color="black" weight="9000" joinstyle="miter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0" distR="0" simplePos="0" locked="0" layoutInCell="0" allowOverlap="1" relativeHeight="20" wp14:anchorId="72B2F981">
                <wp:simplePos x="0" y="0"/>
                <wp:positionH relativeFrom="page">
                  <wp:posOffset>3839845</wp:posOffset>
                </wp:positionH>
                <wp:positionV relativeFrom="paragraph">
                  <wp:posOffset>-344805</wp:posOffset>
                </wp:positionV>
                <wp:extent cx="117475" cy="117475"/>
                <wp:effectExtent l="5080" t="4445" r="3810" b="4445"/>
                <wp:wrapNone/>
                <wp:docPr id="12" name="Rectangle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360" cy="1173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10" path="m0,0l-2147483645,0l-2147483645,-2147483646l0,-2147483646xe" stroked="t" o:allowincell="f" style="position:absolute;margin-left:302.35pt;margin-top:-27.15pt;width:9.2pt;height:9.2pt;mso-wrap-style:none;v-text-anchor:middle;mso-position-horizontal-relative:page" wp14:anchorId="72B2F981">
                <v:fill o:detectmouseclick="t" on="false"/>
                <v:stroke color="black" weight="9000" joinstyle="miter" endcap="flat"/>
                <w10:wrap type="none"/>
              </v:rect>
            </w:pict>
          </mc:Fallback>
        </mc:AlternateContent>
      </w: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tbl>
      <w:tblPr>
        <w:tblStyle w:val="TableNormal"/>
        <w:tblW w:w="10294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781"/>
        <w:gridCol w:w="5512"/>
      </w:tblGrid>
      <w:tr>
        <w:trPr>
          <w:trHeight w:val="1536" w:hRule="atLeast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b/>
                <w:sz w:val="26"/>
              </w:rPr>
            </w:pPr>
            <w:r>
              <w:rPr>
                <w:b/>
                <w:kern w:val="0"/>
                <w:sz w:val="26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7" w:after="0"/>
              <w:jc w:val="left"/>
              <w:rPr>
                <w:b/>
                <w:sz w:val="28"/>
              </w:rPr>
            </w:pPr>
            <w:r>
              <w:rPr>
                <w:b/>
                <w:kern w:val="0"/>
                <w:sz w:val="28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Hlavná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činnosť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účtovnej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jednotky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215" w:after="0"/>
              <w:ind w:left="109" w:right="475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Obec - podľa zákona č.369/1990 Zb. je základnou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úlohou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obce</w:t>
            </w:r>
            <w:r>
              <w:rPr>
                <w:spacing w:val="-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pri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výkone</w:t>
            </w:r>
            <w:r>
              <w:rPr>
                <w:spacing w:val="-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samosprávy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starostlivosť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všestranný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rozvoj jej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územia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a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 potreby jej</w:t>
            </w:r>
          </w:p>
          <w:p>
            <w:pPr>
              <w:pStyle w:val="TableParagraph"/>
              <w:widowControl w:val="false"/>
              <w:spacing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obyvateľov</w:t>
            </w:r>
          </w:p>
        </w:tc>
      </w:tr>
    </w:tbl>
    <w:p>
      <w:pPr>
        <w:pStyle w:val="BodyText"/>
        <w:spacing w:before="10" w:after="0"/>
        <w:rPr>
          <w:b/>
          <w:sz w:val="23"/>
        </w:rPr>
      </w:pPr>
      <w:r>
        <w:rPr>
          <w:b/>
          <w:sz w:val="23"/>
        </w:rPr>
      </w:r>
    </w:p>
    <w:p>
      <w:pPr>
        <w:pStyle w:val="Heading1"/>
        <w:numPr>
          <w:ilvl w:val="0"/>
          <w:numId w:val="13"/>
        </w:numPr>
        <w:tabs>
          <w:tab w:val="clear" w:pos="720"/>
          <w:tab w:val="left" w:pos="617" w:leader="none"/>
        </w:tabs>
        <w:rPr/>
      </w:pPr>
      <w:r>
        <w:rPr/>
        <w:t>Informácie</w:t>
      </w:r>
      <w:r>
        <w:rPr>
          <w:spacing w:val="-3"/>
        </w:rPr>
        <w:t xml:space="preserve"> </w:t>
      </w:r>
      <w:r>
        <w:rPr/>
        <w:t>o</w:t>
      </w:r>
      <w:r>
        <w:rPr>
          <w:spacing w:val="-3"/>
        </w:rPr>
        <w:t xml:space="preserve"> </w:t>
      </w:r>
      <w:r>
        <w:rPr/>
        <w:t>štatutárnych</w:t>
      </w:r>
      <w:r>
        <w:rPr>
          <w:spacing w:val="-2"/>
        </w:rPr>
        <w:t xml:space="preserve"> </w:t>
      </w:r>
      <w:r>
        <w:rPr/>
        <w:t>zástupcoch</w:t>
      </w:r>
      <w:r>
        <w:rPr>
          <w:spacing w:val="-2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organizačnej</w:t>
      </w:r>
      <w:r>
        <w:rPr>
          <w:spacing w:val="-2"/>
        </w:rPr>
        <w:t xml:space="preserve"> </w:t>
      </w:r>
      <w:r>
        <w:rPr/>
        <w:t>štruktúre</w:t>
      </w:r>
      <w:r>
        <w:rPr>
          <w:spacing w:val="-3"/>
        </w:rPr>
        <w:t xml:space="preserve"> </w:t>
      </w:r>
      <w:r>
        <w:rPr/>
        <w:t>účtovnej</w:t>
      </w:r>
      <w:r>
        <w:rPr>
          <w:spacing w:val="-2"/>
        </w:rPr>
        <w:t xml:space="preserve"> </w:t>
      </w:r>
      <w:r>
        <w:rPr/>
        <w:t>jednotky</w:t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tbl>
      <w:tblPr>
        <w:tblStyle w:val="TableNormal"/>
        <w:tblW w:w="10294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781"/>
        <w:gridCol w:w="5512"/>
      </w:tblGrid>
      <w:tr>
        <w:trPr>
          <w:trHeight w:val="935" w:hRule="atLeast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91" w:after="0"/>
              <w:ind w:left="107" w:right="793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Štatutárny zástupca (meno a priezvisko)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Funkcia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" w:after="0"/>
              <w:jc w:val="left"/>
              <w:rPr>
                <w:b/>
                <w:sz w:val="28"/>
              </w:rPr>
            </w:pPr>
            <w:r>
              <w:rPr>
                <w:b/>
                <w:kern w:val="0"/>
                <w:sz w:val="28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Ing.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Katarína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Petrenčáková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(starostka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obce)</w:t>
            </w:r>
          </w:p>
        </w:tc>
      </w:tr>
      <w:tr>
        <w:trPr>
          <w:trHeight w:val="936" w:hRule="atLeast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91" w:after="0"/>
              <w:ind w:left="107" w:right="793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Štatutárny zástupca (meno a priezvisko)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Funkcia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" w:after="0"/>
              <w:jc w:val="left"/>
              <w:rPr>
                <w:b/>
                <w:sz w:val="28"/>
              </w:rPr>
            </w:pPr>
            <w:r>
              <w:rPr>
                <w:b/>
                <w:kern w:val="0"/>
                <w:sz w:val="28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Jozef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Šebeš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(zástupca</w:t>
            </w:r>
            <w:r>
              <w:rPr>
                <w:spacing w:val="-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starostky)</w:t>
            </w:r>
          </w:p>
        </w:tc>
      </w:tr>
    </w:tbl>
    <w:p>
      <w:pPr>
        <w:sectPr>
          <w:type w:val="continuous"/>
          <w:pgSz w:w="11906" w:h="16838"/>
          <w:pgMar w:left="800" w:right="220" w:gutter="0" w:header="717" w:top="1480" w:footer="650" w:bottom="840"/>
          <w:formProt w:val="false"/>
          <w:textDirection w:val="lrTb"/>
          <w:docGrid w:type="default" w:linePitch="312" w:charSpace="4294965247"/>
        </w:sectPr>
      </w:pPr>
    </w:p>
    <w:p>
      <w:pPr>
        <w:pStyle w:val="BodyText"/>
        <w:spacing w:before="11" w:after="0"/>
        <w:rPr>
          <w:b/>
          <w:sz w:val="6"/>
        </w:rPr>
      </w:pPr>
      <w:r>
        <w:rPr>
          <w:b/>
          <w:sz w:val="6"/>
        </w:rPr>
      </w:r>
    </w:p>
    <w:tbl>
      <w:tblPr>
        <w:tblStyle w:val="TableNormal"/>
        <w:tblW w:w="10294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781"/>
        <w:gridCol w:w="5512"/>
      </w:tblGrid>
      <w:tr>
        <w:trPr>
          <w:trHeight w:val="936" w:hRule="atLeast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91" w:after="0"/>
              <w:ind w:left="107" w:right="1056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Priemerný</w:t>
            </w:r>
            <w:r>
              <w:rPr>
                <w:spacing w:val="-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počet</w:t>
            </w:r>
            <w:r>
              <w:rPr>
                <w:spacing w:val="-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zamestnancov</w:t>
            </w:r>
            <w:r>
              <w:rPr>
                <w:spacing w:val="-6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počas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účtovného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obdobia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" w:after="0"/>
              <w:jc w:val="left"/>
              <w:rPr>
                <w:b/>
                <w:sz w:val="28"/>
              </w:rPr>
            </w:pPr>
            <w:r>
              <w:rPr>
                <w:b/>
                <w:kern w:val="0"/>
                <w:sz w:val="28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2</w:t>
            </w:r>
          </w:p>
        </w:tc>
      </w:tr>
      <w:tr>
        <w:trPr>
          <w:trHeight w:val="1307" w:hRule="atLeast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99" w:after="0"/>
              <w:ind w:left="107" w:right="25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Počet zamestnancov ku dňu, ku ktorému sa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zostavuje účtovná závierka účtovnej jednotky</w:t>
            </w:r>
            <w:r>
              <w:rPr>
                <w:spacing w:val="-58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toho:</w:t>
            </w:r>
          </w:p>
          <w:p>
            <w:pPr>
              <w:pStyle w:val="TableParagraph"/>
              <w:widowControl w:val="false"/>
              <w:spacing w:before="1" w:after="0"/>
              <w:ind w:left="141"/>
              <w:jc w:val="left"/>
              <w:rPr>
                <w:sz w:val="24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-</w:t>
            </w:r>
            <w:r>
              <w:rPr>
                <w:spacing w:val="1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počet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vedúcich zamestnancov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" w:after="0"/>
              <w:jc w:val="left"/>
              <w:rPr>
                <w:b/>
                <w:sz w:val="32"/>
              </w:rPr>
            </w:pPr>
            <w:r>
              <w:rPr>
                <w:b/>
                <w:kern w:val="0"/>
                <w:sz w:val="32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2</w:t>
            </w:r>
          </w:p>
          <w:p>
            <w:pPr>
              <w:pStyle w:val="TableParagraph"/>
              <w:widowControl w:val="false"/>
              <w:spacing w:before="0" w:after="0"/>
              <w:ind w:left="109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1</w:t>
            </w:r>
          </w:p>
        </w:tc>
      </w:tr>
    </w:tbl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rPr>
          <w:b/>
          <w:sz w:val="20"/>
        </w:rPr>
      </w:pPr>
      <w:r>
        <w:rPr>
          <w:b/>
          <w:sz w:val="20"/>
        </w:rPr>
      </w:r>
    </w:p>
    <w:p>
      <w:pPr>
        <w:pStyle w:val="BodyText"/>
        <w:spacing w:before="2" w:after="0"/>
        <w:rPr>
          <w:b/>
        </w:rPr>
      </w:pPr>
      <w:r>
        <w:rPr>
          <w:b/>
        </w:rPr>
      </w:r>
    </w:p>
    <w:p>
      <w:pPr>
        <w:pStyle w:val="Normal"/>
        <w:spacing w:before="90" w:after="0"/>
        <w:ind w:left="715" w:right="726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>
      <w:pPr>
        <w:pStyle w:val="Heading1"/>
        <w:ind w:hanging="0" w:left="714" w:right="726"/>
        <w:jc w:val="center"/>
        <w:rPr/>
      </w:pPr>
      <w:r>
        <w:rPr/>
        <w:t>Informácie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účtovných</w:t>
      </w:r>
      <w:r>
        <w:rPr>
          <w:spacing w:val="-1"/>
        </w:rPr>
        <w:t xml:space="preserve"> </w:t>
      </w:r>
      <w:r>
        <w:rPr/>
        <w:t>zásadách</w:t>
      </w:r>
      <w:r>
        <w:rPr>
          <w:spacing w:val="-1"/>
        </w:rPr>
        <w:t xml:space="preserve"> </w:t>
      </w:r>
      <w:r>
        <w:rPr/>
        <w:t>a účtovných</w:t>
      </w:r>
      <w:r>
        <w:rPr>
          <w:spacing w:val="-1"/>
        </w:rPr>
        <w:t xml:space="preserve"> </w:t>
      </w:r>
      <w:r>
        <w:rPr/>
        <w:t>metódach</w:t>
      </w:r>
    </w:p>
    <w:p>
      <w:pPr>
        <w:pStyle w:val="BodyText"/>
        <w:spacing w:before="9" w:after="0"/>
        <w:rPr>
          <w:b/>
          <w:sz w:val="23"/>
        </w:rPr>
      </w:pPr>
      <w:r>
        <w:rPr>
          <w:b/>
          <w:sz w:val="23"/>
        </w:rPr>
      </w:r>
    </w:p>
    <w:p>
      <w:pPr>
        <w:pStyle w:val="ListParagraph"/>
        <w:numPr>
          <w:ilvl w:val="0"/>
          <w:numId w:val="12"/>
        </w:numPr>
        <w:tabs>
          <w:tab w:val="clear" w:pos="720"/>
          <w:tab w:val="left" w:pos="617" w:leader="none"/>
          <w:tab w:val="left" w:pos="7618" w:leader="none"/>
          <w:tab w:val="left" w:pos="9287" w:leader="none"/>
        </w:tabs>
        <w:ind w:hanging="284" w:left="616" w:right="349"/>
        <w:rPr>
          <w:b/>
        </w:rPr>
      </w:pPr>
      <w:r>
        <mc:AlternateContent>
          <mc:Choice Requires="wps">
            <w:drawing>
              <wp:anchor behindDoc="1" distT="0" distB="0" distL="0" distR="0" simplePos="0" locked="0" layoutInCell="0" allowOverlap="1" relativeHeight="21" wp14:anchorId="571AC738">
                <wp:simplePos x="0" y="0"/>
                <wp:positionH relativeFrom="page">
                  <wp:posOffset>6202680</wp:posOffset>
                </wp:positionH>
                <wp:positionV relativeFrom="paragraph">
                  <wp:posOffset>215265</wp:posOffset>
                </wp:positionV>
                <wp:extent cx="117475" cy="117475"/>
                <wp:effectExtent l="5080" t="5080" r="3810" b="3810"/>
                <wp:wrapNone/>
                <wp:docPr id="13" name="Rectangle 9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360" cy="1173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9" path="m0,0l-2147483645,0l-2147483645,-2147483646l0,-2147483646xe" stroked="t" o:allowincell="f" style="position:absolute;margin-left:488.4pt;margin-top:16.95pt;width:9.2pt;height:9.2pt;mso-wrap-style:none;v-text-anchor:middle;mso-position-horizontal-relative:page" wp14:anchorId="571AC738">
                <v:fill o:detectmouseclick="t" on="false"/>
                <v:stroke color="black" weight="9000" joinstyle="miter" endcap="flat"/>
                <w10:wrap type="none"/>
              </v:rect>
            </w:pict>
          </mc:Fallback>
        </mc:AlternateContent>
      </w:r>
      <w:r>
        <w:rPr>
          <w:b/>
          <w:sz w:val="24"/>
        </w:rPr>
        <w:t>Účtovná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splnenia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pokračovania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svojej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činnosti</w:t>
        <w:tab/>
      </w:r>
      <w:r>
        <w:rPr/>
        <w:drawing>
          <wp:inline distT="0" distB="0" distL="0" distR="0">
            <wp:extent cx="126365" cy="126365"/>
            <wp:effectExtent l="0" t="0" r="0" b="0"/>
            <wp:docPr id="14" name="image3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3.png" descr="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 </w:t>
      </w:r>
      <w:r>
        <w:rPr>
          <w:spacing w:val="7"/>
          <w:sz w:val="24"/>
        </w:rPr>
        <w:t xml:space="preserve"> </w:t>
      </w:r>
      <w:r>
        <w:rPr>
          <w:b/>
        </w:rPr>
        <w:t>áno</w:t>
        <w:tab/>
        <w:t>nie</w:t>
      </w:r>
    </w:p>
    <w:p>
      <w:pPr>
        <w:pStyle w:val="BodyText"/>
        <w:spacing w:before="1" w:after="0"/>
        <w:rPr>
          <w:b/>
          <w:sz w:val="36"/>
        </w:rPr>
      </w:pPr>
      <w:r>
        <w:rPr>
          <w:b/>
          <w:sz w:val="36"/>
        </w:rPr>
      </w:r>
    </w:p>
    <w:p>
      <w:pPr>
        <w:pStyle w:val="Heading1"/>
        <w:numPr>
          <w:ilvl w:val="0"/>
          <w:numId w:val="12"/>
        </w:numPr>
        <w:tabs>
          <w:tab w:val="clear" w:pos="720"/>
          <w:tab w:val="left" w:pos="617" w:leader="none"/>
        </w:tabs>
        <w:rPr/>
      </w:pPr>
      <w:r>
        <w:rPr/>
        <w:t>Zmeny</w:t>
      </w:r>
      <w:r>
        <w:rPr>
          <w:spacing w:val="-1"/>
        </w:rPr>
        <w:t xml:space="preserve"> </w:t>
      </w:r>
      <w:r>
        <w:rPr/>
        <w:t>účtovných</w:t>
      </w:r>
      <w:r>
        <w:rPr>
          <w:spacing w:val="-3"/>
        </w:rPr>
        <w:t xml:space="preserve"> </w:t>
      </w:r>
      <w:r>
        <w:rPr/>
        <w:t>metód a účtovných</w:t>
      </w:r>
      <w:r>
        <w:rPr>
          <w:spacing w:val="-1"/>
        </w:rPr>
        <w:t xml:space="preserve"> </w:t>
      </w:r>
      <w:r>
        <w:rPr/>
        <w:t>zásad</w:t>
      </w:r>
    </w:p>
    <w:p>
      <w:pPr>
        <w:pStyle w:val="BodyText"/>
        <w:tabs>
          <w:tab w:val="clear" w:pos="720"/>
          <w:tab w:val="left" w:pos="8101" w:leader="none"/>
          <w:tab w:val="left" w:pos="9119" w:leader="none"/>
        </w:tabs>
        <w:ind w:left="616" w:right="348"/>
        <w:rPr>
          <w:b/>
          <w:sz w:val="22"/>
        </w:rPr>
      </w:pPr>
      <w:r>
        <mc:AlternateContent>
          <mc:Choice Requires="wps">
            <w:drawing>
              <wp:anchor behindDoc="1" distT="0" distB="0" distL="0" distR="0" simplePos="0" locked="0" layoutInCell="0" allowOverlap="1" relativeHeight="22" wp14:anchorId="4085F81E">
                <wp:simplePos x="0" y="0"/>
                <wp:positionH relativeFrom="page">
                  <wp:posOffset>5449570</wp:posOffset>
                </wp:positionH>
                <wp:positionV relativeFrom="paragraph">
                  <wp:posOffset>215265</wp:posOffset>
                </wp:positionV>
                <wp:extent cx="117475" cy="117475"/>
                <wp:effectExtent l="5080" t="5080" r="3810" b="3810"/>
                <wp:wrapNone/>
                <wp:docPr id="15" name="Rectangle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360" cy="1173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8" path="m0,0l-2147483645,0l-2147483645,-2147483646l0,-2147483646xe" stroked="t" o:allowincell="f" style="position:absolute;margin-left:429.1pt;margin-top:16.95pt;width:9.2pt;height:9.2pt;mso-wrap-style:none;v-text-anchor:middle;mso-position-horizontal-relative:page" wp14:anchorId="4085F81E">
                <v:fill o:detectmouseclick="t" on="false"/>
                <v:stroke color="black" weight="9000" joinstyle="miter" endcap="flat"/>
                <w10:wrap type="none"/>
              </v:rect>
            </w:pict>
          </mc:Fallback>
        </mc:AlternateContent>
      </w:r>
      <w:r>
        <w:rPr/>
        <w:t>Účtovná</w:t>
      </w:r>
      <w:r>
        <w:rPr>
          <w:spacing w:val="5"/>
        </w:rPr>
        <w:t xml:space="preserve"> </w:t>
      </w:r>
      <w:r>
        <w:rPr/>
        <w:t>jednotka</w:t>
      </w:r>
      <w:r>
        <w:rPr>
          <w:spacing w:val="4"/>
        </w:rPr>
        <w:t xml:space="preserve"> </w:t>
      </w:r>
      <w:r>
        <w:rPr/>
        <w:t>zmenila</w:t>
      </w:r>
      <w:r>
        <w:rPr>
          <w:spacing w:val="4"/>
        </w:rPr>
        <w:t xml:space="preserve"> </w:t>
      </w:r>
      <w:r>
        <w:rPr/>
        <w:t>účtovné</w:t>
      </w:r>
      <w:r>
        <w:rPr>
          <w:spacing w:val="5"/>
        </w:rPr>
        <w:t xml:space="preserve"> </w:t>
      </w:r>
      <w:r>
        <w:rPr/>
        <w:t>metódy,</w:t>
      </w:r>
      <w:r>
        <w:rPr>
          <w:spacing w:val="6"/>
        </w:rPr>
        <w:t xml:space="preserve"> </w:t>
      </w:r>
      <w:r>
        <w:rPr/>
        <w:t>účtovné</w:t>
      </w:r>
      <w:r>
        <w:rPr>
          <w:spacing w:val="4"/>
        </w:rPr>
        <w:t xml:space="preserve"> </w:t>
      </w:r>
      <w:r>
        <w:rPr/>
        <w:t>zásady</w:t>
      </w:r>
      <w:r>
        <w:rPr>
          <w:spacing w:val="5"/>
        </w:rPr>
        <w:t xml:space="preserve"> </w:t>
      </w:r>
      <w:r>
        <w:rPr/>
        <w:t>oproti</w:t>
      </w:r>
      <w:r>
        <w:rPr>
          <w:spacing w:val="5"/>
        </w:rPr>
        <w:t xml:space="preserve"> </w:t>
      </w:r>
      <w:r>
        <w:rPr/>
        <w:t>predchádzajúcemu</w:t>
      </w:r>
      <w:r>
        <w:rPr>
          <w:spacing w:val="6"/>
        </w:rPr>
        <w:t xml:space="preserve"> </w:t>
      </w:r>
      <w:r>
        <w:rPr/>
        <w:t>účtovnému</w:t>
      </w:r>
      <w:r>
        <w:rPr>
          <w:spacing w:val="-57"/>
        </w:rPr>
        <w:t xml:space="preserve"> </w:t>
      </w:r>
      <w:r>
        <w:rPr/>
        <w:t>obdobiu</w:t>
        <w:tab/>
      </w:r>
      <w:r>
        <w:rPr>
          <w:b/>
          <w:sz w:val="22"/>
        </w:rPr>
        <w:t>áno</w:t>
        <w:tab/>
      </w:r>
      <w:r>
        <w:rPr/>
        <w:drawing>
          <wp:inline distT="0" distB="0" distL="0" distR="0">
            <wp:extent cx="126365" cy="126365"/>
            <wp:effectExtent l="0" t="0" r="0" b="0"/>
            <wp:docPr id="16" name="image4.png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4.png" descr="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365" cy="1263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sz w:val="22"/>
        </w:rPr>
        <w:t xml:space="preserve"> </w:t>
      </w:r>
      <w:r>
        <w:rPr>
          <w:spacing w:val="17"/>
          <w:sz w:val="22"/>
        </w:rPr>
        <w:t xml:space="preserve"> </w:t>
      </w:r>
      <w:r>
        <w:rPr>
          <w:b/>
          <w:sz w:val="22"/>
        </w:rPr>
        <w:t>nie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Heading1"/>
        <w:numPr>
          <w:ilvl w:val="0"/>
          <w:numId w:val="12"/>
        </w:numPr>
        <w:tabs>
          <w:tab w:val="clear" w:pos="720"/>
          <w:tab w:val="left" w:pos="617" w:leader="none"/>
        </w:tabs>
        <w:rPr/>
      </w:pPr>
      <w:r>
        <w:rPr/>
        <w:t>Spôsob</w:t>
      </w:r>
      <w:r>
        <w:rPr>
          <w:spacing w:val="-2"/>
        </w:rPr>
        <w:t xml:space="preserve"> </w:t>
      </w:r>
      <w:r>
        <w:rPr/>
        <w:t>ocenenia</w:t>
      </w:r>
      <w:r>
        <w:rPr>
          <w:spacing w:val="-2"/>
        </w:rPr>
        <w:t xml:space="preserve"> </w:t>
      </w:r>
      <w:r>
        <w:rPr/>
        <w:t>jednotlivých</w:t>
      </w:r>
      <w:r>
        <w:rPr>
          <w:spacing w:val="-2"/>
        </w:rPr>
        <w:t xml:space="preserve"> </w:t>
      </w:r>
      <w:r>
        <w:rPr/>
        <w:t>položiek</w:t>
      </w:r>
      <w:r>
        <w:rPr>
          <w:spacing w:val="-4"/>
        </w:rPr>
        <w:t xml:space="preserve"> </w:t>
      </w:r>
      <w:r>
        <w:rPr/>
        <w:t>majetku</w:t>
      </w:r>
      <w:r>
        <w:rPr>
          <w:spacing w:val="-2"/>
        </w:rPr>
        <w:t xml:space="preserve"> </w:t>
      </w:r>
      <w:r>
        <w:rPr/>
        <w:t>a</w:t>
      </w:r>
      <w:r>
        <w:rPr>
          <w:spacing w:val="2"/>
        </w:rPr>
        <w:t xml:space="preserve"> </w:t>
      </w:r>
      <w:r>
        <w:rPr/>
        <w:t>záväzkov</w:t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tbl>
      <w:tblPr>
        <w:tblStyle w:val="TableNormal"/>
        <w:tblW w:w="10293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6379"/>
        <w:gridCol w:w="3913"/>
      </w:tblGrid>
      <w:tr>
        <w:trPr>
          <w:trHeight w:val="423" w:hRule="atLeast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73" w:after="0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Položky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73" w:after="0"/>
              <w:ind w:left="984"/>
              <w:jc w:val="lef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Spôsob</w:t>
            </w:r>
            <w:r>
              <w:rPr>
                <w:b/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4"/>
                <w:szCs w:val="22"/>
                <w:lang w:eastAsia="en-US" w:bidi="ar-SA"/>
              </w:rPr>
              <w:t>oceňovania</w:t>
            </w:r>
          </w:p>
        </w:tc>
      </w:tr>
      <w:tr>
        <w:trPr>
          <w:trHeight w:val="426" w:hRule="atLeast"/>
        </w:trPr>
        <w:tc>
          <w:tcPr>
            <w:tcW w:w="6379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5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a)</w:t>
            </w:r>
            <w:r>
              <w:rPr>
                <w:spacing w:val="3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 nehmotný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nakupovaný</w:t>
            </w:r>
          </w:p>
        </w:tc>
        <w:tc>
          <w:tcPr>
            <w:tcW w:w="3913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5" w:after="0"/>
              <w:ind w:left="108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obstarávacou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cenou</w:t>
            </w:r>
          </w:p>
        </w:tc>
      </w:tr>
      <w:tr>
        <w:trPr>
          <w:trHeight w:val="424" w:hRule="atLeast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3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b)</w:t>
            </w:r>
            <w:r>
              <w:rPr>
                <w:spacing w:val="2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 nehmotný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 vytvorený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vlastnou činnosťou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3" w:after="0"/>
              <w:ind w:left="108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vlastnými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nákladmi</w:t>
            </w:r>
          </w:p>
        </w:tc>
      </w:tr>
      <w:tr>
        <w:trPr>
          <w:trHeight w:val="424" w:hRule="atLeast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3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c)</w:t>
            </w:r>
            <w:r>
              <w:rPr>
                <w:spacing w:val="3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 hmotný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nakupovaný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3" w:after="0"/>
              <w:ind w:left="108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obstarávacou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cenou</w:t>
            </w:r>
          </w:p>
        </w:tc>
      </w:tr>
      <w:tr>
        <w:trPr>
          <w:trHeight w:val="424" w:hRule="atLeast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3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d)</w:t>
            </w:r>
            <w:r>
              <w:rPr>
                <w:spacing w:val="2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 hmotný majetok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vytvorený vlastnou činnosťou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3" w:after="0"/>
              <w:ind w:left="108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vlastnými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nákladmi</w:t>
            </w:r>
          </w:p>
        </w:tc>
      </w:tr>
      <w:tr>
        <w:trPr>
          <w:trHeight w:val="554" w:hRule="atLeast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tLeast" w:line="270" w:before="0" w:after="0"/>
              <w:ind w:hanging="284" w:left="39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e)</w:t>
            </w:r>
            <w:r>
              <w:rPr>
                <w:spacing w:val="3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nehmotný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a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hmotný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získaný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bezodplatne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38" w:after="0"/>
              <w:ind w:left="108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reálnou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hodnotou</w:t>
            </w:r>
          </w:p>
        </w:tc>
      </w:tr>
      <w:tr>
        <w:trPr>
          <w:trHeight w:val="425" w:hRule="atLeast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4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f)</w:t>
            </w:r>
            <w:r>
              <w:rPr>
                <w:spacing w:val="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finančný majetok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4" w:after="0"/>
              <w:ind w:left="108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obstarávacou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cenou</w:t>
            </w:r>
          </w:p>
        </w:tc>
      </w:tr>
      <w:tr>
        <w:trPr>
          <w:trHeight w:val="424" w:hRule="atLeast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3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g)</w:t>
            </w:r>
            <w:r>
              <w:rPr>
                <w:spacing w:val="2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zásoby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nakupované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3" w:after="0"/>
              <w:ind w:left="108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obstarávacou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cenou</w:t>
            </w:r>
          </w:p>
        </w:tc>
      </w:tr>
      <w:tr>
        <w:trPr>
          <w:trHeight w:val="424" w:hRule="atLeast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3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h)</w:t>
            </w:r>
            <w:r>
              <w:rPr>
                <w:spacing w:val="20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zásoby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vytvorené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vlastnou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činnosťou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3" w:after="0"/>
              <w:ind w:left="108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vlastnými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nákladmi</w:t>
            </w:r>
          </w:p>
        </w:tc>
      </w:tr>
      <w:tr>
        <w:trPr>
          <w:trHeight w:val="426" w:hRule="atLeast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5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i)</w:t>
            </w:r>
            <w:r>
              <w:rPr>
                <w:spacing w:val="1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zásoby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získané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bezodplatne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5" w:after="0"/>
              <w:ind w:left="108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reálnou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hodnotou</w:t>
            </w:r>
          </w:p>
        </w:tc>
      </w:tr>
      <w:tr>
        <w:trPr>
          <w:trHeight w:val="424" w:hRule="atLeast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3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j)</w:t>
            </w:r>
            <w:r>
              <w:rPr>
                <w:spacing w:val="1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pohľadávky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3" w:after="0"/>
              <w:ind w:left="108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menovitou hodnotou</w:t>
            </w:r>
          </w:p>
        </w:tc>
      </w:tr>
      <w:tr>
        <w:trPr>
          <w:trHeight w:val="424" w:hRule="atLeast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3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k)</w:t>
            </w:r>
            <w:r>
              <w:rPr>
                <w:spacing w:val="2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krátkodobý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finančný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3" w:after="0"/>
              <w:ind w:left="108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menovitou hodnotou</w:t>
            </w:r>
          </w:p>
        </w:tc>
      </w:tr>
      <w:tr>
        <w:trPr>
          <w:trHeight w:val="1742" w:hRule="atLeast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b/>
                <w:sz w:val="26"/>
              </w:rPr>
            </w:pPr>
            <w:r>
              <w:rPr>
                <w:b/>
                <w:kern w:val="0"/>
                <w:sz w:val="26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9" w:after="0"/>
              <w:jc w:val="left"/>
              <w:rPr>
                <w:b/>
                <w:sz w:val="37"/>
              </w:rPr>
            </w:pPr>
            <w:r>
              <w:rPr>
                <w:b/>
                <w:kern w:val="0"/>
                <w:sz w:val="37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l)</w:t>
            </w:r>
            <w:r>
              <w:rPr>
                <w:spacing w:val="1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časové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rozlíšenie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strane aktív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81" w:after="0"/>
              <w:ind w:left="108" w:right="97"/>
              <w:jc w:val="both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náklady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budúcich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období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a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príjmy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budúcich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období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sa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vykazujú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vo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výške, ktorá je potrebná na dodržanie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zásady vecnej a časovej súvislosti s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účtovným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obdobím.</w:t>
            </w:r>
          </w:p>
        </w:tc>
      </w:tr>
    </w:tbl>
    <w:p>
      <w:pPr>
        <w:sectPr>
          <w:headerReference w:type="default" r:id="rId13"/>
          <w:footerReference w:type="default" r:id="rId14"/>
          <w:type w:val="nextPage"/>
          <w:pgSz w:w="11906" w:h="16838"/>
          <w:pgMar w:left="800" w:right="220" w:gutter="0" w:header="717" w:top="1480" w:footer="650" w:bottom="84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11" w:after="0"/>
        <w:rPr>
          <w:b/>
          <w:sz w:val="6"/>
        </w:rPr>
      </w:pPr>
      <w:r>
        <w:rPr>
          <w:b/>
          <w:sz w:val="6"/>
        </w:rPr>
      </w:r>
    </w:p>
    <w:tbl>
      <w:tblPr>
        <w:tblStyle w:val="TableNormal"/>
        <w:tblW w:w="10293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6379"/>
        <w:gridCol w:w="3913"/>
      </w:tblGrid>
      <w:tr>
        <w:trPr>
          <w:trHeight w:val="424" w:hRule="atLeast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73" w:after="0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Položky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73" w:after="0"/>
              <w:ind w:left="984"/>
              <w:jc w:val="left"/>
              <w:rPr>
                <w:b/>
                <w:sz w:val="24"/>
              </w:rPr>
            </w:pPr>
            <w:r>
              <w:rPr>
                <w:b/>
                <w:kern w:val="0"/>
                <w:sz w:val="24"/>
                <w:szCs w:val="22"/>
                <w:lang w:eastAsia="en-US" w:bidi="ar-SA"/>
              </w:rPr>
              <w:t>Spôsob</w:t>
            </w:r>
            <w:r>
              <w:rPr>
                <w:b/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4"/>
                <w:szCs w:val="22"/>
                <w:lang w:eastAsia="en-US" w:bidi="ar-SA"/>
              </w:rPr>
              <w:t>oceňovania</w:t>
            </w:r>
          </w:p>
        </w:tc>
      </w:tr>
      <w:tr>
        <w:trPr>
          <w:trHeight w:val="1362" w:hRule="atLeast"/>
        </w:trPr>
        <w:tc>
          <w:tcPr>
            <w:tcW w:w="6379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" w:after="0"/>
              <w:jc w:val="left"/>
              <w:rPr>
                <w:b/>
                <w:sz w:val="35"/>
              </w:rPr>
            </w:pPr>
            <w:r>
              <w:rPr>
                <w:b/>
                <w:kern w:val="0"/>
                <w:sz w:val="35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hanging="284" w:left="390" w:right="1526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m)záväzky,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vrátane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dlhopisov,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pôžičiek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a</w:t>
            </w:r>
            <w:r>
              <w:rPr>
                <w:spacing w:val="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úverov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rezervy</w:t>
            </w:r>
          </w:p>
        </w:tc>
        <w:tc>
          <w:tcPr>
            <w:tcW w:w="3913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28" w:after="0"/>
              <w:ind w:left="108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menovitou hodnotou</w:t>
            </w:r>
          </w:p>
          <w:p>
            <w:pPr>
              <w:pStyle w:val="TableParagraph"/>
              <w:widowControl w:val="false"/>
              <w:spacing w:before="0" w:after="0"/>
              <w:ind w:left="108" w:right="816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oceňujú sa v očakávanej výške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záväzku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alebo poistno-</w:t>
            </w:r>
          </w:p>
          <w:p>
            <w:pPr>
              <w:pStyle w:val="TableParagraph"/>
              <w:widowControl w:val="false"/>
              <w:spacing w:before="0" w:after="0"/>
              <w:ind w:left="108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matematickými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metódami</w:t>
            </w:r>
          </w:p>
        </w:tc>
      </w:tr>
      <w:tr>
        <w:trPr>
          <w:trHeight w:val="1730" w:hRule="atLeast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b/>
                <w:sz w:val="26"/>
              </w:rPr>
            </w:pPr>
            <w:r>
              <w:rPr>
                <w:b/>
                <w:kern w:val="0"/>
                <w:sz w:val="26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1" w:after="0"/>
              <w:jc w:val="left"/>
              <w:rPr>
                <w:b/>
                <w:sz w:val="37"/>
              </w:rPr>
            </w:pPr>
            <w:r>
              <w:rPr>
                <w:b/>
                <w:kern w:val="0"/>
                <w:sz w:val="37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n)</w:t>
            </w:r>
            <w:r>
              <w:rPr>
                <w:spacing w:val="20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časové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rozlíšenie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strane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pasív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74" w:after="0"/>
              <w:ind w:left="142" w:right="160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výdavky budúcich období a výnosy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budúcich období sa vykazujú vo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výške,</w:t>
            </w:r>
            <w:r>
              <w:rPr>
                <w:spacing w:val="-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ktorá</w:t>
            </w:r>
            <w:r>
              <w:rPr>
                <w:spacing w:val="-5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je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potrebná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na</w:t>
            </w:r>
            <w:r>
              <w:rPr>
                <w:spacing w:val="-4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dodržanie</w:t>
            </w:r>
            <w:r>
              <w:rPr>
                <w:spacing w:val="-57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zásady vecnej a časovej súvislosti s</w:t>
            </w:r>
            <w:r>
              <w:rPr>
                <w:spacing w:val="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účtovným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obdobím.</w:t>
            </w:r>
          </w:p>
        </w:tc>
      </w:tr>
      <w:tr>
        <w:trPr>
          <w:trHeight w:val="424" w:hRule="atLeast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3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o)</w:t>
            </w:r>
            <w:r>
              <w:rPr>
                <w:spacing w:val="2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deriváty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pri nadobudnutí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3" w:after="0"/>
              <w:ind w:left="142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reálnou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hodnotou</w:t>
            </w:r>
          </w:p>
        </w:tc>
      </w:tr>
      <w:tr>
        <w:trPr>
          <w:trHeight w:val="426" w:hRule="atLeast"/>
        </w:trPr>
        <w:tc>
          <w:tcPr>
            <w:tcW w:w="6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5" w:after="0"/>
              <w:ind w:left="107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p)</w:t>
            </w:r>
            <w:r>
              <w:rPr>
                <w:spacing w:val="2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majetok a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záväzky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zabezpečené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derivátmi</w:t>
            </w:r>
          </w:p>
        </w:tc>
        <w:tc>
          <w:tcPr>
            <w:tcW w:w="39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5" w:after="0"/>
              <w:ind w:left="142"/>
              <w:jc w:val="left"/>
              <w:rPr>
                <w:sz w:val="24"/>
              </w:rPr>
            </w:pPr>
            <w:r>
              <w:rPr>
                <w:kern w:val="0"/>
                <w:sz w:val="24"/>
                <w:szCs w:val="22"/>
                <w:lang w:eastAsia="en-US" w:bidi="ar-SA"/>
              </w:rPr>
              <w:t>reálnou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hodnotou</w:t>
            </w:r>
          </w:p>
        </w:tc>
      </w:tr>
    </w:tbl>
    <w:p>
      <w:pPr>
        <w:pStyle w:val="BodyText"/>
        <w:rPr>
          <w:b/>
          <w:sz w:val="14"/>
        </w:rPr>
      </w:pPr>
      <w:r>
        <w:rPr>
          <w:b/>
          <w:sz w:val="14"/>
        </w:rPr>
      </w:r>
    </w:p>
    <w:p>
      <w:pPr>
        <w:pStyle w:val="ListParagraph"/>
        <w:numPr>
          <w:ilvl w:val="0"/>
          <w:numId w:val="12"/>
        </w:numPr>
        <w:tabs>
          <w:tab w:val="clear" w:pos="720"/>
          <w:tab w:val="left" w:pos="617" w:leader="none"/>
        </w:tabs>
        <w:spacing w:before="90" w:after="0"/>
        <w:ind w:hanging="284" w:left="616" w:right="349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odpisového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plánu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majetok,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doba</w:t>
      </w:r>
      <w:r>
        <w:rPr>
          <w:b/>
          <w:spacing w:val="26"/>
          <w:sz w:val="24"/>
        </w:rPr>
        <w:t xml:space="preserve"> </w:t>
      </w:r>
      <w:r>
        <w:rPr>
          <w:b/>
          <w:sz w:val="24"/>
        </w:rPr>
        <w:t>odpisovania,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sadzby</w:t>
      </w:r>
      <w:r>
        <w:rPr>
          <w:b/>
          <w:spacing w:val="25"/>
          <w:sz w:val="24"/>
        </w:rPr>
        <w:t xml:space="preserve"> </w:t>
      </w:r>
      <w:r>
        <w:rPr>
          <w:b/>
          <w:sz w:val="24"/>
        </w:rPr>
        <w:t>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BodyText"/>
        <w:ind w:left="333" w:right="343"/>
        <w:jc w:val="both"/>
        <w:rPr/>
      </w:pPr>
      <w:r>
        <w:rPr/>
        <w:t>Odpisy</w:t>
      </w:r>
      <w:r>
        <w:rPr>
          <w:spacing w:val="1"/>
        </w:rPr>
        <w:t xml:space="preserve"> </w:t>
      </w:r>
      <w:r>
        <w:rPr/>
        <w:t>dlhodobého</w:t>
      </w:r>
      <w:r>
        <w:rPr>
          <w:spacing w:val="1"/>
        </w:rPr>
        <w:t xml:space="preserve"> </w:t>
      </w:r>
      <w:r>
        <w:rPr/>
        <w:t>nehmotného</w:t>
      </w:r>
      <w:r>
        <w:rPr>
          <w:spacing w:val="1"/>
        </w:rPr>
        <w:t xml:space="preserve"> </w:t>
      </w:r>
      <w:r>
        <w:rPr/>
        <w:t>majetku</w:t>
      </w:r>
      <w:r>
        <w:rPr>
          <w:spacing w:val="1"/>
        </w:rPr>
        <w:t xml:space="preserve"> </w:t>
      </w:r>
      <w:r>
        <w:rPr/>
        <w:t>a dlhodobého</w:t>
      </w:r>
      <w:r>
        <w:rPr>
          <w:spacing w:val="1"/>
        </w:rPr>
        <w:t xml:space="preserve"> </w:t>
      </w:r>
      <w:r>
        <w:rPr/>
        <w:t>hmotného</w:t>
      </w:r>
      <w:r>
        <w:rPr>
          <w:spacing w:val="1"/>
        </w:rPr>
        <w:t xml:space="preserve"> </w:t>
      </w:r>
      <w:r>
        <w:rPr/>
        <w:t>majetku</w:t>
      </w:r>
      <w:r>
        <w:rPr>
          <w:spacing w:val="1"/>
        </w:rPr>
        <w:t xml:space="preserve"> </w:t>
      </w:r>
      <w:r>
        <w:rPr/>
        <w:t>sú</w:t>
      </w:r>
      <w:r>
        <w:rPr>
          <w:spacing w:val="1"/>
        </w:rPr>
        <w:t xml:space="preserve"> </w:t>
      </w:r>
      <w:r>
        <w:rPr/>
        <w:t>stanovené</w:t>
      </w:r>
      <w:r>
        <w:rPr>
          <w:spacing w:val="1"/>
        </w:rPr>
        <w:t xml:space="preserve"> </w:t>
      </w:r>
      <w:r>
        <w:rPr/>
        <w:t>tak,</w:t>
      </w:r>
      <w:r>
        <w:rPr>
          <w:spacing w:val="1"/>
        </w:rPr>
        <w:t xml:space="preserve"> </w:t>
      </w:r>
      <w:r>
        <w:rPr/>
        <w:t>že</w:t>
      </w:r>
      <w:r>
        <w:rPr>
          <w:spacing w:val="1"/>
        </w:rPr>
        <w:t xml:space="preserve"> </w:t>
      </w:r>
      <w:r>
        <w:rPr/>
        <w:t>sa</w:t>
      </w:r>
      <w:r>
        <w:rPr>
          <w:spacing w:val="1"/>
        </w:rPr>
        <w:t xml:space="preserve"> </w:t>
      </w:r>
      <w:r>
        <w:rPr/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rPr/>
        <w:t>sa</w:t>
      </w:r>
      <w:r>
        <w:rPr>
          <w:spacing w:val="-2"/>
        </w:rPr>
        <w:t xml:space="preserve"> </w:t>
      </w:r>
      <w:r>
        <w:rPr/>
        <w:t>začína</w:t>
      </w:r>
      <w:r>
        <w:rPr>
          <w:spacing w:val="-1"/>
        </w:rPr>
        <w:t xml:space="preserve"> </w:t>
      </w:r>
      <w:r>
        <w:rPr/>
        <w:t>prvým dňom</w:t>
      </w:r>
      <w:r>
        <w:rPr>
          <w:spacing w:val="4"/>
        </w:rPr>
        <w:t xml:space="preserve"> </w:t>
      </w:r>
      <w:r>
        <w:rPr/>
        <w:t>mesiaca, v ktorom</w:t>
      </w:r>
      <w:r>
        <w:rPr>
          <w:spacing w:val="-1"/>
        </w:rPr>
        <w:t xml:space="preserve"> </w:t>
      </w:r>
      <w:r>
        <w:rPr/>
        <w:t>bol dlhodobý majetok uvedený</w:t>
      </w:r>
      <w:r>
        <w:rPr>
          <w:spacing w:val="2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používania.</w:t>
      </w:r>
    </w:p>
    <w:p>
      <w:pPr>
        <w:pStyle w:val="BodyText"/>
        <w:rPr/>
      </w:pPr>
      <w:r>
        <w:rPr/>
      </w:r>
    </w:p>
    <w:p>
      <w:pPr>
        <w:pStyle w:val="BodyText"/>
        <w:spacing w:before="1" w:after="0"/>
        <w:ind w:left="333" w:right="345"/>
        <w:jc w:val="both"/>
        <w:rPr/>
      </w:pPr>
      <w:r>
        <w:rPr/>
        <w:t>Účtovné odpisy sa zaokrúhľujú na celé eurá nahor. Ak sa v priebehu používania majetku zistí, že doba</w:t>
      </w:r>
      <w:r>
        <w:rPr>
          <w:spacing w:val="1"/>
        </w:rPr>
        <w:t xml:space="preserve"> </w:t>
      </w:r>
      <w:r>
        <w:rPr/>
        <w:t>odpisovania nezodpovedá opotrebeniu majetku, upravia sa odpisy majetku a doba odpisovania od 1.1.</w:t>
      </w:r>
      <w:r>
        <w:rPr>
          <w:spacing w:val="1"/>
        </w:rPr>
        <w:t xml:space="preserve"> </w:t>
      </w:r>
      <w:r>
        <w:rPr/>
        <w:t>nasledujúceho</w:t>
      </w:r>
      <w:r>
        <w:rPr>
          <w:spacing w:val="-1"/>
        </w:rPr>
        <w:t xml:space="preserve"> </w:t>
      </w:r>
      <w:r>
        <w:rPr/>
        <w:t>roka.</w:t>
      </w:r>
    </w:p>
    <w:p>
      <w:pPr>
        <w:pStyle w:val="BodyText"/>
        <w:rPr/>
      </w:pPr>
      <w:r>
        <w:rPr/>
      </w:r>
    </w:p>
    <w:p>
      <w:pPr>
        <w:pStyle w:val="BodyText"/>
        <w:ind w:left="333"/>
        <w:jc w:val="both"/>
        <w:rPr/>
      </w:pPr>
      <w:r>
        <w:rPr/>
        <w:t>Predpokladaná</w:t>
      </w:r>
      <w:r>
        <w:rPr>
          <w:spacing w:val="-2"/>
        </w:rPr>
        <w:t xml:space="preserve"> </w:t>
      </w:r>
      <w:r>
        <w:rPr/>
        <w:t>doba</w:t>
      </w:r>
      <w:r>
        <w:rPr>
          <w:spacing w:val="-1"/>
        </w:rPr>
        <w:t xml:space="preserve"> </w:t>
      </w:r>
      <w:r>
        <w:rPr/>
        <w:t>užívania a</w:t>
      </w:r>
      <w:r>
        <w:rPr>
          <w:spacing w:val="-2"/>
        </w:rPr>
        <w:t xml:space="preserve"> </w:t>
      </w:r>
      <w:r>
        <w:rPr/>
        <w:t>odpisové</w:t>
      </w:r>
      <w:r>
        <w:rPr>
          <w:spacing w:val="-2"/>
        </w:rPr>
        <w:t xml:space="preserve"> </w:t>
      </w:r>
      <w:r>
        <w:rPr/>
        <w:t>sadzby sú stanovené</w:t>
      </w:r>
      <w:r>
        <w:rPr>
          <w:spacing w:val="-1"/>
        </w:rPr>
        <w:t xml:space="preserve"> </w:t>
      </w:r>
      <w:r>
        <w:rPr/>
        <w:t>takto:</w:t>
      </w:r>
    </w:p>
    <w:p>
      <w:pPr>
        <w:pStyle w:val="BodyText"/>
        <w:spacing w:before="2" w:after="0"/>
        <w:rPr>
          <w:sz w:val="12"/>
        </w:rPr>
      </w:pPr>
      <w:r>
        <w:rPr>
          <w:sz w:val="12"/>
        </w:rPr>
      </w:r>
    </w:p>
    <w:tbl>
      <w:tblPr>
        <w:tblStyle w:val="TableNormal"/>
        <w:tblW w:w="10237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2961"/>
        <w:gridCol w:w="3072"/>
        <w:gridCol w:w="4204"/>
      </w:tblGrid>
      <w:tr>
        <w:trPr>
          <w:trHeight w:val="762" w:hRule="atLeast"/>
        </w:trPr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2" w:after="0"/>
              <w:jc w:val="left"/>
              <w:rPr>
                <w:sz w:val="23"/>
              </w:rPr>
            </w:pPr>
            <w:r>
              <w:rPr>
                <w:kern w:val="0"/>
                <w:sz w:val="23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689" w:right="685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Odpisová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skupina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51" w:after="0"/>
              <w:ind w:hanging="27" w:left="671" w:right="614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Predpokladaná doba</w:t>
            </w:r>
            <w:r>
              <w:rPr>
                <w:b/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používania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rokoch</w:t>
            </w:r>
          </w:p>
        </w:tc>
        <w:tc>
          <w:tcPr>
            <w:tcW w:w="4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51" w:after="0"/>
              <w:ind w:hanging="819" w:left="1925" w:right="1086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Ročná</w:t>
            </w:r>
            <w:r>
              <w:rPr>
                <w:b/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odpisová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sadzba</w:t>
            </w:r>
            <w:r>
              <w:rPr>
                <w:b/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 %</w:t>
            </w:r>
          </w:p>
        </w:tc>
      </w:tr>
      <w:tr>
        <w:trPr>
          <w:trHeight w:val="340" w:hRule="atLeast"/>
        </w:trPr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"/>
              <w:jc w:val="center"/>
              <w:rPr>
                <w:w w:val="99"/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0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94"/>
              <w:jc w:val="right"/>
              <w:rPr>
                <w:w w:val="99"/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2</w:t>
            </w:r>
          </w:p>
        </w:tc>
        <w:tc>
          <w:tcPr>
            <w:tcW w:w="4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94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50,00 %</w:t>
            </w:r>
          </w:p>
        </w:tc>
      </w:tr>
      <w:tr>
        <w:trPr>
          <w:trHeight w:val="340" w:hRule="atLeast"/>
        </w:trPr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"/>
              <w:jc w:val="center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1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94"/>
              <w:jc w:val="righ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4</w:t>
            </w:r>
          </w:p>
        </w:tc>
        <w:tc>
          <w:tcPr>
            <w:tcW w:w="4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94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25,00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%</w:t>
            </w:r>
          </w:p>
        </w:tc>
      </w:tr>
      <w:tr>
        <w:trPr>
          <w:trHeight w:val="340" w:hRule="atLeast"/>
        </w:trPr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"/>
              <w:jc w:val="center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2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94"/>
              <w:jc w:val="righ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6</w:t>
            </w:r>
          </w:p>
        </w:tc>
        <w:tc>
          <w:tcPr>
            <w:tcW w:w="4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94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16,66 %</w:t>
            </w:r>
          </w:p>
        </w:tc>
      </w:tr>
      <w:tr>
        <w:trPr>
          <w:trHeight w:val="340" w:hRule="atLeast"/>
        </w:trPr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"/>
              <w:jc w:val="center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3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94"/>
              <w:jc w:val="righ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8</w:t>
            </w:r>
          </w:p>
        </w:tc>
        <w:tc>
          <w:tcPr>
            <w:tcW w:w="4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94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12,50 %</w:t>
            </w:r>
          </w:p>
        </w:tc>
      </w:tr>
      <w:tr>
        <w:trPr>
          <w:trHeight w:val="337" w:hRule="atLeast"/>
        </w:trPr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"/>
              <w:jc w:val="center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4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90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12</w:t>
            </w:r>
          </w:p>
        </w:tc>
        <w:tc>
          <w:tcPr>
            <w:tcW w:w="4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93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8,00 %</w:t>
            </w:r>
          </w:p>
        </w:tc>
      </w:tr>
      <w:tr>
        <w:trPr>
          <w:trHeight w:val="340" w:hRule="atLeast"/>
        </w:trPr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"/>
              <w:jc w:val="center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5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90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20</w:t>
            </w:r>
          </w:p>
        </w:tc>
        <w:tc>
          <w:tcPr>
            <w:tcW w:w="4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93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5,00 %</w:t>
            </w:r>
          </w:p>
        </w:tc>
      </w:tr>
      <w:tr>
        <w:trPr>
          <w:trHeight w:val="340" w:hRule="atLeast"/>
        </w:trPr>
        <w:tc>
          <w:tcPr>
            <w:tcW w:w="2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"/>
              <w:jc w:val="center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6</w:t>
            </w:r>
          </w:p>
        </w:tc>
        <w:tc>
          <w:tcPr>
            <w:tcW w:w="3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90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40</w:t>
            </w:r>
          </w:p>
        </w:tc>
        <w:tc>
          <w:tcPr>
            <w:tcW w:w="4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92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2,50 %</w:t>
            </w:r>
          </w:p>
        </w:tc>
      </w:tr>
    </w:tbl>
    <w:p>
      <w:pPr>
        <w:pStyle w:val="BodyText"/>
        <w:spacing w:before="10" w:after="0"/>
        <w:rPr>
          <w:sz w:val="23"/>
        </w:rPr>
      </w:pPr>
      <w:r>
        <w:rPr>
          <w:sz w:val="23"/>
        </w:rPr>
      </w:r>
    </w:p>
    <w:p>
      <w:pPr>
        <w:pStyle w:val="BodyText"/>
        <w:ind w:left="333" w:right="338"/>
        <w:jc w:val="both"/>
        <w:rPr/>
      </w:pPr>
      <w:r>
        <w:rPr/>
        <w:t>Drobný nehmotný majetok od 0 Eur do 2400 Eur, ktorý podľa rozhodnutia</w:t>
      </w:r>
      <w:r>
        <w:rPr>
          <w:spacing w:val="1"/>
        </w:rPr>
        <w:t xml:space="preserve"> </w:t>
      </w:r>
      <w:r>
        <w:rPr/>
        <w:t>účtovnej jednotky nie je</w:t>
      </w:r>
      <w:r>
        <w:rPr>
          <w:spacing w:val="1"/>
        </w:rPr>
        <w:t xml:space="preserve"> </w:t>
      </w:r>
      <w:r>
        <w:rPr/>
        <w:t>dlhodobým</w:t>
      </w:r>
      <w:r>
        <w:rPr>
          <w:spacing w:val="-1"/>
        </w:rPr>
        <w:t xml:space="preserve"> </w:t>
      </w:r>
      <w:r>
        <w:rPr/>
        <w:t>nehmotným</w:t>
      </w:r>
      <w:r>
        <w:rPr>
          <w:spacing w:val="-2"/>
        </w:rPr>
        <w:t xml:space="preserve"> </w:t>
      </w:r>
      <w:r>
        <w:rPr/>
        <w:t>majetkom</w:t>
      </w:r>
      <w:r>
        <w:rPr>
          <w:spacing w:val="-1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účtuje</w:t>
      </w:r>
      <w:r>
        <w:rPr>
          <w:spacing w:val="-2"/>
        </w:rPr>
        <w:t xml:space="preserve"> </w:t>
      </w:r>
      <w:r>
        <w:rPr/>
        <w:t>pri obstaraní</w:t>
      </w:r>
      <w:r>
        <w:rPr>
          <w:spacing w:val="-1"/>
        </w:rPr>
        <w:t xml:space="preserve"> </w:t>
      </w:r>
      <w:r>
        <w:rPr/>
        <w:t>do nákladov</w:t>
      </w:r>
      <w:r>
        <w:rPr>
          <w:spacing w:val="-1"/>
        </w:rPr>
        <w:t xml:space="preserve"> </w:t>
      </w:r>
      <w:r>
        <w:rPr/>
        <w:t>na</w:t>
      </w:r>
      <w:r>
        <w:rPr>
          <w:spacing w:val="1"/>
        </w:rPr>
        <w:t xml:space="preserve"> </w:t>
      </w:r>
      <w:r>
        <w:rPr/>
        <w:t>účet</w:t>
      </w:r>
      <w:r>
        <w:rPr>
          <w:spacing w:val="-1"/>
        </w:rPr>
        <w:t xml:space="preserve"> </w:t>
      </w:r>
      <w:r>
        <w:rPr/>
        <w:t>518</w:t>
      </w:r>
      <w:r>
        <w:rPr>
          <w:spacing w:val="4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Ostatné služby.</w:t>
      </w:r>
    </w:p>
    <w:p>
      <w:pPr>
        <w:sectPr>
          <w:headerReference w:type="default" r:id="rId15"/>
          <w:headerReference w:type="first" r:id="rId16"/>
          <w:footerReference w:type="default" r:id="rId17"/>
          <w:footerReference w:type="first" r:id="rId18"/>
          <w:type w:val="nextPage"/>
          <w:pgSz w:w="11906" w:h="16838"/>
          <w:pgMar w:left="800" w:right="220" w:gutter="0" w:header="717" w:top="1480" w:footer="650" w:bottom="840"/>
          <w:pgNumType w:fmt="decimal"/>
          <w:formProt w:val="false"/>
          <w:textDirection w:val="lrTb"/>
          <w:docGrid w:type="default" w:linePitch="100" w:charSpace="0"/>
        </w:sectPr>
        <w:pStyle w:val="BodyText"/>
        <w:spacing w:before="0" w:after="0"/>
        <w:ind w:left="333" w:right="352"/>
        <w:jc w:val="both"/>
        <w:rPr/>
      </w:pPr>
      <w:r>
        <w:rPr/>
        <w:t>Drobný hmotný majetok od 0 Eur do 1700 Eur, ktorý podľa rozhodnutia</w:t>
      </w:r>
      <w:r>
        <w:rPr>
          <w:spacing w:val="1"/>
        </w:rPr>
        <w:t xml:space="preserve"> </w:t>
      </w:r>
      <w:r>
        <w:rPr/>
        <w:t>účtovnej jednotky nie je</w:t>
      </w:r>
      <w:r>
        <w:rPr>
          <w:spacing w:val="1"/>
        </w:rPr>
        <w:t xml:space="preserve"> </w:t>
      </w:r>
      <w:r>
        <w:rPr/>
        <w:t>dlhodobým</w:t>
      </w:r>
      <w:r>
        <w:rPr>
          <w:spacing w:val="-1"/>
        </w:rPr>
        <w:t xml:space="preserve"> </w:t>
      </w:r>
      <w:r>
        <w:rPr/>
        <w:t>hmotným majetkom sa</w:t>
      </w:r>
      <w:r>
        <w:rPr>
          <w:spacing w:val="-1"/>
        </w:rPr>
        <w:t xml:space="preserve"> </w:t>
      </w:r>
      <w:r>
        <w:rPr/>
        <w:t>účtuje</w:t>
      </w:r>
      <w:r>
        <w:rPr>
          <w:spacing w:val="-1"/>
        </w:rPr>
        <w:t xml:space="preserve"> </w:t>
      </w:r>
      <w:r>
        <w:rPr/>
        <w:t>ako</w:t>
      </w:r>
      <w:r>
        <w:rPr>
          <w:spacing w:val="2"/>
        </w:rPr>
        <w:t xml:space="preserve"> </w:t>
      </w:r>
      <w:r>
        <w:rPr/>
        <w:t>zásoby.</w:t>
      </w:r>
    </w:p>
    <w:p>
      <w:pPr>
        <w:pStyle w:val="Heading1"/>
        <w:numPr>
          <w:ilvl w:val="0"/>
          <w:numId w:val="12"/>
        </w:numPr>
        <w:tabs>
          <w:tab w:val="clear" w:pos="720"/>
          <w:tab w:val="left" w:pos="617" w:leader="none"/>
        </w:tabs>
        <w:spacing w:before="80" w:after="0"/>
        <w:rPr/>
      </w:pPr>
      <w:r>
        <w:rPr/>
        <w:t>Zásady</w:t>
      </w:r>
      <w:r>
        <w:rPr>
          <w:spacing w:val="-2"/>
        </w:rPr>
        <w:t xml:space="preserve"> </w:t>
      </w:r>
      <w:r>
        <w:rPr/>
        <w:t>pre</w:t>
      </w:r>
      <w:r>
        <w:rPr>
          <w:spacing w:val="-3"/>
        </w:rPr>
        <w:t xml:space="preserve"> </w:t>
      </w:r>
      <w:r>
        <w:rPr/>
        <w:t>zohľadnenie</w:t>
      </w:r>
      <w:r>
        <w:rPr>
          <w:spacing w:val="-3"/>
        </w:rPr>
        <w:t xml:space="preserve"> </w:t>
      </w:r>
      <w:r>
        <w:rPr/>
        <w:t>zníženia</w:t>
      </w:r>
      <w:r>
        <w:rPr>
          <w:spacing w:val="-1"/>
        </w:rPr>
        <w:t xml:space="preserve"> </w:t>
      </w:r>
      <w:r>
        <w:rPr/>
        <w:t>hodnoty</w:t>
      </w:r>
      <w:r>
        <w:rPr>
          <w:spacing w:val="-2"/>
        </w:rPr>
        <w:t xml:space="preserve"> </w:t>
      </w:r>
      <w:r>
        <w:rPr/>
        <w:t>majetku.</w:t>
      </w:r>
    </w:p>
    <w:p>
      <w:pPr>
        <w:pStyle w:val="BodyText"/>
        <w:spacing w:before="0" w:after="10"/>
        <w:ind w:left="333" w:right="3139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23" wp14:anchorId="7BC55104">
                <wp:simplePos x="0" y="0"/>
                <wp:positionH relativeFrom="page">
                  <wp:posOffset>5652135</wp:posOffset>
                </wp:positionH>
                <wp:positionV relativeFrom="paragraph">
                  <wp:posOffset>390525</wp:posOffset>
                </wp:positionV>
                <wp:extent cx="117475" cy="117475"/>
                <wp:effectExtent l="5080" t="5080" r="3810" b="3810"/>
                <wp:wrapNone/>
                <wp:docPr id="23" name="Rectangle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360" cy="1173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7" path="m0,0l-2147483645,0l-2147483645,-2147483646l0,-2147483646xe" stroked="t" o:allowincell="f" style="position:absolute;margin-left:445.05pt;margin-top:30.75pt;width:9.2pt;height:9.2pt;mso-wrap-style:none;v-text-anchor:middle;mso-position-horizontal-relative:page" wp14:anchorId="7BC55104">
                <v:fill o:detectmouseclick="t" on="false"/>
                <v:stroke color="black" weight="9000" joinstyle="miter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0" distR="0" simplePos="0" locked="0" layoutInCell="0" allowOverlap="1" relativeHeight="24" wp14:anchorId="5BC1F4BF">
                <wp:simplePos x="0" y="0"/>
                <wp:positionH relativeFrom="page">
                  <wp:posOffset>5648960</wp:posOffset>
                </wp:positionH>
                <wp:positionV relativeFrom="paragraph">
                  <wp:posOffset>565785</wp:posOffset>
                </wp:positionV>
                <wp:extent cx="117475" cy="117475"/>
                <wp:effectExtent l="5080" t="5080" r="3810" b="3810"/>
                <wp:wrapNone/>
                <wp:docPr id="24" name="Rectangle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360" cy="1173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6" path="m0,0l-2147483645,0l-2147483645,-2147483646l0,-2147483646xe" stroked="t" o:allowincell="f" style="position:absolute;margin-left:444.8pt;margin-top:44.55pt;width:9.2pt;height:9.2pt;mso-wrap-style:none;v-text-anchor:middle;mso-position-horizontal-relative:page" wp14:anchorId="5BC1F4BF">
                <v:fill o:detectmouseclick="t" on="false"/>
                <v:stroke color="black" weight="9000" joinstyle="miter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0" distR="0" simplePos="0" locked="0" layoutInCell="0" allowOverlap="1" relativeHeight="25" wp14:anchorId="3AD72B9D">
                <wp:simplePos x="0" y="0"/>
                <wp:positionH relativeFrom="page">
                  <wp:posOffset>5664200</wp:posOffset>
                </wp:positionH>
                <wp:positionV relativeFrom="paragraph">
                  <wp:posOffset>741045</wp:posOffset>
                </wp:positionV>
                <wp:extent cx="117475" cy="117475"/>
                <wp:effectExtent l="5080" t="5080" r="3810" b="3810"/>
                <wp:wrapNone/>
                <wp:docPr id="25" name="Rectangle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360" cy="1173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5" path="m0,0l-2147483645,0l-2147483645,-2147483646l0,-2147483646xe" stroked="t" o:allowincell="f" style="position:absolute;margin-left:446pt;margin-top:58.35pt;width:9.2pt;height:9.2pt;mso-wrap-style:none;v-text-anchor:middle;mso-position-horizontal-relative:page" wp14:anchorId="3AD72B9D">
                <v:fill o:detectmouseclick="t" on="false"/>
                <v:stroke color="black" weight="9000" joinstyle="miter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0" distR="0" simplePos="0" locked="0" layoutInCell="0" allowOverlap="1" relativeHeight="26" wp14:anchorId="6BB0F2E9">
                <wp:simplePos x="0" y="0"/>
                <wp:positionH relativeFrom="page">
                  <wp:posOffset>5664200</wp:posOffset>
                </wp:positionH>
                <wp:positionV relativeFrom="paragraph">
                  <wp:posOffset>916305</wp:posOffset>
                </wp:positionV>
                <wp:extent cx="117475" cy="117475"/>
                <wp:effectExtent l="5080" t="5080" r="3810" b="3810"/>
                <wp:wrapNone/>
                <wp:docPr id="26" name="Rectangle 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360" cy="1173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4" path="m0,0l-2147483645,0l-2147483645,-2147483646l0,-2147483646xe" stroked="t" o:allowincell="f" style="position:absolute;margin-left:446pt;margin-top:72.15pt;width:9.2pt;height:9.2pt;mso-wrap-style:none;v-text-anchor:middle;mso-position-horizontal-relative:page" wp14:anchorId="6BB0F2E9">
                <v:fill o:detectmouseclick="t" on="false"/>
                <v:stroke color="black" weight="9000" joinstyle="miter" endcap="flat"/>
                <w10:wrap type="none"/>
              </v:rect>
            </w:pict>
          </mc:Fallback>
        </mc:AlternateContent>
      </w:r>
      <w:r>
        <w:rPr/>
        <w:t xml:space="preserve">Prechodné zníženie hodnoty majetku sa vyjadruje </w:t>
      </w:r>
      <w:r>
        <w:rPr>
          <w:u w:val="single"/>
        </w:rPr>
        <w:t>opravnou položkou</w:t>
      </w:r>
      <w:r>
        <w:rPr/>
        <w:t>.</w:t>
      </w:r>
      <w:r>
        <w:rPr>
          <w:spacing w:val="1"/>
        </w:rPr>
        <w:t xml:space="preserve"> </w:t>
      </w:r>
      <w:r>
        <w:rPr/>
        <w:t>Účtovná</w:t>
      </w:r>
      <w:r>
        <w:rPr>
          <w:spacing w:val="-3"/>
        </w:rPr>
        <w:t xml:space="preserve"> </w:t>
      </w:r>
      <w:r>
        <w:rPr/>
        <w:t>jednotka</w:t>
      </w:r>
      <w:r>
        <w:rPr>
          <w:spacing w:val="-2"/>
        </w:rPr>
        <w:t xml:space="preserve"> </w:t>
      </w:r>
      <w:r>
        <w:rPr/>
        <w:t>podľa</w:t>
      </w:r>
      <w:r>
        <w:rPr>
          <w:spacing w:val="-2"/>
        </w:rPr>
        <w:t xml:space="preserve"> </w:t>
      </w:r>
      <w:r>
        <w:rPr/>
        <w:t>vnútorného</w:t>
      </w:r>
      <w:r>
        <w:rPr>
          <w:spacing w:val="-2"/>
        </w:rPr>
        <w:t xml:space="preserve"> </w:t>
      </w:r>
      <w:r>
        <w:rPr/>
        <w:t>predpisu</w:t>
      </w:r>
      <w:r>
        <w:rPr>
          <w:spacing w:val="-3"/>
        </w:rPr>
        <w:t xml:space="preserve"> </w:t>
      </w:r>
      <w:r>
        <w:rPr/>
        <w:t>tvorila</w:t>
      </w:r>
      <w:r>
        <w:rPr>
          <w:spacing w:val="-3"/>
        </w:rPr>
        <w:t xml:space="preserve"> </w:t>
      </w:r>
      <w:r>
        <w:rPr/>
        <w:t>opravné</w:t>
      </w:r>
      <w:r>
        <w:rPr>
          <w:spacing w:val="-3"/>
        </w:rPr>
        <w:t xml:space="preserve"> </w:t>
      </w:r>
      <w:r>
        <w:rPr/>
        <w:t>položky</w:t>
      </w:r>
      <w:r>
        <w:rPr>
          <w:spacing w:val="-3"/>
        </w:rPr>
        <w:t xml:space="preserve"> </w:t>
      </w:r>
      <w:r>
        <w:rPr/>
        <w:t>k:</w:t>
      </w:r>
    </w:p>
    <w:tbl>
      <w:tblPr>
        <w:tblStyle w:val="TableNormal"/>
        <w:tblW w:w="9515" w:type="dxa"/>
        <w:jc w:val="left"/>
        <w:tblInd w:w="607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firstRow="1" w:noVBand="0" w:lastRow="1" w:firstColumn="1" w:lastColumn="1" w:noHBand="0" w:val="01e0"/>
      </w:tblPr>
      <w:tblGrid>
        <w:gridCol w:w="5970"/>
        <w:gridCol w:w="2701"/>
        <w:gridCol w:w="844"/>
      </w:tblGrid>
      <w:tr>
        <w:trPr>
          <w:trHeight w:val="270" w:hRule="atLeast"/>
        </w:trPr>
        <w:tc>
          <w:tcPr>
            <w:tcW w:w="5970" w:type="dxa"/>
            <w:tcBorders/>
          </w:tcPr>
          <w:p>
            <w:pPr>
              <w:pStyle w:val="TableParagraph"/>
              <w:widowControl w:val="false"/>
              <w:tabs>
                <w:tab w:val="clear" w:pos="720"/>
                <w:tab w:val="left" w:pos="409" w:leader="none"/>
              </w:tabs>
              <w:spacing w:lineRule="exact" w:line="251" w:before="0" w:after="0"/>
              <w:ind w:left="50"/>
              <w:jc w:val="left"/>
              <w:rPr>
                <w:sz w:val="24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-</w:t>
              <w:tab/>
            </w:r>
            <w:r>
              <w:rPr>
                <w:kern w:val="0"/>
                <w:sz w:val="24"/>
                <w:szCs w:val="22"/>
                <w:lang w:eastAsia="en-US" w:bidi="ar-SA"/>
              </w:rPr>
              <w:t>odpisovanému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dlhodobému</w:t>
            </w:r>
            <w:r>
              <w:rPr>
                <w:spacing w:val="-1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majetku</w:t>
            </w:r>
          </w:p>
        </w:tc>
        <w:tc>
          <w:tcPr>
            <w:tcW w:w="2701" w:type="dxa"/>
            <w:tcBorders/>
          </w:tcPr>
          <w:p>
            <w:pPr>
              <w:pStyle w:val="TableParagraph"/>
              <w:widowControl w:val="false"/>
              <w:spacing w:lineRule="exact" w:line="242" w:before="8" w:after="0"/>
              <w:ind w:right="507"/>
              <w:jc w:val="righ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áno</w:t>
            </w:r>
          </w:p>
        </w:tc>
        <w:tc>
          <w:tcPr>
            <w:tcW w:w="844" w:type="dxa"/>
            <w:tcBorders/>
          </w:tcPr>
          <w:p>
            <w:pPr>
              <w:pStyle w:val="TableParagraph"/>
              <w:widowControl w:val="false"/>
              <w:spacing w:lineRule="exact" w:line="242" w:before="8" w:after="0"/>
              <w:ind w:right="68"/>
              <w:jc w:val="right"/>
              <w:rPr>
                <w:b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drawing>
                <wp:inline distT="0" distB="0" distL="0" distR="0">
                  <wp:extent cx="126365" cy="126365"/>
                  <wp:effectExtent l="0" t="0" r="0" b="0"/>
                  <wp:docPr id="27" name="Obrázok3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Obrázok3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5" cy="1263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spacing w:val="-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nie</w:t>
            </w:r>
          </w:p>
        </w:tc>
      </w:tr>
      <w:tr>
        <w:trPr>
          <w:trHeight w:val="275" w:hRule="atLeast"/>
        </w:trPr>
        <w:tc>
          <w:tcPr>
            <w:tcW w:w="5970" w:type="dxa"/>
            <w:tcBorders/>
          </w:tcPr>
          <w:p>
            <w:pPr>
              <w:pStyle w:val="TableParagraph"/>
              <w:widowControl w:val="false"/>
              <w:tabs>
                <w:tab w:val="clear" w:pos="720"/>
                <w:tab w:val="left" w:pos="409" w:leader="none"/>
              </w:tabs>
              <w:spacing w:lineRule="exact" w:line="256" w:before="0" w:after="0"/>
              <w:ind w:left="50"/>
              <w:jc w:val="left"/>
              <w:rPr>
                <w:sz w:val="24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-</w:t>
              <w:tab/>
            </w:r>
            <w:r>
              <w:rPr>
                <w:kern w:val="0"/>
                <w:sz w:val="24"/>
                <w:szCs w:val="22"/>
                <w:lang w:eastAsia="en-US" w:bidi="ar-SA"/>
              </w:rPr>
              <w:t>neodpisovanému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dlhodobému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majetku</w:t>
            </w:r>
          </w:p>
        </w:tc>
        <w:tc>
          <w:tcPr>
            <w:tcW w:w="2701" w:type="dxa"/>
            <w:tcBorders/>
          </w:tcPr>
          <w:p>
            <w:pPr>
              <w:pStyle w:val="TableParagraph"/>
              <w:widowControl w:val="false"/>
              <w:spacing w:lineRule="exact" w:line="242" w:before="13" w:after="0"/>
              <w:ind w:right="509"/>
              <w:jc w:val="righ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áno</w:t>
            </w:r>
          </w:p>
        </w:tc>
        <w:tc>
          <w:tcPr>
            <w:tcW w:w="844" w:type="dxa"/>
            <w:tcBorders/>
          </w:tcPr>
          <w:p>
            <w:pPr>
              <w:pStyle w:val="TableParagraph"/>
              <w:widowControl w:val="false"/>
              <w:spacing w:lineRule="exact" w:line="242" w:before="13" w:after="0"/>
              <w:ind w:right="70"/>
              <w:jc w:val="right"/>
              <w:rPr>
                <w:b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drawing>
                <wp:inline distT="0" distB="0" distL="0" distR="0">
                  <wp:extent cx="126365" cy="126365"/>
                  <wp:effectExtent l="0" t="0" r="0" b="0"/>
                  <wp:docPr id="28" name="image5.png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age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5" cy="1263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spacing w:val="-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nie</w:t>
            </w:r>
          </w:p>
        </w:tc>
      </w:tr>
      <w:tr>
        <w:trPr>
          <w:trHeight w:val="275" w:hRule="atLeast"/>
        </w:trPr>
        <w:tc>
          <w:tcPr>
            <w:tcW w:w="5970" w:type="dxa"/>
            <w:tcBorders/>
          </w:tcPr>
          <w:p>
            <w:pPr>
              <w:pStyle w:val="TableParagraph"/>
              <w:widowControl w:val="false"/>
              <w:tabs>
                <w:tab w:val="clear" w:pos="720"/>
                <w:tab w:val="left" w:pos="409" w:leader="none"/>
              </w:tabs>
              <w:spacing w:lineRule="exact" w:line="256" w:before="0" w:after="0"/>
              <w:ind w:left="50"/>
              <w:jc w:val="left"/>
              <w:rPr>
                <w:sz w:val="24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-</w:t>
              <w:tab/>
            </w:r>
            <w:r>
              <w:rPr>
                <w:kern w:val="0"/>
                <w:sz w:val="24"/>
                <w:szCs w:val="22"/>
                <w:lang w:eastAsia="en-US" w:bidi="ar-SA"/>
              </w:rPr>
              <w:t>nedokončeným</w:t>
            </w:r>
            <w:r>
              <w:rPr>
                <w:spacing w:val="-3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investíciám</w:t>
            </w:r>
          </w:p>
        </w:tc>
        <w:tc>
          <w:tcPr>
            <w:tcW w:w="2701" w:type="dxa"/>
            <w:tcBorders/>
          </w:tcPr>
          <w:p>
            <w:pPr>
              <w:pStyle w:val="TableParagraph"/>
              <w:widowControl w:val="false"/>
              <w:spacing w:lineRule="exact" w:line="242" w:before="13" w:after="0"/>
              <w:ind w:right="485"/>
              <w:jc w:val="righ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áno</w:t>
            </w:r>
          </w:p>
        </w:tc>
        <w:tc>
          <w:tcPr>
            <w:tcW w:w="844" w:type="dxa"/>
            <w:tcBorders/>
          </w:tcPr>
          <w:p>
            <w:pPr>
              <w:pStyle w:val="TableParagraph"/>
              <w:widowControl w:val="false"/>
              <w:spacing w:lineRule="exact" w:line="242" w:before="13" w:after="0"/>
              <w:ind w:right="46"/>
              <w:jc w:val="right"/>
              <w:rPr>
                <w:b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drawing>
                <wp:inline distT="0" distB="0" distL="0" distR="0">
                  <wp:extent cx="126365" cy="126365"/>
                  <wp:effectExtent l="0" t="0" r="0" b="0"/>
                  <wp:docPr id="29" name="Obrázok4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Obrázok4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5" cy="1263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spacing w:val="-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nie</w:t>
            </w:r>
          </w:p>
        </w:tc>
      </w:tr>
      <w:tr>
        <w:trPr>
          <w:trHeight w:val="275" w:hRule="atLeast"/>
        </w:trPr>
        <w:tc>
          <w:tcPr>
            <w:tcW w:w="5970" w:type="dxa"/>
            <w:tcBorders/>
          </w:tcPr>
          <w:p>
            <w:pPr>
              <w:pStyle w:val="TableParagraph"/>
              <w:widowControl w:val="false"/>
              <w:tabs>
                <w:tab w:val="clear" w:pos="720"/>
                <w:tab w:val="left" w:pos="409" w:leader="none"/>
              </w:tabs>
              <w:spacing w:lineRule="exact" w:line="256" w:before="0" w:after="0"/>
              <w:ind w:left="50"/>
              <w:jc w:val="left"/>
              <w:rPr>
                <w:sz w:val="24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-</w:t>
              <w:tab/>
            </w:r>
            <w:r>
              <w:rPr>
                <w:kern w:val="0"/>
                <w:sz w:val="24"/>
                <w:szCs w:val="22"/>
                <w:lang w:eastAsia="en-US" w:bidi="ar-SA"/>
              </w:rPr>
              <w:t>dlhodobému</w:t>
            </w:r>
            <w:r>
              <w:rPr>
                <w:spacing w:val="-2"/>
                <w:kern w:val="0"/>
                <w:sz w:val="24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4"/>
                <w:szCs w:val="22"/>
                <w:lang w:eastAsia="en-US" w:bidi="ar-SA"/>
              </w:rPr>
              <w:t>finančnému majetku</w:t>
            </w:r>
          </w:p>
        </w:tc>
        <w:tc>
          <w:tcPr>
            <w:tcW w:w="2701" w:type="dxa"/>
            <w:tcBorders/>
          </w:tcPr>
          <w:p>
            <w:pPr>
              <w:pStyle w:val="TableParagraph"/>
              <w:widowControl w:val="false"/>
              <w:spacing w:lineRule="exact" w:line="242" w:before="13" w:after="0"/>
              <w:ind w:right="485"/>
              <w:jc w:val="righ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áno</w:t>
            </w:r>
          </w:p>
        </w:tc>
        <w:tc>
          <w:tcPr>
            <w:tcW w:w="844" w:type="dxa"/>
            <w:tcBorders/>
          </w:tcPr>
          <w:p>
            <w:pPr>
              <w:pStyle w:val="TableParagraph"/>
              <w:widowControl w:val="false"/>
              <w:spacing w:lineRule="exact" w:line="242" w:before="13" w:after="0"/>
              <w:ind w:right="46"/>
              <w:jc w:val="right"/>
              <w:rPr>
                <w:b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drawing>
                <wp:inline distT="0" distB="0" distL="0" distR="0">
                  <wp:extent cx="126365" cy="126365"/>
                  <wp:effectExtent l="0" t="0" r="0" b="0"/>
                  <wp:docPr id="30" name="Obrázok5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Obrázok5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5" cy="1263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spacing w:val="-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nie</w:t>
            </w:r>
          </w:p>
        </w:tc>
      </w:tr>
      <w:tr>
        <w:trPr>
          <w:trHeight w:val="276" w:hRule="atLeast"/>
        </w:trPr>
        <w:tc>
          <w:tcPr>
            <w:tcW w:w="5970" w:type="dxa"/>
            <w:tcBorders/>
          </w:tcPr>
          <w:p>
            <w:pPr>
              <w:pStyle w:val="TableParagraph"/>
              <w:widowControl w:val="false"/>
              <w:tabs>
                <w:tab w:val="clear" w:pos="720"/>
                <w:tab w:val="left" w:pos="409" w:leader="none"/>
              </w:tabs>
              <w:spacing w:lineRule="exact" w:line="256" w:before="0" w:after="0"/>
              <w:ind w:left="50"/>
              <w:jc w:val="left"/>
              <w:rPr>
                <w:sz w:val="24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-</w:t>
              <w:tab/>
            </w:r>
            <w:r>
              <w:rPr>
                <w:kern w:val="0"/>
                <w:sz w:val="24"/>
                <w:szCs w:val="22"/>
                <w:lang w:eastAsia="en-US" w:bidi="ar-SA"/>
              </w:rPr>
              <w:t>zásobám</w:t>
            </w:r>
          </w:p>
        </w:tc>
        <w:tc>
          <w:tcPr>
            <w:tcW w:w="2701" w:type="dxa"/>
            <w:tcBorders/>
          </w:tcPr>
          <w:p>
            <w:pPr>
              <w:pStyle w:val="TableParagraph"/>
              <w:widowControl w:val="false"/>
              <w:spacing w:lineRule="exact" w:line="242" w:before="13" w:after="0"/>
              <w:ind w:right="485"/>
              <w:jc w:val="righ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áno</w:t>
            </w:r>
          </w:p>
        </w:tc>
        <w:tc>
          <w:tcPr>
            <w:tcW w:w="844" w:type="dxa"/>
            <w:tcBorders/>
          </w:tcPr>
          <w:p>
            <w:pPr>
              <w:pStyle w:val="TableParagraph"/>
              <w:widowControl w:val="false"/>
              <w:spacing w:lineRule="exact" w:line="242" w:before="13" w:after="0"/>
              <w:ind w:right="46"/>
              <w:jc w:val="right"/>
              <w:rPr>
                <w:b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drawing>
                <wp:inline distT="0" distB="0" distL="0" distR="0">
                  <wp:extent cx="126365" cy="126365"/>
                  <wp:effectExtent l="0" t="0" r="0" b="0"/>
                  <wp:docPr id="31" name="Obrázok6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Obrázok6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5" cy="1263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spacing w:val="-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nie</w:t>
            </w:r>
          </w:p>
        </w:tc>
      </w:tr>
      <w:tr>
        <w:trPr>
          <w:trHeight w:val="270" w:hRule="atLeast"/>
        </w:trPr>
        <w:tc>
          <w:tcPr>
            <w:tcW w:w="5970" w:type="dxa"/>
            <w:tcBorders/>
          </w:tcPr>
          <w:p>
            <w:pPr>
              <w:pStyle w:val="TableParagraph"/>
              <w:widowControl w:val="false"/>
              <w:tabs>
                <w:tab w:val="clear" w:pos="720"/>
                <w:tab w:val="left" w:pos="409" w:leader="none"/>
              </w:tabs>
              <w:spacing w:lineRule="exact" w:line="251" w:before="0" w:after="0"/>
              <w:ind w:left="50"/>
              <w:jc w:val="left"/>
              <w:rPr>
                <w:sz w:val="24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-</w:t>
              <w:tab/>
            </w:r>
            <w:r>
              <w:rPr>
                <w:kern w:val="0"/>
                <w:sz w:val="24"/>
                <w:szCs w:val="22"/>
                <w:lang w:eastAsia="en-US" w:bidi="ar-SA"/>
              </w:rPr>
              <w:t>pohľadávkam</w:t>
            </w:r>
          </w:p>
        </w:tc>
        <w:tc>
          <w:tcPr>
            <w:tcW w:w="2701" w:type="dxa"/>
            <w:tcBorders/>
          </w:tcPr>
          <w:p>
            <w:pPr>
              <w:pStyle w:val="TableParagraph"/>
              <w:widowControl w:val="false"/>
              <w:spacing w:lineRule="exact" w:line="237" w:before="13" w:after="0"/>
              <w:ind w:right="485"/>
              <w:jc w:val="right"/>
              <w:rPr>
                <w:b/>
              </w:rPr>
            </w:pPr>
            <w:r>
              <w:rPr>
                <w:b/>
                <w:kern w:val="0"/>
                <w:sz w:val="22"/>
                <w:szCs w:val="22"/>
                <w:lang w:eastAsia="en-US" w:bidi="ar-SA"/>
              </w:rPr>
              <w:t>áno</w:t>
            </w:r>
          </w:p>
        </w:tc>
        <w:tc>
          <w:tcPr>
            <w:tcW w:w="844" w:type="dxa"/>
            <w:tcBorders/>
          </w:tcPr>
          <w:p>
            <w:pPr>
              <w:pStyle w:val="TableParagraph"/>
              <w:widowControl w:val="false"/>
              <w:spacing w:lineRule="exact" w:line="237" w:before="13" w:after="0"/>
              <w:ind w:right="46"/>
              <w:jc w:val="right"/>
              <w:rPr>
                <w:b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drawing>
                <wp:inline distT="0" distB="0" distL="0" distR="0">
                  <wp:extent cx="126365" cy="126365"/>
                  <wp:effectExtent l="0" t="0" r="0" b="0"/>
                  <wp:docPr id="32" name="Obrázok7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Obrázok7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365" cy="1263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 </w:t>
            </w:r>
            <w:r>
              <w:rPr>
                <w:spacing w:val="-2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2"/>
                <w:szCs w:val="22"/>
                <w:lang w:eastAsia="en-US" w:bidi="ar-SA"/>
              </w:rPr>
              <w:t>nie</w:t>
            </w:r>
          </w:p>
        </w:tc>
      </w:tr>
    </w:tbl>
    <w:p>
      <w:pPr>
        <w:pStyle w:val="BodyText"/>
        <w:rPr/>
      </w:pPr>
      <w:r>
        <w:rPr/>
      </w:r>
    </w:p>
    <w:p>
      <w:pPr>
        <w:pStyle w:val="BodyText"/>
        <w:ind w:left="333" w:right="348"/>
        <w:rPr/>
      </w:pPr>
      <w:r>
        <mc:AlternateContent>
          <mc:Choice Requires="wps">
            <w:drawing>
              <wp:anchor behindDoc="1" distT="0" distB="0" distL="0" distR="0" simplePos="0" locked="0" layoutInCell="0" allowOverlap="1" relativeHeight="27" wp14:anchorId="1484D1D0">
                <wp:simplePos x="0" y="0"/>
                <wp:positionH relativeFrom="page">
                  <wp:posOffset>5664200</wp:posOffset>
                </wp:positionH>
                <wp:positionV relativeFrom="paragraph">
                  <wp:posOffset>-485775</wp:posOffset>
                </wp:positionV>
                <wp:extent cx="117475" cy="117475"/>
                <wp:effectExtent l="5080" t="4445" r="3810" b="4445"/>
                <wp:wrapNone/>
                <wp:docPr id="33" name="Rectangle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360" cy="1173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3" path="m0,0l-2147483645,0l-2147483645,-2147483646l0,-2147483646xe" stroked="t" o:allowincell="f" style="position:absolute;margin-left:446pt;margin-top:-38.25pt;width:9.2pt;height:9.2pt;mso-wrap-style:none;v-text-anchor:middle;mso-position-horizontal-relative:page" wp14:anchorId="1484D1D0">
                <v:fill o:detectmouseclick="t" on="false"/>
                <v:stroke color="black" weight="9000" joinstyle="miter" endcap="flat"/>
                <w10:wrap type="none"/>
              </v:rect>
            </w:pict>
          </mc:Fallback>
        </mc:AlternateContent>
        <mc:AlternateContent>
          <mc:Choice Requires="wps">
            <w:drawing>
              <wp:anchor behindDoc="1" distT="0" distB="0" distL="0" distR="0" simplePos="0" locked="0" layoutInCell="0" allowOverlap="1" relativeHeight="28" wp14:anchorId="4671D0D5">
                <wp:simplePos x="0" y="0"/>
                <wp:positionH relativeFrom="page">
                  <wp:posOffset>5664200</wp:posOffset>
                </wp:positionH>
                <wp:positionV relativeFrom="paragraph">
                  <wp:posOffset>-310515</wp:posOffset>
                </wp:positionV>
                <wp:extent cx="117475" cy="117475"/>
                <wp:effectExtent l="5080" t="4445" r="3810" b="4445"/>
                <wp:wrapNone/>
                <wp:docPr id="34" name="Rectangle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7360" cy="11736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rect id="shape_0" ID="Rectangle 2" path="m0,0l-2147483645,0l-2147483645,-2147483646l0,-2147483646xe" stroked="t" o:allowincell="f" style="position:absolute;margin-left:446pt;margin-top:-24.45pt;width:9.2pt;height:9.2pt;mso-wrap-style:none;v-text-anchor:middle;mso-position-horizontal-relative:page" wp14:anchorId="4671D0D5">
                <v:fill o:detectmouseclick="t" on="false"/>
                <v:stroke color="black" weight="9000" joinstyle="miter" endcap="flat"/>
                <w10:wrap type="none"/>
              </v:rect>
            </w:pict>
          </mc:Fallback>
        </mc:AlternateContent>
      </w:r>
      <w:r>
        <w:rPr/>
        <w:t>Účtovná</w:t>
      </w:r>
      <w:r>
        <w:rPr>
          <w:spacing w:val="2"/>
        </w:rPr>
        <w:t xml:space="preserve"> </w:t>
      </w:r>
      <w:r>
        <w:rPr/>
        <w:t>jednotka</w:t>
      </w:r>
      <w:r>
        <w:rPr>
          <w:spacing w:val="8"/>
        </w:rPr>
        <w:t xml:space="preserve"> </w:t>
      </w:r>
      <w:r>
        <w:rPr>
          <w:u w:val="single"/>
        </w:rPr>
        <w:t>tvorila</w:t>
      </w:r>
      <w:r>
        <w:rPr>
          <w:spacing w:val="3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2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4"/>
          <w:u w:val="single"/>
        </w:rPr>
        <w:t xml:space="preserve"> </w:t>
      </w:r>
      <w:r>
        <w:rPr>
          <w:u w:val="single"/>
        </w:rPr>
        <w:t>k pohľadávkam</w:t>
      </w:r>
      <w:r>
        <w:rPr>
          <w:spacing w:val="5"/>
          <w:u w:val="single"/>
        </w:rPr>
        <w:t xml:space="preserve"> </w:t>
      </w:r>
      <w:r>
        <w:rPr>
          <w:u w:val="single"/>
        </w:rPr>
        <w:t>v</w:t>
      </w:r>
      <w:r>
        <w:rPr>
          <w:spacing w:val="-1"/>
          <w:u w:val="single"/>
        </w:rPr>
        <w:t xml:space="preserve"> </w:t>
      </w:r>
      <w:r>
        <w:rPr>
          <w:u w:val="single"/>
        </w:rPr>
        <w:t>rámci</w:t>
      </w:r>
      <w:r>
        <w:rPr>
          <w:spacing w:val="5"/>
          <w:u w:val="single"/>
        </w:rPr>
        <w:t xml:space="preserve"> </w:t>
      </w:r>
      <w:r>
        <w:rPr>
          <w:u w:val="single"/>
        </w:rPr>
        <w:t>hlavnej</w:t>
      </w:r>
      <w:r>
        <w:rPr>
          <w:spacing w:val="4"/>
          <w:u w:val="single"/>
        </w:rPr>
        <w:t xml:space="preserve"> </w:t>
      </w:r>
      <w:r>
        <w:rPr>
          <w:u w:val="single"/>
        </w:rPr>
        <w:t>činnosti,</w:t>
      </w:r>
      <w:r>
        <w:rPr>
          <w:spacing w:val="6"/>
        </w:rPr>
        <w:t xml:space="preserve"> </w:t>
      </w:r>
      <w:r>
        <w:rPr/>
        <w:t>pri</w:t>
      </w:r>
      <w:r>
        <w:rPr>
          <w:spacing w:val="4"/>
        </w:rPr>
        <w:t xml:space="preserve"> </w:t>
      </w:r>
      <w:r>
        <w:rPr/>
        <w:t>ktorých</w:t>
      </w:r>
      <w:r>
        <w:rPr>
          <w:spacing w:val="3"/>
        </w:rPr>
        <w:t xml:space="preserve"> </w:t>
      </w:r>
      <w:r>
        <w:rPr/>
        <w:t>je</w:t>
      </w:r>
      <w:r>
        <w:rPr>
          <w:spacing w:val="6"/>
        </w:rPr>
        <w:t xml:space="preserve"> </w:t>
      </w:r>
      <w:r>
        <w:rPr/>
        <w:t>riziko,</w:t>
      </w:r>
      <w:r>
        <w:rPr>
          <w:spacing w:val="-57"/>
        </w:rPr>
        <w:t xml:space="preserve"> </w:t>
      </w:r>
      <w:r>
        <w:rPr/>
        <w:t>že</w:t>
      </w:r>
      <w:r>
        <w:rPr>
          <w:spacing w:val="-2"/>
        </w:rPr>
        <w:t xml:space="preserve"> </w:t>
      </w:r>
      <w:r>
        <w:rPr/>
        <w:t>ich dlžník úplne alebo</w:t>
      </w:r>
      <w:r>
        <w:rPr>
          <w:spacing w:val="2"/>
        </w:rPr>
        <w:t xml:space="preserve"> </w:t>
      </w:r>
      <w:r>
        <w:rPr/>
        <w:t>čiastočne</w:t>
      </w:r>
      <w:r>
        <w:rPr>
          <w:spacing w:val="-1"/>
        </w:rPr>
        <w:t xml:space="preserve"> </w:t>
      </w:r>
      <w:r>
        <w:rPr/>
        <w:t>nezaplatí,</w:t>
      </w:r>
      <w:r>
        <w:rPr>
          <w:spacing w:val="-1"/>
        </w:rPr>
        <w:t xml:space="preserve"> </w:t>
      </w:r>
      <w:r>
        <w:rPr/>
        <w:t>ak od splatnosti pohľadávky</w:t>
      </w:r>
      <w:r>
        <w:rPr>
          <w:spacing w:val="-1"/>
        </w:rPr>
        <w:t xml:space="preserve"> </w:t>
      </w:r>
      <w:r>
        <w:rPr/>
        <w:t>uplynula</w:t>
      </w:r>
      <w:r>
        <w:rPr>
          <w:spacing w:val="-1"/>
        </w:rPr>
        <w:t xml:space="preserve"> </w:t>
      </w:r>
      <w:r>
        <w:rPr/>
        <w:t>doba</w:t>
      </w:r>
      <w:r>
        <w:rPr>
          <w:spacing w:val="-1"/>
        </w:rPr>
        <w:t xml:space="preserve"> </w:t>
      </w:r>
      <w:r>
        <w:rPr/>
        <w:t>dlhšia</w:t>
      </w:r>
      <w:r>
        <w:rPr>
          <w:spacing w:val="-2"/>
        </w:rPr>
        <w:t xml:space="preserve"> </w:t>
      </w:r>
      <w:r>
        <w:rPr/>
        <w:t>ako:</w:t>
      </w:r>
    </w:p>
    <w:p>
      <w:pPr>
        <w:pStyle w:val="BodyText"/>
        <w:rPr>
          <w:sz w:val="22"/>
        </w:rPr>
      </w:pPr>
      <w:r>
        <w:rPr>
          <w:sz w:val="22"/>
        </w:rPr>
      </w:r>
    </w:p>
    <w:tbl>
      <w:tblPr>
        <w:tblStyle w:val="TableNormal"/>
        <w:tblW w:w="10348" w:type="dxa"/>
        <w:jc w:val="left"/>
        <w:tblInd w:w="26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1668"/>
        <w:gridCol w:w="8679"/>
      </w:tblGrid>
      <w:tr>
        <w:trPr>
          <w:trHeight w:val="254" w:hRule="atLeast"/>
        </w:trPr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34" w:before="0" w:after="0"/>
              <w:ind w:left="108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1 rok a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viac</w:t>
            </w:r>
          </w:p>
        </w:tc>
        <w:tc>
          <w:tcPr>
            <w:tcW w:w="8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34" w:before="0" w:after="0"/>
              <w:ind w:left="108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najviac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do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výšky 20</w:t>
            </w:r>
            <w:r>
              <w:rPr>
                <w:spacing w:val="-4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%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menovitej hodnoty</w:t>
            </w:r>
            <w:r>
              <w:rPr>
                <w:spacing w:val="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pohľadávky</w:t>
            </w:r>
            <w:r>
              <w:rPr>
                <w:spacing w:val="-6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bez príslušenstva</w:t>
            </w:r>
          </w:p>
        </w:tc>
      </w:tr>
      <w:tr>
        <w:trPr>
          <w:trHeight w:val="251" w:hRule="atLeast"/>
        </w:trPr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32" w:before="0" w:after="0"/>
              <w:ind w:left="108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2 roky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a</w:t>
            </w:r>
            <w:r>
              <w:rPr>
                <w:spacing w:val="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viac</w:t>
            </w:r>
          </w:p>
        </w:tc>
        <w:tc>
          <w:tcPr>
            <w:tcW w:w="8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32" w:before="0" w:after="0"/>
              <w:ind w:left="108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najviac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do výšky 50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%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menovitej</w:t>
            </w:r>
            <w:r>
              <w:rPr>
                <w:spacing w:val="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hodnoty pohľadávky</w:t>
            </w:r>
            <w:r>
              <w:rPr>
                <w:spacing w:val="-5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bez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príslušenstva</w:t>
            </w:r>
          </w:p>
        </w:tc>
      </w:tr>
      <w:tr>
        <w:trPr>
          <w:trHeight w:val="254" w:hRule="atLeast"/>
        </w:trPr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34" w:before="0" w:after="0"/>
              <w:ind w:left="108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3 až viac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rokov</w:t>
            </w:r>
          </w:p>
        </w:tc>
        <w:tc>
          <w:tcPr>
            <w:tcW w:w="86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34" w:before="0" w:after="0"/>
              <w:ind w:left="108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najviac</w:t>
            </w:r>
            <w:r>
              <w:rPr>
                <w:spacing w:val="-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do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výšky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100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%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menovitej</w:t>
            </w:r>
            <w:r>
              <w:rPr>
                <w:spacing w:val="-3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hodnoty pohľadávky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bez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príslušenstva</w:t>
            </w:r>
          </w:p>
        </w:tc>
      </w:tr>
    </w:tbl>
    <w:p>
      <w:pPr>
        <w:pStyle w:val="BodyText"/>
        <w:spacing w:before="10" w:after="0"/>
        <w:rPr>
          <w:sz w:val="23"/>
        </w:rPr>
      </w:pPr>
      <w:r>
        <w:rPr>
          <w:sz w:val="23"/>
        </w:rPr>
      </w:r>
    </w:p>
    <w:p>
      <w:pPr>
        <w:pStyle w:val="BodyText"/>
        <w:ind w:left="333" w:right="348"/>
        <w:rPr/>
      </w:pPr>
      <w:r>
        <w:rPr/>
        <w:t>Účtovná</w:t>
      </w:r>
      <w:r>
        <w:rPr>
          <w:spacing w:val="29"/>
        </w:rPr>
        <w:t xml:space="preserve"> </w:t>
      </w:r>
      <w:r>
        <w:rPr/>
        <w:t>jednotka</w:t>
      </w:r>
      <w:r>
        <w:rPr>
          <w:spacing w:val="27"/>
        </w:rPr>
        <w:t xml:space="preserve"> </w:t>
      </w:r>
      <w:r>
        <w:rPr>
          <w:u w:val="single"/>
        </w:rPr>
        <w:t>tvorila</w:t>
      </w:r>
      <w:r>
        <w:rPr>
          <w:spacing w:val="28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27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30"/>
          <w:u w:val="single"/>
        </w:rPr>
        <w:t xml:space="preserve"> </w:t>
      </w:r>
      <w:r>
        <w:rPr>
          <w:u w:val="single"/>
        </w:rPr>
        <w:t>k</w:t>
      </w:r>
      <w:r>
        <w:rPr>
          <w:spacing w:val="3"/>
          <w:u w:val="single"/>
        </w:rPr>
        <w:t xml:space="preserve"> </w:t>
      </w:r>
      <w:r>
        <w:rPr>
          <w:u w:val="single"/>
        </w:rPr>
        <w:t>pohľadávkam</w:t>
      </w:r>
      <w:r>
        <w:rPr>
          <w:spacing w:val="29"/>
          <w:u w:val="single"/>
        </w:rPr>
        <w:t xml:space="preserve"> </w:t>
      </w:r>
      <w:r>
        <w:rPr>
          <w:u w:val="single"/>
        </w:rPr>
        <w:t>v rámci</w:t>
      </w:r>
      <w:r>
        <w:rPr>
          <w:spacing w:val="31"/>
          <w:u w:val="single"/>
        </w:rPr>
        <w:t xml:space="preserve"> </w:t>
      </w:r>
      <w:r>
        <w:rPr>
          <w:u w:val="single"/>
        </w:rPr>
        <w:t>podnikateľskej</w:t>
      </w:r>
      <w:r>
        <w:rPr>
          <w:spacing w:val="29"/>
          <w:u w:val="single"/>
        </w:rPr>
        <w:t xml:space="preserve"> </w:t>
      </w:r>
      <w:r>
        <w:rPr>
          <w:u w:val="single"/>
        </w:rPr>
        <w:t>činnosti</w:t>
      </w:r>
      <w:r>
        <w:rPr/>
        <w:t>,</w:t>
      </w:r>
      <w:r>
        <w:rPr>
          <w:spacing w:val="28"/>
        </w:rPr>
        <w:t xml:space="preserve"> </w:t>
      </w:r>
      <w:r>
        <w:rPr/>
        <w:t>podľa</w:t>
      </w:r>
      <w:r>
        <w:rPr>
          <w:spacing w:val="-57"/>
        </w:rPr>
        <w:t xml:space="preserve"> </w:t>
      </w:r>
      <w:r>
        <w:rPr/>
        <w:t>ustanovenia</w:t>
      </w:r>
      <w:r>
        <w:rPr>
          <w:spacing w:val="-1"/>
        </w:rPr>
        <w:t xml:space="preserve"> </w:t>
      </w:r>
      <w:r>
        <w:rPr/>
        <w:t>§ 20  zákona</w:t>
      </w:r>
      <w:r>
        <w:rPr>
          <w:spacing w:val="1"/>
        </w:rPr>
        <w:t xml:space="preserve"> </w:t>
      </w:r>
      <w:r>
        <w:rPr/>
        <w:t>č. 595/2003 Z. z. o</w:t>
      </w:r>
      <w:r>
        <w:rPr>
          <w:spacing w:val="1"/>
        </w:rPr>
        <w:t xml:space="preserve"> </w:t>
      </w:r>
      <w:r>
        <w:rPr/>
        <w:t>dani</w:t>
      </w:r>
      <w:r>
        <w:rPr>
          <w:spacing w:val="1"/>
        </w:rPr>
        <w:t xml:space="preserve"> </w:t>
      </w:r>
      <w:r>
        <w:rPr/>
        <w:t>z</w:t>
      </w:r>
      <w:r>
        <w:rPr>
          <w:spacing w:val="-1"/>
        </w:rPr>
        <w:t xml:space="preserve"> </w:t>
      </w:r>
      <w:r>
        <w:rPr/>
        <w:t>príjmov v z. n. p..</w:t>
      </w:r>
    </w:p>
    <w:p>
      <w:pPr>
        <w:pStyle w:val="BodyText"/>
        <w:rPr/>
      </w:pPr>
      <w:r>
        <w:rPr/>
      </w:r>
    </w:p>
    <w:p>
      <w:pPr>
        <w:pStyle w:val="Heading1"/>
        <w:numPr>
          <w:ilvl w:val="0"/>
          <w:numId w:val="12"/>
        </w:numPr>
        <w:tabs>
          <w:tab w:val="clear" w:pos="720"/>
          <w:tab w:val="left" w:pos="617" w:leader="none"/>
        </w:tabs>
        <w:rPr/>
      </w:pPr>
      <w:r>
        <w:rPr/>
        <w:t>Zásady</w:t>
      </w:r>
      <w:r>
        <w:rPr>
          <w:spacing w:val="-3"/>
        </w:rPr>
        <w:t xml:space="preserve"> </w:t>
      </w:r>
      <w:r>
        <w:rPr/>
        <w:t>pre</w:t>
      </w:r>
      <w:r>
        <w:rPr>
          <w:spacing w:val="-3"/>
        </w:rPr>
        <w:t xml:space="preserve"> </w:t>
      </w:r>
      <w:r>
        <w:rPr/>
        <w:t>vykazovanie</w:t>
      </w:r>
      <w:r>
        <w:rPr>
          <w:spacing w:val="-3"/>
        </w:rPr>
        <w:t xml:space="preserve"> </w:t>
      </w:r>
      <w:r>
        <w:rPr/>
        <w:t>transferov.</w:t>
      </w:r>
    </w:p>
    <w:p>
      <w:pPr>
        <w:pStyle w:val="BodyText"/>
        <w:ind w:left="333" w:right="348"/>
        <w:rPr/>
      </w:pPr>
      <w:r>
        <w:rPr/>
        <w:t>O</w:t>
      </w:r>
      <w:r>
        <w:rPr>
          <w:spacing w:val="-2"/>
        </w:rPr>
        <w:t xml:space="preserve"> </w:t>
      </w:r>
      <w:r>
        <w:rPr/>
        <w:t>nároku</w:t>
      </w:r>
      <w:r>
        <w:rPr>
          <w:spacing w:val="33"/>
        </w:rPr>
        <w:t xml:space="preserve"> </w:t>
      </w:r>
      <w:r>
        <w:rPr/>
        <w:t>na</w:t>
      </w:r>
      <w:r>
        <w:rPr>
          <w:spacing w:val="33"/>
        </w:rPr>
        <w:t xml:space="preserve"> </w:t>
      </w:r>
      <w:r>
        <w:rPr/>
        <w:t>dotácie</w:t>
      </w:r>
      <w:r>
        <w:rPr>
          <w:spacing w:val="33"/>
        </w:rPr>
        <w:t xml:space="preserve"> </w:t>
      </w:r>
      <w:r>
        <w:rPr/>
        <w:t>zo</w:t>
      </w:r>
      <w:r>
        <w:rPr>
          <w:spacing w:val="37"/>
        </w:rPr>
        <w:t xml:space="preserve"> </w:t>
      </w:r>
      <w:r>
        <w:rPr/>
        <w:t>štátneho</w:t>
      </w:r>
      <w:r>
        <w:rPr>
          <w:spacing w:val="34"/>
        </w:rPr>
        <w:t xml:space="preserve"> </w:t>
      </w:r>
      <w:r>
        <w:rPr/>
        <w:t>rozpočtu</w:t>
      </w:r>
      <w:r>
        <w:rPr>
          <w:spacing w:val="34"/>
        </w:rPr>
        <w:t xml:space="preserve"> </w:t>
      </w:r>
      <w:r>
        <w:rPr/>
        <w:t>sa</w:t>
      </w:r>
      <w:r>
        <w:rPr>
          <w:spacing w:val="34"/>
        </w:rPr>
        <w:t xml:space="preserve"> </w:t>
      </w:r>
      <w:r>
        <w:rPr/>
        <w:t>účtuje,</w:t>
      </w:r>
      <w:r>
        <w:rPr>
          <w:spacing w:val="33"/>
        </w:rPr>
        <w:t xml:space="preserve"> </w:t>
      </w:r>
      <w:r>
        <w:rPr/>
        <w:t>ak</w:t>
      </w:r>
      <w:r>
        <w:rPr>
          <w:spacing w:val="34"/>
        </w:rPr>
        <w:t xml:space="preserve"> </w:t>
      </w:r>
      <w:r>
        <w:rPr/>
        <w:t>je</w:t>
      </w:r>
      <w:r>
        <w:rPr>
          <w:spacing w:val="33"/>
        </w:rPr>
        <w:t xml:space="preserve"> </w:t>
      </w:r>
      <w:r>
        <w:rPr/>
        <w:t>takmer</w:t>
      </w:r>
      <w:r>
        <w:rPr>
          <w:spacing w:val="34"/>
        </w:rPr>
        <w:t xml:space="preserve"> </w:t>
      </w:r>
      <w:r>
        <w:rPr/>
        <w:t>isté,</w:t>
      </w:r>
      <w:r>
        <w:rPr>
          <w:spacing w:val="34"/>
        </w:rPr>
        <w:t xml:space="preserve"> </w:t>
      </w:r>
      <w:r>
        <w:rPr/>
        <w:t>že</w:t>
      </w:r>
      <w:r>
        <w:rPr>
          <w:spacing w:val="32"/>
        </w:rPr>
        <w:t xml:space="preserve"> </w:t>
      </w:r>
      <w:r>
        <w:rPr/>
        <w:t>sa</w:t>
      </w:r>
      <w:r>
        <w:rPr>
          <w:spacing w:val="34"/>
        </w:rPr>
        <w:t xml:space="preserve"> </w:t>
      </w:r>
      <w:r>
        <w:rPr/>
        <w:t>splnia</w:t>
      </w:r>
      <w:r>
        <w:rPr>
          <w:spacing w:val="32"/>
        </w:rPr>
        <w:t xml:space="preserve"> </w:t>
      </w:r>
      <w:r>
        <w:rPr/>
        <w:t>všetky</w:t>
      </w:r>
      <w:r>
        <w:rPr>
          <w:spacing w:val="35"/>
        </w:rPr>
        <w:t xml:space="preserve"> </w:t>
      </w:r>
      <w:r>
        <w:rPr/>
        <w:t>podmienky</w:t>
      </w:r>
      <w:r>
        <w:rPr>
          <w:spacing w:val="-57"/>
        </w:rPr>
        <w:t xml:space="preserve"> </w:t>
      </w:r>
      <w:r>
        <w:rPr/>
        <w:t>súvisiace</w:t>
      </w:r>
      <w:r>
        <w:rPr>
          <w:spacing w:val="-2"/>
        </w:rPr>
        <w:t xml:space="preserve"> </w:t>
      </w:r>
      <w:r>
        <w:rPr/>
        <w:t>s dotáciou a súčasne, že</w:t>
      </w:r>
      <w:r>
        <w:rPr>
          <w:spacing w:val="-1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dotácia poskytne.</w:t>
      </w:r>
    </w:p>
    <w:p>
      <w:pPr>
        <w:pStyle w:val="BodyText"/>
        <w:spacing w:before="1" w:after="0"/>
        <w:rPr/>
      </w:pPr>
      <w:r>
        <w:rPr/>
      </w:r>
    </w:p>
    <w:p>
      <w:pPr>
        <w:pStyle w:val="Heading1"/>
        <w:ind w:hanging="0" w:left="333"/>
        <w:rPr/>
      </w:pPr>
      <w:r>
        <w:rPr/>
        <w:t>Bežný</w:t>
      </w:r>
      <w:r>
        <w:rPr>
          <w:spacing w:val="-4"/>
        </w:rPr>
        <w:t xml:space="preserve"> </w:t>
      </w:r>
      <w:r>
        <w:rPr/>
        <w:t>transfer</w:t>
      </w:r>
    </w:p>
    <w:p>
      <w:pPr>
        <w:pStyle w:val="ListParagraph"/>
        <w:numPr>
          <w:ilvl w:val="1"/>
          <w:numId w:val="12"/>
        </w:numPr>
        <w:tabs>
          <w:tab w:val="clear" w:pos="720"/>
          <w:tab w:val="left" w:pos="1009" w:leader="none"/>
          <w:tab w:val="left" w:pos="1011" w:leader="none"/>
        </w:tabs>
        <w:ind w:hanging="361" w:left="1010"/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 s</w:t>
      </w:r>
      <w:r>
        <w:rPr>
          <w:spacing w:val="1"/>
          <w:sz w:val="24"/>
        </w:rPr>
        <w:t> </w:t>
      </w:r>
      <w:r>
        <w:rPr>
          <w:sz w:val="24"/>
        </w:rPr>
        <w:t>nákladmi hradenými z tohto transferu</w:t>
      </w:r>
    </w:p>
    <w:p>
      <w:pPr>
        <w:pStyle w:val="ListParagraph"/>
        <w:numPr>
          <w:ilvl w:val="1"/>
          <w:numId w:val="12"/>
        </w:numPr>
        <w:tabs>
          <w:tab w:val="clear" w:pos="720"/>
          <w:tab w:val="left" w:pos="1009" w:leader="none"/>
          <w:tab w:val="left" w:pos="1011" w:leader="none"/>
        </w:tabs>
        <w:ind w:hanging="361" w:left="1010"/>
        <w:rPr>
          <w:sz w:val="24"/>
        </w:rPr>
      </w:pPr>
      <w:r>
        <w:rPr>
          <w:sz w:val="24"/>
        </w:rPr>
        <w:t>prijatý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> </w:t>
      </w:r>
      <w:r>
        <w:rPr>
          <w:sz w:val="24"/>
        </w:rPr>
        <w:t>výdavkami z tohto transferu</w:t>
      </w:r>
    </w:p>
    <w:p>
      <w:pPr>
        <w:pStyle w:val="ListParagraph"/>
        <w:numPr>
          <w:ilvl w:val="1"/>
          <w:numId w:val="12"/>
        </w:numPr>
        <w:tabs>
          <w:tab w:val="clear" w:pos="720"/>
          <w:tab w:val="left" w:pos="1009" w:leader="none"/>
          <w:tab w:val="left" w:pos="1011" w:leader="none"/>
        </w:tabs>
        <w:ind w:hanging="361" w:left="1010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</w:t>
      </w:r>
    </w:p>
    <w:p>
      <w:pPr>
        <w:pStyle w:val="ListParagraph"/>
        <w:numPr>
          <w:ilvl w:val="1"/>
          <w:numId w:val="12"/>
        </w:numPr>
        <w:tabs>
          <w:tab w:val="clear" w:pos="720"/>
          <w:tab w:val="left" w:pos="1009" w:leader="none"/>
          <w:tab w:val="left" w:pos="1011" w:leader="none"/>
        </w:tabs>
        <w:ind w:hanging="361" w:left="1010"/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>
      <w:pPr>
        <w:pStyle w:val="BodyText"/>
        <w:spacing w:before="2" w:after="0"/>
        <w:rPr>
          <w:sz w:val="16"/>
        </w:rPr>
      </w:pPr>
      <w:r>
        <w:rPr>
          <w:sz w:val="16"/>
        </w:rPr>
      </w:r>
    </w:p>
    <w:p>
      <w:pPr>
        <w:pStyle w:val="Heading1"/>
        <w:spacing w:before="90" w:after="0"/>
        <w:ind w:hanging="0" w:left="333"/>
        <w:jc w:val="both"/>
        <w:rPr/>
      </w:pPr>
      <w:r>
        <w:rPr/>
        <w:t>Kapitálový</w:t>
      </w:r>
      <w:r>
        <w:rPr>
          <w:spacing w:val="-3"/>
        </w:rPr>
        <w:t xml:space="preserve"> </w:t>
      </w:r>
      <w:r>
        <w:rPr/>
        <w:t>transfer</w:t>
      </w:r>
    </w:p>
    <w:p>
      <w:pPr>
        <w:pStyle w:val="ListParagraph"/>
        <w:numPr>
          <w:ilvl w:val="1"/>
          <w:numId w:val="12"/>
        </w:numPr>
        <w:tabs>
          <w:tab w:val="clear" w:pos="720"/>
          <w:tab w:val="left" w:pos="1011" w:leader="none"/>
        </w:tabs>
        <w:ind w:hanging="360" w:left="1010" w:right="341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>
      <w:pPr>
        <w:pStyle w:val="ListParagraph"/>
        <w:numPr>
          <w:ilvl w:val="1"/>
          <w:numId w:val="12"/>
        </w:numPr>
        <w:tabs>
          <w:tab w:val="clear" w:pos="720"/>
          <w:tab w:val="left" w:pos="1011" w:leader="none"/>
        </w:tabs>
        <w:ind w:hanging="360" w:left="1010" w:right="348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 položkou,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hodnotou</w:t>
      </w:r>
      <w:r>
        <w:rPr>
          <w:spacing w:val="-1"/>
          <w:sz w:val="24"/>
        </w:rPr>
        <w:t xml:space="preserve"> </w:t>
      </w:r>
      <w:r>
        <w:rPr>
          <w:sz w:val="24"/>
        </w:rPr>
        <w:t>vyradeného dlhodobého majetku).</w:t>
      </w:r>
    </w:p>
    <w:p>
      <w:pPr>
        <w:pStyle w:val="ListParagraph"/>
        <w:numPr>
          <w:ilvl w:val="1"/>
          <w:numId w:val="12"/>
        </w:numPr>
        <w:tabs>
          <w:tab w:val="clear" w:pos="720"/>
          <w:tab w:val="left" w:pos="1011" w:leader="none"/>
        </w:tabs>
        <w:spacing w:before="1" w:after="0"/>
        <w:ind w:hanging="361" w:left="1010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2"/>
          <w:sz w:val="24"/>
        </w:rPr>
        <w:t xml:space="preserve"> </w:t>
      </w:r>
      <w:r>
        <w:rPr>
          <w:sz w:val="24"/>
        </w:rPr>
        <w:t>splnení podmienok.</w:t>
      </w:r>
    </w:p>
    <w:p>
      <w:pPr>
        <w:pStyle w:val="ListParagraph"/>
        <w:numPr>
          <w:ilvl w:val="1"/>
          <w:numId w:val="12"/>
        </w:numPr>
        <w:tabs>
          <w:tab w:val="clear" w:pos="720"/>
          <w:tab w:val="left" w:pos="1011" w:leader="none"/>
        </w:tabs>
        <w:ind w:hanging="360" w:left="1010" w:right="346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organizáciách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3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-1"/>
          <w:sz w:val="24"/>
        </w:rPr>
        <w:t xml:space="preserve"> </w:t>
      </w:r>
      <w:r>
        <w:rPr>
          <w:sz w:val="24"/>
        </w:rPr>
        <w:t>pôsobnosti obce/mesta.</w:t>
      </w:r>
    </w:p>
    <w:p>
      <w:pPr>
        <w:pStyle w:val="BodyText"/>
        <w:rPr/>
      </w:pPr>
      <w:r>
        <w:rPr/>
      </w:r>
    </w:p>
    <w:p>
      <w:pPr>
        <w:pStyle w:val="Heading1"/>
        <w:numPr>
          <w:ilvl w:val="0"/>
          <w:numId w:val="12"/>
        </w:numPr>
        <w:tabs>
          <w:tab w:val="clear" w:pos="720"/>
          <w:tab w:val="left" w:pos="617" w:leader="none"/>
        </w:tabs>
        <w:jc w:val="both"/>
        <w:rPr/>
      </w:pPr>
      <w:r>
        <w:rPr/>
        <w:t>Spôsob</w:t>
      </w:r>
      <w:r>
        <w:rPr>
          <w:spacing w:val="-3"/>
        </w:rPr>
        <w:t xml:space="preserve"> </w:t>
      </w:r>
      <w:r>
        <w:rPr/>
        <w:t>prepočtu</w:t>
      </w:r>
      <w:r>
        <w:rPr>
          <w:spacing w:val="-1"/>
        </w:rPr>
        <w:t xml:space="preserve"> </w:t>
      </w:r>
      <w:r>
        <w:rPr/>
        <w:t>údajov</w:t>
      </w:r>
      <w:r>
        <w:rPr>
          <w:spacing w:val="-2"/>
        </w:rPr>
        <w:t xml:space="preserve"> </w:t>
      </w:r>
      <w:r>
        <w:rPr/>
        <w:t>v</w:t>
      </w:r>
      <w:r>
        <w:rPr>
          <w:spacing w:val="1"/>
        </w:rPr>
        <w:t xml:space="preserve"> </w:t>
      </w:r>
      <w:r>
        <w:rPr/>
        <w:t>cudzích</w:t>
      </w:r>
      <w:r>
        <w:rPr>
          <w:spacing w:val="-1"/>
        </w:rPr>
        <w:t xml:space="preserve"> </w:t>
      </w:r>
      <w:r>
        <w:rPr/>
        <w:t>menách</w:t>
      </w:r>
      <w:r>
        <w:rPr>
          <w:spacing w:val="-1"/>
        </w:rPr>
        <w:t xml:space="preserve"> </w:t>
      </w:r>
      <w:r>
        <w:rPr/>
        <w:t>na</w:t>
      </w:r>
      <w:r>
        <w:rPr>
          <w:spacing w:val="-3"/>
        </w:rPr>
        <w:t xml:space="preserve"> </w:t>
      </w:r>
      <w:r>
        <w:rPr/>
        <w:t>menu</w:t>
      </w:r>
      <w:r>
        <w:rPr>
          <w:spacing w:val="-1"/>
        </w:rPr>
        <w:t xml:space="preserve"> </w:t>
      </w:r>
      <w:r>
        <w:rPr/>
        <w:t>euro.</w:t>
      </w:r>
    </w:p>
    <w:p>
      <w:pPr>
        <w:pStyle w:val="BodyText"/>
        <w:ind w:left="333" w:right="345"/>
        <w:jc w:val="both"/>
        <w:rPr/>
      </w:pPr>
      <w:r>
        <w:rPr/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rPr/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rPr/>
        <w:t>Národnou</w:t>
      </w:r>
      <w:r>
        <w:rPr>
          <w:spacing w:val="-1"/>
        </w:rPr>
        <w:t xml:space="preserve"> </w:t>
      </w:r>
      <w:r>
        <w:rPr/>
        <w:t>bankou Slovenska</w:t>
      </w:r>
      <w:r>
        <w:rPr>
          <w:spacing w:val="-2"/>
        </w:rPr>
        <w:t xml:space="preserve"> </w:t>
      </w:r>
      <w:r>
        <w:rPr/>
        <w:t>v</w:t>
      </w:r>
      <w:r>
        <w:rPr>
          <w:spacing w:val="1"/>
        </w:rPr>
        <w:t xml:space="preserve"> </w:t>
      </w:r>
      <w:r>
        <w:rPr/>
        <w:t>deň predchádzajúci</w:t>
      </w:r>
      <w:r>
        <w:rPr>
          <w:spacing w:val="1"/>
        </w:rPr>
        <w:t xml:space="preserve"> </w:t>
      </w:r>
      <w:r>
        <w:rPr/>
        <w:t>dňu uskutočnenia účtovného</w:t>
      </w:r>
      <w:r>
        <w:rPr>
          <w:spacing w:val="-1"/>
        </w:rPr>
        <w:t xml:space="preserve"> </w:t>
      </w:r>
      <w:r>
        <w:rPr/>
        <w:t>prípadu.</w:t>
      </w:r>
    </w:p>
    <w:p>
      <w:pPr>
        <w:pStyle w:val="BodyText"/>
        <w:ind w:left="333" w:right="347"/>
        <w:jc w:val="both"/>
        <w:rPr/>
      </w:pPr>
      <w:r>
        <w:rPr/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rPr/>
        <w:t>nakúpená.</w:t>
      </w:r>
    </w:p>
    <w:p>
      <w:pPr>
        <w:pStyle w:val="BodyText"/>
        <w:ind w:left="333" w:right="346"/>
        <w:jc w:val="both"/>
        <w:rPr/>
      </w:pPr>
      <w:r>
        <w:rPr/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rPr/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rPr/>
        <w:t>bankou</w:t>
      </w:r>
      <w:r>
        <w:rPr>
          <w:spacing w:val="-1"/>
        </w:rPr>
        <w:t xml:space="preserve"> </w:t>
      </w:r>
      <w:r>
        <w:rPr/>
        <w:t>Slovenska</w:t>
      </w:r>
      <w:r>
        <w:rPr>
          <w:spacing w:val="-2"/>
        </w:rPr>
        <w:t xml:space="preserve"> </w:t>
      </w:r>
      <w:r>
        <w:rPr/>
        <w:t>v deň</w:t>
      </w:r>
      <w:r>
        <w:rPr>
          <w:spacing w:val="2"/>
        </w:rPr>
        <w:t xml:space="preserve"> </w:t>
      </w:r>
      <w:r>
        <w:rPr/>
        <w:t>predchádzajúci dňu uskutočnenia účtovného</w:t>
      </w:r>
      <w:r>
        <w:rPr>
          <w:spacing w:val="-1"/>
        </w:rPr>
        <w:t xml:space="preserve"> </w:t>
      </w:r>
      <w:r>
        <w:rPr/>
        <w:t>prípadu.</w:t>
      </w:r>
    </w:p>
    <w:p>
      <w:pPr>
        <w:sectPr>
          <w:headerReference w:type="default" r:id="rId25"/>
          <w:headerReference w:type="first" r:id="rId26"/>
          <w:footerReference w:type="default" r:id="rId27"/>
          <w:footerReference w:type="first" r:id="rId28"/>
          <w:type w:val="nextPage"/>
          <w:pgSz w:w="11906" w:h="16838"/>
          <w:pgMar w:left="800" w:right="220" w:gutter="0" w:header="717" w:top="1480" w:footer="650" w:bottom="840"/>
          <w:pgNumType w:fmt="decimal"/>
          <w:formProt w:val="false"/>
          <w:textDirection w:val="lrTb"/>
          <w:docGrid w:type="default" w:linePitch="100" w:charSpace="0"/>
        </w:sectPr>
        <w:pStyle w:val="BodyText"/>
        <w:spacing w:before="1" w:after="0"/>
        <w:ind w:left="333" w:right="347"/>
        <w:jc w:val="both"/>
        <w:rPr/>
      </w:pPr>
      <w:r>
        <w:rPr/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rPr/>
        <w:t>ktorému</w:t>
      </w:r>
      <w:r>
        <w:rPr>
          <w:spacing w:val="43"/>
        </w:rPr>
        <w:t xml:space="preserve"> </w:t>
      </w:r>
      <w:r>
        <w:rPr/>
        <w:t>sa</w:t>
      </w:r>
      <w:r>
        <w:rPr>
          <w:spacing w:val="42"/>
        </w:rPr>
        <w:t xml:space="preserve"> </w:t>
      </w:r>
      <w:r>
        <w:rPr/>
        <w:t>zostavuje</w:t>
      </w:r>
      <w:r>
        <w:rPr>
          <w:spacing w:val="43"/>
        </w:rPr>
        <w:t xml:space="preserve"> </w:t>
      </w:r>
      <w:r>
        <w:rPr/>
        <w:t>účtovná</w:t>
      </w:r>
      <w:r>
        <w:rPr>
          <w:spacing w:val="42"/>
        </w:rPr>
        <w:t xml:space="preserve"> </w:t>
      </w:r>
      <w:r>
        <w:rPr/>
        <w:t>závierka,</w:t>
      </w:r>
      <w:r>
        <w:rPr>
          <w:spacing w:val="44"/>
        </w:rPr>
        <w:t xml:space="preserve"> </w:t>
      </w:r>
      <w:r>
        <w:rPr/>
        <w:t>prepočítavajú</w:t>
      </w:r>
      <w:r>
        <w:rPr>
          <w:spacing w:val="43"/>
        </w:rPr>
        <w:t xml:space="preserve"> </w:t>
      </w:r>
      <w:r>
        <w:rPr/>
        <w:t>na</w:t>
      </w:r>
      <w:r>
        <w:rPr>
          <w:spacing w:val="43"/>
        </w:rPr>
        <w:t xml:space="preserve"> </w:t>
      </w:r>
      <w:r>
        <w:rPr/>
        <w:t>menu</w:t>
      </w:r>
      <w:r>
        <w:rPr>
          <w:spacing w:val="42"/>
        </w:rPr>
        <w:t xml:space="preserve"> </w:t>
      </w:r>
      <w:r>
        <w:rPr/>
        <w:t>euro</w:t>
      </w:r>
      <w:r>
        <w:rPr>
          <w:spacing w:val="43"/>
        </w:rPr>
        <w:t xml:space="preserve"> </w:t>
      </w:r>
      <w:r>
        <w:rPr/>
        <w:t>referenčným</w:t>
      </w:r>
      <w:r>
        <w:rPr>
          <w:spacing w:val="43"/>
        </w:rPr>
        <w:t xml:space="preserve"> </w:t>
      </w:r>
      <w:r>
        <w:rPr/>
        <w:t>výmenným</w:t>
      </w:r>
      <w:r>
        <w:rPr>
          <w:spacing w:val="44"/>
        </w:rPr>
        <w:t xml:space="preserve"> </w:t>
      </w:r>
      <w:r>
        <w:rPr/>
        <w:t>kurzom</w:t>
      </w:r>
    </w:p>
    <w:p>
      <w:pPr>
        <w:pStyle w:val="BodyText"/>
        <w:spacing w:before="80" w:after="0"/>
        <w:ind w:left="333" w:right="345"/>
        <w:jc w:val="both"/>
        <w:rPr/>
      </w:pPr>
      <w:r>
        <w:rPr/>
        <w:t>určeným</w:t>
      </w:r>
      <w:r>
        <w:rPr>
          <w:spacing w:val="1"/>
        </w:rPr>
        <w:t xml:space="preserve"> </w:t>
      </w:r>
      <w:r>
        <w:rPr/>
        <w:t>a vyhláseným</w:t>
      </w:r>
      <w:r>
        <w:rPr>
          <w:spacing w:val="1"/>
        </w:rPr>
        <w:t xml:space="preserve"> </w:t>
      </w:r>
      <w:r>
        <w:rPr/>
        <w:t>Európskou</w:t>
      </w:r>
      <w:r>
        <w:rPr>
          <w:spacing w:val="1"/>
        </w:rPr>
        <w:t xml:space="preserve"> </w:t>
      </w:r>
      <w:r>
        <w:rPr/>
        <w:t>centrálnou</w:t>
      </w:r>
      <w:r>
        <w:rPr>
          <w:spacing w:val="1"/>
        </w:rPr>
        <w:t xml:space="preserve"> </w:t>
      </w:r>
      <w:r>
        <w:rPr/>
        <w:t>bankou</w:t>
      </w:r>
      <w:r>
        <w:rPr>
          <w:spacing w:val="1"/>
        </w:rPr>
        <w:t xml:space="preserve"> </w:t>
      </w:r>
      <w:r>
        <w:rPr/>
        <w:t>alebo</w:t>
      </w:r>
      <w:r>
        <w:rPr>
          <w:spacing w:val="1"/>
        </w:rPr>
        <w:t xml:space="preserve"> </w:t>
      </w:r>
      <w:r>
        <w:rPr/>
        <w:t>Národnou</w:t>
      </w:r>
      <w:r>
        <w:rPr>
          <w:spacing w:val="1"/>
        </w:rPr>
        <w:t xml:space="preserve"> </w:t>
      </w:r>
      <w:r>
        <w:rPr/>
        <w:t>bankou</w:t>
      </w:r>
      <w:r>
        <w:rPr>
          <w:spacing w:val="1"/>
        </w:rPr>
        <w:t xml:space="preserve"> </w:t>
      </w:r>
      <w:r>
        <w:rPr/>
        <w:t>Slovenska</w:t>
      </w:r>
      <w:r>
        <w:rPr>
          <w:spacing w:val="1"/>
        </w:rPr>
        <w:t xml:space="preserve"> </w:t>
      </w:r>
      <w:r>
        <w:rPr/>
        <w:t>v deň,</w:t>
      </w:r>
      <w:r>
        <w:rPr>
          <w:spacing w:val="1"/>
        </w:rPr>
        <w:t xml:space="preserve"> </w:t>
      </w:r>
      <w:r>
        <w:rPr/>
        <w:t>ku</w:t>
      </w:r>
      <w:r>
        <w:rPr>
          <w:spacing w:val="1"/>
        </w:rPr>
        <w:t xml:space="preserve"> </w:t>
      </w:r>
      <w:r>
        <w:rPr/>
        <w:t>ktorému</w:t>
      </w:r>
      <w:r>
        <w:rPr>
          <w:spacing w:val="-1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zostavuje</w:t>
      </w:r>
      <w:r>
        <w:rPr>
          <w:spacing w:val="-1"/>
        </w:rPr>
        <w:t xml:space="preserve"> </w:t>
      </w:r>
      <w:r>
        <w:rPr/>
        <w:t>účtovná</w:t>
      </w:r>
      <w:r>
        <w:rPr>
          <w:spacing w:val="-1"/>
        </w:rPr>
        <w:t xml:space="preserve"> </w:t>
      </w:r>
      <w:r>
        <w:rPr/>
        <w:t>závierka, a účtujú</w:t>
      </w:r>
      <w:r>
        <w:rPr>
          <w:spacing w:val="-1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s</w:t>
      </w:r>
      <w:r>
        <w:rPr>
          <w:spacing w:val="1"/>
        </w:rPr>
        <w:t xml:space="preserve"> </w:t>
      </w:r>
      <w:r>
        <w:rPr/>
        <w:t>vplyvom na</w:t>
      </w:r>
      <w:r>
        <w:rPr>
          <w:spacing w:val="-2"/>
        </w:rPr>
        <w:t xml:space="preserve"> </w:t>
      </w:r>
      <w:r>
        <w:rPr/>
        <w:t>výsledok hospodárenia.</w:t>
      </w:r>
    </w:p>
    <w:p>
      <w:pPr>
        <w:pStyle w:val="BodyText"/>
        <w:ind w:left="333" w:right="341"/>
        <w:jc w:val="both"/>
        <w:rPr/>
      </w:pPr>
      <w:r>
        <w:rPr/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rPr/>
        <w:t>prepočítavajú</w:t>
      </w:r>
      <w:r>
        <w:rPr>
          <w:spacing w:val="1"/>
        </w:rPr>
        <w:t xml:space="preserve"> </w:t>
      </w:r>
      <w:r>
        <w:rPr/>
        <w:t>na</w:t>
      </w:r>
      <w:r>
        <w:rPr>
          <w:spacing w:val="1"/>
        </w:rPr>
        <w:t xml:space="preserve"> </w:t>
      </w:r>
      <w:r>
        <w:rPr/>
        <w:t>menu</w:t>
      </w:r>
      <w:r>
        <w:rPr>
          <w:spacing w:val="1"/>
        </w:rPr>
        <w:t xml:space="preserve"> </w:t>
      </w:r>
      <w:r>
        <w:rPr/>
        <w:t>euro</w:t>
      </w:r>
      <w:r>
        <w:rPr>
          <w:spacing w:val="1"/>
        </w:rPr>
        <w:t xml:space="preserve"> </w:t>
      </w:r>
      <w:r>
        <w:rPr/>
        <w:t>referenčným</w:t>
      </w:r>
      <w:r>
        <w:rPr>
          <w:spacing w:val="1"/>
        </w:rPr>
        <w:t xml:space="preserve"> </w:t>
      </w:r>
      <w:r>
        <w:rPr/>
        <w:t>výmenným</w:t>
      </w:r>
      <w:r>
        <w:rPr>
          <w:spacing w:val="1"/>
        </w:rPr>
        <w:t xml:space="preserve"> </w:t>
      </w:r>
      <w:r>
        <w:rPr/>
        <w:t>kurzom</w:t>
      </w:r>
      <w:r>
        <w:rPr>
          <w:spacing w:val="1"/>
        </w:rPr>
        <w:t xml:space="preserve"> </w:t>
      </w:r>
      <w:r>
        <w:rPr/>
        <w:t>určeným</w:t>
      </w:r>
      <w:r>
        <w:rPr>
          <w:spacing w:val="1"/>
        </w:rPr>
        <w:t xml:space="preserve"> </w:t>
      </w:r>
      <w:r>
        <w:rPr/>
        <w:t>a vyhláseným</w:t>
      </w:r>
      <w:r>
        <w:rPr>
          <w:spacing w:val="1"/>
        </w:rPr>
        <w:t xml:space="preserve"> </w:t>
      </w:r>
      <w:r>
        <w:rPr/>
        <w:t>Európskou</w:t>
      </w:r>
      <w:r>
        <w:rPr>
          <w:spacing w:val="1"/>
        </w:rPr>
        <w:t xml:space="preserve"> </w:t>
      </w:r>
      <w:r>
        <w:rPr/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rPr/>
        <w:t>prípadu.</w:t>
      </w:r>
      <w:r>
        <w:rPr>
          <w:spacing w:val="-1"/>
        </w:rPr>
        <w:t xml:space="preserve"> </w:t>
      </w:r>
      <w:r>
        <w:rPr/>
        <w:t>Ku</w:t>
      </w:r>
      <w:r>
        <w:rPr>
          <w:spacing w:val="-1"/>
        </w:rPr>
        <w:t xml:space="preserve"> </w:t>
      </w:r>
      <w:r>
        <w:rPr/>
        <w:t>dňu, ku ktorému</w:t>
      </w:r>
      <w:r>
        <w:rPr>
          <w:spacing w:val="-1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zostavuje</w:t>
      </w:r>
      <w:r>
        <w:rPr>
          <w:spacing w:val="-1"/>
        </w:rPr>
        <w:t xml:space="preserve"> </w:t>
      </w:r>
      <w:r>
        <w:rPr/>
        <w:t>účtovná závierka, sa</w:t>
      </w:r>
      <w:r>
        <w:rPr>
          <w:spacing w:val="-2"/>
        </w:rPr>
        <w:t xml:space="preserve"> </w:t>
      </w:r>
      <w:r>
        <w:rPr/>
        <w:t>už</w:t>
      </w:r>
      <w:r>
        <w:rPr>
          <w:spacing w:val="-1"/>
        </w:rPr>
        <w:t xml:space="preserve"> </w:t>
      </w:r>
      <w:r>
        <w:rPr/>
        <w:t>neprepočítavajú.</w:t>
      </w:r>
    </w:p>
    <w:p>
      <w:pPr>
        <w:pStyle w:val="BodyText"/>
        <w:ind w:left="333" w:right="342"/>
        <w:jc w:val="both"/>
        <w:rPr/>
      </w:pPr>
      <w:r>
        <w:rPr/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rPr/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rPr/>
        <w:t>ktorému</w:t>
      </w:r>
      <w:r>
        <w:rPr>
          <w:spacing w:val="-1"/>
        </w:rPr>
        <w:t xml:space="preserve"> </w:t>
      </w:r>
      <w:r>
        <w:rPr/>
        <w:t>sa</w:t>
      </w:r>
      <w:r>
        <w:rPr>
          <w:spacing w:val="-1"/>
        </w:rPr>
        <w:t xml:space="preserve"> </w:t>
      </w:r>
      <w:r>
        <w:rPr/>
        <w:t>zostavuje</w:t>
      </w:r>
      <w:r>
        <w:rPr>
          <w:spacing w:val="-1"/>
        </w:rPr>
        <w:t xml:space="preserve"> </w:t>
      </w:r>
      <w:r>
        <w:rPr/>
        <w:t>účtovná závierka, sa</w:t>
      </w:r>
      <w:r>
        <w:rPr>
          <w:spacing w:val="-1"/>
        </w:rPr>
        <w:t xml:space="preserve"> </w:t>
      </w:r>
      <w:r>
        <w:rPr/>
        <w:t>už</w:t>
      </w:r>
      <w:r>
        <w:rPr>
          <w:spacing w:val="-1"/>
        </w:rPr>
        <w:t xml:space="preserve"> </w:t>
      </w:r>
      <w:r>
        <w:rPr/>
        <w:t>neprepočítavajú.</w:t>
      </w:r>
    </w:p>
    <w:p>
      <w:pPr>
        <w:pStyle w:val="BodyText"/>
        <w:rPr/>
      </w:pPr>
      <w:r>
        <w:rPr/>
      </w:r>
    </w:p>
    <w:p>
      <w:pPr>
        <w:pStyle w:val="Heading1"/>
        <w:ind w:hanging="0" w:left="717" w:right="726"/>
        <w:jc w:val="center"/>
        <w:rPr/>
      </w:pPr>
      <w:r>
        <w:rPr/>
        <w:t>Čl.</w:t>
      </w:r>
      <w:r>
        <w:rPr>
          <w:spacing w:val="-4"/>
        </w:rPr>
        <w:t xml:space="preserve"> </w:t>
      </w:r>
      <w:r>
        <w:rPr/>
        <w:t>III</w:t>
      </w:r>
    </w:p>
    <w:p>
      <w:pPr>
        <w:pStyle w:val="Normal"/>
        <w:ind w:left="713" w:right="72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>
      <w:pPr>
        <w:pStyle w:val="BodyText"/>
        <w:rPr>
          <w:b/>
        </w:rPr>
      </w:pPr>
      <w:r>
        <w:rPr>
          <w:b/>
        </w:rPr>
      </w:r>
    </w:p>
    <w:p>
      <w:pPr>
        <w:pStyle w:val="Heading1"/>
        <w:ind w:hanging="0" w:left="333"/>
        <w:jc w:val="both"/>
        <w:rPr/>
      </w:pPr>
      <w:r>
        <w:rPr/>
        <w:t>A</w:t>
      </w:r>
      <w:r>
        <w:rPr>
          <w:spacing w:val="-3"/>
        </w:rPr>
        <w:t xml:space="preserve"> </w:t>
      </w:r>
      <w:r>
        <w:rPr/>
        <w:t>Neobežný</w:t>
      </w:r>
      <w:r>
        <w:rPr>
          <w:spacing w:val="-2"/>
        </w:rPr>
        <w:t xml:space="preserve"> </w:t>
      </w:r>
      <w:r>
        <w:rPr/>
        <w:t>majetok</w:t>
      </w:r>
    </w:p>
    <w:p>
      <w:pPr>
        <w:pStyle w:val="ListParagraph"/>
        <w:numPr>
          <w:ilvl w:val="0"/>
          <w:numId w:val="11"/>
        </w:numPr>
        <w:tabs>
          <w:tab w:val="clear" w:pos="720"/>
          <w:tab w:val="left" w:pos="617" w:leader="none"/>
        </w:tabs>
        <w:spacing w:before="137" w:after="0"/>
        <w:jc w:val="both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>
      <w:pPr>
        <w:pStyle w:val="ListParagraph"/>
        <w:numPr>
          <w:ilvl w:val="0"/>
          <w:numId w:val="10"/>
        </w:numPr>
        <w:tabs>
          <w:tab w:val="clear" w:pos="720"/>
          <w:tab w:val="left" w:pos="761" w:leader="none"/>
        </w:tabs>
        <w:spacing w:before="139" w:after="0"/>
        <w:jc w:val="both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č.1)</w:t>
      </w:r>
    </w:p>
    <w:p>
      <w:pPr>
        <w:pStyle w:val="BodyText"/>
        <w:ind w:left="693" w:right="339"/>
        <w:jc w:val="both"/>
        <w:rPr>
          <w:color w:val="FF0000"/>
        </w:rPr>
      </w:pPr>
      <w:r>
        <w:rPr/>
        <w:t>Textová časť k tabuľke č.1.</w:t>
      </w:r>
    </w:p>
    <w:p>
      <w:pPr>
        <w:pStyle w:val="ListParagraph"/>
        <w:numPr>
          <w:ilvl w:val="0"/>
          <w:numId w:val="10"/>
        </w:numPr>
        <w:tabs>
          <w:tab w:val="clear" w:pos="720"/>
          <w:tab w:val="left" w:pos="761" w:leader="none"/>
        </w:tabs>
        <w:spacing w:before="137" w:after="0"/>
        <w:jc w:val="both"/>
        <w:rPr>
          <w:sz w:val="24"/>
        </w:rPr>
      </w:pPr>
      <w:r>
        <w:rPr>
          <w:sz w:val="24"/>
        </w:rPr>
        <w:t>majetku 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10210" w:type="dxa"/>
        <w:jc w:val="left"/>
        <w:tblInd w:w="335" w:type="dxa"/>
        <w:tblLayout w:type="fixed"/>
        <w:tblCellMar>
          <w:top w:w="0" w:type="dxa"/>
          <w:left w:w="2" w:type="dxa"/>
          <w:bottom w:w="0" w:type="dxa"/>
          <w:right w:w="2" w:type="dxa"/>
        </w:tblCellMar>
        <w:tblLook w:firstRow="1" w:noVBand="0" w:lastRow="1" w:firstColumn="1" w:lastColumn="1" w:noHBand="0" w:val="01e0"/>
      </w:tblPr>
      <w:tblGrid>
        <w:gridCol w:w="1801"/>
        <w:gridCol w:w="530"/>
        <w:gridCol w:w="151"/>
        <w:gridCol w:w="132"/>
        <w:gridCol w:w="790"/>
        <w:gridCol w:w="3401"/>
        <w:gridCol w:w="3404"/>
      </w:tblGrid>
      <w:tr>
        <w:trPr>
          <w:trHeight w:val="566" w:hRule="atLeast"/>
        </w:trPr>
        <w:tc>
          <w:tcPr>
            <w:tcW w:w="340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widowControl w:val="false"/>
              <w:spacing w:before="54" w:after="0"/>
              <w:ind w:left="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Druh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poisteného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majetku</w:t>
            </w:r>
          </w:p>
        </w:tc>
        <w:tc>
          <w:tcPr>
            <w:tcW w:w="3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widowControl w:val="false"/>
              <w:spacing w:before="54" w:after="0"/>
              <w:ind w:left="5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Spôsob</w:t>
            </w:r>
            <w:r>
              <w:rPr>
                <w:spacing w:val="3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poistenia,</w:t>
            </w:r>
            <w:r>
              <w:rPr>
                <w:spacing w:val="3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hodnota</w:t>
            </w:r>
            <w:r>
              <w:rPr>
                <w:spacing w:val="3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poisteného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majetku</w:t>
            </w:r>
          </w:p>
        </w:tc>
        <w:tc>
          <w:tcPr>
            <w:tcW w:w="3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widowControl w:val="false"/>
              <w:spacing w:before="54" w:after="0"/>
              <w:ind w:left="5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Výška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poistenia</w:t>
            </w:r>
          </w:p>
        </w:tc>
      </w:tr>
      <w:tr>
        <w:trPr>
          <w:trHeight w:val="1027" w:hRule="atLeast"/>
        </w:trPr>
        <w:tc>
          <w:tcPr>
            <w:tcW w:w="340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widowControl w:val="false"/>
              <w:spacing w:before="52" w:after="0"/>
              <w:ind w:left="5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Dlhodobý</w:t>
            </w:r>
            <w:r>
              <w:rPr>
                <w:spacing w:val="3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majetok</w:t>
            </w:r>
            <w:r>
              <w:rPr>
                <w:spacing w:val="3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obce</w:t>
            </w:r>
            <w:r>
              <w:rPr>
                <w:spacing w:val="3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–</w:t>
            </w:r>
            <w:r>
              <w:rPr>
                <w:spacing w:val="3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budovy</w:t>
            </w:r>
            <w:r>
              <w:rPr>
                <w:spacing w:val="3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stavby</w:t>
            </w:r>
          </w:p>
        </w:tc>
        <w:tc>
          <w:tcPr>
            <w:tcW w:w="3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widowControl w:val="false"/>
              <w:spacing w:before="52" w:after="0"/>
              <w:ind w:left="54" w:right="46"/>
              <w:jc w:val="both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živel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združený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491.834,48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€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odcudzenie (bez spoluúčasti) do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výšky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10.000,00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€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vandalizmus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nezistený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výšky 10.000,00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€</w:t>
            </w:r>
          </w:p>
        </w:tc>
        <w:tc>
          <w:tcPr>
            <w:tcW w:w="3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widowControl w:val="false"/>
              <w:spacing w:before="52" w:after="0"/>
              <w:ind w:right="49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3</w:t>
            </w:r>
            <w:r>
              <w:rPr>
                <w:kern w:val="0"/>
                <w:sz w:val="20"/>
                <w:szCs w:val="22"/>
                <w:lang w:eastAsia="en-US" w:bidi="ar-SA"/>
              </w:rPr>
              <w:t>29,13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EUR</w:t>
            </w:r>
          </w:p>
        </w:tc>
      </w:tr>
      <w:tr>
        <w:trPr>
          <w:trHeight w:val="1024" w:hRule="atLeast"/>
        </w:trPr>
        <w:tc>
          <w:tcPr>
            <w:tcW w:w="18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056" w:leader="none"/>
              </w:tabs>
              <w:spacing w:before="49" w:after="0"/>
              <w:ind w:left="55" w:right="3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Dlhodobý</w:t>
              <w:tab/>
              <w:t>majetok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hnuteľné</w:t>
            </w:r>
            <w:r>
              <w:rPr>
                <w:spacing w:val="-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veci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súbor</w:t>
            </w:r>
          </w:p>
        </w:tc>
        <w:tc>
          <w:tcPr>
            <w:tcW w:w="53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pStyle w:val="TableParagraph"/>
              <w:widowControl w:val="false"/>
              <w:spacing w:before="49" w:after="0"/>
              <w:ind w:left="10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obce</w:t>
            </w:r>
          </w:p>
        </w:tc>
        <w:tc>
          <w:tcPr>
            <w:tcW w:w="15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13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pStyle w:val="TableParagraph"/>
              <w:widowControl w:val="false"/>
              <w:spacing w:before="49" w:after="0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–</w:t>
            </w:r>
          </w:p>
        </w:tc>
        <w:tc>
          <w:tcPr>
            <w:tcW w:w="79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widowControl w:val="false"/>
              <w:spacing w:before="49" w:after="0"/>
              <w:ind w:right="49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</w:p>
        </w:tc>
        <w:tc>
          <w:tcPr>
            <w:tcW w:w="3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widowControl w:val="false"/>
              <w:spacing w:before="49" w:after="0"/>
              <w:ind w:left="54" w:right="49"/>
              <w:jc w:val="both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živel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združený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12.500,00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€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odcudzenie (bez spoluúčasti) do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výšky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3.000,00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€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vandalizmus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nezistený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výšky 5.000,00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€</w:t>
            </w:r>
          </w:p>
        </w:tc>
        <w:tc>
          <w:tcPr>
            <w:tcW w:w="3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3" w:hRule="atLeast"/>
        </w:trPr>
        <w:tc>
          <w:tcPr>
            <w:tcW w:w="18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>
            <w:pPr>
              <w:pStyle w:val="TableParagraph"/>
              <w:widowControl w:val="false"/>
              <w:spacing w:before="52" w:after="0"/>
              <w:ind w:left="55" w:right="3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Dlhodobý</w:t>
            </w:r>
            <w:r>
              <w:rPr>
                <w:spacing w:val="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majetok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elektronika</w:t>
            </w:r>
          </w:p>
        </w:tc>
        <w:tc>
          <w:tcPr>
            <w:tcW w:w="530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pStyle w:val="TableParagraph"/>
              <w:widowControl w:val="false"/>
              <w:spacing w:before="52" w:after="0"/>
              <w:ind w:left="3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obce</w:t>
            </w:r>
          </w:p>
        </w:tc>
        <w:tc>
          <w:tcPr>
            <w:tcW w:w="151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pStyle w:val="TableParagraph"/>
              <w:widowControl w:val="false"/>
              <w:spacing w:before="52" w:after="0"/>
              <w:ind w:left="51" w:right="-15"/>
              <w:jc w:val="left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–</w:t>
            </w:r>
          </w:p>
        </w:tc>
        <w:tc>
          <w:tcPr>
            <w:tcW w:w="132" w:type="dxa"/>
            <w:tcBorders>
              <w:top w:val="single" w:sz="2" w:space="0" w:color="000000"/>
              <w:bottom w:val="single" w:sz="2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  <w:tc>
          <w:tcPr>
            <w:tcW w:w="790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widowControl w:val="false"/>
              <w:spacing w:before="52" w:after="0"/>
              <w:ind w:right="49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stroje  </w:t>
            </w:r>
            <w:r>
              <w:rPr>
                <w:spacing w:val="1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</w:p>
        </w:tc>
        <w:tc>
          <w:tcPr>
            <w:tcW w:w="34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widowControl w:val="false"/>
              <w:spacing w:before="52" w:after="0"/>
              <w:ind w:left="54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lom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stroja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výšky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3.000,00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€</w:t>
            </w:r>
          </w:p>
        </w:tc>
        <w:tc>
          <w:tcPr>
            <w:tcW w:w="3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rPr>
          <w:sz w:val="28"/>
        </w:rPr>
      </w:pPr>
      <w:r>
        <w:rPr>
          <w:sz w:val="28"/>
        </w:rPr>
      </w:r>
    </w:p>
    <w:p>
      <w:pPr>
        <w:pStyle w:val="Heading1"/>
        <w:numPr>
          <w:ilvl w:val="0"/>
          <w:numId w:val="10"/>
        </w:numPr>
        <w:tabs>
          <w:tab w:val="clear" w:pos="720"/>
          <w:tab w:val="left" w:pos="760" w:leader="none"/>
          <w:tab w:val="left" w:pos="761" w:leader="none"/>
        </w:tabs>
        <w:ind w:hanging="284" w:left="616" w:right="341"/>
        <w:rPr/>
      </w:pPr>
      <w:r>
        <w:rPr/>
        <w:t>opis</w:t>
      </w:r>
      <w:r>
        <w:rPr>
          <w:spacing w:val="27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hodnota</w:t>
      </w:r>
      <w:r>
        <w:rPr>
          <w:spacing w:val="26"/>
        </w:rPr>
        <w:t xml:space="preserve"> </w:t>
      </w:r>
      <w:r>
        <w:rPr/>
        <w:t>dlhodobého</w:t>
      </w:r>
      <w:r>
        <w:rPr>
          <w:spacing w:val="29"/>
        </w:rPr>
        <w:t xml:space="preserve"> </w:t>
      </w:r>
      <w:r>
        <w:rPr/>
        <w:t>majetku</w:t>
      </w:r>
      <w:r>
        <w:rPr>
          <w:spacing w:val="28"/>
        </w:rPr>
        <w:t xml:space="preserve"> </w:t>
      </w:r>
      <w:r>
        <w:rPr/>
        <w:t>vo</w:t>
      </w:r>
      <w:r>
        <w:rPr>
          <w:spacing w:val="26"/>
        </w:rPr>
        <w:t xml:space="preserve"> </w:t>
      </w:r>
      <w:r>
        <w:rPr/>
        <w:t>vlastníctve</w:t>
      </w:r>
      <w:r>
        <w:rPr>
          <w:spacing w:val="25"/>
        </w:rPr>
        <w:t xml:space="preserve"> </w:t>
      </w:r>
      <w:r>
        <w:rPr/>
        <w:t>účtovnej</w:t>
      </w:r>
      <w:r>
        <w:rPr>
          <w:spacing w:val="25"/>
        </w:rPr>
        <w:t xml:space="preserve"> </w:t>
      </w:r>
      <w:r>
        <w:rPr/>
        <w:t>jednotky</w:t>
      </w:r>
      <w:r>
        <w:rPr>
          <w:spacing w:val="27"/>
        </w:rPr>
        <w:t xml:space="preserve"> </w:t>
      </w:r>
      <w:r>
        <w:rPr/>
        <w:t>alebo</w:t>
      </w:r>
      <w:r>
        <w:rPr>
          <w:spacing w:val="27"/>
        </w:rPr>
        <w:t xml:space="preserve"> </w:t>
      </w:r>
      <w:r>
        <w:rPr/>
        <w:t>v</w:t>
      </w:r>
      <w:r>
        <w:rPr>
          <w:spacing w:val="3"/>
        </w:rPr>
        <w:t xml:space="preserve"> </w:t>
      </w:r>
      <w:r>
        <w:rPr/>
        <w:t>správe</w:t>
      </w:r>
      <w:r>
        <w:rPr>
          <w:spacing w:val="26"/>
        </w:rPr>
        <w:t xml:space="preserve"> </w:t>
      </w:r>
      <w:r>
        <w:rPr/>
        <w:t>účtovnej</w:t>
      </w:r>
      <w:r>
        <w:rPr>
          <w:spacing w:val="-57"/>
        </w:rPr>
        <w:t xml:space="preserve"> </w:t>
      </w:r>
      <w:r>
        <w:rPr/>
        <w:t>jednotky</w:t>
      </w:r>
    </w:p>
    <w:p>
      <w:pPr>
        <w:pStyle w:val="BodyText"/>
        <w:spacing w:before="0" w:after="0"/>
        <w:rPr>
          <w:b/>
          <w:sz w:val="12"/>
        </w:rPr>
      </w:pPr>
      <w:r>
        <w:rPr>
          <w:b/>
          <w:sz w:val="12"/>
        </w:rPr>
      </w:r>
    </w:p>
    <w:tbl>
      <w:tblPr>
        <w:tblStyle w:val="TableNormal"/>
        <w:tblW w:w="10238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5221"/>
        <w:gridCol w:w="5016"/>
      </w:tblGrid>
      <w:tr>
        <w:trPr>
          <w:trHeight w:val="760" w:hRule="atLeast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56" w:after="0"/>
              <w:ind w:left="583" w:right="57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Majetok,</w:t>
            </w:r>
          </w:p>
          <w:p>
            <w:pPr>
              <w:pStyle w:val="TableParagraph"/>
              <w:widowControl w:val="false"/>
              <w:spacing w:before="0" w:after="0"/>
              <w:ind w:left="583" w:right="576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ku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ktorému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má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účtovná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jednotka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vlastnícke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právo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7" w:after="0"/>
              <w:jc w:val="left"/>
              <w:rPr>
                <w:b/>
                <w:sz w:val="23"/>
              </w:rPr>
            </w:pPr>
            <w:r>
              <w:rPr>
                <w:b/>
                <w:kern w:val="0"/>
                <w:sz w:val="23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2242" w:right="2234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</w:p>
        </w:tc>
      </w:tr>
      <w:tr>
        <w:trPr>
          <w:trHeight w:val="380" w:hRule="atLeast"/>
        </w:trPr>
        <w:tc>
          <w:tcPr>
            <w:tcW w:w="5221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1" w:after="0"/>
              <w:ind w:left="10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Pozemky</w:t>
            </w:r>
          </w:p>
        </w:tc>
        <w:tc>
          <w:tcPr>
            <w:tcW w:w="5016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1" w:after="0"/>
              <w:ind w:right="9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2 117,52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EUR</w:t>
            </w:r>
          </w:p>
        </w:tc>
      </w:tr>
      <w:tr>
        <w:trPr>
          <w:trHeight w:val="366" w:hRule="atLeast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67" w:after="0"/>
              <w:ind w:left="10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Budovy,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stavby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67" w:after="0"/>
              <w:ind w:right="9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538 634,17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EUR</w:t>
            </w:r>
          </w:p>
        </w:tc>
      </w:tr>
      <w:tr>
        <w:trPr>
          <w:trHeight w:val="369" w:hRule="atLeast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left="10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Samostatné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hnuteľné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veci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right="9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2 711,14</w:t>
            </w:r>
            <w:r>
              <w:rPr>
                <w:kern w:val="0"/>
                <w:sz w:val="20"/>
                <w:szCs w:val="22"/>
                <w:lang w:eastAsia="en-US" w:bidi="ar-SA"/>
              </w:rPr>
              <w:t xml:space="preserve"> EUR</w:t>
            </w:r>
          </w:p>
        </w:tc>
      </w:tr>
      <w:tr>
        <w:trPr>
          <w:trHeight w:val="369" w:hRule="atLeast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left="10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Ostatný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dlhodobý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nehmotný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majetok</w:t>
            </w:r>
          </w:p>
        </w:tc>
        <w:tc>
          <w:tcPr>
            <w:tcW w:w="5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right="96"/>
              <w:jc w:val="right"/>
              <w:rPr>
                <w:sz w:val="20"/>
                <w:highlight w:val="yellow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2 625,00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EUR</w:t>
            </w:r>
          </w:p>
        </w:tc>
      </w:tr>
    </w:tbl>
    <w:p>
      <w:pPr>
        <w:sectPr>
          <w:headerReference w:type="default" r:id="rId29"/>
          <w:headerReference w:type="first" r:id="rId30"/>
          <w:footerReference w:type="default" r:id="rId31"/>
          <w:footerReference w:type="first" r:id="rId32"/>
          <w:type w:val="nextPage"/>
          <w:pgSz w:w="11906" w:h="16838"/>
          <w:pgMar w:left="800" w:right="220" w:gutter="0" w:header="717" w:top="1480" w:footer="650" w:bottom="84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ListParagraph"/>
        <w:numPr>
          <w:ilvl w:val="0"/>
          <w:numId w:val="11"/>
        </w:numPr>
        <w:tabs>
          <w:tab w:val="clear" w:pos="720"/>
          <w:tab w:val="left" w:pos="617" w:leader="none"/>
        </w:tabs>
        <w:spacing w:before="80" w:after="0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>
      <w:pPr>
        <w:pStyle w:val="Normal"/>
        <w:tabs>
          <w:tab w:val="clear" w:pos="720"/>
          <w:tab w:val="left" w:pos="760" w:leader="none"/>
        </w:tabs>
        <w:spacing w:before="136" w:after="0"/>
        <w:ind w:left="333"/>
        <w:rPr>
          <w:sz w:val="24"/>
        </w:rPr>
      </w:pPr>
      <w:r>
        <w:rPr>
          <w:sz w:val="24"/>
        </w:rPr>
        <w:t>a)</w:t>
        <w:tab/>
      </w:r>
      <w:r>
        <w:rPr>
          <w:b/>
          <w:sz w:val="24"/>
        </w:rPr>
        <w:t>prehľad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č.1</w:t>
      </w:r>
    </w:p>
    <w:p>
      <w:pPr>
        <w:pStyle w:val="BodyText"/>
        <w:rPr/>
      </w:pPr>
      <w:r>
        <w:rPr/>
      </w:r>
    </w:p>
    <w:p>
      <w:pPr>
        <w:pStyle w:val="Heading1"/>
        <w:numPr>
          <w:ilvl w:val="0"/>
          <w:numId w:val="11"/>
        </w:numPr>
        <w:tabs>
          <w:tab w:val="clear" w:pos="720"/>
          <w:tab w:val="left" w:pos="617" w:leader="none"/>
        </w:tabs>
        <w:rPr/>
      </w:pPr>
      <w:r>
        <w:rPr/>
        <w:t>Majetkové</w:t>
      </w:r>
      <w:r>
        <w:rPr>
          <w:spacing w:val="-3"/>
        </w:rPr>
        <w:t xml:space="preserve"> </w:t>
      </w:r>
      <w:r>
        <w:rPr/>
        <w:t>podiely</w:t>
      </w:r>
      <w:r>
        <w:rPr>
          <w:spacing w:val="-1"/>
        </w:rPr>
        <w:t xml:space="preserve"> </w:t>
      </w:r>
      <w:r>
        <w:rPr/>
        <w:t>účtovnej</w:t>
      </w:r>
      <w:r>
        <w:rPr>
          <w:spacing w:val="-2"/>
        </w:rPr>
        <w:t xml:space="preserve"> </w:t>
      </w:r>
      <w:r>
        <w:rPr/>
        <w:t>jednotky</w:t>
      </w:r>
      <w:r>
        <w:rPr>
          <w:spacing w:val="-1"/>
        </w:rPr>
        <w:t xml:space="preserve"> </w:t>
      </w:r>
      <w:r>
        <w:rPr/>
        <w:t>v</w:t>
      </w:r>
      <w:r>
        <w:rPr>
          <w:spacing w:val="1"/>
        </w:rPr>
        <w:t xml:space="preserve"> </w:t>
      </w:r>
      <w:r>
        <w:rPr/>
        <w:t>iných</w:t>
      </w:r>
      <w:r>
        <w:rPr>
          <w:spacing w:val="-2"/>
        </w:rPr>
        <w:t xml:space="preserve"> </w:t>
      </w:r>
      <w:r>
        <w:rPr/>
        <w:t>spoločnostiach</w:t>
      </w:r>
    </w:p>
    <w:p>
      <w:pPr>
        <w:pStyle w:val="BodyText"/>
        <w:spacing w:before="140" w:after="0"/>
        <w:ind w:left="333" w:right="348"/>
        <w:rPr/>
      </w:pPr>
      <w:r>
        <w:rPr/>
        <w:t>Informácia</w:t>
      </w:r>
      <w:r>
        <w:rPr>
          <w:spacing w:val="10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spoločnostiach,</w:t>
      </w:r>
      <w:r>
        <w:rPr>
          <w:spacing w:val="11"/>
        </w:rPr>
        <w:t xml:space="preserve"> </w:t>
      </w:r>
      <w:r>
        <w:rPr/>
        <w:t>v</w:t>
      </w:r>
      <w:r>
        <w:rPr>
          <w:spacing w:val="1"/>
        </w:rPr>
        <w:t xml:space="preserve"> </w:t>
      </w:r>
      <w:r>
        <w:rPr/>
        <w:t>ktorých</w:t>
      </w:r>
      <w:r>
        <w:rPr>
          <w:spacing w:val="11"/>
        </w:rPr>
        <w:t xml:space="preserve"> </w:t>
      </w:r>
      <w:r>
        <w:rPr/>
        <w:t>má</w:t>
      </w:r>
      <w:r>
        <w:rPr>
          <w:spacing w:val="10"/>
        </w:rPr>
        <w:t xml:space="preserve"> </w:t>
      </w:r>
      <w:r>
        <w:rPr/>
        <w:t>účtovná</w:t>
      </w:r>
      <w:r>
        <w:rPr>
          <w:spacing w:val="10"/>
        </w:rPr>
        <w:t xml:space="preserve"> </w:t>
      </w:r>
      <w:r>
        <w:rPr/>
        <w:t>jednotka</w:t>
      </w:r>
      <w:r>
        <w:rPr>
          <w:spacing w:val="10"/>
        </w:rPr>
        <w:t xml:space="preserve"> </w:t>
      </w:r>
      <w:r>
        <w:rPr/>
        <w:t>majetkový</w:t>
      </w:r>
      <w:r>
        <w:rPr>
          <w:spacing w:val="11"/>
        </w:rPr>
        <w:t xml:space="preserve"> </w:t>
      </w:r>
      <w:r>
        <w:rPr/>
        <w:t>podiel</w:t>
      </w:r>
      <w:r>
        <w:rPr>
          <w:spacing w:val="11"/>
        </w:rPr>
        <w:t xml:space="preserve"> </w:t>
      </w:r>
      <w:r>
        <w:rPr/>
        <w:t>(riadky</w:t>
      </w:r>
      <w:r>
        <w:rPr>
          <w:spacing w:val="11"/>
        </w:rPr>
        <w:t xml:space="preserve"> </w:t>
      </w:r>
      <w:r>
        <w:rPr/>
        <w:t>027</w:t>
      </w:r>
      <w:r>
        <w:rPr>
          <w:spacing w:val="14"/>
        </w:rPr>
        <w:t xml:space="preserve"> </w:t>
      </w:r>
      <w:r>
        <w:rPr/>
        <w:t>až</w:t>
      </w:r>
      <w:r>
        <w:rPr>
          <w:spacing w:val="10"/>
        </w:rPr>
        <w:t xml:space="preserve"> </w:t>
      </w:r>
      <w:r>
        <w:rPr/>
        <w:t>028</w:t>
      </w:r>
      <w:r>
        <w:rPr>
          <w:spacing w:val="-57"/>
        </w:rPr>
        <w:t xml:space="preserve"> </w:t>
      </w:r>
      <w:r>
        <w:rPr/>
        <w:t>súvahy):</w:t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spacing w:before="11" w:after="0"/>
        <w:rPr>
          <w:sz w:val="15"/>
        </w:rPr>
      </w:pPr>
      <w:r>
        <w:rPr>
          <w:sz w:val="15"/>
        </w:rPr>
      </w:r>
    </w:p>
    <w:tbl>
      <w:tblPr>
        <w:tblStyle w:val="TableNormal"/>
        <w:tblW w:w="10238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2341"/>
        <w:gridCol w:w="900"/>
        <w:gridCol w:w="1080"/>
        <w:gridCol w:w="1259"/>
        <w:gridCol w:w="1081"/>
        <w:gridCol w:w="1800"/>
        <w:gridCol w:w="1776"/>
      </w:tblGrid>
      <w:tr>
        <w:trPr>
          <w:trHeight w:val="1182" w:hRule="atLeast"/>
        </w:trPr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11" w:after="0"/>
              <w:jc w:val="left"/>
              <w:rPr>
                <w:sz w:val="19"/>
              </w:rPr>
            </w:pPr>
            <w:r>
              <w:rPr>
                <w:kern w:val="0"/>
                <w:sz w:val="19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50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Názov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emitenta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0" w:after="0"/>
              <w:jc w:val="left"/>
              <w:rPr>
                <w:sz w:val="21"/>
              </w:rPr>
            </w:pPr>
            <w:r>
              <w:rPr>
                <w:kern w:val="0"/>
                <w:sz w:val="21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1" w:after="0"/>
              <w:ind w:firstLine="122" w:left="102" w:right="75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Druh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>cenného</w:t>
            </w:r>
            <w:r>
              <w:rPr>
                <w:b/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papiera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0" w:after="0"/>
              <w:jc w:val="left"/>
              <w:rPr>
                <w:sz w:val="21"/>
              </w:rPr>
            </w:pPr>
            <w:r>
              <w:rPr>
                <w:kern w:val="0"/>
                <w:sz w:val="21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1" w:after="0"/>
              <w:ind w:firstLine="105" w:left="191" w:right="166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Mena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>cenného</w:t>
            </w:r>
            <w:r>
              <w:rPr>
                <w:b/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papiera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11" w:after="0"/>
              <w:jc w:val="left"/>
              <w:rPr>
                <w:sz w:val="19"/>
              </w:rPr>
            </w:pPr>
            <w:r>
              <w:rPr>
                <w:kern w:val="0"/>
                <w:sz w:val="19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146" w:right="133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Výnos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 %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1" w:after="0"/>
              <w:jc w:val="left"/>
              <w:rPr>
                <w:sz w:val="31"/>
              </w:rPr>
            </w:pPr>
            <w:r>
              <w:rPr>
                <w:kern w:val="0"/>
                <w:sz w:val="31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firstLine="117" w:left="129" w:right="109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Dátum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>splatnosti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37" w:after="0"/>
              <w:ind w:hanging="1" w:left="100" w:right="87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Účtovná hodnota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vykázaná v súvahe</w:t>
            </w:r>
            <w:r>
              <w:rPr>
                <w:b/>
                <w:spacing w:val="-4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účtovnej jednotky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31. 12.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2024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37" w:after="0"/>
              <w:ind w:hanging="1" w:left="88" w:right="74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Účtovná hodnota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vykázaná v súvahe</w:t>
            </w:r>
            <w:r>
              <w:rPr>
                <w:b/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účtovnej jednotky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31. 12.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2025</w:t>
            </w:r>
          </w:p>
        </w:tc>
      </w:tr>
      <w:tr>
        <w:trPr>
          <w:trHeight w:val="469" w:hRule="atLeast"/>
        </w:trPr>
        <w:tc>
          <w:tcPr>
            <w:tcW w:w="2341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24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VVS,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a.s.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Košice</w:t>
            </w:r>
          </w:p>
        </w:tc>
        <w:tc>
          <w:tcPr>
            <w:tcW w:w="900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atLeast" w:line="230" w:before="0" w:after="0"/>
              <w:ind w:left="71" w:right="65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kmeňové</w:t>
            </w:r>
            <w:r>
              <w:rPr>
                <w:spacing w:val="-4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akcie</w:t>
            </w:r>
          </w:p>
        </w:tc>
        <w:tc>
          <w:tcPr>
            <w:tcW w:w="1080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24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EUR</w:t>
            </w:r>
          </w:p>
        </w:tc>
        <w:tc>
          <w:tcPr>
            <w:tcW w:w="1259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24" w:after="0"/>
              <w:ind w:left="10"/>
              <w:jc w:val="center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1081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24" w:after="0"/>
              <w:ind w:left="12"/>
              <w:jc w:val="center"/>
              <w:rPr>
                <w:sz w:val="20"/>
              </w:rPr>
            </w:pPr>
            <w:r>
              <w:rPr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1800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24" w:after="0"/>
              <w:ind w:left="50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48.789,30</w:t>
            </w:r>
          </w:p>
        </w:tc>
        <w:tc>
          <w:tcPr>
            <w:tcW w:w="1776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24" w:after="0"/>
              <w:ind w:left="489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48.789,30</w:t>
            </w:r>
          </w:p>
        </w:tc>
      </w:tr>
    </w:tbl>
    <w:p>
      <w:pPr>
        <w:pStyle w:val="BodyText"/>
        <w:spacing w:before="1" w:after="0"/>
        <w:rPr>
          <w:sz w:val="16"/>
        </w:rPr>
      </w:pPr>
      <w:r>
        <w:rPr>
          <w:sz w:val="16"/>
        </w:rPr>
      </w:r>
    </w:p>
    <w:p>
      <w:pPr>
        <w:pStyle w:val="Heading1"/>
        <w:spacing w:before="90" w:after="0"/>
        <w:ind w:hanging="0" w:left="333"/>
        <w:rPr/>
      </w:pPr>
      <w:r>
        <w:rPr/>
        <w:t>B</w:t>
      </w:r>
      <w:r>
        <w:rPr>
          <w:spacing w:val="-1"/>
        </w:rPr>
        <w:t xml:space="preserve"> </w:t>
      </w:r>
      <w:r>
        <w:rPr/>
        <w:t>Obežný</w:t>
      </w:r>
      <w:r>
        <w:rPr>
          <w:spacing w:val="-1"/>
        </w:rPr>
        <w:t xml:space="preserve"> </w:t>
      </w:r>
      <w:r>
        <w:rPr/>
        <w:t>majetok</w:t>
      </w:r>
    </w:p>
    <w:p>
      <w:pPr>
        <w:pStyle w:val="ListParagraph"/>
        <w:numPr>
          <w:ilvl w:val="0"/>
          <w:numId w:val="9"/>
        </w:numPr>
        <w:tabs>
          <w:tab w:val="clear" w:pos="720"/>
          <w:tab w:val="left" w:pos="617" w:leader="none"/>
        </w:tabs>
        <w:rPr>
          <w:b/>
          <w:sz w:val="24"/>
        </w:rPr>
      </w:pPr>
      <w:r>
        <w:rPr>
          <w:b/>
          <w:sz w:val="24"/>
        </w:rPr>
        <w:t>Pohľadávky</w:t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760" w:leader="none"/>
          <w:tab w:val="left" w:pos="761" w:leader="none"/>
        </w:tabs>
        <w:spacing w:before="137" w:after="0"/>
        <w:jc w:val="left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 xml:space="preserve">pohľadávok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>
      <w:pPr>
        <w:pStyle w:val="BodyText"/>
        <w:spacing w:before="2" w:after="0"/>
        <w:rPr>
          <w:sz w:val="12"/>
        </w:rPr>
      </w:pPr>
      <w:r>
        <w:rPr>
          <w:sz w:val="12"/>
        </w:rPr>
      </w:r>
    </w:p>
    <w:tbl>
      <w:tblPr>
        <w:tblStyle w:val="TableNormal"/>
        <w:tblW w:w="9959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2695"/>
        <w:gridCol w:w="851"/>
        <w:gridCol w:w="1557"/>
        <w:gridCol w:w="1561"/>
        <w:gridCol w:w="3295"/>
      </w:tblGrid>
      <w:tr>
        <w:trPr>
          <w:trHeight w:val="580" w:hRule="atLeast"/>
        </w:trPr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80" w:after="0"/>
              <w:ind w:left="822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Pohľadávky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12" w:after="0"/>
              <w:ind w:hanging="10" w:left="184" w:right="148"/>
              <w:jc w:val="left"/>
              <w:rPr>
                <w:b/>
                <w:sz w:val="16"/>
              </w:rPr>
            </w:pPr>
            <w:r>
              <w:rPr>
                <w:b/>
                <w:kern w:val="0"/>
                <w:sz w:val="16"/>
                <w:szCs w:val="22"/>
                <w:lang w:eastAsia="en-US" w:bidi="ar-SA"/>
              </w:rPr>
              <w:t>Riadok</w:t>
            </w:r>
            <w:r>
              <w:rPr>
                <w:b/>
                <w:spacing w:val="-37"/>
                <w:kern w:val="0"/>
                <w:sz w:val="16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6"/>
                <w:szCs w:val="22"/>
                <w:lang w:eastAsia="en-US" w:bidi="ar-SA"/>
              </w:rPr>
              <w:t>súvahy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12" w:after="0"/>
              <w:ind w:firstLine="355" w:left="123" w:right="106"/>
              <w:jc w:val="left"/>
              <w:rPr>
                <w:b/>
                <w:sz w:val="16"/>
              </w:rPr>
            </w:pPr>
            <w:r>
              <w:rPr>
                <w:b/>
                <w:kern w:val="0"/>
                <w:sz w:val="16"/>
                <w:szCs w:val="22"/>
                <w:lang w:eastAsia="en-US" w:bidi="ar-SA"/>
              </w:rPr>
              <w:t>Hodnota</w:t>
            </w:r>
            <w:r>
              <w:rPr>
                <w:b/>
                <w:spacing w:val="1"/>
                <w:kern w:val="0"/>
                <w:sz w:val="16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6"/>
                <w:szCs w:val="22"/>
                <w:lang w:eastAsia="en-US" w:bidi="ar-SA"/>
              </w:rPr>
              <w:t>pohľadávok</w:t>
            </w:r>
            <w:r>
              <w:rPr>
                <w:b/>
                <w:spacing w:val="-8"/>
                <w:kern w:val="0"/>
                <w:sz w:val="16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6"/>
                <w:szCs w:val="22"/>
                <w:lang w:eastAsia="en-US" w:bidi="ar-SA"/>
              </w:rPr>
              <w:t>brutto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12" w:after="0"/>
              <w:ind w:firstLine="312" w:left="171" w:right="150"/>
              <w:jc w:val="left"/>
              <w:rPr>
                <w:b/>
                <w:sz w:val="16"/>
              </w:rPr>
            </w:pPr>
            <w:r>
              <w:rPr>
                <w:b/>
                <w:kern w:val="0"/>
                <w:sz w:val="16"/>
                <w:szCs w:val="22"/>
                <w:lang w:eastAsia="en-US" w:bidi="ar-SA"/>
              </w:rPr>
              <w:t>Hodnota</w:t>
            </w:r>
            <w:r>
              <w:rPr>
                <w:b/>
                <w:spacing w:val="1"/>
                <w:kern w:val="0"/>
                <w:sz w:val="16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6"/>
                <w:szCs w:val="22"/>
                <w:lang w:eastAsia="en-US" w:bidi="ar-SA"/>
              </w:rPr>
              <w:t>pohľadávok</w:t>
            </w:r>
            <w:r>
              <w:rPr>
                <w:b/>
                <w:spacing w:val="-8"/>
                <w:kern w:val="0"/>
                <w:sz w:val="16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16"/>
                <w:szCs w:val="22"/>
                <w:lang w:eastAsia="en-US" w:bidi="ar-SA"/>
              </w:rPr>
              <w:t>netto</w:t>
            </w:r>
          </w:p>
        </w:tc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80" w:after="0"/>
              <w:ind w:left="1425" w:right="1418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Opis</w:t>
            </w:r>
          </w:p>
        </w:tc>
      </w:tr>
      <w:tr>
        <w:trPr>
          <w:trHeight w:val="655" w:hRule="atLeast"/>
        </w:trPr>
        <w:tc>
          <w:tcPr>
            <w:tcW w:w="2695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" w:after="0"/>
              <w:ind w:left="71" w:right="257"/>
              <w:jc w:val="left"/>
              <w:rPr>
                <w:kern w:val="0"/>
                <w:sz w:val="22"/>
                <w:szCs w:val="22"/>
                <w:lang w:eastAsia="en-US" w:bidi="ar-SA"/>
              </w:rPr>
            </w:pPr>
            <w:r>
              <w:rPr>
                <w:kern w:val="0"/>
                <w:sz w:val="22"/>
                <w:szCs w:val="22"/>
                <w:lang w:eastAsia="en-US" w:bidi="ar-SA"/>
              </w:rPr>
              <w:t>Pohľadávky z nedaňových</w:t>
            </w:r>
            <w:r>
              <w:rPr>
                <w:spacing w:val="-52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príjmov</w:t>
            </w:r>
            <w:r>
              <w:rPr>
                <w:spacing w:val="-1"/>
                <w:kern w:val="0"/>
                <w:sz w:val="22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2"/>
                <w:szCs w:val="22"/>
                <w:lang w:eastAsia="en-US" w:bidi="ar-SA"/>
              </w:rPr>
              <w:t>obcí</w:t>
            </w:r>
          </w:p>
        </w:tc>
        <w:tc>
          <w:tcPr>
            <w:tcW w:w="851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9" w:after="0"/>
              <w:ind w:left="479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068</w:t>
            </w:r>
          </w:p>
        </w:tc>
        <w:tc>
          <w:tcPr>
            <w:tcW w:w="1557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9" w:after="0"/>
              <w:ind w:left="93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505,36</w:t>
            </w:r>
          </w:p>
        </w:tc>
        <w:tc>
          <w:tcPr>
            <w:tcW w:w="1561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9" w:after="0"/>
              <w:ind w:left="94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505,36</w:t>
            </w:r>
          </w:p>
        </w:tc>
        <w:tc>
          <w:tcPr>
            <w:tcW w:w="3295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9" w:after="0"/>
              <w:ind w:left="70" w:right="5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Nájomné</w:t>
            </w:r>
            <w:r>
              <w:rPr>
                <w:spacing w:val="9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za</w:t>
            </w:r>
            <w:r>
              <w:rPr>
                <w:spacing w:val="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nebytové</w:t>
            </w:r>
            <w:r>
              <w:rPr>
                <w:spacing w:val="9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priestory</w:t>
            </w:r>
          </w:p>
          <w:p>
            <w:pPr>
              <w:pStyle w:val="TableParagraph"/>
              <w:widowControl w:val="false"/>
              <w:spacing w:lineRule="exact" w:line="210" w:before="1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10" w:after="0"/>
        <w:rPr>
          <w:sz w:val="23"/>
        </w:rPr>
      </w:pPr>
      <w:r>
        <w:rPr>
          <w:sz w:val="23"/>
        </w:rPr>
      </w:r>
    </w:p>
    <w:p>
      <w:pPr>
        <w:pStyle w:val="ListParagraph"/>
        <w:numPr>
          <w:ilvl w:val="0"/>
          <w:numId w:val="8"/>
        </w:numPr>
        <w:tabs>
          <w:tab w:val="clear" w:pos="720"/>
          <w:tab w:val="left" w:pos="1314" w:leader="none"/>
        </w:tabs>
        <w:ind w:hanging="261" w:left="1313"/>
        <w:jc w:val="left"/>
        <w:rPr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</w:t>
      </w:r>
      <w:r>
        <w:rPr>
          <w:spacing w:val="-1"/>
          <w:sz w:val="24"/>
        </w:rPr>
        <w:t xml:space="preserve"> </w:t>
      </w:r>
      <w:r>
        <w:rPr>
          <w:sz w:val="24"/>
        </w:rPr>
        <w:t>4</w:t>
      </w:r>
    </w:p>
    <w:p>
      <w:pPr>
        <w:pStyle w:val="BodyText"/>
        <w:spacing w:before="1" w:after="0"/>
        <w:rPr/>
      </w:pPr>
      <w:r>
        <w:rPr/>
      </w:r>
    </w:p>
    <w:tbl>
      <w:tblPr>
        <w:tblStyle w:val="TableNormal"/>
        <w:tblW w:w="10096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394"/>
        <w:gridCol w:w="1419"/>
        <w:gridCol w:w="1418"/>
        <w:gridCol w:w="2864"/>
      </w:tblGrid>
      <w:tr>
        <w:trPr>
          <w:trHeight w:val="925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8" w:after="0"/>
              <w:jc w:val="left"/>
              <w:rPr>
                <w:sz w:val="30"/>
              </w:rPr>
            </w:pPr>
            <w:r>
              <w:rPr>
                <w:kern w:val="0"/>
                <w:sz w:val="30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1654" w:right="164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Pohľadávky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7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1" w:after="0"/>
              <w:ind w:left="107" w:right="97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</w:p>
          <w:p>
            <w:pPr>
              <w:pStyle w:val="TableParagraph"/>
              <w:widowControl w:val="false"/>
              <w:spacing w:before="0" w:after="0"/>
              <w:ind w:left="111" w:right="97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2024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7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1" w:after="0"/>
              <w:ind w:left="104" w:right="99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</w:p>
          <w:p>
            <w:pPr>
              <w:pStyle w:val="TableParagraph"/>
              <w:widowControl w:val="false"/>
              <w:spacing w:before="0" w:after="0"/>
              <w:ind w:left="108" w:right="99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2025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22" w:after="0"/>
              <w:ind w:left="194" w:right="18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toho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pohľadávky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lehote</w:t>
            </w:r>
            <w:r>
              <w:rPr>
                <w:b/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splatnosti</w:t>
            </w:r>
          </w:p>
          <w:p>
            <w:pPr>
              <w:pStyle w:val="TableParagraph"/>
              <w:widowControl w:val="false"/>
              <w:spacing w:before="1" w:after="0"/>
              <w:ind w:left="191" w:right="18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suma,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popis</w:t>
            </w:r>
          </w:p>
        </w:tc>
      </w:tr>
      <w:tr>
        <w:trPr>
          <w:trHeight w:val="294" w:hRule="atLeast"/>
        </w:trPr>
        <w:tc>
          <w:tcPr>
            <w:tcW w:w="4394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38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Dlhodobé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pohľadávky:</w:t>
            </w:r>
          </w:p>
        </w:tc>
        <w:tc>
          <w:tcPr>
            <w:tcW w:w="1419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38" w:after="0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0,00 EUR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38" w:after="0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2864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  <w:bookmarkStart w:id="0" w:name="_Hlk191769365"/>
            <w:bookmarkStart w:id="1" w:name="_Hlk191769365"/>
            <w:bookmarkEnd w:id="1"/>
          </w:p>
        </w:tc>
      </w:tr>
    </w:tbl>
    <w:p>
      <w:pPr>
        <w:pStyle w:val="BodyText"/>
        <w:spacing w:before="10" w:after="0"/>
        <w:rPr>
          <w:sz w:val="23"/>
          <w:highlight w:val="yellow"/>
        </w:rPr>
      </w:pPr>
      <w:r>
        <w:rPr>
          <w:sz w:val="23"/>
          <w:highlight w:val="yellow"/>
        </w:rPr>
      </w:r>
    </w:p>
    <w:p>
      <w:pPr>
        <w:pStyle w:val="BodyText"/>
        <w:spacing w:before="10" w:after="0"/>
        <w:rPr>
          <w:sz w:val="23"/>
          <w:highlight w:val="yellow"/>
        </w:rPr>
      </w:pPr>
      <w:r>
        <w:rPr>
          <w:sz w:val="23"/>
          <w:highlight w:val="yellow"/>
        </w:rPr>
      </w:r>
    </w:p>
    <w:p>
      <w:pPr>
        <w:pStyle w:val="BodyText"/>
        <w:spacing w:before="10" w:after="0"/>
        <w:rPr>
          <w:sz w:val="23"/>
          <w:highlight w:val="yellow"/>
        </w:rPr>
      </w:pPr>
      <w:r>
        <w:rPr>
          <w:sz w:val="23"/>
          <w:highlight w:val="yellow"/>
        </w:rPr>
      </w:r>
    </w:p>
    <w:tbl>
      <w:tblPr>
        <w:tblStyle w:val="TableNormal"/>
        <w:tblW w:w="10096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394"/>
        <w:gridCol w:w="1419"/>
        <w:gridCol w:w="1418"/>
        <w:gridCol w:w="2864"/>
      </w:tblGrid>
      <w:tr>
        <w:trPr>
          <w:trHeight w:val="925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8" w:after="0"/>
              <w:jc w:val="left"/>
              <w:rPr>
                <w:sz w:val="30"/>
              </w:rPr>
            </w:pPr>
            <w:r>
              <w:rPr>
                <w:kern w:val="0"/>
                <w:sz w:val="30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1654" w:right="164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Pohľadávky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7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1" w:after="0"/>
              <w:ind w:left="107" w:right="97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</w:p>
          <w:p>
            <w:pPr>
              <w:pStyle w:val="TableParagraph"/>
              <w:widowControl w:val="false"/>
              <w:spacing w:before="0" w:after="0"/>
              <w:ind w:left="111" w:right="97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2024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7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1" w:after="0"/>
              <w:ind w:left="104" w:right="99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</w:p>
          <w:p>
            <w:pPr>
              <w:pStyle w:val="TableParagraph"/>
              <w:widowControl w:val="false"/>
              <w:spacing w:before="0" w:after="0"/>
              <w:ind w:left="108" w:right="99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2025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22" w:after="0"/>
              <w:ind w:left="194" w:right="18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toho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pohľadávky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lehote</w:t>
            </w:r>
            <w:r>
              <w:rPr>
                <w:b/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splatnosti</w:t>
            </w:r>
          </w:p>
          <w:p>
            <w:pPr>
              <w:pStyle w:val="TableParagraph"/>
              <w:widowControl w:val="false"/>
              <w:spacing w:before="1" w:after="0"/>
              <w:ind w:left="191" w:right="18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suma,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popis</w:t>
            </w:r>
          </w:p>
        </w:tc>
      </w:tr>
      <w:tr>
        <w:trPr>
          <w:trHeight w:val="294" w:hRule="atLeast"/>
        </w:trPr>
        <w:tc>
          <w:tcPr>
            <w:tcW w:w="4394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38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Krátkodobé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pohľadávky:</w:t>
            </w:r>
          </w:p>
        </w:tc>
        <w:tc>
          <w:tcPr>
            <w:tcW w:w="1419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38" w:after="0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10 718,57</w:t>
            </w:r>
          </w:p>
        </w:tc>
        <w:tc>
          <w:tcPr>
            <w:tcW w:w="1418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38" w:after="0"/>
              <w:ind w:right="57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4 019,52</w:t>
            </w:r>
          </w:p>
        </w:tc>
        <w:tc>
          <w:tcPr>
            <w:tcW w:w="2864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</w:tbl>
    <w:p>
      <w:pPr>
        <w:pStyle w:val="BodyText"/>
        <w:spacing w:before="10" w:after="0"/>
        <w:rPr>
          <w:sz w:val="23"/>
          <w:highlight w:val="yellow"/>
        </w:rPr>
      </w:pPr>
      <w:r>
        <w:rPr>
          <w:sz w:val="23"/>
          <w:highlight w:val="yellow"/>
        </w:rPr>
      </w:r>
    </w:p>
    <w:p>
      <w:pPr>
        <w:pStyle w:val="BodyText"/>
        <w:spacing w:before="10" w:after="0"/>
        <w:rPr>
          <w:sz w:val="23"/>
          <w:highlight w:val="yellow"/>
        </w:rPr>
      </w:pPr>
      <w:r>
        <w:rPr>
          <w:sz w:val="23"/>
          <w:highlight w:val="yellow"/>
        </w:rPr>
      </w:r>
    </w:p>
    <w:p>
      <w:pPr>
        <w:pStyle w:val="Heading1"/>
        <w:numPr>
          <w:ilvl w:val="0"/>
          <w:numId w:val="9"/>
        </w:numPr>
        <w:tabs>
          <w:tab w:val="clear" w:pos="720"/>
          <w:tab w:val="left" w:pos="617" w:leader="none"/>
        </w:tabs>
        <w:rPr/>
      </w:pPr>
      <w:r>
        <w:rPr/>
        <w:t>Finančný</w:t>
      </w:r>
      <w:r>
        <w:rPr>
          <w:spacing w:val="-4"/>
        </w:rPr>
        <w:t xml:space="preserve"> </w:t>
      </w:r>
      <w:r>
        <w:rPr/>
        <w:t>majetok</w:t>
      </w:r>
    </w:p>
    <w:p>
      <w:pPr>
        <w:pStyle w:val="Normal"/>
        <w:tabs>
          <w:tab w:val="clear" w:pos="720"/>
          <w:tab w:val="left" w:pos="760" w:leader="none"/>
        </w:tabs>
        <w:spacing w:before="140" w:after="0"/>
        <w:ind w:left="333"/>
        <w:rPr>
          <w:b/>
          <w:sz w:val="24"/>
        </w:rPr>
      </w:pPr>
      <w:r>
        <w:rPr>
          <w:sz w:val="24"/>
        </w:rPr>
        <w:t>a)</w:t>
        <w:tab/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zložiek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p>
      <w:pPr>
        <w:pStyle w:val="BodyText"/>
        <w:spacing w:before="11" w:after="0"/>
        <w:rPr>
          <w:b/>
          <w:sz w:val="11"/>
        </w:rPr>
      </w:pPr>
      <w:r>
        <w:rPr>
          <w:b/>
          <w:sz w:val="11"/>
        </w:rPr>
      </w:r>
    </w:p>
    <w:tbl>
      <w:tblPr>
        <w:tblStyle w:val="TableNormal"/>
        <w:tblW w:w="10379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4964"/>
        <w:gridCol w:w="2692"/>
        <w:gridCol w:w="2723"/>
      </w:tblGrid>
      <w:tr>
        <w:trPr>
          <w:trHeight w:val="534" w:hRule="atLeast"/>
        </w:trPr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58" w:after="0"/>
              <w:ind w:left="116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Krátkodobý</w:t>
            </w:r>
            <w:r>
              <w:rPr>
                <w:b/>
                <w:spacing w:val="4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finančný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majetok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58" w:after="0"/>
              <w:ind w:left="362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12 .2024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58" w:after="0"/>
              <w:ind w:left="377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2025</w:t>
            </w:r>
          </w:p>
        </w:tc>
      </w:tr>
      <w:tr>
        <w:trPr>
          <w:trHeight w:val="351" w:hRule="atLeast"/>
        </w:trPr>
        <w:tc>
          <w:tcPr>
            <w:tcW w:w="4964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67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Pokladnica</w:t>
            </w:r>
          </w:p>
        </w:tc>
        <w:tc>
          <w:tcPr>
            <w:tcW w:w="2692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67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247,43</w:t>
            </w:r>
          </w:p>
        </w:tc>
        <w:tc>
          <w:tcPr>
            <w:tcW w:w="2723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67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1 309,75</w:t>
            </w:r>
          </w:p>
        </w:tc>
      </w:tr>
      <w:tr>
        <w:trPr>
          <w:trHeight w:val="338" w:hRule="atLeast"/>
        </w:trPr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Ceniny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1 069,89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121,60</w:t>
            </w:r>
          </w:p>
        </w:tc>
      </w:tr>
      <w:tr>
        <w:trPr>
          <w:trHeight w:val="340" w:hRule="atLeast"/>
        </w:trPr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Bankové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účty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036" w:leader="none"/>
              </w:tabs>
              <w:spacing w:before="55" w:after="0"/>
              <w:ind w:right="57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3 319,11</w:t>
            </w:r>
          </w:p>
        </w:tc>
        <w:tc>
          <w:tcPr>
            <w:tcW w:w="2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1036" w:leader="none"/>
              </w:tabs>
              <w:spacing w:before="55" w:after="0"/>
              <w:ind w:right="57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1 594,41</w:t>
            </w:r>
          </w:p>
        </w:tc>
      </w:tr>
    </w:tbl>
    <w:p>
      <w:pPr>
        <w:pStyle w:val="BodyText"/>
        <w:spacing w:before="10" w:after="0"/>
        <w:rPr>
          <w:b/>
          <w:sz w:val="23"/>
        </w:rPr>
      </w:pPr>
      <w:r>
        <w:rPr>
          <w:b/>
          <w:sz w:val="23"/>
        </w:rPr>
      </w:r>
    </w:p>
    <w:p>
      <w:pPr>
        <w:pStyle w:val="Heading1"/>
        <w:numPr>
          <w:ilvl w:val="0"/>
          <w:numId w:val="9"/>
        </w:numPr>
        <w:tabs>
          <w:tab w:val="clear" w:pos="720"/>
          <w:tab w:val="left" w:pos="515" w:leader="none"/>
        </w:tabs>
        <w:ind w:hanging="182" w:left="514"/>
        <w:rPr/>
      </w:pPr>
      <w:r>
        <w:rPr/>
        <w:t>Časové</w:t>
      </w:r>
      <w:r>
        <w:rPr>
          <w:spacing w:val="-6"/>
        </w:rPr>
        <w:t xml:space="preserve"> </w:t>
      </w:r>
      <w:r>
        <w:rPr/>
        <w:t>rozlíšenie</w:t>
      </w:r>
    </w:p>
    <w:p>
      <w:pPr>
        <w:pStyle w:val="Normal"/>
        <w:spacing w:before="0" w:after="0"/>
        <w:ind w:left="333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10209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5672"/>
        <w:gridCol w:w="2410"/>
        <w:gridCol w:w="2127"/>
      </w:tblGrid>
      <w:tr>
        <w:trPr>
          <w:trHeight w:val="299" w:hRule="atLeast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295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Opis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jednotlivých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významných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položiek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časového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left="2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31.12.2024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10" w:before="0" w:after="0"/>
              <w:ind w:right="116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31.12.2025</w:t>
            </w:r>
          </w:p>
        </w:tc>
      </w:tr>
      <w:tr>
        <w:trPr>
          <w:trHeight w:val="230" w:hRule="atLeast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budúcich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období spolu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0"/>
                <w:lang w:eastAsia="en-US" w:bidi="ar-SA"/>
              </w:rPr>
              <w:t>102,27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7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kern w:val="0"/>
                <w:sz w:val="20"/>
                <w:szCs w:val="20"/>
                <w:lang w:eastAsia="en-US" w:bidi="ar-SA"/>
              </w:rPr>
              <w:t>219,44</w:t>
            </w:r>
          </w:p>
        </w:tc>
      </w:tr>
      <w:tr>
        <w:trPr>
          <w:trHeight w:val="232" w:hRule="atLeast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2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-poistenie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2" w:before="0" w:after="0"/>
              <w:ind w:right="57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92,92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</w:tbl>
    <w:p>
      <w:pPr>
        <w:sectPr>
          <w:headerReference w:type="default" r:id="rId33"/>
          <w:headerReference w:type="first" r:id="rId34"/>
          <w:footerReference w:type="default" r:id="rId35"/>
          <w:footerReference w:type="first" r:id="rId36"/>
          <w:type w:val="nextPage"/>
          <w:pgSz w:w="11906" w:h="16838"/>
          <w:pgMar w:left="800" w:right="220" w:gutter="0" w:header="717" w:top="1480" w:footer="650" w:bottom="84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11" w:after="0"/>
        <w:rPr>
          <w:b/>
          <w:sz w:val="6"/>
          <w:highlight w:val="yellow"/>
        </w:rPr>
      </w:pPr>
      <w:r>
        <w:rPr>
          <w:b/>
          <w:sz w:val="6"/>
          <w:highlight w:val="yellow"/>
        </w:rPr>
      </w:r>
    </w:p>
    <w:tbl>
      <w:tblPr>
        <w:tblStyle w:val="TableNormal"/>
        <w:tblW w:w="10209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5672"/>
        <w:gridCol w:w="2410"/>
        <w:gridCol w:w="2127"/>
      </w:tblGrid>
      <w:tr>
        <w:trPr>
          <w:trHeight w:val="230" w:hRule="atLeast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-licencie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7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  <w:t>9,35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-predplatné /webového sídla/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7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right="57"/>
              <w:jc w:val="right"/>
              <w:rPr>
                <w:sz w:val="20"/>
                <w:szCs w:val="20"/>
              </w:rPr>
            </w:pPr>
            <w:r>
              <w:rPr>
                <w:kern w:val="0"/>
                <w:sz w:val="20"/>
                <w:szCs w:val="20"/>
                <w:lang w:eastAsia="en-US" w:bidi="ar-SA"/>
              </w:rPr>
            </w:r>
          </w:p>
        </w:tc>
      </w:tr>
      <w:tr>
        <w:trPr>
          <w:trHeight w:val="230" w:hRule="atLeast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Príjmy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budúcich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období</w:t>
            </w:r>
            <w:r>
              <w:rPr>
                <w:b/>
                <w:spacing w:val="4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spolu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lineRule="exact" w:line="210" w:before="0" w:after="0"/>
              <w:ind w:left="9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kern w:val="0"/>
                <w:sz w:val="20"/>
                <w:szCs w:val="22"/>
                <w:lang w:eastAsia="en-US" w:bidi="ar-SA"/>
              </w:rPr>
              <w:t>-</w:t>
            </w:r>
          </w:p>
        </w:tc>
      </w:tr>
    </w:tbl>
    <w:p>
      <w:pPr>
        <w:pStyle w:val="BodyText"/>
        <w:rPr>
          <w:b/>
          <w:sz w:val="20"/>
          <w:highlight w:val="yellow"/>
        </w:rPr>
      </w:pPr>
      <w:r>
        <w:rPr>
          <w:b/>
          <w:sz w:val="20"/>
          <w:highlight w:val="yellow"/>
        </w:rPr>
      </w:r>
    </w:p>
    <w:p>
      <w:pPr>
        <w:pStyle w:val="BodyText"/>
        <w:spacing w:before="1" w:after="0"/>
        <w:rPr>
          <w:b/>
          <w:sz w:val="20"/>
        </w:rPr>
      </w:pPr>
      <w:r>
        <w:rPr>
          <w:b/>
          <w:sz w:val="20"/>
        </w:rPr>
      </w:r>
    </w:p>
    <w:p>
      <w:pPr>
        <w:pStyle w:val="Heading1"/>
        <w:spacing w:before="90" w:after="0"/>
        <w:ind w:hanging="0" w:left="717" w:right="725"/>
        <w:jc w:val="center"/>
        <w:rPr/>
      </w:pPr>
      <w:r>
        <w:rPr/>
        <w:t>Čl.</w:t>
      </w:r>
      <w:r>
        <w:rPr>
          <w:spacing w:val="-3"/>
        </w:rPr>
        <w:t xml:space="preserve"> </w:t>
      </w:r>
      <w:r>
        <w:rPr/>
        <w:t>IV</w:t>
      </w:r>
    </w:p>
    <w:p>
      <w:pPr>
        <w:pStyle w:val="Normal"/>
        <w:spacing w:lineRule="auto" w:line="360"/>
        <w:ind w:firstLine="2810" w:left="333" w:right="3139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imanie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č.5</w:t>
      </w:r>
    </w:p>
    <w:p>
      <w:pPr>
        <w:pStyle w:val="Heading1"/>
        <w:ind w:hanging="0" w:left="333"/>
        <w:rPr/>
      </w:pPr>
      <w:r>
        <w:rPr/>
        <w:t>B</w:t>
      </w:r>
      <w:r>
        <w:rPr>
          <w:spacing w:val="59"/>
        </w:rPr>
        <w:t xml:space="preserve"> </w:t>
      </w:r>
      <w:r>
        <w:rPr/>
        <w:t>Záväzky</w:t>
      </w:r>
    </w:p>
    <w:p>
      <w:pPr>
        <w:pStyle w:val="ListParagraph"/>
        <w:numPr>
          <w:ilvl w:val="0"/>
          <w:numId w:val="7"/>
        </w:numPr>
        <w:tabs>
          <w:tab w:val="clear" w:pos="720"/>
          <w:tab w:val="left" w:pos="617" w:leader="none"/>
        </w:tabs>
        <w:spacing w:before="137" w:after="0"/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č.6-7</w:t>
      </w:r>
    </w:p>
    <w:p>
      <w:pPr>
        <w:pStyle w:val="BodyText"/>
        <w:spacing w:before="140" w:after="0"/>
        <w:ind w:left="333"/>
        <w:rPr/>
      </w:pPr>
      <w:r>
        <w:rPr/>
        <w:t>Predpokladaný</w:t>
      </w:r>
      <w:r>
        <w:rPr>
          <w:spacing w:val="-1"/>
        </w:rPr>
        <w:t xml:space="preserve"> </w:t>
      </w:r>
      <w:r>
        <w:rPr/>
        <w:t>rok</w:t>
      </w:r>
      <w:r>
        <w:rPr>
          <w:spacing w:val="-1"/>
        </w:rPr>
        <w:t xml:space="preserve"> </w:t>
      </w:r>
      <w:r>
        <w:rPr/>
        <w:t>použitia</w:t>
      </w:r>
      <w:r>
        <w:rPr>
          <w:spacing w:val="-1"/>
        </w:rPr>
        <w:t xml:space="preserve"> </w:t>
      </w:r>
      <w:r>
        <w:rPr/>
        <w:t>rezerv</w:t>
      </w:r>
      <w:r>
        <w:rPr>
          <w:spacing w:val="-1"/>
        </w:rPr>
        <w:t xml:space="preserve"> </w:t>
      </w:r>
      <w:r>
        <w:rPr/>
        <w:t>a</w:t>
      </w:r>
      <w:r>
        <w:rPr>
          <w:spacing w:val="-2"/>
        </w:rPr>
        <w:t xml:space="preserve"> </w:t>
      </w:r>
      <w:r>
        <w:rPr/>
        <w:t>opis</w:t>
      </w:r>
      <w:r>
        <w:rPr>
          <w:spacing w:val="-1"/>
        </w:rPr>
        <w:t xml:space="preserve"> </w:t>
      </w:r>
      <w:r>
        <w:rPr/>
        <w:t>významných</w:t>
      </w:r>
      <w:r>
        <w:rPr>
          <w:spacing w:val="-1"/>
        </w:rPr>
        <w:t xml:space="preserve"> </w:t>
      </w:r>
      <w:r>
        <w:rPr/>
        <w:t>položiek</w:t>
      </w:r>
      <w:r>
        <w:rPr>
          <w:spacing w:val="-1"/>
        </w:rPr>
        <w:t xml:space="preserve"> </w:t>
      </w:r>
      <w:r>
        <w:rPr/>
        <w:t>rezerv</w:t>
      </w:r>
    </w:p>
    <w:p>
      <w:pPr>
        <w:pStyle w:val="BodyText"/>
        <w:spacing w:before="1" w:after="0"/>
        <w:rPr/>
      </w:pPr>
      <w:r>
        <w:rPr/>
      </w:r>
    </w:p>
    <w:tbl>
      <w:tblPr>
        <w:tblStyle w:val="TableNormal"/>
        <w:tblW w:w="10238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7233"/>
        <w:gridCol w:w="3004"/>
      </w:tblGrid>
      <w:tr>
        <w:trPr>
          <w:trHeight w:val="517" w:hRule="atLeast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44" w:after="0"/>
              <w:ind w:left="2651" w:right="2643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Názov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položky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/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</w:p>
        </w:tc>
        <w:tc>
          <w:tcPr>
            <w:tcW w:w="3004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44" w:after="0"/>
              <w:ind w:left="30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Predpokladaný</w:t>
            </w:r>
            <w:r>
              <w:rPr>
                <w:b/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rok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použitia</w:t>
            </w:r>
          </w:p>
        </w:tc>
      </w:tr>
      <w:tr>
        <w:trPr>
          <w:trHeight w:val="407" w:hRule="atLeast"/>
        </w:trPr>
        <w:tc>
          <w:tcPr>
            <w:tcW w:w="7233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8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Rezerva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overenie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účtovnej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závierky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audítorom v</w:t>
            </w:r>
            <w:r>
              <w:rPr>
                <w:spacing w:val="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sume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>5</w:t>
            </w:r>
            <w:r>
              <w:rPr>
                <w:kern w:val="0"/>
                <w:sz w:val="20"/>
                <w:szCs w:val="22"/>
                <w:lang w:eastAsia="en-US" w:bidi="ar-SA"/>
              </w:rPr>
              <w:t>00,00€</w:t>
            </w:r>
          </w:p>
        </w:tc>
        <w:tc>
          <w:tcPr>
            <w:tcW w:w="3004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8" w:after="0"/>
              <w:ind w:right="56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2025</w:t>
            </w:r>
          </w:p>
        </w:tc>
      </w:tr>
    </w:tbl>
    <w:p>
      <w:pPr>
        <w:pStyle w:val="Heading1"/>
        <w:numPr>
          <w:ilvl w:val="0"/>
          <w:numId w:val="7"/>
        </w:numPr>
        <w:tabs>
          <w:tab w:val="clear" w:pos="720"/>
          <w:tab w:val="left" w:pos="617" w:leader="none"/>
        </w:tabs>
        <w:rPr/>
      </w:pPr>
      <w:r>
        <w:rPr/>
        <w:t>Záväzky</w:t>
      </w:r>
      <w:r>
        <w:rPr>
          <w:spacing w:val="-1"/>
        </w:rPr>
        <w:t xml:space="preserve"> </w:t>
      </w:r>
      <w:r>
        <w:rPr/>
        <w:t>podľa</w:t>
      </w:r>
      <w:r>
        <w:rPr>
          <w:spacing w:val="-4"/>
        </w:rPr>
        <w:t xml:space="preserve"> </w:t>
      </w:r>
      <w:r>
        <w:rPr/>
        <w:t>doby</w:t>
      </w:r>
      <w:r>
        <w:rPr>
          <w:spacing w:val="-1"/>
        </w:rPr>
        <w:t xml:space="preserve"> </w:t>
      </w:r>
      <w:r>
        <w:rPr/>
        <w:t>splatnosti</w:t>
      </w:r>
    </w:p>
    <w:p>
      <w:pPr>
        <w:pStyle w:val="ListParagraph"/>
        <w:numPr>
          <w:ilvl w:val="0"/>
          <w:numId w:val="6"/>
        </w:numPr>
        <w:tabs>
          <w:tab w:val="clear" w:pos="720"/>
          <w:tab w:val="left" w:pos="760" w:leader="none"/>
          <w:tab w:val="left" w:pos="761" w:leader="none"/>
        </w:tabs>
        <w:spacing w:before="138" w:after="0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 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151</w:t>
      </w:r>
      <w:r>
        <w:rPr>
          <w:spacing w:val="1"/>
          <w:sz w:val="24"/>
        </w:rPr>
        <w:t xml:space="preserve"> </w:t>
      </w:r>
      <w:r>
        <w:rPr>
          <w:sz w:val="24"/>
        </w:rPr>
        <w:t>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</w:t>
      </w:r>
      <w:r>
        <w:rPr>
          <w:spacing w:val="-1"/>
          <w:sz w:val="24"/>
        </w:rPr>
        <w:t xml:space="preserve"> </w:t>
      </w:r>
      <w:r>
        <w:rPr>
          <w:sz w:val="24"/>
        </w:rPr>
        <w:t>8</w:t>
      </w:r>
    </w:p>
    <w:p>
      <w:pPr>
        <w:pStyle w:val="BodyText"/>
        <w:rPr>
          <w:sz w:val="12"/>
          <w:highlight w:val="yellow"/>
        </w:rPr>
      </w:pPr>
      <w:r>
        <w:rPr>
          <w:sz w:val="12"/>
          <w:highlight w:val="yellow"/>
        </w:rPr>
      </w:r>
    </w:p>
    <w:tbl>
      <w:tblPr>
        <w:tblStyle w:val="TableNormal"/>
        <w:tblW w:w="10238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7233"/>
        <w:gridCol w:w="1558"/>
        <w:gridCol w:w="1447"/>
      </w:tblGrid>
      <w:tr>
        <w:trPr>
          <w:trHeight w:val="759" w:hRule="atLeast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2" w:after="0"/>
              <w:jc w:val="left"/>
              <w:rPr>
                <w:sz w:val="23"/>
              </w:rPr>
            </w:pPr>
            <w:r>
              <w:rPr>
                <w:kern w:val="0"/>
                <w:sz w:val="23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2651" w:right="264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Záväzky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29" w:before="151" w:after="0"/>
              <w:ind w:left="120" w:right="112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</w:p>
          <w:p>
            <w:pPr>
              <w:pStyle w:val="TableParagraph"/>
              <w:widowControl w:val="false"/>
              <w:spacing w:lineRule="exact" w:line="229" w:before="0" w:after="0"/>
              <w:ind w:left="177" w:right="172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2024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lineRule="exact" w:line="229" w:before="151" w:after="0"/>
              <w:ind w:left="120" w:right="112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</w:p>
          <w:p>
            <w:pPr>
              <w:pStyle w:val="TableParagraph"/>
              <w:widowControl w:val="false"/>
              <w:spacing w:lineRule="exact" w:line="229" w:before="0" w:after="0"/>
              <w:ind w:left="124" w:right="112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2025</w:t>
            </w:r>
          </w:p>
        </w:tc>
      </w:tr>
      <w:tr>
        <w:trPr>
          <w:trHeight w:val="369" w:hRule="atLeast"/>
        </w:trPr>
        <w:tc>
          <w:tcPr>
            <w:tcW w:w="7233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Dlhodobé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záväzky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 toho:</w:t>
            </w:r>
          </w:p>
        </w:tc>
        <w:tc>
          <w:tcPr>
            <w:tcW w:w="1558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479,60</w:t>
            </w:r>
          </w:p>
        </w:tc>
        <w:tc>
          <w:tcPr>
            <w:tcW w:w="1447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699,33</w:t>
            </w:r>
          </w:p>
        </w:tc>
      </w:tr>
      <w:tr>
        <w:trPr>
          <w:trHeight w:val="369" w:hRule="atLeast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91" w:leader="none"/>
              </w:tabs>
              <w:spacing w:before="70" w:after="0"/>
              <w:ind w:left="24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záväzky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sociálneho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fondu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479,60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699,33</w:t>
            </w:r>
          </w:p>
        </w:tc>
      </w:tr>
      <w:tr>
        <w:trPr>
          <w:trHeight w:val="369" w:hRule="atLeast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Krátkodobé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záväzky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toho: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3 098,51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6 632,13</w:t>
            </w:r>
          </w:p>
        </w:tc>
      </w:tr>
      <w:tr>
        <w:trPr>
          <w:trHeight w:val="369" w:hRule="atLeast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91" w:leader="none"/>
              </w:tabs>
              <w:spacing w:before="70" w:after="0"/>
              <w:ind w:left="24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záväzky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voči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dodávateľom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right="54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right="54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3 876,30</w:t>
            </w:r>
          </w:p>
        </w:tc>
      </w:tr>
      <w:tr>
        <w:trPr>
          <w:trHeight w:val="369" w:hRule="atLeast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91" w:leader="none"/>
              </w:tabs>
              <w:spacing w:before="70" w:after="0"/>
              <w:ind w:left="24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záväzky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voči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zamestnancom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right="53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1772,88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right="53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1 584,93</w:t>
            </w:r>
          </w:p>
        </w:tc>
      </w:tr>
      <w:tr>
        <w:trPr>
          <w:trHeight w:val="369" w:hRule="atLeast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91" w:leader="none"/>
              </w:tabs>
              <w:spacing w:before="70" w:after="0"/>
              <w:ind w:left="24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záväzky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voči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poisťovniam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1 124,67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1 000,27</w:t>
            </w:r>
          </w:p>
        </w:tc>
      </w:tr>
      <w:tr>
        <w:trPr>
          <w:trHeight w:val="369" w:hRule="atLeast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tabs>
                <w:tab w:val="clear" w:pos="720"/>
                <w:tab w:val="left" w:pos="791" w:leader="none"/>
              </w:tabs>
              <w:spacing w:before="70" w:after="0"/>
              <w:ind w:left="24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záväzky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voči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daňovému úradu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200,96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0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170,63</w:t>
            </w:r>
          </w:p>
        </w:tc>
      </w:tr>
    </w:tbl>
    <w:p>
      <w:pPr>
        <w:pStyle w:val="BodyText"/>
        <w:spacing w:before="11" w:after="0"/>
        <w:rPr>
          <w:sz w:val="23"/>
        </w:rPr>
      </w:pPr>
      <w:r>
        <w:rPr>
          <w:sz w:val="23"/>
        </w:rPr>
      </w:r>
    </w:p>
    <w:p>
      <w:pPr>
        <w:pStyle w:val="ListParagraph"/>
        <w:numPr>
          <w:ilvl w:val="0"/>
          <w:numId w:val="6"/>
        </w:numPr>
        <w:tabs>
          <w:tab w:val="clear" w:pos="720"/>
          <w:tab w:val="left" w:pos="820" w:leader="none"/>
          <w:tab w:val="left" w:pos="821" w:leader="none"/>
        </w:tabs>
        <w:ind w:hanging="488" w:left="820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3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 8</w:t>
      </w:r>
    </w:p>
    <w:p>
      <w:pPr>
        <w:pStyle w:val="BodyText"/>
        <w:spacing w:before="1" w:after="0"/>
        <w:rPr/>
      </w:pPr>
      <w:r>
        <w:rPr/>
      </w:r>
    </w:p>
    <w:tbl>
      <w:tblPr>
        <w:tblStyle w:val="TableNormal"/>
        <w:tblW w:w="10380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7232"/>
        <w:gridCol w:w="1558"/>
        <w:gridCol w:w="1590"/>
      </w:tblGrid>
      <w:tr>
        <w:trPr>
          <w:trHeight w:val="695" w:hRule="atLeast"/>
        </w:trPr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3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left="2651" w:right="2640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Záväzky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18" w:after="0"/>
              <w:ind w:left="175" w:right="172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</w:p>
          <w:p>
            <w:pPr>
              <w:pStyle w:val="TableParagraph"/>
              <w:widowControl w:val="false"/>
              <w:spacing w:before="0" w:after="0"/>
              <w:ind w:left="177" w:right="172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12.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2024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18" w:after="0"/>
              <w:ind w:left="192" w:right="182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</w:p>
          <w:p>
            <w:pPr>
              <w:pStyle w:val="TableParagraph"/>
              <w:widowControl w:val="false"/>
              <w:spacing w:before="0" w:after="0"/>
              <w:ind w:left="196" w:right="182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2025</w:t>
            </w:r>
          </w:p>
        </w:tc>
      </w:tr>
      <w:tr>
        <w:trPr>
          <w:trHeight w:val="340" w:hRule="atLeast"/>
        </w:trPr>
        <w:tc>
          <w:tcPr>
            <w:tcW w:w="7232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Záväzky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 toho:</w:t>
            </w:r>
          </w:p>
        </w:tc>
        <w:tc>
          <w:tcPr>
            <w:tcW w:w="1558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590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143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a)</w:t>
            </w:r>
            <w:r>
              <w:rPr>
                <w:spacing w:val="2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 zostatkovou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dobou splatnosti</w:t>
            </w:r>
            <w:r>
              <w:rPr>
                <w:spacing w:val="49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 1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roka</w:t>
            </w:r>
            <w:r>
              <w:rPr>
                <w:spacing w:val="4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toho: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53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3 098,51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53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6 632,13</w:t>
            </w:r>
          </w:p>
        </w:tc>
      </w:tr>
      <w:tr>
        <w:trPr>
          <w:trHeight w:val="340" w:hRule="atLeast"/>
        </w:trPr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143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b)</w:t>
            </w:r>
            <w:r>
              <w:rPr>
                <w:spacing w:val="1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 zostatkovou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dobou splatnosti</w:t>
            </w:r>
            <w:r>
              <w:rPr>
                <w:spacing w:val="49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 1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roka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5 rokov z</w:t>
            </w:r>
            <w:r>
              <w:rPr>
                <w:spacing w:val="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toho: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</w:tr>
      <w:tr>
        <w:trPr>
          <w:trHeight w:val="338" w:hRule="atLeast"/>
        </w:trPr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6" w:after="0"/>
              <w:ind w:left="143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c)</w:t>
            </w:r>
            <w:r>
              <w:rPr>
                <w:spacing w:val="2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 zostatkovou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dobou splatnosti</w:t>
            </w:r>
            <w:r>
              <w:rPr>
                <w:spacing w:val="4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nad 5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rokov z</w:t>
            </w:r>
            <w:r>
              <w:rPr>
                <w:spacing w:val="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toho: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  <w:highlight w:val="yellow"/>
              </w:rPr>
            </w:pPr>
            <w:r>
              <w:rPr>
                <w:kern w:val="0"/>
                <w:sz w:val="20"/>
                <w:szCs w:val="22"/>
                <w:highlight w:val="yellow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15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  <w:highlight w:val="yellow"/>
              </w:rPr>
            </w:pPr>
            <w:r>
              <w:rPr>
                <w:kern w:val="0"/>
                <w:sz w:val="20"/>
                <w:szCs w:val="22"/>
                <w:highlight w:val="yellow"/>
                <w:lang w:eastAsia="en-US" w:bidi="ar-SA"/>
              </w:rPr>
            </w:r>
          </w:p>
        </w:tc>
      </w:tr>
    </w:tbl>
    <w:p>
      <w:pPr>
        <w:sectPr>
          <w:headerReference w:type="default" r:id="rId37"/>
          <w:headerReference w:type="first" r:id="rId38"/>
          <w:footerReference w:type="default" r:id="rId39"/>
          <w:footerReference w:type="first" r:id="rId40"/>
          <w:type w:val="nextPage"/>
          <w:pgSz w:w="11906" w:h="16838"/>
          <w:pgMar w:left="800" w:right="220" w:gutter="0" w:header="717" w:top="1480" w:footer="650" w:bottom="84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Heading1"/>
        <w:numPr>
          <w:ilvl w:val="0"/>
          <w:numId w:val="7"/>
        </w:numPr>
        <w:tabs>
          <w:tab w:val="clear" w:pos="720"/>
          <w:tab w:val="left" w:pos="617" w:leader="none"/>
        </w:tabs>
        <w:spacing w:before="80" w:after="0"/>
        <w:rPr/>
      </w:pPr>
      <w:r>
        <w:rPr/>
        <w:t>Časové</w:t>
      </w:r>
      <w:r>
        <w:rPr>
          <w:spacing w:val="-6"/>
        </w:rPr>
        <w:t xml:space="preserve"> </w:t>
      </w:r>
      <w:r>
        <w:rPr/>
        <w:t>rozlíšenie</w:t>
      </w:r>
    </w:p>
    <w:p>
      <w:pPr>
        <w:pStyle w:val="Normal"/>
        <w:tabs>
          <w:tab w:val="clear" w:pos="720"/>
          <w:tab w:val="left" w:pos="760" w:leader="none"/>
        </w:tabs>
        <w:spacing w:before="136" w:after="0"/>
        <w:ind w:hanging="284" w:left="616" w:right="342"/>
        <w:rPr>
          <w:b/>
          <w:sz w:val="24"/>
        </w:rPr>
      </w:pPr>
      <w:r>
        <w:rPr>
          <w:sz w:val="24"/>
        </w:rPr>
        <w:t>a)</w:t>
        <w:tab/>
        <w:tab/>
        <w:t>opis</w:t>
      </w:r>
      <w:r>
        <w:rPr>
          <w:spacing w:val="40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0"/>
          <w:sz w:val="24"/>
        </w:rPr>
        <w:t xml:space="preserve"> </w:t>
      </w:r>
      <w:r>
        <w:rPr>
          <w:sz w:val="24"/>
        </w:rPr>
        <w:t>položiek</w:t>
      </w:r>
      <w:r>
        <w:rPr>
          <w:spacing w:val="39"/>
          <w:sz w:val="24"/>
        </w:rPr>
        <w:t xml:space="preserve"> </w:t>
      </w:r>
      <w:r>
        <w:rPr>
          <w:sz w:val="24"/>
        </w:rPr>
        <w:t>časového</w:t>
      </w:r>
      <w:r>
        <w:rPr>
          <w:spacing w:val="40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4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38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p>
      <w:pPr>
        <w:pStyle w:val="BodyText"/>
        <w:spacing w:before="2" w:after="0"/>
        <w:rPr>
          <w:b/>
          <w:sz w:val="12"/>
        </w:rPr>
      </w:pPr>
      <w:r>
        <w:rPr>
          <w:b/>
          <w:sz w:val="12"/>
        </w:rPr>
      </w:r>
    </w:p>
    <w:tbl>
      <w:tblPr>
        <w:tblStyle w:val="TableNormal"/>
        <w:tblW w:w="10382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5530"/>
        <w:gridCol w:w="2412"/>
        <w:gridCol w:w="2440"/>
      </w:tblGrid>
      <w:tr>
        <w:trPr>
          <w:trHeight w:val="522" w:hRule="atLeast"/>
        </w:trPr>
        <w:tc>
          <w:tcPr>
            <w:tcW w:w="5530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51" w:after="0"/>
              <w:ind w:left="870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Opis</w:t>
            </w:r>
            <w:r>
              <w:rPr>
                <w:b/>
                <w:spacing w:val="-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významnej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položky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časového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rozlíšenia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51" w:after="0"/>
              <w:ind w:left="193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b/>
                <w:spacing w:val="49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12.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2024</w:t>
            </w:r>
          </w:p>
        </w:tc>
        <w:tc>
          <w:tcPr>
            <w:tcW w:w="2440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51" w:after="0"/>
              <w:ind w:left="209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Zostatok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12.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2025</w:t>
            </w:r>
          </w:p>
        </w:tc>
      </w:tr>
      <w:tr>
        <w:trPr>
          <w:trHeight w:val="349" w:hRule="atLeast"/>
        </w:trPr>
        <w:tc>
          <w:tcPr>
            <w:tcW w:w="5530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64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budúcich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období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spolu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toho:</w:t>
            </w:r>
          </w:p>
        </w:tc>
        <w:tc>
          <w:tcPr>
            <w:tcW w:w="2412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64" w:after="0"/>
              <w:ind w:left="1467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164 461,48</w:t>
            </w:r>
          </w:p>
        </w:tc>
        <w:tc>
          <w:tcPr>
            <w:tcW w:w="2440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64" w:after="0"/>
              <w:ind w:left="1467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1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51 492,24</w:t>
            </w:r>
          </w:p>
        </w:tc>
      </w:tr>
    </w:tbl>
    <w:p>
      <w:pPr>
        <w:pStyle w:val="BodyText"/>
        <w:spacing w:before="10" w:after="0"/>
        <w:rPr>
          <w:b/>
          <w:sz w:val="23"/>
          <w:highlight w:val="yellow"/>
        </w:rPr>
      </w:pPr>
      <w:r>
        <w:rPr>
          <w:b/>
          <w:sz w:val="23"/>
          <w:highlight w:val="yellow"/>
        </w:rPr>
      </w:r>
    </w:p>
    <w:p>
      <w:pPr>
        <w:pStyle w:val="Heading1"/>
        <w:ind w:hanging="0" w:left="716" w:right="726"/>
        <w:jc w:val="center"/>
        <w:rPr/>
      </w:pPr>
      <w:r>
        <w:rPr/>
        <w:t>Čl.</w:t>
      </w:r>
      <w:r>
        <w:rPr>
          <w:spacing w:val="-2"/>
        </w:rPr>
        <w:t xml:space="preserve"> </w:t>
      </w:r>
      <w:r>
        <w:rPr/>
        <w:t>V</w:t>
      </w:r>
    </w:p>
    <w:p>
      <w:pPr>
        <w:pStyle w:val="Normal"/>
        <w:ind w:left="716" w:right="726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nákladoch</w:t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p>
      <w:pPr>
        <w:pStyle w:val="Heading1"/>
        <w:numPr>
          <w:ilvl w:val="0"/>
          <w:numId w:val="5"/>
        </w:numPr>
        <w:tabs>
          <w:tab w:val="clear" w:pos="720"/>
          <w:tab w:val="left" w:pos="617" w:leader="none"/>
        </w:tabs>
        <w:rPr/>
      </w:pPr>
      <w:r>
        <w:rPr/>
        <w:t>Výnosy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opis</w:t>
      </w:r>
      <w:r>
        <w:rPr>
          <w:spacing w:val="-2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výška</w:t>
      </w:r>
      <w:r>
        <w:rPr>
          <w:spacing w:val="-2"/>
        </w:rPr>
        <w:t xml:space="preserve"> </w:t>
      </w:r>
      <w:r>
        <w:rPr/>
        <w:t>významných</w:t>
      </w:r>
      <w:r>
        <w:rPr>
          <w:spacing w:val="-1"/>
        </w:rPr>
        <w:t xml:space="preserve"> </w:t>
      </w:r>
      <w:r>
        <w:rPr/>
        <w:t>položiek</w:t>
      </w:r>
      <w:r>
        <w:rPr>
          <w:spacing w:val="-2"/>
        </w:rPr>
        <w:t xml:space="preserve"> </w:t>
      </w:r>
      <w:r>
        <w:rPr/>
        <w:t>výnosov</w:t>
      </w:r>
    </w:p>
    <w:p>
      <w:pPr>
        <w:pStyle w:val="BodyText"/>
        <w:spacing w:before="2" w:after="0"/>
        <w:rPr>
          <w:b/>
          <w:sz w:val="12"/>
        </w:rPr>
      </w:pPr>
      <w:r>
        <w:rPr>
          <w:b/>
          <w:sz w:val="12"/>
        </w:rPr>
      </w:r>
    </w:p>
    <w:tbl>
      <w:tblPr>
        <w:tblStyle w:val="TableNormal"/>
        <w:tblW w:w="10380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6097"/>
        <w:gridCol w:w="2269"/>
        <w:gridCol w:w="2014"/>
      </w:tblGrid>
      <w:tr>
        <w:trPr>
          <w:trHeight w:val="395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84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Opis</w:t>
            </w:r>
            <w:r>
              <w:rPr>
                <w:b/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/číslo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účtu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 názov/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84" w:after="0"/>
              <w:ind w:left="71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31.12.2024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84" w:after="0"/>
              <w:ind w:left="71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k 31.12.2025</w:t>
            </w:r>
          </w:p>
        </w:tc>
      </w:tr>
      <w:tr>
        <w:trPr>
          <w:trHeight w:val="397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84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a)</w:t>
            </w:r>
            <w:r>
              <w:rPr>
                <w:b/>
                <w:spacing w:val="1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tržby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za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vlastné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výkony</w:t>
            </w:r>
            <w:r>
              <w:rPr>
                <w:b/>
                <w:spacing w:val="4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tovar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4" w:after="0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10 737,64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4" w:after="0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5 146,22</w:t>
            </w:r>
          </w:p>
        </w:tc>
      </w:tr>
      <w:tr>
        <w:trPr>
          <w:trHeight w:val="397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4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602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Tržby z predaja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služieb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 toho: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4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10 737,64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4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5 146,22</w:t>
            </w:r>
          </w:p>
        </w:tc>
      </w:tr>
      <w:tr>
        <w:trPr>
          <w:trHeight w:val="395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82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b)</w:t>
            </w:r>
            <w:r>
              <w:rPr>
                <w:b/>
                <w:spacing w:val="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daňové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 colné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poplatkov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2" w:after="0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78 303,56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2" w:after="0"/>
              <w:ind w:right="55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80 904,85</w:t>
            </w:r>
          </w:p>
        </w:tc>
      </w:tr>
      <w:tr>
        <w:trPr>
          <w:trHeight w:val="1098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9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632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Daňové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 samosprávy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toho:</w:t>
            </w:r>
          </w:p>
          <w:p>
            <w:pPr>
              <w:pStyle w:val="TableParagraph"/>
              <w:widowControl w:val="false"/>
              <w:numPr>
                <w:ilvl w:val="0"/>
                <w:numId w:val="4"/>
              </w:numPr>
              <w:tabs>
                <w:tab w:val="clear" w:pos="720"/>
                <w:tab w:val="left" w:pos="791" w:leader="none"/>
                <w:tab w:val="left" w:pos="792" w:leader="none"/>
              </w:tabs>
              <w:spacing w:before="0" w:after="0"/>
              <w:ind w:hanging="546" w:left="79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podielové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dane</w:t>
            </w:r>
          </w:p>
          <w:p>
            <w:pPr>
              <w:pStyle w:val="TableParagraph"/>
              <w:widowControl w:val="false"/>
              <w:numPr>
                <w:ilvl w:val="0"/>
                <w:numId w:val="4"/>
              </w:numPr>
              <w:tabs>
                <w:tab w:val="clear" w:pos="720"/>
                <w:tab w:val="left" w:pos="791" w:leader="none"/>
                <w:tab w:val="left" w:pos="792" w:leader="none"/>
              </w:tabs>
              <w:spacing w:before="1" w:after="0"/>
              <w:ind w:hanging="546" w:left="79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daň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 nehnuteľností</w:t>
            </w:r>
          </w:p>
          <w:p>
            <w:pPr>
              <w:pStyle w:val="TableParagraph"/>
              <w:widowControl w:val="false"/>
              <w:numPr>
                <w:ilvl w:val="0"/>
                <w:numId w:val="4"/>
              </w:numPr>
              <w:tabs>
                <w:tab w:val="clear" w:pos="720"/>
                <w:tab w:val="left" w:pos="791" w:leader="none"/>
                <w:tab w:val="left" w:pos="792" w:leader="none"/>
              </w:tabs>
              <w:spacing w:before="0" w:after="0"/>
              <w:ind w:hanging="546" w:left="79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daň za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psa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69 426,84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8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74 990,57</w:t>
            </w:r>
          </w:p>
        </w:tc>
      </w:tr>
      <w:tr>
        <w:trPr>
          <w:trHeight w:val="844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7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633 -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poplatkov z toho:</w:t>
            </w:r>
          </w:p>
          <w:p>
            <w:pPr>
              <w:pStyle w:val="TableParagraph"/>
              <w:widowControl w:val="false"/>
              <w:numPr>
                <w:ilvl w:val="0"/>
                <w:numId w:val="3"/>
              </w:numPr>
              <w:tabs>
                <w:tab w:val="clear" w:pos="720"/>
                <w:tab w:val="left" w:pos="791" w:leader="none"/>
                <w:tab w:val="left" w:pos="792" w:leader="none"/>
              </w:tabs>
              <w:spacing w:before="1" w:after="0"/>
              <w:ind w:hanging="546" w:left="79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správne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poplatky</w:t>
            </w:r>
          </w:p>
          <w:p>
            <w:pPr>
              <w:pStyle w:val="TableParagraph"/>
              <w:widowControl w:val="false"/>
              <w:numPr>
                <w:ilvl w:val="0"/>
                <w:numId w:val="3"/>
              </w:numPr>
              <w:tabs>
                <w:tab w:val="clear" w:pos="720"/>
                <w:tab w:val="left" w:pos="791" w:leader="none"/>
                <w:tab w:val="left" w:pos="792" w:leader="none"/>
              </w:tabs>
              <w:spacing w:before="0" w:after="0"/>
              <w:ind w:hanging="546" w:left="79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KO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DSO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8 876,72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5 914,28</w:t>
            </w:r>
          </w:p>
        </w:tc>
      </w:tr>
      <w:tr>
        <w:trPr>
          <w:trHeight w:val="697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18" w:after="0"/>
              <w:ind w:hanging="185" w:left="256" w:right="582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c)</w:t>
            </w:r>
            <w:r>
              <w:rPr>
                <w:b/>
                <w:spacing w:val="2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transferov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 rozpočtových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príjmov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 obciach,</w:t>
            </w:r>
            <w:r>
              <w:rPr>
                <w:b/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VÚC</w:t>
            </w:r>
            <w:r>
              <w:rPr>
                <w:b/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 v RO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zriadených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obcou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alebo VÚC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5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17 105,73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right="55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380 827,78</w:t>
            </w:r>
          </w:p>
        </w:tc>
      </w:tr>
      <w:tr>
        <w:trPr>
          <w:trHeight w:val="573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693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samosprávy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 bežných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transferov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ŠR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toho: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91" w:leader="none"/>
              </w:tabs>
              <w:spacing w:before="1" w:after="0"/>
              <w:ind w:left="24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bežný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 na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70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6 903,22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ableParagraph"/>
              <w:widowControl w:val="false"/>
              <w:spacing w:before="170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13 638,66</w:t>
            </w:r>
          </w:p>
        </w:tc>
      </w:tr>
      <w:tr>
        <w:trPr>
          <w:trHeight w:val="551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46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694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samosprávy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kapitálových transferov zo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ŠR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 toho:</w:t>
            </w:r>
          </w:p>
          <w:p>
            <w:pPr>
              <w:pStyle w:val="TableParagraph"/>
              <w:widowControl w:val="false"/>
              <w:tabs>
                <w:tab w:val="clear" w:pos="720"/>
                <w:tab w:val="left" w:pos="791" w:leader="none"/>
              </w:tabs>
              <w:spacing w:before="0" w:after="0"/>
              <w:ind w:left="246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-</w:t>
              <w:tab/>
              <w:t>zúčtovanie</w:t>
            </w:r>
            <w:r>
              <w:rPr>
                <w:spacing w:val="-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kapitálového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transferu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zo ŠR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61" w:after="0"/>
              <w:ind w:right="55"/>
              <w:jc w:val="right"/>
              <w:rPr>
                <w:sz w:val="20"/>
                <w:highlight w:val="yellow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8 802,51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61" w:after="0"/>
              <w:ind w:right="55"/>
              <w:jc w:val="right"/>
              <w:rPr>
                <w:kern w:val="0"/>
                <w:sz w:val="22"/>
                <w:szCs w:val="22"/>
                <w:highlight w:val="none"/>
                <w:shd w:fill="auto" w:val="clear"/>
                <w:lang w:eastAsia="en-US" w:bidi="ar-SA"/>
              </w:rPr>
            </w:pPr>
            <w:r>
              <w:rPr>
                <w:kern w:val="0"/>
                <w:sz w:val="20"/>
                <w:szCs w:val="22"/>
                <w:shd w:fill="auto" w:val="clear"/>
                <w:lang w:eastAsia="en-US" w:bidi="ar-SA"/>
              </w:rPr>
              <w:t>8 802,54</w:t>
            </w:r>
          </w:p>
        </w:tc>
      </w:tr>
      <w:tr>
        <w:trPr>
          <w:trHeight w:val="398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84" w:after="0"/>
              <w:ind w:left="7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d)</w:t>
            </w:r>
            <w:r>
              <w:rPr>
                <w:b/>
                <w:spacing w:val="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výnosy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4" w:after="0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6 397,12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ableParagraph"/>
              <w:widowControl w:val="false"/>
              <w:spacing w:before="84" w:after="0"/>
              <w:ind w:right="53"/>
              <w:jc w:val="righ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2 113,24</w:t>
            </w:r>
          </w:p>
        </w:tc>
      </w:tr>
      <w:tr>
        <w:trPr>
          <w:trHeight w:val="398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5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648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výnosy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 toho: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85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6 397,12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ableParagraph"/>
              <w:widowControl w:val="false"/>
              <w:spacing w:before="85" w:after="0"/>
              <w:ind w:right="55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2 113,24</w:t>
            </w:r>
          </w:p>
        </w:tc>
      </w:tr>
    </w:tbl>
    <w:p>
      <w:pPr>
        <w:pStyle w:val="BodyText"/>
        <w:spacing w:before="10" w:after="0"/>
        <w:rPr>
          <w:b/>
          <w:sz w:val="23"/>
          <w:highlight w:val="yellow"/>
        </w:rPr>
      </w:pPr>
      <w:r>
        <w:rPr>
          <w:b/>
          <w:sz w:val="23"/>
          <w:highlight w:val="yellow"/>
        </w:rPr>
      </w:r>
    </w:p>
    <w:p>
      <w:pPr>
        <w:pStyle w:val="BodyText"/>
        <w:ind w:left="616" w:right="348"/>
        <w:rPr/>
      </w:pPr>
      <w:r>
        <w:rPr/>
        <w:t>Celková</w:t>
      </w:r>
      <w:r>
        <w:rPr>
          <w:spacing w:val="27"/>
        </w:rPr>
        <w:t xml:space="preserve"> </w:t>
      </w:r>
      <w:r>
        <w:rPr/>
        <w:t>výška</w:t>
      </w:r>
      <w:r>
        <w:rPr>
          <w:spacing w:val="26"/>
        </w:rPr>
        <w:t xml:space="preserve"> </w:t>
      </w:r>
      <w:r>
        <w:rPr/>
        <w:t>výnosov</w:t>
      </w:r>
      <w:r>
        <w:rPr>
          <w:spacing w:val="28"/>
        </w:rPr>
        <w:t xml:space="preserve"> </w:t>
      </w:r>
      <w:r>
        <w:rPr/>
        <w:t>k</w:t>
      </w:r>
      <w:r>
        <w:rPr>
          <w:spacing w:val="1"/>
        </w:rPr>
        <w:t xml:space="preserve"> </w:t>
      </w:r>
      <w:r>
        <w:rPr/>
        <w:t>31.</w:t>
      </w:r>
      <w:r>
        <w:rPr>
          <w:spacing w:val="27"/>
        </w:rPr>
        <w:t xml:space="preserve"> </w:t>
      </w:r>
      <w:r>
        <w:rPr/>
        <w:t>12.</w:t>
      </w:r>
      <w:r>
        <w:rPr>
          <w:spacing w:val="27"/>
        </w:rPr>
        <w:t xml:space="preserve"> </w:t>
      </w:r>
      <w:r>
        <w:rPr/>
        <w:t>2025</w:t>
      </w:r>
      <w:r>
        <w:rPr>
          <w:spacing w:val="28"/>
        </w:rPr>
        <w:t xml:space="preserve"> </w:t>
      </w:r>
      <w:r>
        <w:rPr/>
        <w:t>bola</w:t>
      </w:r>
      <w:r>
        <w:rPr>
          <w:spacing w:val="27"/>
        </w:rPr>
        <w:t xml:space="preserve"> </w:t>
      </w:r>
      <w:r>
        <w:rPr/>
        <w:t>vykázaná</w:t>
      </w:r>
      <w:r>
        <w:rPr>
          <w:spacing w:val="27"/>
        </w:rPr>
        <w:t xml:space="preserve"> </w:t>
      </w:r>
      <w:r>
        <w:rPr/>
        <w:t>vo</w:t>
      </w:r>
      <w:r>
        <w:rPr>
          <w:spacing w:val="27"/>
        </w:rPr>
        <w:t xml:space="preserve"> </w:t>
      </w:r>
      <w:r>
        <w:rPr/>
        <w:t>výške</w:t>
      </w:r>
      <w:r>
        <w:rPr>
          <w:spacing w:val="27"/>
        </w:rPr>
        <w:t xml:space="preserve"> </w:t>
      </w:r>
      <w:r>
        <w:rPr>
          <w:spacing w:val="27"/>
        </w:rPr>
        <w:t>469 512,09</w:t>
      </w:r>
      <w:r>
        <w:rPr>
          <w:spacing w:val="57"/>
        </w:rPr>
        <w:t xml:space="preserve"> </w:t>
      </w:r>
      <w:r>
        <w:rPr/>
        <w:t>€,</w:t>
      </w:r>
      <w:r>
        <w:rPr>
          <w:spacing w:val="28"/>
        </w:rPr>
        <w:t xml:space="preserve"> </w:t>
      </w:r>
      <w:r>
        <w:rPr/>
        <w:t>čo</w:t>
      </w:r>
      <w:r>
        <w:rPr>
          <w:spacing w:val="27"/>
        </w:rPr>
        <w:t xml:space="preserve"> </w:t>
      </w:r>
      <w:r>
        <w:rPr/>
        <w:t>predstavuje</w:t>
      </w:r>
      <w:r>
        <w:rPr>
          <w:spacing w:val="27"/>
        </w:rPr>
        <w:t xml:space="preserve"> </w:t>
      </w:r>
      <w:r>
        <w:rPr/>
        <w:t xml:space="preserve">nárast </w:t>
      </w:r>
      <w:r>
        <w:rPr>
          <w:spacing w:val="-57"/>
        </w:rPr>
        <w:t xml:space="preserve"> </w:t>
      </w:r>
      <w:r>
        <w:rPr/>
        <w:t>výnosov</w:t>
      </w:r>
      <w:r>
        <w:rPr>
          <w:spacing w:val="-1"/>
        </w:rPr>
        <w:t xml:space="preserve"> </w:t>
      </w:r>
      <w:r>
        <w:rPr/>
        <w:t>oproti roku 2024, keď bola celková výška</w:t>
      </w:r>
      <w:r>
        <w:rPr>
          <w:spacing w:val="-1"/>
        </w:rPr>
        <w:t xml:space="preserve"> </w:t>
      </w:r>
      <w:r>
        <w:rPr/>
        <w:t>výnosov vykázaná</w:t>
      </w:r>
      <w:r>
        <w:rPr>
          <w:spacing w:val="-1"/>
        </w:rPr>
        <w:t xml:space="preserve"> </w:t>
      </w:r>
      <w:r>
        <w:rPr/>
        <w:t>vo výške</w:t>
      </w:r>
      <w:r>
        <w:rPr>
          <w:spacing w:val="1"/>
        </w:rPr>
        <w:t xml:space="preserve"> </w:t>
      </w:r>
      <w:r>
        <w:rPr>
          <w:spacing w:val="1"/>
        </w:rPr>
        <w:t>112 548,05</w:t>
      </w:r>
      <w:r>
        <w:rPr>
          <w:spacing w:val="57"/>
        </w:rPr>
        <w:t xml:space="preserve"> </w:t>
      </w:r>
      <w:r>
        <w:rPr/>
        <w:t>€.</w:t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spacing w:before="9" w:after="0"/>
        <w:rPr>
          <w:sz w:val="21"/>
        </w:rPr>
      </w:pPr>
      <w:r>
        <w:rPr>
          <w:sz w:val="21"/>
        </w:rPr>
      </w:r>
    </w:p>
    <w:p>
      <w:pPr>
        <w:pStyle w:val="Heading1"/>
        <w:numPr>
          <w:ilvl w:val="0"/>
          <w:numId w:val="5"/>
        </w:numPr>
        <w:tabs>
          <w:tab w:val="clear" w:pos="720"/>
          <w:tab w:val="left" w:pos="617" w:leader="none"/>
        </w:tabs>
        <w:spacing w:before="1" w:after="0"/>
        <w:rPr/>
      </w:pPr>
      <w:r>
        <w:rPr/>
        <w:t>Náklady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opis</w:t>
      </w:r>
      <w:r>
        <w:rPr>
          <w:spacing w:val="-2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výška</w:t>
      </w:r>
      <w:r>
        <w:rPr>
          <w:spacing w:val="-5"/>
        </w:rPr>
        <w:t xml:space="preserve"> </w:t>
      </w:r>
      <w:r>
        <w:rPr/>
        <w:t>významných</w:t>
      </w:r>
      <w:r>
        <w:rPr>
          <w:spacing w:val="1"/>
        </w:rPr>
        <w:t xml:space="preserve"> </w:t>
      </w:r>
      <w:r>
        <w:rPr/>
        <w:t>položiek</w:t>
      </w:r>
      <w:r>
        <w:rPr>
          <w:spacing w:val="-2"/>
        </w:rPr>
        <w:t xml:space="preserve"> </w:t>
      </w:r>
      <w:r>
        <w:rPr/>
        <w:t>nákladov</w:t>
      </w:r>
    </w:p>
    <w:p>
      <w:pPr>
        <w:pStyle w:val="BodyText"/>
        <w:spacing w:before="1" w:after="0"/>
        <w:rPr>
          <w:b/>
          <w:sz w:val="12"/>
        </w:rPr>
      </w:pPr>
      <w:r>
        <w:rPr>
          <w:b/>
          <w:sz w:val="12"/>
        </w:rPr>
      </w:r>
    </w:p>
    <w:tbl>
      <w:tblPr>
        <w:tblStyle w:val="TableNormal"/>
        <w:tblW w:w="10665" w:type="dxa"/>
        <w:jc w:val="left"/>
        <w:tblInd w:w="110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6097"/>
        <w:gridCol w:w="2268"/>
        <w:gridCol w:w="2300"/>
      </w:tblGrid>
      <w:tr>
        <w:trPr>
          <w:trHeight w:val="438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06" w:after="0"/>
              <w:ind w:left="1999" w:right="1988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Opis</w:t>
            </w:r>
            <w:r>
              <w:rPr>
                <w:b/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/číslo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účtu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názov/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06" w:after="0"/>
              <w:ind w:left="267" w:right="252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 k 31.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12 .2024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06" w:after="0"/>
              <w:ind w:left="283" w:right="26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 k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12. 2025</w:t>
            </w:r>
          </w:p>
        </w:tc>
      </w:tr>
      <w:tr>
        <w:trPr>
          <w:trHeight w:val="340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b/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a)</w:t>
            </w:r>
            <w:r>
              <w:rPr>
                <w:spacing w:val="2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spotrebované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nákupy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162" w:right="26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22 450,68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162" w:right="26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16 808,01</w:t>
            </w:r>
          </w:p>
        </w:tc>
      </w:tr>
      <w:tr>
        <w:trPr>
          <w:trHeight w:val="340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501 -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Spotreba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materiálu 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266" w:right="266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10 543,10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266" w:right="266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9 219,13</w:t>
            </w:r>
          </w:p>
        </w:tc>
      </w:tr>
      <w:tr>
        <w:trPr>
          <w:trHeight w:val="1134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08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502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Spotreba energie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 toho:</w:t>
            </w:r>
          </w:p>
          <w:p>
            <w:pPr>
              <w:pStyle w:val="TableParagraph"/>
              <w:widowControl w:val="false"/>
              <w:numPr>
                <w:ilvl w:val="0"/>
                <w:numId w:val="2"/>
              </w:numPr>
              <w:tabs>
                <w:tab w:val="clear" w:pos="720"/>
                <w:tab w:val="left" w:pos="792" w:leader="none"/>
                <w:tab w:val="left" w:pos="793" w:leader="none"/>
              </w:tabs>
              <w:spacing w:lineRule="exact" w:line="229" w:before="0" w:after="0"/>
              <w:ind w:hanging="546" w:left="79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elektrická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energia</w:t>
            </w:r>
          </w:p>
          <w:p>
            <w:pPr>
              <w:pStyle w:val="TableParagraph"/>
              <w:widowControl w:val="false"/>
              <w:numPr>
                <w:ilvl w:val="0"/>
                <w:numId w:val="2"/>
              </w:numPr>
              <w:tabs>
                <w:tab w:val="clear" w:pos="720"/>
                <w:tab w:val="left" w:pos="792" w:leader="none"/>
                <w:tab w:val="left" w:pos="793" w:leader="none"/>
              </w:tabs>
              <w:spacing w:lineRule="exact" w:line="229" w:before="0" w:after="0"/>
              <w:ind w:hanging="546" w:left="79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voda</w:t>
            </w:r>
          </w:p>
          <w:p>
            <w:pPr>
              <w:pStyle w:val="TableParagraph"/>
              <w:widowControl w:val="false"/>
              <w:numPr>
                <w:ilvl w:val="0"/>
                <w:numId w:val="2"/>
              </w:numPr>
              <w:tabs>
                <w:tab w:val="clear" w:pos="720"/>
                <w:tab w:val="left" w:pos="792" w:leader="none"/>
                <w:tab w:val="left" w:pos="793" w:leader="none"/>
              </w:tabs>
              <w:spacing w:before="1" w:after="0"/>
              <w:ind w:hanging="546" w:left="79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plyn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266" w:right="266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11 907,58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266" w:right="266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7 588,88</w:t>
            </w:r>
          </w:p>
        </w:tc>
      </w:tr>
      <w:tr>
        <w:trPr>
          <w:trHeight w:val="340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b/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b)</w:t>
            </w:r>
            <w:r>
              <w:rPr>
                <w:spacing w:val="1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162" w:right="26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25 654,94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162" w:right="26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29 535,36</w:t>
            </w:r>
          </w:p>
        </w:tc>
      </w:tr>
    </w:tbl>
    <w:p>
      <w:pPr>
        <w:sectPr>
          <w:headerReference w:type="default" r:id="rId41"/>
          <w:headerReference w:type="first" r:id="rId42"/>
          <w:footerReference w:type="default" r:id="rId43"/>
          <w:footerReference w:type="first" r:id="rId44"/>
          <w:type w:val="nextPage"/>
          <w:pgSz w:w="11906" w:h="16838"/>
          <w:pgMar w:left="800" w:right="220" w:gutter="0" w:header="717" w:top="1480" w:footer="650" w:bottom="84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11" w:after="0"/>
        <w:rPr>
          <w:b/>
          <w:sz w:val="6"/>
          <w:highlight w:val="yellow"/>
        </w:rPr>
      </w:pPr>
      <w:r>
        <w:rPr>
          <w:b/>
          <w:sz w:val="6"/>
          <w:highlight w:val="yellow"/>
        </w:rPr>
      </w:r>
    </w:p>
    <w:tbl>
      <w:tblPr>
        <w:tblStyle w:val="TableNormal"/>
        <w:tblW w:w="10665" w:type="dxa"/>
        <w:jc w:val="left"/>
        <w:tblInd w:w="110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6097"/>
        <w:gridCol w:w="2268"/>
        <w:gridCol w:w="2300"/>
      </w:tblGrid>
      <w:tr>
        <w:trPr>
          <w:trHeight w:val="439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04" w:after="0"/>
              <w:ind w:left="1999" w:right="1988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Opis</w:t>
            </w:r>
            <w:r>
              <w:rPr>
                <w:b/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/číslo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účtu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názov/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04" w:after="0"/>
              <w:ind w:left="285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 k 31.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12 .2024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04" w:after="0"/>
              <w:ind w:left="300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 k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31.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12. 2025</w:t>
            </w:r>
          </w:p>
        </w:tc>
      </w:tr>
      <w:tr>
        <w:trPr>
          <w:trHeight w:val="340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511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Opravy 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udržiavanie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266" w:right="266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392,90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266" w:right="266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780,24</w:t>
            </w:r>
          </w:p>
        </w:tc>
      </w:tr>
      <w:tr>
        <w:trPr>
          <w:trHeight w:val="340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512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–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Cestovné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283" w:right="139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1368,69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283" w:right="139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903,98</w:t>
            </w:r>
          </w:p>
        </w:tc>
      </w:tr>
      <w:tr>
        <w:trPr>
          <w:trHeight w:val="338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513 -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reprezentáciu</w:t>
            </w:r>
            <w:r>
              <w:rPr>
                <w:spacing w:val="4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283" w:right="138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2 192,28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283" w:right="138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646,16</w:t>
            </w:r>
          </w:p>
        </w:tc>
      </w:tr>
      <w:tr>
        <w:trPr>
          <w:trHeight w:val="340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518 -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Ostatné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služby 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69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21 701,07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69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27 204,98</w:t>
            </w:r>
          </w:p>
        </w:tc>
      </w:tr>
      <w:tr>
        <w:trPr>
          <w:trHeight w:val="340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b/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c)</w:t>
            </w:r>
            <w:r>
              <w:rPr>
                <w:spacing w:val="2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osobné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692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43 057,81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692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36 485,26</w:t>
            </w:r>
          </w:p>
        </w:tc>
      </w:tr>
      <w:tr>
        <w:trPr>
          <w:trHeight w:val="340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521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Mzdové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69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31 608,18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69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25 424,98</w:t>
            </w:r>
          </w:p>
        </w:tc>
      </w:tr>
      <w:tr>
        <w:trPr>
          <w:trHeight w:val="340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524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Zákonné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sociálne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266" w:right="266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10 580,74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266" w:right="266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9 127,97</w:t>
            </w:r>
          </w:p>
        </w:tc>
      </w:tr>
      <w:tr>
        <w:trPr>
          <w:trHeight w:val="341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527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Zákonné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sociálne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266" w:right="266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868,89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266" w:right="266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1 932,31</w:t>
            </w:r>
          </w:p>
        </w:tc>
      </w:tr>
      <w:tr>
        <w:trPr>
          <w:trHeight w:val="337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b/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d)</w:t>
            </w:r>
            <w:r>
              <w:rPr>
                <w:spacing w:val="16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dane a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131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511,91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131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22</w:t>
            </w:r>
          </w:p>
        </w:tc>
      </w:tr>
      <w:tr>
        <w:trPr>
          <w:trHeight w:val="340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b/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e)</w:t>
            </w:r>
            <w:r>
              <w:rPr>
                <w:spacing w:val="2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odpisy,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rezervy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opravné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692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12 228,00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692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17 187,00</w:t>
            </w:r>
          </w:p>
        </w:tc>
      </w:tr>
      <w:tr>
        <w:trPr>
          <w:trHeight w:val="844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77" w:after="0"/>
              <w:ind w:left="71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551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-</w:t>
            </w:r>
            <w:r>
              <w:rPr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Odpisy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DNM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DHM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toho:</w:t>
            </w:r>
          </w:p>
          <w:p>
            <w:pPr>
              <w:pStyle w:val="TableParagraph"/>
              <w:widowControl w:val="false"/>
              <w:numPr>
                <w:ilvl w:val="0"/>
                <w:numId w:val="1"/>
              </w:numPr>
              <w:tabs>
                <w:tab w:val="clear" w:pos="720"/>
                <w:tab w:val="left" w:pos="792" w:leader="none"/>
                <w:tab w:val="left" w:pos="793" w:leader="none"/>
              </w:tabs>
              <w:spacing w:before="0" w:after="0"/>
              <w:ind w:hanging="546" w:left="79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odpisy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 vlastných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zdrojov</w:t>
            </w:r>
          </w:p>
          <w:p>
            <w:pPr>
              <w:pStyle w:val="TableParagraph"/>
              <w:widowControl w:val="false"/>
              <w:numPr>
                <w:ilvl w:val="0"/>
                <w:numId w:val="1"/>
              </w:numPr>
              <w:tabs>
                <w:tab w:val="clear" w:pos="720"/>
                <w:tab w:val="left" w:pos="792" w:leader="none"/>
                <w:tab w:val="left" w:pos="793" w:leader="none"/>
              </w:tabs>
              <w:spacing w:before="1" w:after="0"/>
              <w:ind w:hanging="546" w:left="79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odpisy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cudzích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zdrojov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12 228,00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ind w:left="69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17 187,00</w:t>
            </w:r>
          </w:p>
        </w:tc>
      </w:tr>
      <w:tr>
        <w:trPr>
          <w:trHeight w:val="340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b/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f)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finančné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283" w:right="139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1 401,85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283" w:right="139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1 526,62</w:t>
            </w:r>
          </w:p>
        </w:tc>
      </w:tr>
      <w:tr>
        <w:trPr>
          <w:trHeight w:val="337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53" w:after="0"/>
              <w:ind w:left="71"/>
              <w:jc w:val="left"/>
              <w:rPr>
                <w:b/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g)</w:t>
            </w:r>
            <w:r>
              <w:rPr>
                <w:spacing w:val="14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mimoriadne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3" w:after="0"/>
              <w:ind w:left="131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3" w:after="0"/>
              <w:ind w:left="131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55" w:after="0"/>
              <w:ind w:left="71"/>
              <w:jc w:val="left"/>
              <w:rPr>
                <w:b/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h)</w:t>
            </w:r>
            <w:r>
              <w:rPr>
                <w:spacing w:val="1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na</w:t>
            </w:r>
            <w:r>
              <w:rPr>
                <w:b/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transfery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a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odvodov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266" w:right="26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266" w:right="266"/>
              <w:jc w:val="center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</w:tr>
      <w:tr>
        <w:trPr>
          <w:trHeight w:val="1094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6" w:after="0"/>
              <w:jc w:val="left"/>
              <w:rPr>
                <w:b/>
                <w:sz w:val="27"/>
              </w:rPr>
            </w:pPr>
            <w:r>
              <w:rPr>
                <w:b/>
                <w:kern w:val="0"/>
                <w:sz w:val="27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hanging="503" w:left="573" w:right="34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585 - Náklady na transfery z rozpočtu obce, VÚC ostatným subjektom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verejnej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79" w:after="0"/>
              <w:ind w:left="266" w:right="266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79" w:after="0"/>
              <w:ind w:left="266" w:right="266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</w:tr>
      <w:tr>
        <w:trPr>
          <w:trHeight w:val="1093" w:hRule="atLeast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6" w:after="0"/>
              <w:jc w:val="left"/>
              <w:rPr>
                <w:b/>
                <w:sz w:val="27"/>
              </w:rPr>
            </w:pPr>
            <w:r>
              <w:rPr>
                <w:b/>
                <w:kern w:val="0"/>
                <w:sz w:val="27"/>
                <w:szCs w:val="22"/>
                <w:lang w:eastAsia="en-US" w:bidi="ar-SA"/>
              </w:rPr>
            </w:r>
          </w:p>
          <w:p>
            <w:pPr>
              <w:pStyle w:val="TableParagraph"/>
              <w:widowControl w:val="false"/>
              <w:spacing w:before="0" w:after="0"/>
              <w:ind w:hanging="503" w:left="573" w:right="798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586 – Náklady na transfery z rozpočtu obce alebo rozpočtu VÚC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subjektom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mimo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verejnej 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79" w:after="0"/>
              <w:ind w:left="283" w:right="139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  <w:tc>
          <w:tcPr>
            <w:tcW w:w="2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79" w:after="0"/>
              <w:ind w:left="283" w:right="139"/>
              <w:jc w:val="center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</w:tr>
    </w:tbl>
    <w:p>
      <w:pPr>
        <w:pStyle w:val="BodyText"/>
        <w:spacing w:before="1" w:after="0"/>
        <w:rPr>
          <w:b/>
          <w:sz w:val="16"/>
          <w:highlight w:val="yellow"/>
        </w:rPr>
      </w:pPr>
      <w:r>
        <w:rPr>
          <w:b/>
          <w:sz w:val="16"/>
          <w:highlight w:val="yellow"/>
        </w:rPr>
      </w:r>
    </w:p>
    <w:p>
      <w:pPr>
        <w:pStyle w:val="BodyText"/>
        <w:spacing w:before="90" w:after="0"/>
        <w:ind w:left="616" w:right="348"/>
        <w:rPr/>
      </w:pPr>
      <w:r>
        <w:rPr/>
        <w:t>Celková</w:t>
      </w:r>
      <w:r>
        <w:rPr>
          <w:spacing w:val="22"/>
        </w:rPr>
        <w:t xml:space="preserve"> </w:t>
      </w:r>
      <w:r>
        <w:rPr/>
        <w:t>výška</w:t>
      </w:r>
      <w:r>
        <w:rPr>
          <w:spacing w:val="23"/>
        </w:rPr>
        <w:t xml:space="preserve"> </w:t>
      </w:r>
      <w:r>
        <w:rPr/>
        <w:t>nákladov</w:t>
      </w:r>
      <w:r>
        <w:rPr>
          <w:spacing w:val="25"/>
        </w:rPr>
        <w:t xml:space="preserve"> </w:t>
      </w:r>
      <w:r>
        <w:rPr/>
        <w:t>k</w:t>
      </w:r>
      <w:r>
        <w:rPr>
          <w:spacing w:val="1"/>
        </w:rPr>
        <w:t xml:space="preserve"> </w:t>
      </w:r>
      <w:r>
        <w:rPr/>
        <w:t>31.</w:t>
      </w:r>
      <w:r>
        <w:rPr>
          <w:spacing w:val="23"/>
        </w:rPr>
        <w:t xml:space="preserve"> </w:t>
      </w:r>
      <w:r>
        <w:rPr/>
        <w:t>12.</w:t>
      </w:r>
      <w:r>
        <w:rPr>
          <w:spacing w:val="23"/>
        </w:rPr>
        <w:t xml:space="preserve"> </w:t>
      </w:r>
      <w:r>
        <w:rPr/>
        <w:t xml:space="preserve">2025 bola vykázaná vo výške </w:t>
      </w:r>
      <w:r>
        <w:rPr/>
        <w:t>103 827,81</w:t>
      </w:r>
      <w:r>
        <w:rPr>
          <w:spacing w:val="24"/>
        </w:rPr>
        <w:t xml:space="preserve"> </w:t>
      </w:r>
      <w:r>
        <w:rPr/>
        <w:t>€,</w:t>
      </w:r>
      <w:r>
        <w:rPr>
          <w:spacing w:val="24"/>
        </w:rPr>
        <w:t xml:space="preserve"> </w:t>
      </w:r>
      <w:r>
        <w:rPr/>
        <w:t>čo</w:t>
      </w:r>
      <w:r>
        <w:rPr>
          <w:spacing w:val="23"/>
        </w:rPr>
        <w:t xml:space="preserve"> </w:t>
      </w:r>
      <w:r>
        <w:rPr/>
        <w:t>predstavuje</w:t>
      </w:r>
      <w:r>
        <w:rPr>
          <w:spacing w:val="23"/>
        </w:rPr>
        <w:t xml:space="preserve"> </w:t>
      </w:r>
      <w:r>
        <w:rPr/>
        <w:t>nárast</w:t>
      </w:r>
      <w:r>
        <w:rPr>
          <w:spacing w:val="-57"/>
        </w:rPr>
        <w:t xml:space="preserve"> </w:t>
      </w:r>
      <w:r>
        <w:rPr/>
        <w:t>nákladov</w:t>
      </w:r>
      <w:r>
        <w:rPr>
          <w:spacing w:val="-1"/>
        </w:rPr>
        <w:t xml:space="preserve"> </w:t>
      </w:r>
      <w:r>
        <w:rPr/>
        <w:t>oproti roku</w:t>
      </w:r>
      <w:r>
        <w:rPr>
          <w:spacing w:val="-1"/>
        </w:rPr>
        <w:t xml:space="preserve"> </w:t>
      </w:r>
      <w:r>
        <w:rPr/>
        <w:t>2024, keď bola</w:t>
      </w:r>
      <w:r>
        <w:rPr>
          <w:spacing w:val="-1"/>
        </w:rPr>
        <w:t xml:space="preserve"> </w:t>
      </w:r>
      <w:r>
        <w:rPr/>
        <w:t>celková výška</w:t>
      </w:r>
      <w:r>
        <w:rPr>
          <w:spacing w:val="-1"/>
        </w:rPr>
        <w:t xml:space="preserve"> </w:t>
      </w:r>
      <w:r>
        <w:rPr/>
        <w:t>nákladov vykázaná</w:t>
      </w:r>
      <w:r>
        <w:rPr>
          <w:spacing w:val="-1"/>
        </w:rPr>
        <w:t xml:space="preserve"> </w:t>
      </w:r>
      <w:r>
        <w:rPr/>
        <w:t>vo</w:t>
      </w:r>
      <w:r>
        <w:rPr>
          <w:spacing w:val="2"/>
        </w:rPr>
        <w:t xml:space="preserve"> </w:t>
      </w:r>
      <w:r>
        <w:rPr/>
        <w:t xml:space="preserve">výške </w:t>
      </w:r>
      <w:r>
        <w:rPr/>
        <w:t>107 202,60</w:t>
      </w:r>
      <w:r>
        <w:rPr>
          <w:spacing w:val="24"/>
        </w:rPr>
        <w:t xml:space="preserve"> </w:t>
      </w:r>
      <w:r>
        <w:rPr/>
        <w:t xml:space="preserve">€. </w:t>
      </w:r>
    </w:p>
    <w:p>
      <w:pPr>
        <w:pStyle w:val="BodyText"/>
        <w:rPr/>
      </w:pPr>
      <w:r>
        <w:rPr/>
      </w:r>
    </w:p>
    <w:p>
      <w:pPr>
        <w:pStyle w:val="Heading1"/>
        <w:numPr>
          <w:ilvl w:val="0"/>
          <w:numId w:val="5"/>
        </w:numPr>
        <w:tabs>
          <w:tab w:val="clear" w:pos="720"/>
          <w:tab w:val="left" w:pos="617" w:leader="none"/>
        </w:tabs>
        <w:rPr/>
      </w:pPr>
      <w:r>
        <w:rPr/>
        <w:t>Náklady</w:t>
      </w:r>
      <w:r>
        <w:rPr>
          <w:spacing w:val="-2"/>
        </w:rPr>
        <w:t xml:space="preserve"> </w:t>
      </w:r>
      <w:r>
        <w:rPr/>
        <w:t>voči</w:t>
      </w:r>
      <w:r>
        <w:rPr>
          <w:spacing w:val="-2"/>
        </w:rPr>
        <w:t xml:space="preserve"> </w:t>
      </w:r>
      <w:r>
        <w:rPr/>
        <w:t>audítorovi</w:t>
      </w:r>
      <w:r>
        <w:rPr>
          <w:spacing w:val="-2"/>
        </w:rPr>
        <w:t xml:space="preserve"> </w:t>
      </w:r>
      <w:r>
        <w:rPr/>
        <w:t>alebo</w:t>
      </w:r>
      <w:r>
        <w:rPr>
          <w:spacing w:val="-2"/>
        </w:rPr>
        <w:t xml:space="preserve"> </w:t>
      </w:r>
      <w:r>
        <w:rPr/>
        <w:t>audítorskej</w:t>
      </w:r>
      <w:r>
        <w:rPr>
          <w:spacing w:val="-2"/>
        </w:rPr>
        <w:t xml:space="preserve"> </w:t>
      </w:r>
      <w:r>
        <w:rPr/>
        <w:t>spoločnosti</w:t>
      </w:r>
      <w:r>
        <w:rPr>
          <w:spacing w:val="1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platí</w:t>
      </w:r>
      <w:r>
        <w:rPr>
          <w:spacing w:val="-2"/>
        </w:rPr>
        <w:t xml:space="preserve"> </w:t>
      </w:r>
      <w:r>
        <w:rPr/>
        <w:t>len</w:t>
      </w:r>
      <w:r>
        <w:rPr>
          <w:spacing w:val="-1"/>
        </w:rPr>
        <w:t xml:space="preserve"> </w:t>
      </w:r>
      <w:r>
        <w:rPr/>
        <w:t>pre</w:t>
      </w:r>
      <w:r>
        <w:rPr>
          <w:spacing w:val="-3"/>
        </w:rPr>
        <w:t xml:space="preserve"> </w:t>
      </w:r>
      <w:r>
        <w:rPr/>
        <w:t>subjekty</w:t>
      </w:r>
      <w:r>
        <w:rPr>
          <w:spacing w:val="-2"/>
        </w:rPr>
        <w:t xml:space="preserve"> </w:t>
      </w:r>
      <w:r>
        <w:rPr/>
        <w:t>verejného</w:t>
      </w:r>
      <w:r>
        <w:rPr>
          <w:spacing w:val="-2"/>
        </w:rPr>
        <w:t xml:space="preserve"> </w:t>
      </w:r>
      <w:r>
        <w:rPr/>
        <w:t>záujmu</w:t>
      </w:r>
    </w:p>
    <w:p>
      <w:pPr>
        <w:pStyle w:val="BodyText"/>
        <w:spacing w:before="3" w:after="0"/>
        <w:rPr>
          <w:b/>
          <w:sz w:val="12"/>
        </w:rPr>
      </w:pPr>
      <w:r>
        <w:rPr>
          <w:b/>
          <w:sz w:val="12"/>
        </w:rPr>
      </w:r>
    </w:p>
    <w:tbl>
      <w:tblPr>
        <w:tblStyle w:val="TableNormal"/>
        <w:tblW w:w="10238" w:type="dxa"/>
        <w:jc w:val="left"/>
        <w:tblInd w:w="338" w:type="dxa"/>
        <w:tblLayout w:type="fixed"/>
        <w:tblCellMar>
          <w:top w:w="0" w:type="dxa"/>
          <w:left w:w="5" w:type="dxa"/>
          <w:bottom w:w="0" w:type="dxa"/>
          <w:right w:w="5" w:type="dxa"/>
        </w:tblCellMar>
        <w:tblLook w:firstRow="1" w:noVBand="0" w:lastRow="1" w:firstColumn="1" w:lastColumn="1" w:noHBand="0" w:val="01e0"/>
      </w:tblPr>
      <w:tblGrid>
        <w:gridCol w:w="6096"/>
        <w:gridCol w:w="4141"/>
      </w:tblGrid>
      <w:tr>
        <w:trPr>
          <w:trHeight w:val="577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78" w:after="0"/>
              <w:ind w:left="268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Osobitné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podľa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§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18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ods.6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zákona</w:t>
            </w:r>
            <w:r>
              <w:rPr>
                <w:b/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o</w:t>
            </w:r>
            <w:r>
              <w:rPr>
                <w:b/>
                <w:spacing w:val="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účtovníctve</w:t>
            </w:r>
            <w:r>
              <w:rPr>
                <w:b/>
                <w:spacing w:val="-5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v z.</w:t>
            </w:r>
            <w:r>
              <w:rPr>
                <w:b/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n.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p.</w:t>
            </w:r>
          </w:p>
        </w:tc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double" w:sz="2" w:space="0" w:color="000000"/>
              <w:right w:val="single" w:sz="4" w:space="0" w:color="000000"/>
            </w:tcBorders>
            <w:shd w:color="auto" w:fill="F1F1F1" w:val="clear"/>
          </w:tcPr>
          <w:p>
            <w:pPr>
              <w:pStyle w:val="TableParagraph"/>
              <w:widowControl w:val="false"/>
              <w:spacing w:before="178" w:after="0"/>
              <w:ind w:left="1221"/>
              <w:jc w:val="left"/>
              <w:rPr>
                <w:b/>
                <w:sz w:val="20"/>
              </w:rPr>
            </w:pPr>
            <w:r>
              <w:rPr>
                <w:b/>
                <w:kern w:val="0"/>
                <w:sz w:val="20"/>
                <w:szCs w:val="22"/>
                <w:lang w:eastAsia="en-US" w:bidi="ar-SA"/>
              </w:rPr>
              <w:t>Suma k 31.</w:t>
            </w:r>
            <w:r>
              <w:rPr>
                <w:b/>
                <w:spacing w:val="-2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12</w:t>
            </w:r>
            <w:r>
              <w:rPr>
                <w:b/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b/>
                <w:kern w:val="0"/>
                <w:sz w:val="20"/>
                <w:szCs w:val="22"/>
                <w:lang w:eastAsia="en-US" w:bidi="ar-SA"/>
              </w:rPr>
              <w:t>.2025</w:t>
            </w:r>
          </w:p>
        </w:tc>
      </w:tr>
      <w:tr>
        <w:trPr>
          <w:trHeight w:val="685" w:hRule="atLeast"/>
        </w:trPr>
        <w:tc>
          <w:tcPr>
            <w:tcW w:w="6096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117" w:after="0"/>
              <w:ind w:left="71" w:right="652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Náklady voči audítorovi alebo audítorskej spoločnosti v členení na</w:t>
            </w:r>
            <w:r>
              <w:rPr>
                <w:spacing w:val="-47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náklady</w:t>
            </w:r>
            <w:r>
              <w:rPr>
                <w:spacing w:val="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za:</w:t>
            </w:r>
          </w:p>
        </w:tc>
        <w:tc>
          <w:tcPr>
            <w:tcW w:w="4141" w:type="dxa"/>
            <w:tcBorders>
              <w:top w:val="doub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0" w:after="0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left="143"/>
              <w:jc w:val="lef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a)</w:t>
            </w:r>
            <w:r>
              <w:rPr>
                <w:spacing w:val="28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overenie</w:t>
            </w:r>
            <w:r>
              <w:rPr>
                <w:spacing w:val="-3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účtovnej</w:t>
            </w:r>
            <w:r>
              <w:rPr>
                <w:spacing w:val="-1"/>
                <w:kern w:val="0"/>
                <w:sz w:val="20"/>
                <w:szCs w:val="22"/>
                <w:lang w:eastAsia="en-US" w:bidi="ar-SA"/>
              </w:rPr>
              <w:t xml:space="preserve"> </w:t>
            </w:r>
            <w:r>
              <w:rPr>
                <w:kern w:val="0"/>
                <w:sz w:val="20"/>
                <w:szCs w:val="22"/>
                <w:lang w:eastAsia="en-US" w:bidi="ar-SA"/>
              </w:rPr>
              <w:t>závierky</w:t>
            </w:r>
          </w:p>
        </w:tc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widowControl w:val="false"/>
              <w:spacing w:before="55" w:after="0"/>
              <w:ind w:right="54"/>
              <w:jc w:val="right"/>
              <w:rPr>
                <w:sz w:val="20"/>
              </w:rPr>
            </w:pPr>
            <w:r>
              <w:rPr>
                <w:kern w:val="0"/>
                <w:sz w:val="20"/>
                <w:szCs w:val="22"/>
                <w:lang w:eastAsia="en-US" w:bidi="ar-SA"/>
              </w:rPr>
              <w:t>0,00</w:t>
            </w:r>
          </w:p>
        </w:tc>
      </w:tr>
    </w:tbl>
    <w:p>
      <w:pPr>
        <w:pStyle w:val="BodyText"/>
        <w:rPr>
          <w:b/>
          <w:sz w:val="26"/>
          <w:highlight w:val="yellow"/>
        </w:rPr>
      </w:pPr>
      <w:r>
        <w:rPr>
          <w:b/>
          <w:sz w:val="26"/>
          <w:highlight w:val="yellow"/>
        </w:rPr>
      </w:r>
    </w:p>
    <w:p>
      <w:pPr>
        <w:pStyle w:val="BodyText"/>
        <w:spacing w:before="10" w:after="0"/>
        <w:rPr>
          <w:b/>
          <w:sz w:val="21"/>
          <w:highlight w:val="yellow"/>
        </w:rPr>
      </w:pPr>
      <w:r>
        <w:rPr>
          <w:b/>
          <w:sz w:val="21"/>
          <w:highlight w:val="yellow"/>
        </w:rPr>
      </w:r>
    </w:p>
    <w:p>
      <w:pPr>
        <w:pStyle w:val="Normal"/>
        <w:ind w:left="717" w:right="72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IX</w:t>
      </w:r>
    </w:p>
    <w:p>
      <w:pPr>
        <w:pStyle w:val="Heading1"/>
        <w:ind w:hanging="0" w:left="713" w:right="726"/>
        <w:jc w:val="center"/>
        <w:rPr/>
      </w:pPr>
      <w:r>
        <w:rPr/>
        <w:t>Informácie</w:t>
      </w:r>
      <w:r>
        <w:rPr>
          <w:spacing w:val="-2"/>
        </w:rPr>
        <w:t xml:space="preserve"> </w:t>
      </w:r>
      <w:r>
        <w:rPr/>
        <w:t>o</w:t>
      </w:r>
      <w:r>
        <w:rPr>
          <w:spacing w:val="-2"/>
        </w:rPr>
        <w:t xml:space="preserve"> </w:t>
      </w:r>
      <w:r>
        <w:rPr/>
        <w:t>rozpočte</w:t>
      </w:r>
      <w:r>
        <w:rPr>
          <w:spacing w:val="-3"/>
        </w:rPr>
        <w:t xml:space="preserve"> </w:t>
      </w:r>
      <w:r>
        <w:rPr/>
        <w:t>a</w:t>
      </w:r>
      <w:r>
        <w:rPr>
          <w:spacing w:val="1"/>
        </w:rPr>
        <w:t xml:space="preserve"> </w:t>
      </w:r>
      <w:r>
        <w:rPr/>
        <w:t>hodnotenie</w:t>
      </w:r>
      <w:r>
        <w:rPr>
          <w:spacing w:val="-2"/>
        </w:rPr>
        <w:t xml:space="preserve"> </w:t>
      </w:r>
      <w:r>
        <w:rPr/>
        <w:t>plnenia</w:t>
      </w:r>
      <w:r>
        <w:rPr>
          <w:spacing w:val="-2"/>
        </w:rPr>
        <w:t xml:space="preserve"> </w:t>
      </w:r>
      <w:r>
        <w:rPr/>
        <w:t>rozpočtu</w:t>
      </w:r>
    </w:p>
    <w:p>
      <w:pPr>
        <w:pStyle w:val="BodyText"/>
        <w:spacing w:before="1" w:after="0"/>
        <w:rPr>
          <w:b/>
        </w:rPr>
      </w:pPr>
      <w:r>
        <w:rPr>
          <w:b/>
        </w:rPr>
      </w:r>
    </w:p>
    <w:p>
      <w:pPr>
        <w:pStyle w:val="Normal"/>
        <w:ind w:left="333" w:right="3280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č.12 - 14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č.12 -</w:t>
      </w:r>
      <w:r>
        <w:rPr>
          <w:spacing w:val="-1"/>
          <w:sz w:val="24"/>
        </w:rPr>
        <w:t xml:space="preserve"> </w:t>
      </w:r>
      <w:r>
        <w:rPr>
          <w:sz w:val="24"/>
        </w:rPr>
        <w:t>14:</w:t>
      </w:r>
    </w:p>
    <w:p>
      <w:pPr>
        <w:sectPr>
          <w:headerReference w:type="default" r:id="rId45"/>
          <w:headerReference w:type="first" r:id="rId46"/>
          <w:footerReference w:type="default" r:id="rId47"/>
          <w:footerReference w:type="first" r:id="rId48"/>
          <w:type w:val="nextPage"/>
          <w:pgSz w:w="11906" w:h="16838"/>
          <w:pgMar w:left="800" w:right="220" w:gutter="0" w:header="717" w:top="1480" w:footer="650" w:bottom="840"/>
          <w:pgNumType w:fmt="decimal"/>
          <w:formProt w:val="false"/>
          <w:textDirection w:val="lrTb"/>
          <w:docGrid w:type="default" w:linePitch="100" w:charSpace="0"/>
        </w:sectPr>
        <w:pStyle w:val="BodyText"/>
        <w:spacing w:before="0" w:after="0"/>
        <w:ind w:left="333"/>
        <w:rPr/>
      </w:pPr>
      <w:r>
        <w:rPr/>
      </w:r>
    </w:p>
    <w:p>
      <w:pPr>
        <w:pStyle w:val="BodyText"/>
        <w:spacing w:before="80" w:after="0"/>
        <w:ind w:left="333" w:right="341"/>
        <w:jc w:val="both"/>
        <w:rPr/>
      </w:pPr>
      <w:r>
        <w:rPr>
          <w:b/>
        </w:rPr>
        <w:t xml:space="preserve">Výška dlhu </w:t>
      </w:r>
      <w:r>
        <w:rPr/>
        <w:t>obce podľa § 17 ods. 7 - 8 zákona č. 583/2004 Z. z. o rozpočtových pravidlách územnej</w:t>
      </w:r>
      <w:r>
        <w:rPr>
          <w:spacing w:val="1"/>
        </w:rPr>
        <w:t xml:space="preserve"> </w:t>
      </w:r>
      <w:r>
        <w:rPr/>
        <w:t>samosprávy</w:t>
      </w:r>
      <w:r>
        <w:rPr>
          <w:spacing w:val="1"/>
        </w:rPr>
        <w:t xml:space="preserve"> </w:t>
      </w:r>
      <w:r>
        <w:rPr/>
        <w:t>a o zmene</w:t>
      </w:r>
      <w:r>
        <w:rPr>
          <w:spacing w:val="1"/>
        </w:rPr>
        <w:t xml:space="preserve"> </w:t>
      </w:r>
      <w:r>
        <w:rPr/>
        <w:t>a doplnení</w:t>
      </w:r>
      <w:r>
        <w:rPr>
          <w:spacing w:val="1"/>
        </w:rPr>
        <w:t xml:space="preserve"> </w:t>
      </w:r>
      <w:r>
        <w:rPr/>
        <w:t>niektorých</w:t>
      </w:r>
      <w:r>
        <w:rPr>
          <w:spacing w:val="1"/>
        </w:rPr>
        <w:t xml:space="preserve"> </w:t>
      </w:r>
      <w:r>
        <w:rPr/>
        <w:t>zákonov</w:t>
      </w:r>
      <w:r>
        <w:rPr>
          <w:spacing w:val="1"/>
        </w:rPr>
        <w:t xml:space="preserve"> </w:t>
      </w:r>
      <w:r>
        <w:rPr/>
        <w:t>v z.</w:t>
      </w:r>
      <w:r>
        <w:rPr>
          <w:spacing w:val="1"/>
        </w:rPr>
        <w:t xml:space="preserve"> </w:t>
      </w:r>
      <w:r>
        <w:rPr/>
        <w:t>n.</w:t>
      </w:r>
      <w:r>
        <w:rPr>
          <w:spacing w:val="1"/>
        </w:rPr>
        <w:t xml:space="preserve"> </w:t>
      </w:r>
      <w:r>
        <w:rPr/>
        <w:t>p.</w:t>
      </w:r>
      <w:r>
        <w:rPr>
          <w:spacing w:val="1"/>
        </w:rPr>
        <w:t xml:space="preserve"> </w:t>
      </w:r>
      <w:r>
        <w:rPr/>
        <w:t>za</w:t>
      </w:r>
      <w:r>
        <w:rPr>
          <w:spacing w:val="1"/>
        </w:rPr>
        <w:t xml:space="preserve"> </w:t>
      </w:r>
      <w:r>
        <w:rPr/>
        <w:t>bežné</w:t>
      </w:r>
      <w:r>
        <w:rPr>
          <w:spacing w:val="1"/>
        </w:rPr>
        <w:t xml:space="preserve"> </w:t>
      </w:r>
      <w:r>
        <w:rPr/>
        <w:t>účtovné</w:t>
      </w:r>
      <w:r>
        <w:rPr>
          <w:spacing w:val="60"/>
        </w:rPr>
        <w:t xml:space="preserve"> </w:t>
      </w:r>
      <w:r>
        <w:rPr/>
        <w:t>obdobie</w:t>
      </w:r>
      <w:r>
        <w:rPr>
          <w:spacing w:val="60"/>
        </w:rPr>
        <w:t xml:space="preserve"> </w:t>
      </w:r>
      <w:r>
        <w:rPr/>
        <w:t>a</w:t>
      </w:r>
      <w:r>
        <w:rPr>
          <w:spacing w:val="1"/>
        </w:rPr>
        <w:t xml:space="preserve"> </w:t>
      </w:r>
      <w:r>
        <w:rPr/>
        <w:t>bezprostredne</w:t>
      </w:r>
      <w:r>
        <w:rPr>
          <w:spacing w:val="-2"/>
        </w:rPr>
        <w:t xml:space="preserve"> </w:t>
      </w:r>
      <w:r>
        <w:rPr/>
        <w:t>predchádzajúce</w:t>
      </w:r>
      <w:r>
        <w:rPr>
          <w:spacing w:val="-2"/>
        </w:rPr>
        <w:t xml:space="preserve"> </w:t>
      </w:r>
      <w:r>
        <w:rPr/>
        <w:t>účtovné</w:t>
      </w:r>
      <w:r>
        <w:rPr>
          <w:spacing w:val="-1"/>
        </w:rPr>
        <w:t xml:space="preserve"> </w:t>
      </w:r>
      <w:r>
        <w:rPr/>
        <w:t>obdobie je</w:t>
      </w:r>
      <w:r>
        <w:rPr>
          <w:spacing w:val="1"/>
        </w:rPr>
        <w:t xml:space="preserve"> </w:t>
      </w:r>
      <w:r>
        <w:rPr/>
        <w:t>uvedená</w:t>
      </w:r>
      <w:r>
        <w:rPr>
          <w:spacing w:val="-1"/>
        </w:rPr>
        <w:t xml:space="preserve"> </w:t>
      </w:r>
      <w:r>
        <w:rPr/>
        <w:t>v tabuľke</w:t>
      </w:r>
      <w:r>
        <w:rPr>
          <w:spacing w:val="1"/>
        </w:rPr>
        <w:t xml:space="preserve"> </w:t>
      </w:r>
      <w:r>
        <w:rPr/>
        <w:t>č.14.</w:t>
      </w:r>
    </w:p>
    <w:p>
      <w:pPr>
        <w:pStyle w:val="BodyText"/>
        <w:rPr>
          <w:sz w:val="26"/>
        </w:rPr>
      </w:pPr>
      <w:r>
        <w:rPr>
          <w:sz w:val="26"/>
        </w:rPr>
      </w:r>
    </w:p>
    <w:p>
      <w:pPr>
        <w:pStyle w:val="BodyText"/>
        <w:spacing w:before="9" w:after="0"/>
        <w:rPr>
          <w:sz w:val="37"/>
        </w:rPr>
      </w:pPr>
      <w:r>
        <w:rPr>
          <w:sz w:val="37"/>
        </w:rPr>
      </w:r>
    </w:p>
    <w:p>
      <w:pPr>
        <w:pStyle w:val="Heading1"/>
        <w:spacing w:before="1" w:after="0"/>
        <w:ind w:hanging="0" w:left="716" w:right="726"/>
        <w:jc w:val="center"/>
        <w:rPr/>
      </w:pPr>
      <w:r>
        <w:rPr/>
        <w:t>Čl.</w:t>
      </w:r>
      <w:r>
        <w:rPr>
          <w:spacing w:val="-2"/>
        </w:rPr>
        <w:t xml:space="preserve"> </w:t>
      </w:r>
      <w:r>
        <w:rPr/>
        <w:t>X</w:t>
      </w:r>
    </w:p>
    <w:p>
      <w:pPr>
        <w:pStyle w:val="Normal"/>
        <w:ind w:left="717" w:right="726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do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dňa zostavenia 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závierky</w:t>
      </w:r>
    </w:p>
    <w:p>
      <w:pPr>
        <w:pStyle w:val="BodyText"/>
        <w:spacing w:before="1" w:after="0"/>
        <w:rPr>
          <w:b/>
          <w:sz w:val="28"/>
        </w:rPr>
      </w:pPr>
      <w:r>
        <w:rPr>
          <w:b/>
          <w:sz w:val="28"/>
        </w:rPr>
      </w:r>
    </w:p>
    <w:p>
      <w:pPr>
        <w:pStyle w:val="BodyText"/>
        <w:spacing w:before="1" w:after="0"/>
        <w:ind w:left="333" w:right="349"/>
        <w:jc w:val="both"/>
        <w:rPr/>
      </w:pPr>
      <w:r>
        <w:rPr/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rPr/>
        <w:t>zostavenia</w:t>
      </w:r>
      <w:r>
        <w:rPr>
          <w:spacing w:val="-1"/>
        </w:rPr>
        <w:t xml:space="preserve"> </w:t>
      </w:r>
      <w:r>
        <w:rPr/>
        <w:t>účtovnej závierky</w:t>
      </w:r>
    </w:p>
    <w:p>
      <w:pPr>
        <w:pStyle w:val="BodyText"/>
        <w:ind w:left="333" w:right="343"/>
        <w:jc w:val="both"/>
        <w:rPr/>
      </w:pPr>
      <w:r>
        <w:rPr/>
        <w:t>Po</w:t>
      </w:r>
      <w:r>
        <w:rPr>
          <w:spacing w:val="60"/>
        </w:rPr>
        <w:t xml:space="preserve"> </w:t>
      </w:r>
      <w:r>
        <w:rPr/>
        <w:t>31.</w:t>
      </w:r>
      <w:r>
        <w:rPr>
          <w:spacing w:val="60"/>
        </w:rPr>
        <w:t xml:space="preserve"> </w:t>
      </w:r>
      <w:r>
        <w:rPr/>
        <w:t>decembri</w:t>
      </w:r>
      <w:r>
        <w:rPr>
          <w:spacing w:val="60"/>
        </w:rPr>
        <w:t xml:space="preserve"> </w:t>
      </w:r>
      <w:r>
        <w:rPr/>
        <w:t>2025</w:t>
      </w:r>
      <w:r>
        <w:rPr>
          <w:spacing w:val="60"/>
        </w:rPr>
        <w:t xml:space="preserve"> </w:t>
      </w:r>
      <w:r>
        <w:rPr/>
        <w:t>nenastali</w:t>
      </w:r>
      <w:r>
        <w:rPr>
          <w:spacing w:val="60"/>
        </w:rPr>
        <w:t xml:space="preserve"> </w:t>
      </w:r>
      <w:r>
        <w:rPr/>
        <w:t>také</w:t>
      </w:r>
      <w:r>
        <w:rPr>
          <w:spacing w:val="60"/>
        </w:rPr>
        <w:t xml:space="preserve"> </w:t>
      </w:r>
      <w:r>
        <w:rPr/>
        <w:t>udalosti,</w:t>
      </w:r>
      <w:r>
        <w:rPr>
          <w:spacing w:val="60"/>
        </w:rPr>
        <w:t xml:space="preserve"> </w:t>
      </w:r>
      <w:r>
        <w:rPr/>
        <w:t>ktoré</w:t>
      </w:r>
      <w:r>
        <w:rPr>
          <w:spacing w:val="60"/>
        </w:rPr>
        <w:t xml:space="preserve"> </w:t>
      </w:r>
      <w:r>
        <w:rPr/>
        <w:t>by</w:t>
      </w:r>
      <w:r>
        <w:rPr>
          <w:spacing w:val="60"/>
        </w:rPr>
        <w:t xml:space="preserve"> </w:t>
      </w:r>
      <w:r>
        <w:rPr/>
        <w:t>si</w:t>
      </w:r>
      <w:r>
        <w:rPr>
          <w:spacing w:val="60"/>
        </w:rPr>
        <w:t xml:space="preserve"> </w:t>
      </w:r>
      <w:r>
        <w:rPr/>
        <w:t>vyžadovali</w:t>
      </w:r>
      <w:r>
        <w:rPr>
          <w:spacing w:val="60"/>
        </w:rPr>
        <w:t xml:space="preserve"> </w:t>
      </w:r>
      <w:r>
        <w:rPr/>
        <w:t>zverejnenie</w:t>
      </w:r>
      <w:r>
        <w:rPr>
          <w:spacing w:val="60"/>
        </w:rPr>
        <w:t xml:space="preserve"> </w:t>
      </w:r>
      <w:r>
        <w:rPr/>
        <w:t>alebo</w:t>
      </w:r>
      <w:r>
        <w:rPr>
          <w:spacing w:val="60"/>
        </w:rPr>
        <w:t xml:space="preserve"> </w:t>
      </w:r>
      <w:r>
        <w:rPr/>
        <w:t>vykázanie</w:t>
      </w:r>
      <w:r>
        <w:rPr>
          <w:spacing w:val="1"/>
        </w:rPr>
        <w:t xml:space="preserve"> </w:t>
      </w:r>
      <w:r>
        <w:rPr/>
        <w:t>v účtovnej závierke</w:t>
      </w:r>
      <w:r>
        <w:rPr>
          <w:spacing w:val="-2"/>
        </w:rPr>
        <w:t xml:space="preserve"> </w:t>
      </w:r>
      <w:r>
        <w:rPr/>
        <w:t>za</w:t>
      </w:r>
      <w:r>
        <w:rPr>
          <w:spacing w:val="-1"/>
        </w:rPr>
        <w:t xml:space="preserve"> </w:t>
      </w:r>
      <w:r>
        <w:rPr/>
        <w:t>rok 2025.</w:t>
      </w:r>
    </w:p>
    <w:p>
      <w:pPr>
        <w:pStyle w:val="BodyText"/>
        <w:ind w:left="333" w:right="343"/>
        <w:jc w:val="both"/>
        <w:rPr/>
      </w:pPr>
      <w:r>
        <w:rPr/>
      </w:r>
    </w:p>
    <w:p>
      <w:pPr>
        <w:pStyle w:val="BodyText"/>
        <w:ind w:left="333" w:right="343"/>
        <w:jc w:val="both"/>
        <w:rPr/>
      </w:pPr>
      <w:r>
        <w:rPr/>
      </w:r>
    </w:p>
    <w:sectPr>
      <w:headerReference w:type="default" r:id="rId49"/>
      <w:headerReference w:type="first" r:id="rId50"/>
      <w:footerReference w:type="default" r:id="rId51"/>
      <w:footerReference w:type="first" r:id="rId52"/>
      <w:type w:val="nextPage"/>
      <w:pgSz w:w="11906" w:h="16838"/>
      <w:pgMar w:left="800" w:right="220" w:gutter="0" w:header="717" w:top="1480" w:footer="650" w:bottom="84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6" wp14:anchorId="5D762161">
              <wp:simplePos x="0" y="0"/>
              <wp:positionH relativeFrom="page">
                <wp:posOffset>7086600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43" name="Text Box 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44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7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2" path="m0,0l-2147483645,0l-2147483645,-2147483646l0,-2147483646xe" stroked="f" o:allowincell="f" style="position:absolute;margin-left:558pt;margin-top:798.45pt;width:16.05pt;height:13pt;mso-wrap-style:square;v-text-anchor:top;mso-position-horizontal-relative:page;mso-position-vertical-relative:page" wp14:anchorId="5D762161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7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2" wp14:anchorId="5D762161">
              <wp:simplePos x="0" y="0"/>
              <wp:positionH relativeFrom="page">
                <wp:posOffset>7086600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46" name="Text Box 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44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8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4" path="m0,0l-2147483645,0l-2147483645,-2147483646l0,-2147483646xe" stroked="f" o:allowincell="f" style="position:absolute;margin-left:558pt;margin-top:798.45pt;width:16.05pt;height:13pt;mso-wrap-style:square;v-text-anchor:top;mso-position-horizontal-relative:page;mso-position-vertical-relative:page" wp14:anchorId="5D762161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8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7" wp14:anchorId="5D762161">
              <wp:simplePos x="0" y="0"/>
              <wp:positionH relativeFrom="page">
                <wp:posOffset>7086600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49" name="Text 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44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9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6" path="m0,0l-2147483645,0l-2147483645,-2147483646l0,-2147483646xe" stroked="f" o:allowincell="f" style="position:absolute;margin-left:558pt;margin-top:798.45pt;width:16.05pt;height:13pt;mso-wrap-style:square;v-text-anchor:top;mso-position-horizontal-relative:page;mso-position-vertical-relative:page" wp14:anchorId="5D762161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9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2" wp14:anchorId="5D762161">
              <wp:simplePos x="0" y="0"/>
              <wp:positionH relativeFrom="page">
                <wp:posOffset>7086600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52" name="Text Box 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44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10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8" path="m0,0l-2147483645,0l-2147483645,-2147483646l0,-2147483646xe" stroked="f" o:allowincell="f" style="position:absolute;margin-left:558pt;margin-top:798.45pt;width:16.05pt;height:13pt;mso-wrap-style:square;v-text-anchor:top;mso-position-horizontal-relative:page;mso-position-vertical-relative:page" wp14:anchorId="5D762161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10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7" wp14:anchorId="5D762161">
              <wp:simplePos x="0" y="0"/>
              <wp:positionH relativeFrom="page">
                <wp:posOffset>7086600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55" name="Text Box 2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44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20" path="m0,0l-2147483645,0l-2147483645,-2147483646l0,-2147483646xe" stroked="f" o:allowincell="f" style="position:absolute;margin-left:558pt;margin-top:798.45pt;width:16.05pt;height:13pt;mso-wrap-style:square;v-text-anchor:top;mso-position-horizontal-relative:page;mso-position-vertical-relative:page" wp14:anchorId="5D762161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11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6" wp14:anchorId="5D762161">
              <wp:simplePos x="0" y="0"/>
              <wp:positionH relativeFrom="page">
                <wp:posOffset>7086600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5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44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558pt;margin-top:798.45pt;width:16.05pt;height:13pt;mso-wrap-style:square;v-text-anchor:top;mso-position-horizontal-relative:page;mso-position-vertical-relative:page" wp14:anchorId="5D762161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1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2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6" wp14:anchorId="5D762161">
              <wp:simplePos x="0" y="0"/>
              <wp:positionH relativeFrom="page">
                <wp:posOffset>7086600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6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44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1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558pt;margin-top:798.45pt;width:16.05pt;height:13pt;mso-wrap-style:square;v-text-anchor:top;mso-position-horizontal-relative:page;mso-position-vertical-relative:page" wp14:anchorId="5D762161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1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2" wp14:anchorId="5D762161">
              <wp:simplePos x="0" y="0"/>
              <wp:positionH relativeFrom="page">
                <wp:posOffset>7086600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19" name="Text 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44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4" path="m0,0l-2147483645,0l-2147483645,-2147483646l0,-2147483646xe" stroked="f" o:allowincell="f" style="position:absolute;margin-left:558pt;margin-top:798.45pt;width:16.05pt;height:13pt;mso-wrap-style:square;v-text-anchor:top;mso-position-horizontal-relative:page;mso-position-vertical-relative:page" wp14:anchorId="5D762161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7" wp14:anchorId="5D762161">
              <wp:simplePos x="0" y="0"/>
              <wp:positionH relativeFrom="page">
                <wp:posOffset>7086600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22" name="Text 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44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6" path="m0,0l-2147483645,0l-2147483645,-2147483646l0,-2147483646xe" stroked="f" o:allowincell="f" style="position:absolute;margin-left:558pt;margin-top:798.45pt;width:16.05pt;height:13pt;mso-wrap-style:square;v-text-anchor:top;mso-position-horizontal-relative:page;mso-position-vertical-relative:page" wp14:anchorId="5D762161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2" wp14:anchorId="5D762161">
              <wp:simplePos x="0" y="0"/>
              <wp:positionH relativeFrom="page">
                <wp:posOffset>7086600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37" name="Text 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44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4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8" path="m0,0l-2147483645,0l-2147483645,-2147483646l0,-2147483646xe" stroked="f" o:allowincell="f" style="position:absolute;margin-left:558pt;margin-top:798.45pt;width:16.05pt;height:13pt;mso-wrap-style:square;v-text-anchor:top;mso-position-horizontal-relative:page;mso-position-vertical-relative:page" wp14:anchorId="5D762161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4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7" wp14:anchorId="5D762161">
              <wp:simplePos x="0" y="0"/>
              <wp:positionH relativeFrom="page">
                <wp:posOffset>7086600</wp:posOffset>
              </wp:positionH>
              <wp:positionV relativeFrom="page">
                <wp:posOffset>10140315</wp:posOffset>
              </wp:positionV>
              <wp:extent cx="204470" cy="165735"/>
              <wp:effectExtent l="0" t="0" r="0" b="0"/>
              <wp:wrapNone/>
              <wp:docPr id="40" name="Text 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04480" cy="1656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60"/>
                            <w:rPr>
                              <w:sz w:val="20"/>
                            </w:rPr>
                          </w:pP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5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0" path="m0,0l-2147483645,0l-2147483645,-2147483646l0,-2147483646xe" stroked="f" o:allowincell="f" style="position:absolute;margin-left:558pt;margin-top:798.45pt;width:16.05pt;height:13pt;mso-wrap-style:square;v-text-anchor:top;mso-position-horizontal-relative:page;mso-position-vertical-relative:page" wp14:anchorId="5D762161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60"/>
                      <w:rPr>
                        <w:sz w:val="20"/>
                      </w:rPr>
                    </w:pP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5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0" wp14:anchorId="1A6D1130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41" name="Rectang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15" path="m0,0l-2147483645,0l-2147483645,-2147483646l0,-2147483646xe" fillcolor="black" stroked="f" o:allowincell="f" style="position:absolute;margin-left:55.2pt;margin-top:64.1pt;width:513.3pt;height:0.45pt;mso-wrap-style:none;v-text-anchor:middle;mso-position-horizontal-relative:page;mso-position-vertical-relative:page" wp14:anchorId="1A6D1130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2" wp14:anchorId="65392CBC">
              <wp:simplePos x="0" y="0"/>
              <wp:positionH relativeFrom="page">
                <wp:posOffset>1638300</wp:posOffset>
              </wp:positionH>
              <wp:positionV relativeFrom="page">
                <wp:posOffset>442595</wp:posOffset>
              </wp:positionV>
              <wp:extent cx="4644390" cy="369570"/>
              <wp:effectExtent l="0" t="0" r="0" b="0"/>
              <wp:wrapNone/>
              <wp:docPr id="42" name="Text 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44360" cy="3697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2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Suchá Dolina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 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účtovnej 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zostavenej 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1" path="m0,0l-2147483645,0l-2147483645,-2147483646l0,-2147483646xe" stroked="f" o:allowincell="f" style="position:absolute;margin-left:129pt;margin-top:34.85pt;width:365.65pt;height:29.05pt;mso-wrap-style:square;v-text-anchor:top;mso-position-horizontal-relative:page;mso-position-vertical-relative:page" wp14:anchorId="65392CB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82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Suchá Dolina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 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účtovnej 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zostavenej 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9" wp14:anchorId="1A6D1130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44" name="Rectangle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16" path="m0,0l-2147483645,0l-2147483645,-2147483646l0,-2147483646xe" fillcolor="black" stroked="f" o:allowincell="f" style="position:absolute;margin-left:55.2pt;margin-top:64.1pt;width:513.3pt;height:0.45pt;mso-wrap-style:none;v-text-anchor:middle;mso-position-horizontal-relative:page;mso-position-vertical-relative:page" wp14:anchorId="1A6D1130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0" wp14:anchorId="65392CBC">
              <wp:simplePos x="0" y="0"/>
              <wp:positionH relativeFrom="page">
                <wp:posOffset>1638300</wp:posOffset>
              </wp:positionH>
              <wp:positionV relativeFrom="page">
                <wp:posOffset>442595</wp:posOffset>
              </wp:positionV>
              <wp:extent cx="4644390" cy="369570"/>
              <wp:effectExtent l="0" t="0" r="0" b="0"/>
              <wp:wrapNone/>
              <wp:docPr id="45" name="Text Box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44360" cy="3697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2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Suchá Dolina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 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účtovnej 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zostavenej 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3" path="m0,0l-2147483645,0l-2147483645,-2147483646l0,-2147483646xe" stroked="f" o:allowincell="f" style="position:absolute;margin-left:129pt;margin-top:34.85pt;width:365.65pt;height:29.05pt;mso-wrap-style:square;v-text-anchor:top;mso-position-horizontal-relative:page;mso-position-vertical-relative:page" wp14:anchorId="65392CB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82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Suchá Dolina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 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účtovnej 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zostavenej 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4" wp14:anchorId="1A6D1130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47" name="Rectang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17" path="m0,0l-2147483645,0l-2147483645,-2147483646l0,-2147483646xe" fillcolor="black" stroked="f" o:allowincell="f" style="position:absolute;margin-left:55.2pt;margin-top:64.1pt;width:513.3pt;height:0.45pt;mso-wrap-style:none;v-text-anchor:middle;mso-position-horizontal-relative:page;mso-position-vertical-relative:page" wp14:anchorId="1A6D1130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5" wp14:anchorId="65392CBC">
              <wp:simplePos x="0" y="0"/>
              <wp:positionH relativeFrom="page">
                <wp:posOffset>1638300</wp:posOffset>
              </wp:positionH>
              <wp:positionV relativeFrom="page">
                <wp:posOffset>442595</wp:posOffset>
              </wp:positionV>
              <wp:extent cx="4644390" cy="369570"/>
              <wp:effectExtent l="0" t="0" r="0" b="0"/>
              <wp:wrapNone/>
              <wp:docPr id="48" name="Text Box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44360" cy="3697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2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Suchá Dolina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 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účtovnej 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zostavenej 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5" path="m0,0l-2147483645,0l-2147483645,-2147483646l0,-2147483646xe" stroked="f" o:allowincell="f" style="position:absolute;margin-left:129pt;margin-top:34.85pt;width:365.65pt;height:29.05pt;mso-wrap-style:square;v-text-anchor:top;mso-position-horizontal-relative:page;mso-position-vertical-relative:page" wp14:anchorId="65392CB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82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Suchá Dolina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 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účtovnej 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zostavenej 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9" wp14:anchorId="1A6D1130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50" name="Rectangle 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18" path="m0,0l-2147483645,0l-2147483645,-2147483646l0,-2147483646xe" fillcolor="black" stroked="f" o:allowincell="f" style="position:absolute;margin-left:55.2pt;margin-top:64.1pt;width:513.3pt;height:0.45pt;mso-wrap-style:none;v-text-anchor:middle;mso-position-horizontal-relative:page;mso-position-vertical-relative:page" wp14:anchorId="1A6D1130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70" wp14:anchorId="65392CBC">
              <wp:simplePos x="0" y="0"/>
              <wp:positionH relativeFrom="page">
                <wp:posOffset>1638300</wp:posOffset>
              </wp:positionH>
              <wp:positionV relativeFrom="page">
                <wp:posOffset>442595</wp:posOffset>
              </wp:positionV>
              <wp:extent cx="4644390" cy="369570"/>
              <wp:effectExtent l="0" t="0" r="0" b="0"/>
              <wp:wrapNone/>
              <wp:docPr id="51" name="Text Box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44360" cy="3697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2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Suchá Dolina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 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účtovnej 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zostavenej 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7" path="m0,0l-2147483645,0l-2147483645,-2147483646l0,-2147483646xe" stroked="f" o:allowincell="f" style="position:absolute;margin-left:129pt;margin-top:34.85pt;width:365.65pt;height:29.05pt;mso-wrap-style:square;v-text-anchor:top;mso-position-horizontal-relative:page;mso-position-vertical-relative:page" wp14:anchorId="65392CB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82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Suchá Dolina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 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účtovnej 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zostavenej 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4" wp14:anchorId="1A6D1130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53" name="Rectang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19" path="m0,0l-2147483645,0l-2147483645,-2147483646l0,-2147483646xe" fillcolor="black" stroked="f" o:allowincell="f" style="position:absolute;margin-left:55.2pt;margin-top:64.1pt;width:513.3pt;height:0.45pt;mso-wrap-style:none;v-text-anchor:middle;mso-position-horizontal-relative:page;mso-position-vertical-relative:page" wp14:anchorId="1A6D1130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75" wp14:anchorId="65392CBC">
              <wp:simplePos x="0" y="0"/>
              <wp:positionH relativeFrom="page">
                <wp:posOffset>1638300</wp:posOffset>
              </wp:positionH>
              <wp:positionV relativeFrom="page">
                <wp:posOffset>442595</wp:posOffset>
              </wp:positionV>
              <wp:extent cx="4644390" cy="369570"/>
              <wp:effectExtent l="0" t="0" r="0" b="0"/>
              <wp:wrapNone/>
              <wp:docPr id="54" name="Text Box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44360" cy="3697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2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Suchá Dolina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 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účtovnej 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zostavenej 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9" path="m0,0l-2147483645,0l-2147483645,-2147483646l0,-2147483646xe" stroked="f" o:allowincell="f" style="position:absolute;margin-left:129pt;margin-top:34.85pt;width:365.65pt;height:29.05pt;mso-wrap-style:square;v-text-anchor:top;mso-position-horizontal-relative:page;mso-position-vertical-relative:page" wp14:anchorId="65392CB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82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Suchá Dolina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 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účtovnej 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zostavenej 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3" wp14:anchorId="1A6D1130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1" name="Rectangle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3" path="m0,0l-2147483645,0l-2147483645,-2147483646l0,-2147483646xe" fillcolor="black" stroked="f" o:allowincell="f" style="position:absolute;margin-left:55.2pt;margin-top:64.1pt;width:513.3pt;height:0.45pt;mso-wrap-style:none;v-text-anchor:middle;mso-position-horizontal-relative:page;mso-position-vertical-relative:page" wp14:anchorId="1A6D1130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4" wp14:anchorId="65392CBC">
              <wp:simplePos x="0" y="0"/>
              <wp:positionH relativeFrom="page">
                <wp:posOffset>1638300</wp:posOffset>
              </wp:positionH>
              <wp:positionV relativeFrom="page">
                <wp:posOffset>442595</wp:posOffset>
              </wp:positionV>
              <wp:extent cx="4644390" cy="369570"/>
              <wp:effectExtent l="0" t="0" r="0" b="0"/>
              <wp:wrapNone/>
              <wp:docPr id="2" name="Text 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44360" cy="3697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2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Suchá Dolina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 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účtovnej 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zostavenej 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2" path="m0,0l-2147483645,0l-2147483645,-2147483646l0,-2147483646xe" stroked="f" o:allowincell="f" style="position:absolute;margin-left:129pt;margin-top:34.85pt;width:365.65pt;height:29.05pt;mso-wrap-style:square;v-text-anchor:top;mso-position-horizontal-relative:page;mso-position-vertical-relative:page" wp14:anchorId="65392CB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82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Suchá Dolina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 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účtovnej 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zostavenej 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2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13" wp14:anchorId="1A6D1130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3" name="Rectangle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3" path="m0,0l-2147483645,0l-2147483645,-2147483646l0,-2147483646xe" fillcolor="black" stroked="f" o:allowincell="f" style="position:absolute;margin-left:55.2pt;margin-top:64.1pt;width:513.3pt;height:0.45pt;mso-wrap-style:none;v-text-anchor:middle;mso-position-horizontal-relative:page;mso-position-vertical-relative:page" wp14:anchorId="1A6D1130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4" wp14:anchorId="65392CBC">
              <wp:simplePos x="0" y="0"/>
              <wp:positionH relativeFrom="page">
                <wp:posOffset>1638300</wp:posOffset>
              </wp:positionH>
              <wp:positionV relativeFrom="page">
                <wp:posOffset>442595</wp:posOffset>
              </wp:positionV>
              <wp:extent cx="4644390" cy="369570"/>
              <wp:effectExtent l="0" t="0" r="0" b="0"/>
              <wp:wrapNone/>
              <wp:docPr id="4" name="Text 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44360" cy="3697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2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Suchá Dolina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 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účtovnej 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zostavenej 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2" path="m0,0l-2147483645,0l-2147483645,-2147483646l0,-2147483646xe" stroked="f" o:allowincell="f" style="position:absolute;margin-left:129pt;margin-top:34.85pt;width:365.65pt;height:29.05pt;mso-wrap-style:square;v-text-anchor:top;mso-position-horizontal-relative:page;mso-position-vertical-relative:page" wp14:anchorId="65392CB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82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Suchá Dolina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 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účtovnej 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zostavenej 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9" wp14:anchorId="1A6D1130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17" name="Rectangle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1" path="m0,0l-2147483645,0l-2147483645,-2147483646l0,-2147483646xe" fillcolor="black" stroked="f" o:allowincell="f" style="position:absolute;margin-left:55.2pt;margin-top:64.1pt;width:513.3pt;height:0.45pt;mso-wrap-style:none;v-text-anchor:middle;mso-position-horizontal-relative:page;mso-position-vertical-relative:page" wp14:anchorId="1A6D1130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0" wp14:anchorId="65392CBC">
              <wp:simplePos x="0" y="0"/>
              <wp:positionH relativeFrom="page">
                <wp:posOffset>1638300</wp:posOffset>
              </wp:positionH>
              <wp:positionV relativeFrom="page">
                <wp:posOffset>442595</wp:posOffset>
              </wp:positionV>
              <wp:extent cx="4644390" cy="369570"/>
              <wp:effectExtent l="0" t="0" r="0" b="0"/>
              <wp:wrapNone/>
              <wp:docPr id="18" name="Text 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44360" cy="3697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2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Suchá Dolina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 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účtovnej 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zostavenej 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3" path="m0,0l-2147483645,0l-2147483645,-2147483646l0,-2147483646xe" stroked="f" o:allowincell="f" style="position:absolute;margin-left:129pt;margin-top:34.85pt;width:365.65pt;height:29.05pt;mso-wrap-style:square;v-text-anchor:top;mso-position-horizontal-relative:page;mso-position-vertical-relative:page" wp14:anchorId="65392CB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82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Suchá Dolina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 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účtovnej 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zostavenej 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4" wp14:anchorId="1A6D1130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20" name="Rectang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2" path="m0,0l-2147483645,0l-2147483645,-2147483646l0,-2147483646xe" fillcolor="black" stroked="f" o:allowincell="f" style="position:absolute;margin-left:55.2pt;margin-top:64.1pt;width:513.3pt;height:0.45pt;mso-wrap-style:none;v-text-anchor:middle;mso-position-horizontal-relative:page;mso-position-vertical-relative:page" wp14:anchorId="1A6D1130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5" wp14:anchorId="65392CBC">
              <wp:simplePos x="0" y="0"/>
              <wp:positionH relativeFrom="page">
                <wp:posOffset>1638300</wp:posOffset>
              </wp:positionH>
              <wp:positionV relativeFrom="page">
                <wp:posOffset>442595</wp:posOffset>
              </wp:positionV>
              <wp:extent cx="4644390" cy="369570"/>
              <wp:effectExtent l="0" t="0" r="0" b="0"/>
              <wp:wrapNone/>
              <wp:docPr id="21" name="Text 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44360" cy="3697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2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Suchá Dolina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 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účtovnej 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zostavenej 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5" path="m0,0l-2147483645,0l-2147483645,-2147483646l0,-2147483646xe" stroked="f" o:allowincell="f" style="position:absolute;margin-left:129pt;margin-top:34.85pt;width:365.65pt;height:29.05pt;mso-wrap-style:square;v-text-anchor:top;mso-position-horizontal-relative:page;mso-position-vertical-relative:page" wp14:anchorId="65392CB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82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Suchá Dolina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 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účtovnej 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zostavenej 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9" wp14:anchorId="1A6D1130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35" name="Rectang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13" path="m0,0l-2147483645,0l-2147483645,-2147483646l0,-2147483646xe" fillcolor="black" stroked="f" o:allowincell="f" style="position:absolute;margin-left:55.2pt;margin-top:64.1pt;width:513.3pt;height:0.45pt;mso-wrap-style:none;v-text-anchor:middle;mso-position-horizontal-relative:page;mso-position-vertical-relative:page" wp14:anchorId="1A6D1130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0" wp14:anchorId="65392CBC">
              <wp:simplePos x="0" y="0"/>
              <wp:positionH relativeFrom="page">
                <wp:posOffset>1638300</wp:posOffset>
              </wp:positionH>
              <wp:positionV relativeFrom="page">
                <wp:posOffset>442595</wp:posOffset>
              </wp:positionV>
              <wp:extent cx="4644390" cy="369570"/>
              <wp:effectExtent l="0" t="0" r="0" b="0"/>
              <wp:wrapNone/>
              <wp:docPr id="36" name="Text 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44360" cy="3697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2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Suchá Dolina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 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účtovnej 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zostavenej 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7" path="m0,0l-2147483645,0l-2147483645,-2147483646l0,-2147483646xe" stroked="f" o:allowincell="f" style="position:absolute;margin-left:129pt;margin-top:34.85pt;width:365.65pt;height:29.05pt;mso-wrap-style:square;v-text-anchor:top;mso-position-horizontal-relative:page;mso-position-vertical-relative:page" wp14:anchorId="65392CB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82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Suchá Dolina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 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účtovnej 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zostavenej 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4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4" wp14:anchorId="1A6D1130">
              <wp:simplePos x="0" y="0"/>
              <wp:positionH relativeFrom="page">
                <wp:posOffset>701040</wp:posOffset>
              </wp:positionH>
              <wp:positionV relativeFrom="page">
                <wp:posOffset>814070</wp:posOffset>
              </wp:positionV>
              <wp:extent cx="6519545" cy="6350"/>
              <wp:effectExtent l="0" t="0" r="0" b="0"/>
              <wp:wrapNone/>
              <wp:docPr id="38" name="Rectangle 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19600" cy="648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Rectangle 14" path="m0,0l-2147483645,0l-2147483645,-2147483646l0,-2147483646xe" fillcolor="black" stroked="f" o:allowincell="f" style="position:absolute;margin-left:55.2pt;margin-top:64.1pt;width:513.3pt;height:0.45pt;mso-wrap-style:none;v-text-anchor:middle;mso-position-horizontal-relative:page;mso-position-vertical-relative:page" wp14:anchorId="1A6D1130">
              <v:fill o:detectmouseclick="t" type="solid" color2="white"/>
              <v:stroke color="#3465a4" joinstyle="round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5" wp14:anchorId="65392CBC">
              <wp:simplePos x="0" y="0"/>
              <wp:positionH relativeFrom="page">
                <wp:posOffset>1638300</wp:posOffset>
              </wp:positionH>
              <wp:positionV relativeFrom="page">
                <wp:posOffset>442595</wp:posOffset>
              </wp:positionV>
              <wp:extent cx="4644390" cy="369570"/>
              <wp:effectExtent l="0" t="0" r="0" b="0"/>
              <wp:wrapNone/>
              <wp:docPr id="39" name="Text 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644360" cy="3697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10" w:after="0"/>
                            <w:ind w:left="82" w:right="3"/>
                            <w:jc w:val="center"/>
                            <w:rPr>
                              <w:i/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Obec</w:t>
                          </w:r>
                          <w:r>
                            <w:rPr>
                              <w:i/>
                              <w:spacing w:val="5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Suchá Dolina</w:t>
                          </w:r>
                        </w:p>
                        <w:p>
                          <w:pPr>
                            <w:pStyle w:val="BodyText"/>
                            <w:ind w:left="3" w:right="3"/>
                            <w:jc w:val="center"/>
                            <w:rPr/>
                          </w:pPr>
                          <w:r>
                            <w:rPr/>
                            <w:t>Poznámky individuálnej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účtovnej závierky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zostavenej 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31. decembru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t>2025</w:t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9" path="m0,0l-2147483645,0l-2147483645,-2147483646l0,-2147483646xe" stroked="f" o:allowincell="f" style="position:absolute;margin-left:129pt;margin-top:34.85pt;width:365.65pt;height:29.05pt;mso-wrap-style:square;v-text-anchor:top;mso-position-horizontal-relative:page;mso-position-vertical-relative:page" wp14:anchorId="65392CB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Obsahrmca"/>
                      <w:spacing w:before="10" w:after="0"/>
                      <w:ind w:left="82" w:right="3"/>
                      <w:jc w:val="center"/>
                      <w:rPr>
                        <w:i/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Obec</w:t>
                    </w:r>
                    <w:r>
                      <w:rPr>
                        <w:i/>
                        <w:spacing w:val="53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Suchá Dolina</w:t>
                    </w:r>
                  </w:p>
                  <w:p>
                    <w:pPr>
                      <w:pStyle w:val="BodyText"/>
                      <w:ind w:left="3" w:right="3"/>
                      <w:jc w:val="center"/>
                      <w:rPr/>
                    </w:pPr>
                    <w:r>
                      <w:rPr/>
                      <w:t>Poznámky individuálnej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účtovnej závierky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zostavenej 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31. decembru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t>2025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792" w:hanging="545"/>
      </w:pPr>
      <w:rPr>
        <w:rFonts w:ascii="Times New Roman" w:hAnsi="Times New Roman" w:cs="Times New Roman" w:hint="default"/>
        <w:sz w:val="20"/>
        <w:szCs w:val="20"/>
        <w:w w:val="99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28" w:hanging="545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857" w:hanging="545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386" w:hanging="545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2914" w:hanging="545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3443" w:hanging="545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3972" w:hanging="545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4500" w:hanging="545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5029" w:hanging="545"/>
      </w:pPr>
      <w:rPr>
        <w:rFonts w:ascii="Symbol" w:hAnsi="Symbol" w:cs="Symbol" w:hint="default"/>
        <w:lang w:val="sk-SK" w:eastAsia="en-US" w:bidi="ar-SA"/>
      </w:rPr>
    </w:lvl>
  </w:abstractNum>
  <w:abstractNum w:abstractNumId="2">
    <w:lvl w:ilvl="0">
      <w:numFmt w:val="bullet"/>
      <w:lvlText w:val="-"/>
      <w:lvlJc w:val="left"/>
      <w:pPr>
        <w:tabs>
          <w:tab w:val="num" w:pos="0"/>
        </w:tabs>
        <w:ind w:left="792" w:hanging="545"/>
      </w:pPr>
      <w:rPr>
        <w:rFonts w:ascii="Times New Roman" w:hAnsi="Times New Roman" w:cs="Times New Roman" w:hint="default"/>
        <w:sz w:val="20"/>
        <w:szCs w:val="20"/>
        <w:w w:val="99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28" w:hanging="545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857" w:hanging="545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386" w:hanging="545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2914" w:hanging="545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3443" w:hanging="545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3972" w:hanging="545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4500" w:hanging="545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5029" w:hanging="545"/>
      </w:pPr>
      <w:rPr>
        <w:rFonts w:ascii="Symbol" w:hAnsi="Symbol" w:cs="Symbol" w:hint="default"/>
        <w:lang w:val="sk-SK" w:eastAsia="en-US" w:bidi="ar-SA"/>
      </w:rPr>
    </w:lvl>
  </w:abstractNum>
  <w:abstractNum w:abstractNumId="3">
    <w:lvl w:ilvl="0">
      <w:numFmt w:val="bullet"/>
      <w:lvlText w:val="-"/>
      <w:lvlJc w:val="left"/>
      <w:pPr>
        <w:tabs>
          <w:tab w:val="num" w:pos="0"/>
        </w:tabs>
        <w:ind w:left="791" w:hanging="545"/>
      </w:pPr>
      <w:rPr>
        <w:rFonts w:ascii="Times New Roman" w:hAnsi="Times New Roman" w:cs="Times New Roman" w:hint="default"/>
        <w:sz w:val="20"/>
        <w:szCs w:val="20"/>
        <w:w w:val="99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28" w:hanging="545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857" w:hanging="545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386" w:hanging="545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2914" w:hanging="545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3443" w:hanging="545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3972" w:hanging="545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4500" w:hanging="545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5029" w:hanging="545"/>
      </w:pPr>
      <w:rPr>
        <w:rFonts w:ascii="Symbol" w:hAnsi="Symbol" w:cs="Symbol" w:hint="default"/>
        <w:lang w:val="sk-SK" w:eastAsia="en-US" w:bidi="ar-SA"/>
      </w:rPr>
    </w:lvl>
  </w:abstractNum>
  <w:abstractNum w:abstractNumId="4">
    <w:lvl w:ilvl="0">
      <w:numFmt w:val="bullet"/>
      <w:lvlText w:val="-"/>
      <w:lvlJc w:val="left"/>
      <w:pPr>
        <w:tabs>
          <w:tab w:val="num" w:pos="0"/>
        </w:tabs>
        <w:ind w:left="791" w:hanging="545"/>
      </w:pPr>
      <w:rPr>
        <w:rFonts w:ascii="Times New Roman" w:hAnsi="Times New Roman" w:cs="Times New Roman" w:hint="default"/>
        <w:sz w:val="20"/>
        <w:szCs w:val="20"/>
        <w:w w:val="99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28" w:hanging="545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857" w:hanging="545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386" w:hanging="545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2914" w:hanging="545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3443" w:hanging="545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3972" w:hanging="545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4500" w:hanging="545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5029" w:hanging="545"/>
      </w:pPr>
      <w:rPr>
        <w:rFonts w:ascii="Symbol" w:hAnsi="Symbol" w:cs="Symbol" w:hint="default"/>
        <w:lang w:val="sk-SK" w:eastAsia="en-US" w:bidi="ar-SA"/>
      </w:r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616" w:hanging="284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646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673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699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726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753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779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806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833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760" w:hanging="428"/>
      </w:pPr>
      <w:rPr>
        <w:sz w:val="24"/>
        <w:spacing w:val="-1"/>
        <w:szCs w:val="24"/>
        <w:w w:val="99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772" w:hanging="428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785" w:hanging="428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797" w:hanging="428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810" w:hanging="428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823" w:hanging="428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835" w:hanging="428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848" w:hanging="428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861" w:hanging="428"/>
      </w:pPr>
      <w:rPr>
        <w:rFonts w:ascii="Symbol" w:hAnsi="Symbol" w:cs="Symbol" w:hint="default"/>
        <w:lang w:val="sk-SK" w:eastAsia="en-US" w:bidi="ar-SA"/>
      </w:rPr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0"/>
        </w:tabs>
        <w:ind w:left="616" w:hanging="284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646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673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699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726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753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779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806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833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760" w:hanging="428"/>
      </w:pPr>
      <w:rPr>
        <w:sz w:val="24"/>
        <w:spacing w:val="-1"/>
        <w:szCs w:val="24"/>
        <w:w w:val="99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772" w:hanging="428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785" w:hanging="428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797" w:hanging="428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810" w:hanging="428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823" w:hanging="428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835" w:hanging="428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848" w:hanging="428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861" w:hanging="428"/>
      </w:pPr>
      <w:rPr>
        <w:rFonts w:ascii="Symbol" w:hAnsi="Symbol" w:cs="Symbol" w:hint="default"/>
        <w:lang w:val="sk-SK" w:eastAsia="en-US" w:bidi="ar-SA"/>
      </w:rPr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0"/>
        </w:tabs>
        <w:ind w:left="616" w:hanging="284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646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673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699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726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753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779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806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833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60" w:hanging="428"/>
      </w:pPr>
      <w:rPr>
        <w:sz w:val="24"/>
        <w:spacing w:val="-1"/>
        <w:szCs w:val="24"/>
        <w:w w:val="99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772" w:hanging="428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785" w:hanging="428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797" w:hanging="428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810" w:hanging="428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823" w:hanging="428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835" w:hanging="428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848" w:hanging="428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861" w:hanging="428"/>
      </w:pPr>
      <w:rPr>
        <w:rFonts w:ascii="Symbol" w:hAnsi="Symbol" w:cs="Symbol" w:hint="default"/>
        <w:lang w:val="sk-SK" w:eastAsia="en-US" w:bidi="ar-SA"/>
      </w:rPr>
    </w:lvl>
  </w:abstractNum>
  <w:abstractNum w:abstractNumId="11">
    <w:lvl w:ilvl="0">
      <w:start w:val="1"/>
      <w:numFmt w:val="decimal"/>
      <w:lvlText w:val="%1."/>
      <w:lvlJc w:val="left"/>
      <w:pPr>
        <w:tabs>
          <w:tab w:val="num" w:pos="0"/>
        </w:tabs>
        <w:ind w:left="616" w:hanging="284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646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673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699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726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753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779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806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833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616" w:hanging="284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-"/>
      <w:lvlJc w:val="left"/>
      <w:pPr>
        <w:tabs>
          <w:tab w:val="num" w:pos="0"/>
        </w:tabs>
        <w:ind w:left="1010" w:hanging="360"/>
      </w:pPr>
      <w:rPr>
        <w:rFonts w:ascii="Times New Roman" w:hAnsi="Times New Roman" w:cs="Times New Roman" w:hint="default"/>
        <w:sz w:val="22"/>
        <w:szCs w:val="22"/>
        <w:w w:val="100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116" w:hanging="360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12" w:hanging="360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308" w:hanging="360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405" w:hanging="360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01" w:hanging="360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597" w:hanging="360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693" w:hanging="360"/>
      </w:pPr>
      <w:rPr>
        <w:rFonts w:ascii="Symbol" w:hAnsi="Symbol" w:cs="Symbol" w:hint="default"/>
        <w:lang w:val="sk-SK" w:eastAsia="en-US" w:bidi="ar-SA"/>
      </w:r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616" w:hanging="284"/>
      </w:pPr>
      <w:rPr>
        <w:sz w:val="24"/>
        <w:b/>
        <w:szCs w:val="24"/>
        <w:bCs/>
        <w:w w:val="100"/>
        <w:rFonts w:ascii="Times New Roman" w:hAnsi="Times New Roman" w:eastAsia="Times New Roman" w:cs="Times New Roman"/>
        <w:lang w:val="sk-SK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009" w:hanging="284"/>
      </w:pPr>
      <w:rPr>
        <w:rFonts w:ascii="Symbol" w:hAnsi="Symbol" w:cs="Symbol" w:hint="default"/>
        <w:lang w:val="sk-SK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398" w:hanging="284"/>
      </w:pPr>
      <w:rPr>
        <w:rFonts w:ascii="Symbol" w:hAnsi="Symbol" w:cs="Symbol" w:hint="default"/>
        <w:lang w:val="sk-SK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1788" w:hanging="284"/>
      </w:pPr>
      <w:rPr>
        <w:rFonts w:ascii="Symbol" w:hAnsi="Symbol" w:cs="Symbol" w:hint="default"/>
        <w:lang w:val="sk-SK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2177" w:hanging="284"/>
      </w:pPr>
      <w:rPr>
        <w:rFonts w:ascii="Symbol" w:hAnsi="Symbol" w:cs="Symbol" w:hint="default"/>
        <w:lang w:val="sk-SK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2567" w:hanging="284"/>
      </w:pPr>
      <w:rPr>
        <w:rFonts w:ascii="Symbol" w:hAnsi="Symbol" w:cs="Symbol" w:hint="default"/>
        <w:lang w:val="sk-SK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2956" w:hanging="284"/>
      </w:pPr>
      <w:rPr>
        <w:rFonts w:ascii="Symbol" w:hAnsi="Symbol" w:cs="Symbol" w:hint="default"/>
        <w:lang w:val="sk-SK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3345" w:hanging="284"/>
      </w:pPr>
      <w:rPr>
        <w:rFonts w:ascii="Symbol" w:hAnsi="Symbol" w:cs="Symbol" w:hint="default"/>
        <w:lang w:val="sk-SK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3735" w:hanging="284"/>
      </w:pPr>
      <w:rPr>
        <w:rFonts w:ascii="Symbol" w:hAnsi="Symbol" w:cs="Symbol" w:hint="default"/>
        <w:lang w:val="sk-SK" w:eastAsia="en-US" w:bidi="ar-SA"/>
      </w:rPr>
    </w:lvl>
  </w:abstractNum>
  <w:abstractNum w:abstractNumId="1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 w:val="fals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9"/>
    <w:qFormat/>
    <w:pPr>
      <w:ind w:hanging="284" w:left="616"/>
      <w:outlineLvl w:val="0"/>
    </w:pPr>
    <w:rPr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307aba"/>
    <w:rPr>
      <w:rFonts w:ascii="Times New Roman" w:hAnsi="Times New Roman" w:eastAsia="Times New Roman" w:cs="Times New Roman"/>
      <w:lang w:val="sk-SK"/>
    </w:rPr>
  </w:style>
  <w:style w:type="character" w:styleId="PtaChar" w:customStyle="1">
    <w:name w:val="Päta Char"/>
    <w:basedOn w:val="DefaultParagraphFont"/>
    <w:uiPriority w:val="99"/>
    <w:qFormat/>
    <w:rsid w:val="00307aba"/>
    <w:rPr>
      <w:rFonts w:ascii="Times New Roman" w:hAnsi="Times New Roman" w:eastAsia="Times New Roman" w:cs="Times New Roman"/>
      <w:lang w:val="sk-SK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sz w:val="24"/>
      <w:szCs w:val="24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0"/>
    <w:qFormat/>
    <w:pPr>
      <w:spacing w:before="80" w:after="0"/>
      <w:ind w:left="717" w:right="725"/>
      <w:jc w:val="center"/>
    </w:pPr>
    <w:rPr>
      <w:b/>
      <w:bCs/>
      <w:sz w:val="36"/>
      <w:szCs w:val="36"/>
    </w:rPr>
  </w:style>
  <w:style w:type="paragraph" w:styleId="ListParagraph">
    <w:name w:val="List Paragraph"/>
    <w:basedOn w:val="Normal"/>
    <w:uiPriority w:val="1"/>
    <w:qFormat/>
    <w:pPr>
      <w:ind w:hanging="284" w:left="616"/>
    </w:pPr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307aba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PtaChar"/>
    <w:uiPriority w:val="99"/>
    <w:unhideWhenUsed/>
    <w:rsid w:val="00307aba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image" Target="media/image1.png"/><Relationship Id="rId9" Type="http://schemas.openxmlformats.org/officeDocument/2006/relationships/image" Target="media/image2.png"/><Relationship Id="rId10" Type="http://schemas.openxmlformats.org/officeDocument/2006/relationships/image" Target="media/image2.png"/><Relationship Id="rId11" Type="http://schemas.openxmlformats.org/officeDocument/2006/relationships/image" Target="media/image3.png"/><Relationship Id="rId12" Type="http://schemas.openxmlformats.org/officeDocument/2006/relationships/image" Target="media/image4.png"/><Relationship Id="rId13" Type="http://schemas.openxmlformats.org/officeDocument/2006/relationships/header" Target="header4.xml"/><Relationship Id="rId14" Type="http://schemas.openxmlformats.org/officeDocument/2006/relationships/footer" Target="footer4.xml"/><Relationship Id="rId15" Type="http://schemas.openxmlformats.org/officeDocument/2006/relationships/header" Target="header5.xml"/><Relationship Id="rId16" Type="http://schemas.openxmlformats.org/officeDocument/2006/relationships/header" Target="header6.xml"/><Relationship Id="rId17" Type="http://schemas.openxmlformats.org/officeDocument/2006/relationships/footer" Target="footer5.xml"/><Relationship Id="rId18" Type="http://schemas.openxmlformats.org/officeDocument/2006/relationships/footer" Target="footer6.xml"/><Relationship Id="rId19" Type="http://schemas.openxmlformats.org/officeDocument/2006/relationships/image" Target="media/image3.png"/><Relationship Id="rId20" Type="http://schemas.openxmlformats.org/officeDocument/2006/relationships/image" Target="media/image5.png"/><Relationship Id="rId21" Type="http://schemas.openxmlformats.org/officeDocument/2006/relationships/image" Target="media/image4.png"/><Relationship Id="rId22" Type="http://schemas.openxmlformats.org/officeDocument/2006/relationships/image" Target="media/image4.png"/><Relationship Id="rId23" Type="http://schemas.openxmlformats.org/officeDocument/2006/relationships/image" Target="media/image3.png"/><Relationship Id="rId24" Type="http://schemas.openxmlformats.org/officeDocument/2006/relationships/image" Target="media/image3.png"/><Relationship Id="rId25" Type="http://schemas.openxmlformats.org/officeDocument/2006/relationships/header" Target="header7.xml"/><Relationship Id="rId26" Type="http://schemas.openxmlformats.org/officeDocument/2006/relationships/header" Target="header8.xml"/><Relationship Id="rId27" Type="http://schemas.openxmlformats.org/officeDocument/2006/relationships/footer" Target="footer7.xml"/><Relationship Id="rId28" Type="http://schemas.openxmlformats.org/officeDocument/2006/relationships/footer" Target="footer8.xml"/><Relationship Id="rId29" Type="http://schemas.openxmlformats.org/officeDocument/2006/relationships/header" Target="header9.xml"/><Relationship Id="rId30" Type="http://schemas.openxmlformats.org/officeDocument/2006/relationships/header" Target="header10.xml"/><Relationship Id="rId31" Type="http://schemas.openxmlformats.org/officeDocument/2006/relationships/footer" Target="footer9.xml"/><Relationship Id="rId32" Type="http://schemas.openxmlformats.org/officeDocument/2006/relationships/footer" Target="footer10.xml"/><Relationship Id="rId33" Type="http://schemas.openxmlformats.org/officeDocument/2006/relationships/header" Target="header11.xml"/><Relationship Id="rId34" Type="http://schemas.openxmlformats.org/officeDocument/2006/relationships/header" Target="header12.xml"/><Relationship Id="rId35" Type="http://schemas.openxmlformats.org/officeDocument/2006/relationships/footer" Target="footer11.xml"/><Relationship Id="rId36" Type="http://schemas.openxmlformats.org/officeDocument/2006/relationships/footer" Target="footer12.xml"/><Relationship Id="rId37" Type="http://schemas.openxmlformats.org/officeDocument/2006/relationships/header" Target="header13.xml"/><Relationship Id="rId38" Type="http://schemas.openxmlformats.org/officeDocument/2006/relationships/header" Target="header14.xml"/><Relationship Id="rId39" Type="http://schemas.openxmlformats.org/officeDocument/2006/relationships/footer" Target="footer13.xml"/><Relationship Id="rId40" Type="http://schemas.openxmlformats.org/officeDocument/2006/relationships/footer" Target="footer14.xml"/><Relationship Id="rId41" Type="http://schemas.openxmlformats.org/officeDocument/2006/relationships/header" Target="header15.xml"/><Relationship Id="rId42" Type="http://schemas.openxmlformats.org/officeDocument/2006/relationships/header" Target="header16.xml"/><Relationship Id="rId43" Type="http://schemas.openxmlformats.org/officeDocument/2006/relationships/footer" Target="footer15.xml"/><Relationship Id="rId44" Type="http://schemas.openxmlformats.org/officeDocument/2006/relationships/footer" Target="footer16.xml"/><Relationship Id="rId45" Type="http://schemas.openxmlformats.org/officeDocument/2006/relationships/header" Target="header17.xml"/><Relationship Id="rId46" Type="http://schemas.openxmlformats.org/officeDocument/2006/relationships/header" Target="header18.xml"/><Relationship Id="rId47" Type="http://schemas.openxmlformats.org/officeDocument/2006/relationships/footer" Target="footer17.xml"/><Relationship Id="rId48" Type="http://schemas.openxmlformats.org/officeDocument/2006/relationships/footer" Target="footer18.xml"/><Relationship Id="rId49" Type="http://schemas.openxmlformats.org/officeDocument/2006/relationships/header" Target="header19.xml"/><Relationship Id="rId50" Type="http://schemas.openxmlformats.org/officeDocument/2006/relationships/header" Target="header20.xml"/><Relationship Id="rId51" Type="http://schemas.openxmlformats.org/officeDocument/2006/relationships/footer" Target="footer19.xml"/><Relationship Id="rId52" Type="http://schemas.openxmlformats.org/officeDocument/2006/relationships/footer" Target="footer20.xml"/><Relationship Id="rId53" Type="http://schemas.openxmlformats.org/officeDocument/2006/relationships/numbering" Target="numbering.xml"/><Relationship Id="rId54" Type="http://schemas.openxmlformats.org/officeDocument/2006/relationships/fontTable" Target="fontTable.xml"/><Relationship Id="rId55" Type="http://schemas.openxmlformats.org/officeDocument/2006/relationships/settings" Target="settings.xml"/><Relationship Id="rId5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521</TotalTime>
  <Application>LibreOffice/25.2.7.2$Windows_X86_64 LibreOffice_project/5cbfd1ab6520636bb5f7b99185aa69bd7456825d</Application>
  <AppVersion>15.0000</AppVersion>
  <Pages>11</Pages>
  <Words>2659</Words>
  <Characters>14372</Characters>
  <CharactersWithSpaces>16542</CharactersWithSpaces>
  <Paragraphs>495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2024-03-08T15:06:00Z</dcterms:created>
  <dc:creator>admin</dc:creator>
  <dc:description/>
  <dc:language>sk-SK</dc:language>
  <cp:lastModifiedBy/>
  <dcterms:modified xsi:type="dcterms:W3CDTF">2026-02-23T22:48:13Z</dcterms:modified>
  <cp:revision>12</cp:revision>
  <dc:subject/>
  <dc:title>Poznámky k 31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2023-03-21T00:00:00Z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2024-03-08T00:00:00Z</vt:filetime>
  </property>
</Properties>
</file>