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144FE2" w14:textId="6216178E" w:rsidR="007B7AEF" w:rsidRPr="0054535D" w:rsidRDefault="0054535D" w:rsidP="0054535D">
      <w:pPr>
        <w:jc w:val="center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 xml:space="preserve">Centrum pre podporu rozvoja okresu Stropkov, </w:t>
      </w:r>
      <w:proofErr w:type="spellStart"/>
      <w:r w:rsidRPr="0054535D">
        <w:rPr>
          <w:rFonts w:ascii="Times New Roman" w:hAnsi="Times New Roman" w:cs="Times New Roman"/>
        </w:rPr>
        <w:t>n.o</w:t>
      </w:r>
      <w:proofErr w:type="spellEnd"/>
      <w:r w:rsidRPr="0054535D">
        <w:rPr>
          <w:rFonts w:ascii="Times New Roman" w:hAnsi="Times New Roman" w:cs="Times New Roman"/>
        </w:rPr>
        <w:t>.</w:t>
      </w:r>
    </w:p>
    <w:p w14:paraId="778AAE92" w14:textId="501893C7" w:rsidR="0054535D" w:rsidRPr="0054535D" w:rsidRDefault="0054535D" w:rsidP="0054535D">
      <w:pPr>
        <w:jc w:val="center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>Hviezdoslavova 7/7, 091 01 Stropkov</w:t>
      </w:r>
    </w:p>
    <w:p w14:paraId="36DFF4F7" w14:textId="48C566F8" w:rsidR="0054535D" w:rsidRPr="0054535D" w:rsidRDefault="0054535D" w:rsidP="0054535D">
      <w:pPr>
        <w:jc w:val="center"/>
        <w:rPr>
          <w:rFonts w:ascii="Times New Roman" w:hAnsi="Times New Roman" w:cs="Times New Roman"/>
        </w:rPr>
      </w:pPr>
    </w:p>
    <w:p w14:paraId="580C1D9F" w14:textId="63D93B52" w:rsidR="0054535D" w:rsidRPr="0054535D" w:rsidRDefault="0054535D" w:rsidP="0054535D">
      <w:pPr>
        <w:jc w:val="center"/>
        <w:rPr>
          <w:rFonts w:ascii="Times New Roman" w:hAnsi="Times New Roman" w:cs="Times New Roman"/>
        </w:rPr>
      </w:pPr>
    </w:p>
    <w:p w14:paraId="1FC59B79" w14:textId="7AEA2CE5" w:rsidR="0054535D" w:rsidRPr="0054535D" w:rsidRDefault="0054535D" w:rsidP="0054535D">
      <w:pPr>
        <w:jc w:val="center"/>
        <w:rPr>
          <w:rFonts w:ascii="Times New Roman" w:hAnsi="Times New Roman" w:cs="Times New Roman"/>
        </w:rPr>
      </w:pPr>
    </w:p>
    <w:p w14:paraId="04C95963" w14:textId="0D18627D" w:rsidR="0054535D" w:rsidRPr="0054535D" w:rsidRDefault="0054535D" w:rsidP="0054535D">
      <w:pPr>
        <w:jc w:val="center"/>
        <w:rPr>
          <w:rFonts w:ascii="Times New Roman" w:hAnsi="Times New Roman" w:cs="Times New Roman"/>
        </w:rPr>
      </w:pPr>
    </w:p>
    <w:p w14:paraId="7B87170B" w14:textId="088C05B3" w:rsidR="0054535D" w:rsidRPr="0054535D" w:rsidRDefault="0054535D" w:rsidP="0054535D">
      <w:pPr>
        <w:jc w:val="center"/>
        <w:rPr>
          <w:rFonts w:ascii="Times New Roman" w:hAnsi="Times New Roman" w:cs="Times New Roman"/>
        </w:rPr>
      </w:pPr>
    </w:p>
    <w:p w14:paraId="7EC34B83" w14:textId="2534D63B" w:rsidR="0054535D" w:rsidRPr="0054535D" w:rsidRDefault="0054535D" w:rsidP="0054535D">
      <w:pPr>
        <w:jc w:val="center"/>
        <w:rPr>
          <w:rFonts w:ascii="Times New Roman" w:hAnsi="Times New Roman" w:cs="Times New Roman"/>
        </w:rPr>
      </w:pPr>
    </w:p>
    <w:p w14:paraId="770B4FCD" w14:textId="0801586C" w:rsidR="0054535D" w:rsidRPr="0054535D" w:rsidRDefault="0054535D" w:rsidP="0054535D">
      <w:pPr>
        <w:jc w:val="center"/>
        <w:rPr>
          <w:rFonts w:ascii="Times New Roman" w:hAnsi="Times New Roman" w:cs="Times New Roman"/>
        </w:rPr>
      </w:pPr>
    </w:p>
    <w:p w14:paraId="36A9DEE8" w14:textId="2DD9428C" w:rsidR="0054535D" w:rsidRPr="0054535D" w:rsidRDefault="0054535D" w:rsidP="0054535D">
      <w:pPr>
        <w:jc w:val="center"/>
        <w:rPr>
          <w:rFonts w:ascii="Times New Roman" w:hAnsi="Times New Roman" w:cs="Times New Roman"/>
        </w:rPr>
      </w:pPr>
    </w:p>
    <w:p w14:paraId="02DACDA7" w14:textId="1F103C83" w:rsidR="0054535D" w:rsidRPr="0054535D" w:rsidRDefault="0054535D" w:rsidP="0054535D">
      <w:pPr>
        <w:jc w:val="center"/>
        <w:rPr>
          <w:rFonts w:ascii="Times New Roman" w:hAnsi="Times New Roman" w:cs="Times New Roman"/>
        </w:rPr>
      </w:pPr>
    </w:p>
    <w:p w14:paraId="4CEE33F3" w14:textId="694BD142" w:rsidR="0054535D" w:rsidRPr="0054535D" w:rsidRDefault="0054535D" w:rsidP="0054535D">
      <w:pPr>
        <w:jc w:val="center"/>
        <w:rPr>
          <w:rFonts w:ascii="Times New Roman" w:hAnsi="Times New Roman" w:cs="Times New Roman"/>
        </w:rPr>
      </w:pPr>
    </w:p>
    <w:p w14:paraId="1CA7C4F8" w14:textId="6B3C1876" w:rsidR="0054535D" w:rsidRPr="0054535D" w:rsidRDefault="0054535D" w:rsidP="0054535D">
      <w:pPr>
        <w:jc w:val="center"/>
        <w:rPr>
          <w:rFonts w:ascii="Times New Roman" w:hAnsi="Times New Roman" w:cs="Times New Roman"/>
        </w:rPr>
      </w:pPr>
    </w:p>
    <w:p w14:paraId="7B8353CF" w14:textId="78333098" w:rsidR="0054535D" w:rsidRPr="0054535D" w:rsidRDefault="0054535D" w:rsidP="0054535D">
      <w:pPr>
        <w:jc w:val="center"/>
        <w:rPr>
          <w:rFonts w:ascii="Times New Roman" w:hAnsi="Times New Roman" w:cs="Times New Roman"/>
          <w:b/>
          <w:bCs/>
          <w:sz w:val="36"/>
          <w:szCs w:val="36"/>
        </w:rPr>
      </w:pPr>
    </w:p>
    <w:p w14:paraId="623F71AF" w14:textId="77777777" w:rsidR="0054535D" w:rsidRPr="0054535D" w:rsidRDefault="0054535D" w:rsidP="0054535D">
      <w:pPr>
        <w:jc w:val="center"/>
        <w:rPr>
          <w:rFonts w:ascii="Times New Roman" w:hAnsi="Times New Roman" w:cs="Times New Roman"/>
          <w:b/>
          <w:bCs/>
          <w:sz w:val="36"/>
          <w:szCs w:val="36"/>
        </w:rPr>
      </w:pPr>
    </w:p>
    <w:p w14:paraId="5965F08D" w14:textId="36CA30E8" w:rsidR="0054535D" w:rsidRPr="0054535D" w:rsidRDefault="0054535D" w:rsidP="0054535D">
      <w:pPr>
        <w:jc w:val="center"/>
        <w:rPr>
          <w:rFonts w:ascii="Times New Roman" w:hAnsi="Times New Roman" w:cs="Times New Roman"/>
          <w:b/>
          <w:bCs/>
          <w:sz w:val="36"/>
          <w:szCs w:val="36"/>
        </w:rPr>
      </w:pPr>
    </w:p>
    <w:p w14:paraId="05C30C67" w14:textId="26BF6FE9" w:rsidR="0054535D" w:rsidRPr="0054535D" w:rsidRDefault="0054535D" w:rsidP="0054535D">
      <w:pPr>
        <w:jc w:val="center"/>
        <w:rPr>
          <w:rFonts w:ascii="Times New Roman" w:hAnsi="Times New Roman" w:cs="Times New Roman"/>
          <w:b/>
          <w:bCs/>
          <w:sz w:val="36"/>
          <w:szCs w:val="36"/>
        </w:rPr>
      </w:pPr>
    </w:p>
    <w:p w14:paraId="193502BB" w14:textId="2355A1ED" w:rsidR="0054535D" w:rsidRPr="0054535D" w:rsidRDefault="0054535D" w:rsidP="0054535D">
      <w:pPr>
        <w:jc w:val="center"/>
        <w:rPr>
          <w:rFonts w:ascii="Times New Roman" w:hAnsi="Times New Roman" w:cs="Times New Roman"/>
          <w:b/>
          <w:bCs/>
          <w:sz w:val="36"/>
          <w:szCs w:val="36"/>
        </w:rPr>
      </w:pPr>
      <w:r w:rsidRPr="0054535D">
        <w:rPr>
          <w:rFonts w:ascii="Times New Roman" w:hAnsi="Times New Roman" w:cs="Times New Roman"/>
          <w:b/>
          <w:bCs/>
          <w:sz w:val="36"/>
          <w:szCs w:val="36"/>
        </w:rPr>
        <w:t xml:space="preserve">Výročná správa N.O. poskytujúcej všeobecne prospešné služby Centrum pre podporu rozvoja okresu Stropkov, </w:t>
      </w:r>
      <w:proofErr w:type="spellStart"/>
      <w:r w:rsidRPr="0054535D">
        <w:rPr>
          <w:rFonts w:ascii="Times New Roman" w:hAnsi="Times New Roman" w:cs="Times New Roman"/>
          <w:b/>
          <w:bCs/>
          <w:sz w:val="36"/>
          <w:szCs w:val="36"/>
        </w:rPr>
        <w:t>n.o</w:t>
      </w:r>
      <w:proofErr w:type="spellEnd"/>
      <w:r w:rsidRPr="0054535D">
        <w:rPr>
          <w:rFonts w:ascii="Times New Roman" w:hAnsi="Times New Roman" w:cs="Times New Roman"/>
          <w:b/>
          <w:bCs/>
          <w:sz w:val="36"/>
          <w:szCs w:val="36"/>
        </w:rPr>
        <w:t>. za rok 202</w:t>
      </w:r>
      <w:r w:rsidR="00F0174A">
        <w:rPr>
          <w:rFonts w:ascii="Times New Roman" w:hAnsi="Times New Roman" w:cs="Times New Roman"/>
          <w:b/>
          <w:bCs/>
          <w:sz w:val="36"/>
          <w:szCs w:val="36"/>
        </w:rPr>
        <w:t>5</w:t>
      </w:r>
    </w:p>
    <w:p w14:paraId="335F169F" w14:textId="1434F74F" w:rsidR="0054535D" w:rsidRPr="0054535D" w:rsidRDefault="0054535D" w:rsidP="0054535D">
      <w:pPr>
        <w:jc w:val="center"/>
        <w:rPr>
          <w:rFonts w:ascii="Times New Roman" w:hAnsi="Times New Roman" w:cs="Times New Roman"/>
          <w:b/>
          <w:bCs/>
          <w:sz w:val="36"/>
          <w:szCs w:val="36"/>
        </w:rPr>
      </w:pPr>
    </w:p>
    <w:p w14:paraId="4F00464C" w14:textId="5895BF14" w:rsidR="0054535D" w:rsidRPr="0054535D" w:rsidRDefault="0054535D" w:rsidP="0054535D">
      <w:pPr>
        <w:jc w:val="center"/>
        <w:rPr>
          <w:rFonts w:ascii="Times New Roman" w:hAnsi="Times New Roman" w:cs="Times New Roman"/>
          <w:b/>
          <w:bCs/>
          <w:sz w:val="36"/>
          <w:szCs w:val="36"/>
        </w:rPr>
      </w:pPr>
    </w:p>
    <w:p w14:paraId="03D04A92" w14:textId="68C97085" w:rsidR="0054535D" w:rsidRPr="0054535D" w:rsidRDefault="0054535D" w:rsidP="0054535D">
      <w:pPr>
        <w:jc w:val="center"/>
        <w:rPr>
          <w:rFonts w:ascii="Times New Roman" w:hAnsi="Times New Roman" w:cs="Times New Roman"/>
          <w:b/>
          <w:bCs/>
        </w:rPr>
      </w:pPr>
    </w:p>
    <w:p w14:paraId="12EE81F9" w14:textId="62FCF742" w:rsidR="0054535D" w:rsidRPr="0054535D" w:rsidRDefault="0054535D" w:rsidP="0054535D">
      <w:pPr>
        <w:jc w:val="center"/>
        <w:rPr>
          <w:rFonts w:ascii="Times New Roman" w:hAnsi="Times New Roman" w:cs="Times New Roman"/>
          <w:b/>
          <w:bCs/>
        </w:rPr>
      </w:pPr>
    </w:p>
    <w:p w14:paraId="1DA69BF6" w14:textId="36F92AD4" w:rsidR="0054535D" w:rsidRPr="0054535D" w:rsidRDefault="0054535D" w:rsidP="0054535D">
      <w:pPr>
        <w:jc w:val="center"/>
        <w:rPr>
          <w:rFonts w:ascii="Times New Roman" w:hAnsi="Times New Roman" w:cs="Times New Roman"/>
          <w:b/>
          <w:bCs/>
        </w:rPr>
      </w:pPr>
    </w:p>
    <w:p w14:paraId="775F2321" w14:textId="17D3A812" w:rsidR="0054535D" w:rsidRPr="0054535D" w:rsidRDefault="0054535D" w:rsidP="0054535D">
      <w:pPr>
        <w:rPr>
          <w:rFonts w:ascii="Times New Roman" w:hAnsi="Times New Roman" w:cs="Times New Roman"/>
        </w:rPr>
      </w:pPr>
    </w:p>
    <w:p w14:paraId="2DE3706A" w14:textId="095C5CFD" w:rsidR="0054535D" w:rsidRPr="0054535D" w:rsidRDefault="0054535D" w:rsidP="0054535D">
      <w:pPr>
        <w:jc w:val="center"/>
        <w:rPr>
          <w:rFonts w:ascii="Times New Roman" w:hAnsi="Times New Roman" w:cs="Times New Roman"/>
        </w:rPr>
      </w:pPr>
    </w:p>
    <w:p w14:paraId="3DD37D2F" w14:textId="173538D9" w:rsidR="0054535D" w:rsidRDefault="0054535D" w:rsidP="0054535D">
      <w:pPr>
        <w:rPr>
          <w:rFonts w:ascii="Times New Roman" w:hAnsi="Times New Roman" w:cs="Times New Roman"/>
        </w:rPr>
      </w:pPr>
    </w:p>
    <w:p w14:paraId="6FD29DDE" w14:textId="7DFF40F6" w:rsidR="0054535D" w:rsidRDefault="0054535D" w:rsidP="0054535D">
      <w:pPr>
        <w:rPr>
          <w:rFonts w:ascii="Times New Roman" w:hAnsi="Times New Roman" w:cs="Times New Roman"/>
        </w:rPr>
      </w:pPr>
    </w:p>
    <w:p w14:paraId="446C0C30" w14:textId="001C59CB" w:rsidR="0054535D" w:rsidRDefault="0054535D" w:rsidP="0054535D">
      <w:pPr>
        <w:rPr>
          <w:rFonts w:ascii="Times New Roman" w:hAnsi="Times New Roman" w:cs="Times New Roman"/>
        </w:rPr>
      </w:pPr>
    </w:p>
    <w:p w14:paraId="5AAD77BE" w14:textId="4BD79A4D" w:rsidR="0054535D" w:rsidRDefault="0054535D" w:rsidP="0054535D">
      <w:pPr>
        <w:rPr>
          <w:rFonts w:ascii="Times New Roman" w:hAnsi="Times New Roman" w:cs="Times New Roman"/>
        </w:rPr>
      </w:pPr>
    </w:p>
    <w:p w14:paraId="294761E0" w14:textId="3282A96A" w:rsidR="0054535D" w:rsidRDefault="0054535D" w:rsidP="0054535D">
      <w:pPr>
        <w:rPr>
          <w:rFonts w:ascii="Times New Roman" w:hAnsi="Times New Roman" w:cs="Times New Roman"/>
        </w:rPr>
      </w:pPr>
    </w:p>
    <w:p w14:paraId="59AA1595" w14:textId="6D0AD94E" w:rsidR="0054535D" w:rsidRDefault="0054535D" w:rsidP="0054535D">
      <w:pPr>
        <w:rPr>
          <w:rFonts w:ascii="Times New Roman" w:hAnsi="Times New Roman" w:cs="Times New Roman"/>
        </w:rPr>
      </w:pPr>
    </w:p>
    <w:p w14:paraId="543F7FEB" w14:textId="231B3A82" w:rsidR="0054535D" w:rsidRDefault="0054535D" w:rsidP="0054535D">
      <w:pPr>
        <w:rPr>
          <w:rFonts w:ascii="Times New Roman" w:hAnsi="Times New Roman" w:cs="Times New Roman"/>
        </w:rPr>
      </w:pPr>
    </w:p>
    <w:p w14:paraId="66A0426C" w14:textId="2D212817" w:rsidR="0054535D" w:rsidRDefault="0054535D" w:rsidP="0054535D">
      <w:pPr>
        <w:rPr>
          <w:rFonts w:ascii="Times New Roman" w:hAnsi="Times New Roman" w:cs="Times New Roman"/>
        </w:rPr>
      </w:pPr>
    </w:p>
    <w:p w14:paraId="0F239864" w14:textId="1A1253C8" w:rsidR="0054535D" w:rsidRDefault="0054535D" w:rsidP="0054535D">
      <w:pPr>
        <w:rPr>
          <w:rFonts w:ascii="Times New Roman" w:hAnsi="Times New Roman" w:cs="Times New Roman"/>
        </w:rPr>
      </w:pPr>
    </w:p>
    <w:p w14:paraId="4C24E736" w14:textId="77777777" w:rsidR="0054535D" w:rsidRPr="0054535D" w:rsidRDefault="0054535D" w:rsidP="0054535D">
      <w:pPr>
        <w:rPr>
          <w:rFonts w:ascii="Times New Roman" w:hAnsi="Times New Roman" w:cs="Times New Roman"/>
        </w:rPr>
      </w:pPr>
    </w:p>
    <w:p w14:paraId="20D7AD19" w14:textId="77777777" w:rsidR="0054535D" w:rsidRPr="0054535D" w:rsidRDefault="0054535D" w:rsidP="0054535D">
      <w:pPr>
        <w:jc w:val="center"/>
        <w:rPr>
          <w:rFonts w:ascii="Times New Roman" w:hAnsi="Times New Roman" w:cs="Times New Roman"/>
        </w:rPr>
      </w:pPr>
    </w:p>
    <w:p w14:paraId="579B97B3" w14:textId="37E9E48D" w:rsidR="0054535D" w:rsidRPr="0054535D" w:rsidRDefault="0054535D" w:rsidP="0054535D">
      <w:pPr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 xml:space="preserve">V Stropkove </w:t>
      </w:r>
      <w:r w:rsidR="00F312C3">
        <w:rPr>
          <w:rFonts w:ascii="Times New Roman" w:hAnsi="Times New Roman" w:cs="Times New Roman"/>
        </w:rPr>
        <w:t>1</w:t>
      </w:r>
      <w:r w:rsidR="0016361F">
        <w:rPr>
          <w:rFonts w:ascii="Times New Roman" w:hAnsi="Times New Roman" w:cs="Times New Roman"/>
        </w:rPr>
        <w:t>4</w:t>
      </w:r>
      <w:r w:rsidRPr="0054535D">
        <w:rPr>
          <w:rFonts w:ascii="Times New Roman" w:hAnsi="Times New Roman" w:cs="Times New Roman"/>
        </w:rPr>
        <w:t>.</w:t>
      </w:r>
      <w:r w:rsidR="00F0174A">
        <w:rPr>
          <w:rFonts w:ascii="Times New Roman" w:hAnsi="Times New Roman" w:cs="Times New Roman"/>
        </w:rPr>
        <w:t>2</w:t>
      </w:r>
      <w:r w:rsidRPr="0054535D">
        <w:rPr>
          <w:rFonts w:ascii="Times New Roman" w:hAnsi="Times New Roman" w:cs="Times New Roman"/>
        </w:rPr>
        <w:t>.202</w:t>
      </w:r>
      <w:r w:rsidR="00F0174A">
        <w:rPr>
          <w:rFonts w:ascii="Times New Roman" w:hAnsi="Times New Roman" w:cs="Times New Roman"/>
        </w:rPr>
        <w:t>6</w:t>
      </w:r>
    </w:p>
    <w:p w14:paraId="2FA2DAC3" w14:textId="15AF32D9" w:rsidR="0054535D" w:rsidRPr="0054535D" w:rsidRDefault="0054535D" w:rsidP="0054535D">
      <w:pPr>
        <w:rPr>
          <w:rFonts w:ascii="Times New Roman" w:hAnsi="Times New Roman" w:cs="Times New Roman"/>
        </w:rPr>
      </w:pPr>
    </w:p>
    <w:p w14:paraId="1DCDD7B5" w14:textId="7CD8EC0E" w:rsidR="0054535D" w:rsidRDefault="0054535D" w:rsidP="0054535D">
      <w:pPr>
        <w:rPr>
          <w:rFonts w:ascii="Times New Roman" w:hAnsi="Times New Roman" w:cs="Times New Roman"/>
        </w:rPr>
      </w:pPr>
    </w:p>
    <w:p w14:paraId="28E4CE5C" w14:textId="6CCD65A1" w:rsidR="0054535D" w:rsidRDefault="0054535D" w:rsidP="0054535D">
      <w:pPr>
        <w:rPr>
          <w:rFonts w:ascii="Times New Roman" w:hAnsi="Times New Roman" w:cs="Times New Roman"/>
        </w:rPr>
      </w:pPr>
    </w:p>
    <w:sdt>
      <w:sdtPr>
        <w:rPr>
          <w:rFonts w:ascii="Times New Roman" w:eastAsiaTheme="minorHAnsi" w:hAnsi="Times New Roman" w:cs="Times New Roman"/>
          <w:b w:val="0"/>
          <w:bCs w:val="0"/>
          <w:color w:val="auto"/>
          <w:sz w:val="24"/>
          <w:szCs w:val="24"/>
          <w:lang w:eastAsia="en-US"/>
        </w:rPr>
        <w:id w:val="-316651636"/>
        <w:docPartObj>
          <w:docPartGallery w:val="Table of Contents"/>
          <w:docPartUnique/>
        </w:docPartObj>
      </w:sdtPr>
      <w:sdtEndPr>
        <w:rPr>
          <w:noProof/>
        </w:rPr>
      </w:sdtEndPr>
      <w:sdtContent>
        <w:p w14:paraId="502613E4" w14:textId="1266C779" w:rsidR="0054535D" w:rsidRPr="0054535D" w:rsidRDefault="0054535D">
          <w:pPr>
            <w:pStyle w:val="Hlavikaobsahu"/>
            <w:rPr>
              <w:rFonts w:ascii="Times New Roman" w:hAnsi="Times New Roman" w:cs="Times New Roman"/>
            </w:rPr>
          </w:pPr>
          <w:r w:rsidRPr="0054535D">
            <w:rPr>
              <w:rFonts w:ascii="Times New Roman" w:hAnsi="Times New Roman" w:cs="Times New Roman"/>
            </w:rPr>
            <w:t>Obsah</w:t>
          </w:r>
        </w:p>
        <w:p w14:paraId="7978B18C" w14:textId="6D29FDE8" w:rsidR="00F312C3" w:rsidRDefault="0054535D">
          <w:pPr>
            <w:pStyle w:val="Obsah1"/>
            <w:tabs>
              <w:tab w:val="right" w:leader="dot" w:pos="9062"/>
            </w:tabs>
            <w:rPr>
              <w:rFonts w:eastAsiaTheme="minorEastAsia" w:cstheme="minorBidi"/>
              <w:b w:val="0"/>
              <w:bCs w:val="0"/>
              <w:caps w:val="0"/>
              <w:noProof/>
              <w:sz w:val="24"/>
              <w:szCs w:val="24"/>
              <w:lang w:eastAsia="sk-SK"/>
            </w:rPr>
          </w:pPr>
          <w:r w:rsidRPr="0054535D">
            <w:rPr>
              <w:rFonts w:ascii="Times New Roman" w:hAnsi="Times New Roman" w:cs="Times New Roman"/>
              <w:b w:val="0"/>
              <w:bCs w:val="0"/>
            </w:rPr>
            <w:fldChar w:fldCharType="begin"/>
          </w:r>
          <w:r w:rsidRPr="0054535D">
            <w:rPr>
              <w:rFonts w:ascii="Times New Roman" w:hAnsi="Times New Roman" w:cs="Times New Roman"/>
            </w:rPr>
            <w:instrText>TOC \o "1-3" \h \z \u</w:instrText>
          </w:r>
          <w:r w:rsidRPr="0054535D">
            <w:rPr>
              <w:rFonts w:ascii="Times New Roman" w:hAnsi="Times New Roman" w:cs="Times New Roman"/>
              <w:b w:val="0"/>
              <w:bCs w:val="0"/>
            </w:rPr>
            <w:fldChar w:fldCharType="separate"/>
          </w:r>
          <w:hyperlink w:anchor="_Toc98250847" w:history="1">
            <w:r w:rsidR="00F312C3" w:rsidRPr="00EB03FF">
              <w:rPr>
                <w:rStyle w:val="Hypertextovprepojenie"/>
                <w:rFonts w:ascii="Times New Roman" w:hAnsi="Times New Roman" w:cs="Times New Roman"/>
                <w:noProof/>
              </w:rPr>
              <w:t>Úvod</w:t>
            </w:r>
            <w:r w:rsidR="00F312C3">
              <w:rPr>
                <w:noProof/>
                <w:webHidden/>
              </w:rPr>
              <w:tab/>
            </w:r>
            <w:r w:rsidR="00F312C3">
              <w:rPr>
                <w:noProof/>
                <w:webHidden/>
              </w:rPr>
              <w:fldChar w:fldCharType="begin"/>
            </w:r>
            <w:r w:rsidR="00F312C3">
              <w:rPr>
                <w:noProof/>
                <w:webHidden/>
              </w:rPr>
              <w:instrText xml:space="preserve"> PAGEREF _Toc98250847 \h </w:instrText>
            </w:r>
            <w:r w:rsidR="00F312C3">
              <w:rPr>
                <w:noProof/>
                <w:webHidden/>
              </w:rPr>
            </w:r>
            <w:r w:rsidR="00F312C3">
              <w:rPr>
                <w:noProof/>
                <w:webHidden/>
              </w:rPr>
              <w:fldChar w:fldCharType="separate"/>
            </w:r>
            <w:r w:rsidR="00F312C3">
              <w:rPr>
                <w:noProof/>
                <w:webHidden/>
              </w:rPr>
              <w:t>3</w:t>
            </w:r>
            <w:r w:rsidR="00F312C3">
              <w:rPr>
                <w:noProof/>
                <w:webHidden/>
              </w:rPr>
              <w:fldChar w:fldCharType="end"/>
            </w:r>
          </w:hyperlink>
        </w:p>
        <w:p w14:paraId="26403136" w14:textId="514A50BE" w:rsidR="00F312C3" w:rsidRDefault="00F312C3">
          <w:pPr>
            <w:pStyle w:val="Obsah1"/>
            <w:tabs>
              <w:tab w:val="right" w:leader="dot" w:pos="9062"/>
            </w:tabs>
            <w:rPr>
              <w:rFonts w:eastAsiaTheme="minorEastAsia" w:cstheme="minorBidi"/>
              <w:b w:val="0"/>
              <w:bCs w:val="0"/>
              <w:caps w:val="0"/>
              <w:noProof/>
              <w:sz w:val="24"/>
              <w:szCs w:val="24"/>
              <w:lang w:eastAsia="sk-SK"/>
            </w:rPr>
          </w:pPr>
          <w:hyperlink w:anchor="_Toc98250848" w:history="1">
            <w:r w:rsidRPr="00EB03FF">
              <w:rPr>
                <w:rStyle w:val="Hypertextovprepojenie"/>
                <w:rFonts w:ascii="Times New Roman" w:hAnsi="Times New Roman" w:cs="Times New Roman"/>
                <w:noProof/>
              </w:rPr>
              <w:t>Prehľad činností uskutočnených organizáciou za rok 202</w:t>
            </w:r>
            <w:r w:rsidR="00993FE8">
              <w:rPr>
                <w:rStyle w:val="Hypertextovprepojenie"/>
                <w:rFonts w:ascii="Times New Roman" w:hAnsi="Times New Roman" w:cs="Times New Roman"/>
                <w:noProof/>
              </w:rPr>
              <w:t>4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_Toc98250848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7ACA715" w14:textId="3CCFFAD4" w:rsidR="00F312C3" w:rsidRDefault="00F312C3">
          <w:pPr>
            <w:pStyle w:val="Obsah1"/>
            <w:tabs>
              <w:tab w:val="right" w:leader="dot" w:pos="9062"/>
            </w:tabs>
            <w:rPr>
              <w:rFonts w:eastAsiaTheme="minorEastAsia" w:cstheme="minorBidi"/>
              <w:b w:val="0"/>
              <w:bCs w:val="0"/>
              <w:caps w:val="0"/>
              <w:noProof/>
              <w:sz w:val="24"/>
              <w:szCs w:val="24"/>
              <w:lang w:eastAsia="sk-SK"/>
            </w:rPr>
          </w:pPr>
          <w:hyperlink w:anchor="_Toc98250849" w:history="1">
            <w:r w:rsidRPr="00EB03FF">
              <w:rPr>
                <w:rStyle w:val="Hypertextovprepojenie"/>
                <w:rFonts w:ascii="Times New Roman" w:hAnsi="Times New Roman" w:cs="Times New Roman"/>
                <w:noProof/>
              </w:rPr>
              <w:t>Ročná účtovná uzávierka a zhodnotenie základných údajov v nej obsiahnutých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_Toc98250849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5928888" w14:textId="096C305A" w:rsidR="00F312C3" w:rsidRDefault="00F312C3">
          <w:pPr>
            <w:pStyle w:val="Obsah1"/>
            <w:tabs>
              <w:tab w:val="right" w:leader="dot" w:pos="9062"/>
            </w:tabs>
            <w:rPr>
              <w:rFonts w:eastAsiaTheme="minorEastAsia" w:cstheme="minorBidi"/>
              <w:b w:val="0"/>
              <w:bCs w:val="0"/>
              <w:caps w:val="0"/>
              <w:noProof/>
              <w:sz w:val="24"/>
              <w:szCs w:val="24"/>
              <w:lang w:eastAsia="sk-SK"/>
            </w:rPr>
          </w:pPr>
          <w:hyperlink w:anchor="_Toc98250850" w:history="1">
            <w:r w:rsidRPr="00EB03FF">
              <w:rPr>
                <w:rStyle w:val="Hypertextovprepojenie"/>
                <w:rFonts w:ascii="Times New Roman" w:hAnsi="Times New Roman" w:cs="Times New Roman"/>
                <w:noProof/>
              </w:rPr>
              <w:t>Overenie účtovnej závierky a výročnej správy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_Toc98250850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18C69D9" w14:textId="372F92C3" w:rsidR="00F312C3" w:rsidRDefault="00F312C3">
          <w:pPr>
            <w:pStyle w:val="Obsah1"/>
            <w:tabs>
              <w:tab w:val="right" w:leader="dot" w:pos="9062"/>
            </w:tabs>
            <w:rPr>
              <w:rFonts w:eastAsiaTheme="minorEastAsia" w:cstheme="minorBidi"/>
              <w:b w:val="0"/>
              <w:bCs w:val="0"/>
              <w:caps w:val="0"/>
              <w:noProof/>
              <w:sz w:val="24"/>
              <w:szCs w:val="24"/>
              <w:lang w:eastAsia="sk-SK"/>
            </w:rPr>
          </w:pPr>
          <w:hyperlink w:anchor="_Toc98250851" w:history="1">
            <w:r w:rsidRPr="00EB03FF">
              <w:rPr>
                <w:rStyle w:val="Hypertextovprepojenie"/>
                <w:rFonts w:ascii="Times New Roman" w:hAnsi="Times New Roman" w:cs="Times New Roman"/>
                <w:noProof/>
              </w:rPr>
              <w:t>Prehľad o výnosoch a nákladoch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_Toc98250851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2166417" w14:textId="46860FEF" w:rsidR="00F312C3" w:rsidRDefault="00F312C3">
          <w:pPr>
            <w:pStyle w:val="Obsah1"/>
            <w:tabs>
              <w:tab w:val="right" w:leader="dot" w:pos="9062"/>
            </w:tabs>
            <w:rPr>
              <w:rFonts w:eastAsiaTheme="minorEastAsia" w:cstheme="minorBidi"/>
              <w:b w:val="0"/>
              <w:bCs w:val="0"/>
              <w:caps w:val="0"/>
              <w:noProof/>
              <w:sz w:val="24"/>
              <w:szCs w:val="24"/>
              <w:lang w:eastAsia="sk-SK"/>
            </w:rPr>
          </w:pPr>
          <w:hyperlink w:anchor="_Toc98250853" w:history="1">
            <w:r w:rsidRPr="00EB03FF">
              <w:rPr>
                <w:rStyle w:val="Hypertextovprepojenie"/>
                <w:rFonts w:ascii="Times New Roman" w:hAnsi="Times New Roman" w:cs="Times New Roman"/>
                <w:noProof/>
              </w:rPr>
              <w:t>Predpokladaný budúci vývoj CPROS, n.o.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_Toc98250853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FD5E91E" w14:textId="400AA883" w:rsidR="0054535D" w:rsidRPr="0054535D" w:rsidRDefault="0054535D">
          <w:pPr>
            <w:rPr>
              <w:rFonts w:ascii="Times New Roman" w:hAnsi="Times New Roman" w:cs="Times New Roman"/>
            </w:rPr>
          </w:pPr>
          <w:r w:rsidRPr="0054535D">
            <w:rPr>
              <w:rFonts w:ascii="Times New Roman" w:hAnsi="Times New Roman" w:cs="Times New Roman"/>
              <w:b/>
              <w:bCs/>
              <w:noProof/>
            </w:rPr>
            <w:fldChar w:fldCharType="end"/>
          </w:r>
        </w:p>
      </w:sdtContent>
    </w:sdt>
    <w:p w14:paraId="1EC0B2E6" w14:textId="619BDA20" w:rsidR="0054535D" w:rsidRPr="0054535D" w:rsidRDefault="0054535D" w:rsidP="0054535D">
      <w:pPr>
        <w:rPr>
          <w:rFonts w:ascii="Times New Roman" w:hAnsi="Times New Roman" w:cs="Times New Roman"/>
        </w:rPr>
      </w:pPr>
    </w:p>
    <w:p w14:paraId="330BDCC9" w14:textId="6921D8B8" w:rsidR="0054535D" w:rsidRDefault="0054535D" w:rsidP="0054535D">
      <w:pPr>
        <w:rPr>
          <w:rFonts w:ascii="Times New Roman" w:hAnsi="Times New Roman" w:cs="Times New Roman"/>
        </w:rPr>
      </w:pPr>
    </w:p>
    <w:p w14:paraId="5283F28B" w14:textId="2AFCA753" w:rsidR="0054535D" w:rsidRDefault="0054535D" w:rsidP="0054535D">
      <w:pPr>
        <w:rPr>
          <w:rFonts w:ascii="Times New Roman" w:hAnsi="Times New Roman" w:cs="Times New Roman"/>
        </w:rPr>
      </w:pPr>
    </w:p>
    <w:p w14:paraId="39ABD30D" w14:textId="0FCC6088" w:rsidR="0054535D" w:rsidRDefault="0054535D" w:rsidP="0054535D">
      <w:pPr>
        <w:rPr>
          <w:rFonts w:ascii="Times New Roman" w:hAnsi="Times New Roman" w:cs="Times New Roman"/>
        </w:rPr>
      </w:pPr>
    </w:p>
    <w:p w14:paraId="2EA00DD6" w14:textId="4D3F88B5" w:rsidR="0054535D" w:rsidRDefault="0054535D" w:rsidP="0054535D">
      <w:pPr>
        <w:rPr>
          <w:rFonts w:ascii="Times New Roman" w:hAnsi="Times New Roman" w:cs="Times New Roman"/>
        </w:rPr>
      </w:pPr>
    </w:p>
    <w:p w14:paraId="196C69EA" w14:textId="6F27E788" w:rsidR="0054535D" w:rsidRDefault="0054535D" w:rsidP="0054535D">
      <w:pPr>
        <w:rPr>
          <w:rFonts w:ascii="Times New Roman" w:hAnsi="Times New Roman" w:cs="Times New Roman"/>
        </w:rPr>
      </w:pPr>
    </w:p>
    <w:p w14:paraId="68EA4F14" w14:textId="0F60EBAE" w:rsidR="0054535D" w:rsidRDefault="0054535D" w:rsidP="0054535D">
      <w:pPr>
        <w:rPr>
          <w:rFonts w:ascii="Times New Roman" w:hAnsi="Times New Roman" w:cs="Times New Roman"/>
        </w:rPr>
      </w:pPr>
    </w:p>
    <w:p w14:paraId="143E2AB6" w14:textId="2FF939F2" w:rsidR="0054535D" w:rsidRDefault="0054535D" w:rsidP="0054535D">
      <w:pPr>
        <w:rPr>
          <w:rFonts w:ascii="Times New Roman" w:hAnsi="Times New Roman" w:cs="Times New Roman"/>
        </w:rPr>
      </w:pPr>
    </w:p>
    <w:p w14:paraId="0730CABD" w14:textId="75DE759F" w:rsidR="0054535D" w:rsidRDefault="0054535D" w:rsidP="0054535D">
      <w:pPr>
        <w:rPr>
          <w:rFonts w:ascii="Times New Roman" w:hAnsi="Times New Roman" w:cs="Times New Roman"/>
        </w:rPr>
      </w:pPr>
    </w:p>
    <w:p w14:paraId="7253411B" w14:textId="7EF59BD2" w:rsidR="0054535D" w:rsidRDefault="0054535D" w:rsidP="0054535D">
      <w:pPr>
        <w:rPr>
          <w:rFonts w:ascii="Times New Roman" w:hAnsi="Times New Roman" w:cs="Times New Roman"/>
        </w:rPr>
      </w:pPr>
    </w:p>
    <w:p w14:paraId="2F67C099" w14:textId="3A548A6B" w:rsidR="0054535D" w:rsidRDefault="0054535D" w:rsidP="0054535D">
      <w:pPr>
        <w:rPr>
          <w:rFonts w:ascii="Times New Roman" w:hAnsi="Times New Roman" w:cs="Times New Roman"/>
        </w:rPr>
      </w:pPr>
    </w:p>
    <w:p w14:paraId="584F06BB" w14:textId="6AC2284C" w:rsidR="0054535D" w:rsidRDefault="0054535D" w:rsidP="0054535D">
      <w:pPr>
        <w:rPr>
          <w:rFonts w:ascii="Times New Roman" w:hAnsi="Times New Roman" w:cs="Times New Roman"/>
        </w:rPr>
      </w:pPr>
    </w:p>
    <w:p w14:paraId="3590C8D2" w14:textId="0E74F8A2" w:rsidR="0054535D" w:rsidRDefault="0054535D" w:rsidP="0054535D">
      <w:pPr>
        <w:rPr>
          <w:rFonts w:ascii="Times New Roman" w:hAnsi="Times New Roman" w:cs="Times New Roman"/>
        </w:rPr>
      </w:pPr>
    </w:p>
    <w:p w14:paraId="3873183F" w14:textId="327607F9" w:rsidR="0054535D" w:rsidRDefault="0054535D" w:rsidP="0054535D">
      <w:pPr>
        <w:rPr>
          <w:rFonts w:ascii="Times New Roman" w:hAnsi="Times New Roman" w:cs="Times New Roman"/>
        </w:rPr>
      </w:pPr>
    </w:p>
    <w:p w14:paraId="751CA230" w14:textId="6686F742" w:rsidR="0054535D" w:rsidRDefault="0054535D" w:rsidP="0054535D">
      <w:pPr>
        <w:rPr>
          <w:rFonts w:ascii="Times New Roman" w:hAnsi="Times New Roman" w:cs="Times New Roman"/>
        </w:rPr>
      </w:pPr>
    </w:p>
    <w:p w14:paraId="62C88780" w14:textId="42032240" w:rsidR="0054535D" w:rsidRDefault="0054535D" w:rsidP="0054535D">
      <w:pPr>
        <w:rPr>
          <w:rFonts w:ascii="Times New Roman" w:hAnsi="Times New Roman" w:cs="Times New Roman"/>
        </w:rPr>
      </w:pPr>
    </w:p>
    <w:p w14:paraId="0D45C88B" w14:textId="492B476D" w:rsidR="0054535D" w:rsidRDefault="0054535D" w:rsidP="0054535D">
      <w:pPr>
        <w:rPr>
          <w:rFonts w:ascii="Times New Roman" w:hAnsi="Times New Roman" w:cs="Times New Roman"/>
        </w:rPr>
      </w:pPr>
    </w:p>
    <w:p w14:paraId="1C5FECA7" w14:textId="27068428" w:rsidR="0054535D" w:rsidRDefault="0054535D" w:rsidP="0054535D">
      <w:pPr>
        <w:rPr>
          <w:rFonts w:ascii="Times New Roman" w:hAnsi="Times New Roman" w:cs="Times New Roman"/>
        </w:rPr>
      </w:pPr>
    </w:p>
    <w:p w14:paraId="4008C2EE" w14:textId="2B2AFA7B" w:rsidR="0054535D" w:rsidRDefault="0054535D" w:rsidP="0054535D">
      <w:pPr>
        <w:rPr>
          <w:rFonts w:ascii="Times New Roman" w:hAnsi="Times New Roman" w:cs="Times New Roman"/>
        </w:rPr>
      </w:pPr>
    </w:p>
    <w:p w14:paraId="2AD8083E" w14:textId="3CC0F7E8" w:rsidR="0054535D" w:rsidRDefault="0054535D" w:rsidP="0054535D">
      <w:pPr>
        <w:rPr>
          <w:rFonts w:ascii="Times New Roman" w:hAnsi="Times New Roman" w:cs="Times New Roman"/>
        </w:rPr>
      </w:pPr>
    </w:p>
    <w:p w14:paraId="51F360C3" w14:textId="00D3FEBF" w:rsidR="0054535D" w:rsidRDefault="0054535D" w:rsidP="0054535D">
      <w:pPr>
        <w:rPr>
          <w:rFonts w:ascii="Times New Roman" w:hAnsi="Times New Roman" w:cs="Times New Roman"/>
        </w:rPr>
      </w:pPr>
    </w:p>
    <w:p w14:paraId="5FE09A0F" w14:textId="468325E4" w:rsidR="0054535D" w:rsidRDefault="0054535D" w:rsidP="0054535D">
      <w:pPr>
        <w:rPr>
          <w:rFonts w:ascii="Times New Roman" w:hAnsi="Times New Roman" w:cs="Times New Roman"/>
        </w:rPr>
      </w:pPr>
    </w:p>
    <w:p w14:paraId="3051651C" w14:textId="3DA0AF60" w:rsidR="0054535D" w:rsidRDefault="0054535D" w:rsidP="0054535D">
      <w:pPr>
        <w:rPr>
          <w:rFonts w:ascii="Times New Roman" w:hAnsi="Times New Roman" w:cs="Times New Roman"/>
        </w:rPr>
      </w:pPr>
    </w:p>
    <w:p w14:paraId="5874C54C" w14:textId="12C1E322" w:rsidR="0054535D" w:rsidRDefault="0054535D" w:rsidP="0054535D">
      <w:pPr>
        <w:rPr>
          <w:rFonts w:ascii="Times New Roman" w:hAnsi="Times New Roman" w:cs="Times New Roman"/>
        </w:rPr>
      </w:pPr>
    </w:p>
    <w:p w14:paraId="33333FC2" w14:textId="5021B5FD" w:rsidR="0054535D" w:rsidRDefault="0054535D" w:rsidP="0054535D">
      <w:pPr>
        <w:rPr>
          <w:rFonts w:ascii="Times New Roman" w:hAnsi="Times New Roman" w:cs="Times New Roman"/>
        </w:rPr>
      </w:pPr>
    </w:p>
    <w:p w14:paraId="384F93D0" w14:textId="5FE6516D" w:rsidR="0054535D" w:rsidRDefault="0054535D" w:rsidP="0054535D">
      <w:pPr>
        <w:rPr>
          <w:rFonts w:ascii="Times New Roman" w:hAnsi="Times New Roman" w:cs="Times New Roman"/>
        </w:rPr>
      </w:pPr>
    </w:p>
    <w:p w14:paraId="43F2089E" w14:textId="77777777" w:rsidR="0054535D" w:rsidRDefault="0054535D" w:rsidP="0054535D">
      <w:pPr>
        <w:rPr>
          <w:rFonts w:ascii="Times New Roman" w:hAnsi="Times New Roman" w:cs="Times New Roman"/>
        </w:rPr>
      </w:pPr>
    </w:p>
    <w:p w14:paraId="1BD185C1" w14:textId="5004F17D" w:rsidR="0054535D" w:rsidRDefault="0054535D" w:rsidP="0054535D">
      <w:pPr>
        <w:rPr>
          <w:rFonts w:ascii="Times New Roman" w:hAnsi="Times New Roman" w:cs="Times New Roman"/>
        </w:rPr>
      </w:pPr>
    </w:p>
    <w:p w14:paraId="68B120F9" w14:textId="6E4AE51E" w:rsidR="0054535D" w:rsidRDefault="0054535D" w:rsidP="0054535D">
      <w:pPr>
        <w:rPr>
          <w:rFonts w:ascii="Times New Roman" w:hAnsi="Times New Roman" w:cs="Times New Roman"/>
        </w:rPr>
      </w:pPr>
    </w:p>
    <w:p w14:paraId="4A44A8FB" w14:textId="32A1EEB7" w:rsidR="0054535D" w:rsidRDefault="0054535D" w:rsidP="0054535D">
      <w:pPr>
        <w:rPr>
          <w:rFonts w:ascii="Times New Roman" w:hAnsi="Times New Roman" w:cs="Times New Roman"/>
        </w:rPr>
      </w:pPr>
    </w:p>
    <w:p w14:paraId="094FBDE6" w14:textId="5334C4BF" w:rsidR="00F312C3" w:rsidRDefault="00F312C3" w:rsidP="0054535D">
      <w:pPr>
        <w:rPr>
          <w:rFonts w:ascii="Times New Roman" w:hAnsi="Times New Roman" w:cs="Times New Roman"/>
        </w:rPr>
      </w:pPr>
    </w:p>
    <w:p w14:paraId="2A6CA2F6" w14:textId="24B48D76" w:rsidR="00F312C3" w:rsidRDefault="00F312C3" w:rsidP="0054535D">
      <w:pPr>
        <w:rPr>
          <w:rFonts w:ascii="Times New Roman" w:hAnsi="Times New Roman" w:cs="Times New Roman"/>
        </w:rPr>
      </w:pPr>
    </w:p>
    <w:p w14:paraId="3DA3B664" w14:textId="4C9901F4" w:rsidR="00F312C3" w:rsidRDefault="00F312C3" w:rsidP="0054535D">
      <w:pPr>
        <w:rPr>
          <w:rFonts w:ascii="Times New Roman" w:hAnsi="Times New Roman" w:cs="Times New Roman"/>
        </w:rPr>
      </w:pPr>
    </w:p>
    <w:p w14:paraId="24ECCF80" w14:textId="77777777" w:rsidR="00F312C3" w:rsidRDefault="00F312C3" w:rsidP="0054535D">
      <w:pPr>
        <w:rPr>
          <w:rFonts w:ascii="Times New Roman" w:hAnsi="Times New Roman" w:cs="Times New Roman"/>
        </w:rPr>
      </w:pPr>
    </w:p>
    <w:p w14:paraId="62EBAC02" w14:textId="77777777" w:rsidR="00EB5C35" w:rsidRDefault="00EB5C35" w:rsidP="0054535D">
      <w:pPr>
        <w:rPr>
          <w:rFonts w:ascii="Times New Roman" w:hAnsi="Times New Roman" w:cs="Times New Roman"/>
        </w:rPr>
      </w:pPr>
    </w:p>
    <w:p w14:paraId="550AB7AD" w14:textId="77777777" w:rsidR="0054535D" w:rsidRPr="0054535D" w:rsidRDefault="0054535D" w:rsidP="0054535D">
      <w:pPr>
        <w:rPr>
          <w:rFonts w:ascii="Times New Roman" w:hAnsi="Times New Roman" w:cs="Times New Roman"/>
        </w:rPr>
      </w:pPr>
    </w:p>
    <w:p w14:paraId="6E0D4519" w14:textId="0E20D4A2" w:rsidR="0054535D" w:rsidRPr="0054535D" w:rsidRDefault="0054535D" w:rsidP="0054535D">
      <w:pPr>
        <w:pStyle w:val="Nadpis1"/>
        <w:jc w:val="both"/>
        <w:rPr>
          <w:rFonts w:ascii="Times New Roman" w:hAnsi="Times New Roman" w:cs="Times New Roman"/>
          <w:sz w:val="24"/>
          <w:szCs w:val="24"/>
        </w:rPr>
      </w:pPr>
      <w:bookmarkStart w:id="0" w:name="_Toc98250847"/>
      <w:r w:rsidRPr="0054535D">
        <w:rPr>
          <w:rFonts w:ascii="Times New Roman" w:hAnsi="Times New Roman" w:cs="Times New Roman"/>
          <w:sz w:val="24"/>
          <w:szCs w:val="24"/>
        </w:rPr>
        <w:lastRenderedPageBreak/>
        <w:t>Úvod</w:t>
      </w:r>
      <w:bookmarkEnd w:id="0"/>
    </w:p>
    <w:p w14:paraId="0897BCFD" w14:textId="2C18A196" w:rsidR="0054535D" w:rsidRPr="0054535D" w:rsidRDefault="0054535D" w:rsidP="0054535D">
      <w:pPr>
        <w:jc w:val="both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 xml:space="preserve">Nezisková organizácia poskytujúca všeobecne prospešné služby Centrum pre podporu rozvoja okresu Stropkov, </w:t>
      </w:r>
      <w:proofErr w:type="spellStart"/>
      <w:r w:rsidRPr="0054535D">
        <w:rPr>
          <w:rFonts w:ascii="Times New Roman" w:hAnsi="Times New Roman" w:cs="Times New Roman"/>
        </w:rPr>
        <w:t>n.o</w:t>
      </w:r>
      <w:proofErr w:type="spellEnd"/>
      <w:r w:rsidRPr="0054535D">
        <w:rPr>
          <w:rFonts w:ascii="Times New Roman" w:hAnsi="Times New Roman" w:cs="Times New Roman"/>
        </w:rPr>
        <w:t xml:space="preserve">. (Ďalej ako „CPROS, </w:t>
      </w:r>
      <w:proofErr w:type="spellStart"/>
      <w:r w:rsidRPr="0054535D">
        <w:rPr>
          <w:rFonts w:ascii="Times New Roman" w:hAnsi="Times New Roman" w:cs="Times New Roman"/>
        </w:rPr>
        <w:t>n.o</w:t>
      </w:r>
      <w:proofErr w:type="spellEnd"/>
      <w:r w:rsidRPr="0054535D">
        <w:rPr>
          <w:rFonts w:ascii="Times New Roman" w:hAnsi="Times New Roman" w:cs="Times New Roman"/>
        </w:rPr>
        <w:t xml:space="preserve">.“), so sídlom Hviezdoslavova 7/7, 091 01 Stropkov,  vznikla dňa 18.7.2019 rozhodnutím okresného úradu Prešov č. OVVS-OU-PO-OVVS1-2019/037533-NO/Cm v zmysle ustanovenia § 9 zákona č. 213/1997 </w:t>
      </w:r>
      <w:proofErr w:type="spellStart"/>
      <w:r w:rsidRPr="0054535D">
        <w:rPr>
          <w:rFonts w:ascii="Times New Roman" w:hAnsi="Times New Roman" w:cs="Times New Roman"/>
        </w:rPr>
        <w:t>Z.z</w:t>
      </w:r>
      <w:proofErr w:type="spellEnd"/>
      <w:r w:rsidRPr="0054535D">
        <w:rPr>
          <w:rFonts w:ascii="Times New Roman" w:hAnsi="Times New Roman" w:cs="Times New Roman"/>
        </w:rPr>
        <w:t>. o neziskových organizáciách poskytujúcich všeobecne prospešné služby v platnom znení (ďalej ako „zákon“).</w:t>
      </w:r>
    </w:p>
    <w:p w14:paraId="1C891486" w14:textId="51E52601" w:rsidR="0054535D" w:rsidRPr="0054535D" w:rsidRDefault="0054535D" w:rsidP="0054535D">
      <w:pPr>
        <w:jc w:val="both"/>
        <w:rPr>
          <w:rFonts w:ascii="Times New Roman" w:hAnsi="Times New Roman" w:cs="Times New Roman"/>
        </w:rPr>
      </w:pPr>
    </w:p>
    <w:p w14:paraId="09B652DE" w14:textId="77777777" w:rsidR="0054535D" w:rsidRPr="0054535D" w:rsidRDefault="0054535D" w:rsidP="0054535D">
      <w:pPr>
        <w:jc w:val="both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 xml:space="preserve">CPROS, </w:t>
      </w:r>
      <w:proofErr w:type="spellStart"/>
      <w:r w:rsidRPr="0054535D">
        <w:rPr>
          <w:rFonts w:ascii="Times New Roman" w:hAnsi="Times New Roman" w:cs="Times New Roman"/>
        </w:rPr>
        <w:t>n.o</w:t>
      </w:r>
      <w:proofErr w:type="spellEnd"/>
      <w:r w:rsidRPr="0054535D">
        <w:rPr>
          <w:rFonts w:ascii="Times New Roman" w:hAnsi="Times New Roman" w:cs="Times New Roman"/>
        </w:rPr>
        <w:t xml:space="preserve">. poskytuje nasledovné všeobecne prospešné služby </w:t>
      </w:r>
    </w:p>
    <w:p w14:paraId="5EEFDF96" w14:textId="13D60613" w:rsidR="0054535D" w:rsidRPr="0054535D" w:rsidRDefault="0054535D" w:rsidP="0054535D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>služby na podporu regionálneho rozvoja a zamestnanosti</w:t>
      </w:r>
    </w:p>
    <w:p w14:paraId="1B6483E9" w14:textId="77777777" w:rsidR="0054535D" w:rsidRPr="0054535D" w:rsidRDefault="0054535D" w:rsidP="0054535D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 xml:space="preserve">tvorba, rozvoj, ochrana, obnova a prezentácia duchovných a kultúrnych hodnôt </w:t>
      </w:r>
    </w:p>
    <w:p w14:paraId="48548B25" w14:textId="0284A024" w:rsidR="0054535D" w:rsidRPr="0054535D" w:rsidRDefault="0054535D" w:rsidP="0054535D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>vzdelávanie, výchova a rozvoj telesnej kultúry</w:t>
      </w:r>
    </w:p>
    <w:p w14:paraId="3500413F" w14:textId="48DB4650" w:rsidR="0054535D" w:rsidRPr="0054535D" w:rsidRDefault="0054535D" w:rsidP="0054535D">
      <w:pPr>
        <w:jc w:val="both"/>
        <w:rPr>
          <w:rFonts w:ascii="Times New Roman" w:hAnsi="Times New Roman" w:cs="Times New Roman"/>
        </w:rPr>
      </w:pPr>
    </w:p>
    <w:p w14:paraId="1F253A6A" w14:textId="7D641751" w:rsidR="0054535D" w:rsidRPr="0054535D" w:rsidRDefault="0054535D" w:rsidP="0054535D">
      <w:pPr>
        <w:jc w:val="both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 xml:space="preserve">Účel založenia CPROS, </w:t>
      </w:r>
      <w:proofErr w:type="spellStart"/>
      <w:r w:rsidRPr="0054535D">
        <w:rPr>
          <w:rFonts w:ascii="Times New Roman" w:hAnsi="Times New Roman" w:cs="Times New Roman"/>
        </w:rPr>
        <w:t>n.o</w:t>
      </w:r>
      <w:proofErr w:type="spellEnd"/>
      <w:r w:rsidRPr="0054535D">
        <w:rPr>
          <w:rFonts w:ascii="Times New Roman" w:hAnsi="Times New Roman" w:cs="Times New Roman"/>
        </w:rPr>
        <w:t>.:</w:t>
      </w:r>
    </w:p>
    <w:p w14:paraId="03DF82AE" w14:textId="5FD6C0E8" w:rsidR="0054535D" w:rsidRPr="0054535D" w:rsidRDefault="0054535D" w:rsidP="0054535D">
      <w:pPr>
        <w:jc w:val="both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>Centrum podpory je technickým a administratívnym nástrojom pre implementáciu rozvojových aktivít Akčného plánu okresu, plniace funkciu strediska pre prípravu kľúčových aktivít. Centrum je technickým sekretariátom Výboru pre rozvoj okresu Stropkov (Ďalej ako „Výbor“) a platformy pre rozvoj okresu Stropkov, a tiež zabezpečuje aj mediálnu a komunikačnú podporu.</w:t>
      </w:r>
    </w:p>
    <w:p w14:paraId="1D5C1371" w14:textId="7062A818" w:rsidR="0054535D" w:rsidRPr="0054535D" w:rsidRDefault="0054535D" w:rsidP="0054535D">
      <w:pPr>
        <w:jc w:val="both"/>
        <w:rPr>
          <w:rFonts w:ascii="Times New Roman" w:hAnsi="Times New Roman" w:cs="Times New Roman"/>
        </w:rPr>
      </w:pPr>
    </w:p>
    <w:p w14:paraId="13D79CF4" w14:textId="5259890B" w:rsidR="0054535D" w:rsidRPr="0054535D" w:rsidRDefault="0054535D" w:rsidP="0054535D">
      <w:pPr>
        <w:jc w:val="both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>Hlavné úlohy CPROS:</w:t>
      </w:r>
    </w:p>
    <w:p w14:paraId="4FEB4CDA" w14:textId="77777777" w:rsidR="0054535D" w:rsidRPr="0054535D" w:rsidRDefault="0054535D" w:rsidP="0054535D">
      <w:pPr>
        <w:jc w:val="both"/>
        <w:rPr>
          <w:rFonts w:ascii="Times New Roman" w:hAnsi="Times New Roman" w:cs="Times New Roman"/>
        </w:rPr>
      </w:pPr>
    </w:p>
    <w:p w14:paraId="09900E92" w14:textId="536CE599" w:rsidR="0054535D" w:rsidRPr="0054535D" w:rsidRDefault="0054535D" w:rsidP="0054535D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>podpora činnosti Výboru: príprava analýz a podkladov pre realizáciu, monitorovanie a hodnotenie plnenia akčného plánu rozvoja NRO Stropkov (ďalej ako „Akčný plán“), stretnutí výboru</w:t>
      </w:r>
    </w:p>
    <w:p w14:paraId="1E562CB2" w14:textId="09817E87" w:rsidR="0054535D" w:rsidRPr="0054535D" w:rsidRDefault="0054535D" w:rsidP="0054535D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>metodická a koordinačná podpora vypracovania koncepčných, strategických a plánovacích materiálov pre okres</w:t>
      </w:r>
    </w:p>
    <w:p w14:paraId="4052E188" w14:textId="77777777" w:rsidR="0054535D" w:rsidRPr="0054535D" w:rsidRDefault="0054535D" w:rsidP="0054535D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>metodická a koordinačná podpora aktivít a aktérov pri plnení Akčného plánu</w:t>
      </w:r>
    </w:p>
    <w:p w14:paraId="70C35480" w14:textId="77777777" w:rsidR="0054535D" w:rsidRPr="0054535D" w:rsidRDefault="0054535D" w:rsidP="0054535D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 xml:space="preserve">metodická a koordinačná podpora pri príprave projektov a návrhov modelov financovanie jednotlivých aktivít Akčného plánu </w:t>
      </w:r>
    </w:p>
    <w:p w14:paraId="0926AD1E" w14:textId="77777777" w:rsidR="0054535D" w:rsidRPr="0054535D" w:rsidRDefault="0054535D" w:rsidP="0054535D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>metodická a koordinačná podpora pri zabezpečovaní procesov verejného obstarávania, spracovanie podkladov výročné hodnotiacej správy o implementácii Akčného plánu</w:t>
      </w:r>
    </w:p>
    <w:p w14:paraId="47DFB75E" w14:textId="1F29296B" w:rsidR="0054535D" w:rsidRPr="0054535D" w:rsidRDefault="0054535D" w:rsidP="0054535D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>komunikačný a mediálny servis, zabezpečenie publicity</w:t>
      </w:r>
    </w:p>
    <w:p w14:paraId="1B2FA30D" w14:textId="77777777" w:rsidR="0054535D" w:rsidRPr="0054535D" w:rsidRDefault="0054535D" w:rsidP="0054535D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>metodická a koordinačná podpora iniciatív zakladania klastrov</w:t>
      </w:r>
    </w:p>
    <w:p w14:paraId="752CBCD3" w14:textId="77777777" w:rsidR="0054535D" w:rsidRPr="0054535D" w:rsidRDefault="0054535D" w:rsidP="0054535D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>metodická a koordinačná podpora zakladania výrobno-odbytových združení</w:t>
      </w:r>
    </w:p>
    <w:p w14:paraId="25F4144B" w14:textId="77777777" w:rsidR="0054535D" w:rsidRPr="0054535D" w:rsidRDefault="0054535D" w:rsidP="0054535D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 xml:space="preserve">metodická a koordinačná podpora cezhraničnej spolupráce a medziregionálnej spolupráce </w:t>
      </w:r>
    </w:p>
    <w:p w14:paraId="13277336" w14:textId="1FBB4535" w:rsidR="0054535D" w:rsidRPr="0054535D" w:rsidRDefault="0054535D" w:rsidP="0054535D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>spolupráca so sociálno-ekonomickými partnermi</w:t>
      </w:r>
    </w:p>
    <w:p w14:paraId="6E5AD26D" w14:textId="3F2A0A09" w:rsidR="0054535D" w:rsidRPr="0054535D" w:rsidRDefault="0054535D" w:rsidP="0054535D">
      <w:pPr>
        <w:jc w:val="both"/>
        <w:rPr>
          <w:rFonts w:ascii="Times New Roman" w:hAnsi="Times New Roman" w:cs="Times New Roman"/>
        </w:rPr>
      </w:pPr>
    </w:p>
    <w:p w14:paraId="4ACFC346" w14:textId="6B662F13" w:rsidR="0054535D" w:rsidRPr="0054535D" w:rsidRDefault="0054535D" w:rsidP="0054535D">
      <w:pPr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 xml:space="preserve">Orgánmi </w:t>
      </w:r>
      <w:proofErr w:type="spellStart"/>
      <w:r w:rsidRPr="0054535D">
        <w:rPr>
          <w:rFonts w:ascii="Times New Roman" w:hAnsi="Times New Roman" w:cs="Times New Roman"/>
        </w:rPr>
        <w:t>n.o</w:t>
      </w:r>
      <w:proofErr w:type="spellEnd"/>
      <w:r w:rsidRPr="0054535D">
        <w:rPr>
          <w:rFonts w:ascii="Times New Roman" w:hAnsi="Times New Roman" w:cs="Times New Roman"/>
        </w:rPr>
        <w:t>. sú:</w:t>
      </w:r>
      <w:r w:rsidRPr="0054535D">
        <w:rPr>
          <w:rFonts w:ascii="Times New Roman" w:hAnsi="Times New Roman" w:cs="Times New Roman"/>
        </w:rPr>
        <w:br/>
      </w:r>
      <w:r w:rsidRPr="0054535D">
        <w:rPr>
          <w:rFonts w:ascii="Times New Roman" w:hAnsi="Times New Roman" w:cs="Times New Roman"/>
          <w:b/>
          <w:bCs/>
        </w:rPr>
        <w:t>Správna rada:</w:t>
      </w:r>
      <w:r w:rsidRPr="0054535D">
        <w:rPr>
          <w:rFonts w:ascii="Times New Roman" w:hAnsi="Times New Roman" w:cs="Times New Roman"/>
        </w:rPr>
        <w:br/>
        <w:t xml:space="preserve">1.PhDr. Peter </w:t>
      </w:r>
      <w:proofErr w:type="spellStart"/>
      <w:r w:rsidRPr="0054535D">
        <w:rPr>
          <w:rFonts w:ascii="Times New Roman" w:hAnsi="Times New Roman" w:cs="Times New Roman"/>
        </w:rPr>
        <w:t>Harvan</w:t>
      </w:r>
      <w:proofErr w:type="spellEnd"/>
      <w:r w:rsidRPr="0054535D">
        <w:rPr>
          <w:rFonts w:ascii="Times New Roman" w:hAnsi="Times New Roman" w:cs="Times New Roman"/>
        </w:rPr>
        <w:t xml:space="preserve"> – predseda</w:t>
      </w:r>
    </w:p>
    <w:p w14:paraId="18E933D6" w14:textId="3C9E8133" w:rsidR="0054535D" w:rsidRPr="0054535D" w:rsidRDefault="0054535D" w:rsidP="0054535D">
      <w:pPr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 xml:space="preserve">2. Ing. Jozef </w:t>
      </w:r>
      <w:proofErr w:type="spellStart"/>
      <w:r w:rsidRPr="0054535D">
        <w:rPr>
          <w:rFonts w:ascii="Times New Roman" w:hAnsi="Times New Roman" w:cs="Times New Roman"/>
        </w:rPr>
        <w:t>Kačmár</w:t>
      </w:r>
      <w:proofErr w:type="spellEnd"/>
      <w:r w:rsidRPr="0054535D">
        <w:rPr>
          <w:rFonts w:ascii="Times New Roman" w:hAnsi="Times New Roman" w:cs="Times New Roman"/>
        </w:rPr>
        <w:t xml:space="preserve"> </w:t>
      </w:r>
    </w:p>
    <w:p w14:paraId="27CF4903" w14:textId="626DF6A7" w:rsidR="0054535D" w:rsidRPr="0054535D" w:rsidRDefault="0054535D" w:rsidP="0054535D">
      <w:pPr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 xml:space="preserve">3. Valentína </w:t>
      </w:r>
      <w:proofErr w:type="spellStart"/>
      <w:r w:rsidRPr="0054535D">
        <w:rPr>
          <w:rFonts w:ascii="Times New Roman" w:hAnsi="Times New Roman" w:cs="Times New Roman"/>
        </w:rPr>
        <w:t>Burcáková</w:t>
      </w:r>
      <w:proofErr w:type="spellEnd"/>
    </w:p>
    <w:p w14:paraId="2F9C44F4" w14:textId="594EC0AE" w:rsidR="0054535D" w:rsidRPr="0054535D" w:rsidRDefault="0054535D" w:rsidP="0054535D">
      <w:pPr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  <w:b/>
          <w:bCs/>
        </w:rPr>
        <w:t>Revízor (dozorná rada):</w:t>
      </w:r>
      <w:r w:rsidRPr="0054535D">
        <w:rPr>
          <w:rFonts w:ascii="Times New Roman" w:hAnsi="Times New Roman" w:cs="Times New Roman"/>
        </w:rPr>
        <w:t xml:space="preserve"> PhDr. Štefan </w:t>
      </w:r>
      <w:proofErr w:type="spellStart"/>
      <w:r w:rsidRPr="0054535D">
        <w:rPr>
          <w:rFonts w:ascii="Times New Roman" w:hAnsi="Times New Roman" w:cs="Times New Roman"/>
        </w:rPr>
        <w:t>Radačovský</w:t>
      </w:r>
      <w:proofErr w:type="spellEnd"/>
    </w:p>
    <w:p w14:paraId="3D42B72A" w14:textId="02499A98" w:rsidR="0054535D" w:rsidRDefault="0054535D" w:rsidP="0054535D">
      <w:pPr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  <w:b/>
          <w:bCs/>
        </w:rPr>
        <w:t>Riaditeľ:</w:t>
      </w:r>
      <w:r w:rsidRPr="0054535D">
        <w:rPr>
          <w:rFonts w:ascii="Times New Roman" w:hAnsi="Times New Roman" w:cs="Times New Roman"/>
        </w:rPr>
        <w:t xml:space="preserve"> </w:t>
      </w:r>
      <w:r w:rsidR="00993FE8">
        <w:rPr>
          <w:rFonts w:ascii="Times New Roman" w:hAnsi="Times New Roman" w:cs="Times New Roman"/>
        </w:rPr>
        <w:t xml:space="preserve">PhDr. </w:t>
      </w:r>
      <w:r w:rsidR="00EB5C35">
        <w:rPr>
          <w:rFonts w:ascii="Times New Roman" w:hAnsi="Times New Roman" w:cs="Times New Roman"/>
        </w:rPr>
        <w:t xml:space="preserve">Mgr. Alena </w:t>
      </w:r>
      <w:proofErr w:type="spellStart"/>
      <w:r w:rsidR="00EB5C35">
        <w:rPr>
          <w:rFonts w:ascii="Times New Roman" w:hAnsi="Times New Roman" w:cs="Times New Roman"/>
        </w:rPr>
        <w:t>Harvanová</w:t>
      </w:r>
      <w:proofErr w:type="spellEnd"/>
    </w:p>
    <w:p w14:paraId="49013BBE" w14:textId="4F5DC2E9" w:rsidR="0054535D" w:rsidRDefault="0054535D" w:rsidP="0054535D">
      <w:pPr>
        <w:rPr>
          <w:rFonts w:ascii="Times New Roman" w:hAnsi="Times New Roman" w:cs="Times New Roman"/>
        </w:rPr>
      </w:pPr>
    </w:p>
    <w:p w14:paraId="5B0B4B25" w14:textId="77777777" w:rsidR="0054535D" w:rsidRPr="0054535D" w:rsidRDefault="0054535D" w:rsidP="0054535D">
      <w:pPr>
        <w:rPr>
          <w:rFonts w:ascii="Times New Roman" w:hAnsi="Times New Roman" w:cs="Times New Roman"/>
        </w:rPr>
      </w:pPr>
    </w:p>
    <w:p w14:paraId="76CBD8B7" w14:textId="72879FE7" w:rsidR="0054535D" w:rsidRPr="0054535D" w:rsidRDefault="0054535D" w:rsidP="0054535D">
      <w:pPr>
        <w:pStyle w:val="Nadpis1"/>
        <w:jc w:val="both"/>
        <w:rPr>
          <w:rFonts w:ascii="Times New Roman" w:hAnsi="Times New Roman" w:cs="Times New Roman"/>
          <w:sz w:val="24"/>
          <w:szCs w:val="24"/>
        </w:rPr>
      </w:pPr>
      <w:bookmarkStart w:id="1" w:name="_Toc98250848"/>
      <w:r w:rsidRPr="0054535D">
        <w:rPr>
          <w:rFonts w:ascii="Times New Roman" w:hAnsi="Times New Roman" w:cs="Times New Roman"/>
          <w:sz w:val="24"/>
          <w:szCs w:val="24"/>
        </w:rPr>
        <w:lastRenderedPageBreak/>
        <w:t>Prehľad činností uskutočnených organizáciou za rok 202</w:t>
      </w:r>
      <w:bookmarkEnd w:id="1"/>
      <w:r w:rsidR="00F0174A">
        <w:rPr>
          <w:rFonts w:ascii="Times New Roman" w:hAnsi="Times New Roman" w:cs="Times New Roman"/>
          <w:sz w:val="24"/>
          <w:szCs w:val="24"/>
        </w:rPr>
        <w:t>5</w:t>
      </w:r>
    </w:p>
    <w:p w14:paraId="738C56A7" w14:textId="0A3B4B2A" w:rsidR="0054535D" w:rsidRPr="0054535D" w:rsidRDefault="0054535D" w:rsidP="0054535D">
      <w:pPr>
        <w:jc w:val="both"/>
        <w:rPr>
          <w:rFonts w:ascii="Times New Roman" w:hAnsi="Times New Roman" w:cs="Times New Roman"/>
        </w:rPr>
      </w:pPr>
    </w:p>
    <w:p w14:paraId="65A68825" w14:textId="2D6359BC" w:rsidR="0054535D" w:rsidRPr="0054535D" w:rsidRDefault="0054535D" w:rsidP="0054535D">
      <w:pPr>
        <w:jc w:val="both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 xml:space="preserve">CPROS, </w:t>
      </w:r>
      <w:proofErr w:type="spellStart"/>
      <w:r w:rsidRPr="0054535D">
        <w:rPr>
          <w:rFonts w:ascii="Times New Roman" w:hAnsi="Times New Roman" w:cs="Times New Roman"/>
        </w:rPr>
        <w:t>n.o</w:t>
      </w:r>
      <w:proofErr w:type="spellEnd"/>
      <w:r w:rsidRPr="0054535D">
        <w:rPr>
          <w:rFonts w:ascii="Times New Roman" w:hAnsi="Times New Roman" w:cs="Times New Roman"/>
        </w:rPr>
        <w:t xml:space="preserve">. </w:t>
      </w:r>
      <w:r w:rsidR="00EB5C35">
        <w:rPr>
          <w:rFonts w:ascii="Times New Roman" w:hAnsi="Times New Roman" w:cs="Times New Roman"/>
        </w:rPr>
        <w:t>za rok 202</w:t>
      </w:r>
      <w:r w:rsidR="00F0174A">
        <w:rPr>
          <w:rFonts w:ascii="Times New Roman" w:hAnsi="Times New Roman" w:cs="Times New Roman"/>
        </w:rPr>
        <w:t>5</w:t>
      </w:r>
      <w:r w:rsidR="00EB5C35">
        <w:rPr>
          <w:rFonts w:ascii="Times New Roman" w:hAnsi="Times New Roman" w:cs="Times New Roman"/>
        </w:rPr>
        <w:t xml:space="preserve"> ne</w:t>
      </w:r>
      <w:r w:rsidRPr="0054535D">
        <w:rPr>
          <w:rFonts w:ascii="Times New Roman" w:hAnsi="Times New Roman" w:cs="Times New Roman"/>
        </w:rPr>
        <w:t xml:space="preserve">vykonávala </w:t>
      </w:r>
      <w:r w:rsidR="00EB5C35">
        <w:rPr>
          <w:rFonts w:ascii="Times New Roman" w:hAnsi="Times New Roman" w:cs="Times New Roman"/>
        </w:rPr>
        <w:t xml:space="preserve">žiadnu </w:t>
      </w:r>
      <w:r w:rsidRPr="0054535D">
        <w:rPr>
          <w:rFonts w:ascii="Times New Roman" w:hAnsi="Times New Roman" w:cs="Times New Roman"/>
        </w:rPr>
        <w:t>hospodársku činnosť</w:t>
      </w:r>
      <w:r w:rsidR="00EB5C35">
        <w:rPr>
          <w:rFonts w:ascii="Times New Roman" w:hAnsi="Times New Roman" w:cs="Times New Roman"/>
        </w:rPr>
        <w:t xml:space="preserve">, ani žiadnu inú činnosť na ktorú bolo zriadená. </w:t>
      </w:r>
    </w:p>
    <w:p w14:paraId="0377AACE" w14:textId="20E06480" w:rsidR="0054535D" w:rsidRPr="0054535D" w:rsidRDefault="0054535D" w:rsidP="0054535D">
      <w:pPr>
        <w:jc w:val="both"/>
        <w:rPr>
          <w:rFonts w:ascii="Times New Roman" w:hAnsi="Times New Roman" w:cs="Times New Roman"/>
        </w:rPr>
      </w:pPr>
    </w:p>
    <w:p w14:paraId="5B7C36CC" w14:textId="7ED1A94C" w:rsidR="0054535D" w:rsidRPr="0054535D" w:rsidRDefault="0054535D" w:rsidP="0054535D">
      <w:pPr>
        <w:pStyle w:val="Nadpis1"/>
        <w:jc w:val="both"/>
        <w:rPr>
          <w:rFonts w:ascii="Times New Roman" w:hAnsi="Times New Roman" w:cs="Times New Roman"/>
          <w:sz w:val="24"/>
          <w:szCs w:val="24"/>
        </w:rPr>
      </w:pPr>
      <w:bookmarkStart w:id="2" w:name="_Toc98250849"/>
      <w:r w:rsidRPr="0054535D">
        <w:rPr>
          <w:rFonts w:ascii="Times New Roman" w:hAnsi="Times New Roman" w:cs="Times New Roman"/>
          <w:sz w:val="24"/>
          <w:szCs w:val="24"/>
        </w:rPr>
        <w:t>Ročná účtovná uzávierka a zhodnotenie základných údajov v nej obsiahnutých</w:t>
      </w:r>
      <w:bookmarkEnd w:id="2"/>
    </w:p>
    <w:p w14:paraId="7099C1DA" w14:textId="55AECD7E" w:rsidR="0054535D" w:rsidRPr="0054535D" w:rsidRDefault="0054535D" w:rsidP="0054535D">
      <w:pPr>
        <w:jc w:val="both"/>
        <w:rPr>
          <w:rFonts w:ascii="Times New Roman" w:hAnsi="Times New Roman" w:cs="Times New Roman"/>
        </w:rPr>
      </w:pPr>
    </w:p>
    <w:p w14:paraId="49421504" w14:textId="3CB4123C" w:rsidR="0054535D" w:rsidRPr="0054535D" w:rsidRDefault="0054535D" w:rsidP="00EB5C35">
      <w:pPr>
        <w:jc w:val="both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 xml:space="preserve">V súlade s § 4 ods. zákona č. 432/2002 </w:t>
      </w:r>
      <w:proofErr w:type="spellStart"/>
      <w:r w:rsidRPr="0054535D">
        <w:rPr>
          <w:rFonts w:ascii="Times New Roman" w:hAnsi="Times New Roman" w:cs="Times New Roman"/>
        </w:rPr>
        <w:t>Z.z</w:t>
      </w:r>
      <w:proofErr w:type="spellEnd"/>
      <w:r w:rsidRPr="0054535D">
        <w:rPr>
          <w:rFonts w:ascii="Times New Roman" w:hAnsi="Times New Roman" w:cs="Times New Roman"/>
        </w:rPr>
        <w:t xml:space="preserve">. o účtovníctve v platnom znení CPROS, </w:t>
      </w:r>
      <w:proofErr w:type="spellStart"/>
      <w:r w:rsidRPr="0054535D">
        <w:rPr>
          <w:rFonts w:ascii="Times New Roman" w:hAnsi="Times New Roman" w:cs="Times New Roman"/>
        </w:rPr>
        <w:t>n.o</w:t>
      </w:r>
      <w:proofErr w:type="spellEnd"/>
      <w:r w:rsidRPr="0054535D">
        <w:rPr>
          <w:rFonts w:ascii="Times New Roman" w:hAnsi="Times New Roman" w:cs="Times New Roman"/>
        </w:rPr>
        <w:t xml:space="preserve">. účtuje v sústave </w:t>
      </w:r>
      <w:r w:rsidR="00F0174A">
        <w:rPr>
          <w:rFonts w:ascii="Times New Roman" w:hAnsi="Times New Roman" w:cs="Times New Roman"/>
        </w:rPr>
        <w:t>jednoduchého</w:t>
      </w:r>
      <w:r w:rsidRPr="0054535D">
        <w:rPr>
          <w:rFonts w:ascii="Times New Roman" w:hAnsi="Times New Roman" w:cs="Times New Roman"/>
        </w:rPr>
        <w:t xml:space="preserve"> účtovníctva. Účtovná uzávierka je výsledným produktom účtovnej uzávierky. </w:t>
      </w:r>
    </w:p>
    <w:p w14:paraId="69EE7635" w14:textId="77777777" w:rsidR="0054535D" w:rsidRPr="0054535D" w:rsidRDefault="0054535D" w:rsidP="0054535D">
      <w:pPr>
        <w:pStyle w:val="Odsekzoznamu"/>
        <w:jc w:val="both"/>
        <w:rPr>
          <w:rFonts w:ascii="Times New Roman" w:hAnsi="Times New Roman" w:cs="Times New Roman"/>
        </w:rPr>
      </w:pPr>
    </w:p>
    <w:p w14:paraId="35817F1A" w14:textId="1025F7B3" w:rsidR="0054535D" w:rsidRPr="0054535D" w:rsidRDefault="0054535D" w:rsidP="0054535D">
      <w:pPr>
        <w:jc w:val="both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 xml:space="preserve">Účtovná uzávierka prestavuje sústavu výstupných informácií z bežného účtovníctva. Spracováva ju </w:t>
      </w:r>
      <w:r w:rsidR="00EB5C35">
        <w:rPr>
          <w:rFonts w:ascii="Times New Roman" w:hAnsi="Times New Roman" w:cs="Times New Roman"/>
        </w:rPr>
        <w:t>Mária Guľašová</w:t>
      </w:r>
      <w:r w:rsidRPr="0054535D">
        <w:rPr>
          <w:rFonts w:ascii="Times New Roman" w:hAnsi="Times New Roman" w:cs="Times New Roman"/>
        </w:rPr>
        <w:t xml:space="preserve"> a bude predložená členom správnej rady v zákonnej lehote.</w:t>
      </w:r>
    </w:p>
    <w:p w14:paraId="5AA160C1" w14:textId="6D7E73CF" w:rsidR="0054535D" w:rsidRPr="0054535D" w:rsidRDefault="0054535D" w:rsidP="0054535D">
      <w:pPr>
        <w:jc w:val="both"/>
        <w:rPr>
          <w:rFonts w:ascii="Times New Roman" w:hAnsi="Times New Roman" w:cs="Times New Roman"/>
        </w:rPr>
      </w:pPr>
    </w:p>
    <w:p w14:paraId="272DC1EA" w14:textId="5F5AD64D" w:rsidR="0054535D" w:rsidRPr="0054535D" w:rsidRDefault="0054535D" w:rsidP="0054535D">
      <w:pPr>
        <w:pStyle w:val="Nadpis1"/>
        <w:jc w:val="both"/>
        <w:rPr>
          <w:rFonts w:ascii="Times New Roman" w:hAnsi="Times New Roman" w:cs="Times New Roman"/>
          <w:sz w:val="24"/>
          <w:szCs w:val="24"/>
        </w:rPr>
      </w:pPr>
      <w:bookmarkStart w:id="3" w:name="_Toc98250850"/>
      <w:r w:rsidRPr="0054535D">
        <w:rPr>
          <w:rFonts w:ascii="Times New Roman" w:hAnsi="Times New Roman" w:cs="Times New Roman"/>
          <w:sz w:val="24"/>
          <w:szCs w:val="24"/>
        </w:rPr>
        <w:t>Overenie účtovnej závierky a výročnej správy</w:t>
      </w:r>
      <w:bookmarkEnd w:id="3"/>
    </w:p>
    <w:p w14:paraId="3ADC2D34" w14:textId="2BBEE694" w:rsidR="0054535D" w:rsidRPr="0054535D" w:rsidRDefault="0054535D" w:rsidP="0054535D">
      <w:pPr>
        <w:jc w:val="both"/>
        <w:rPr>
          <w:rFonts w:ascii="Times New Roman" w:hAnsi="Times New Roman" w:cs="Times New Roman"/>
        </w:rPr>
      </w:pPr>
    </w:p>
    <w:p w14:paraId="55A08891" w14:textId="443192C4" w:rsidR="0054535D" w:rsidRPr="0054535D" w:rsidRDefault="0054535D" w:rsidP="0054535D">
      <w:pPr>
        <w:jc w:val="both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 xml:space="preserve">V súlade s ustanovením § 33 ods. 3 zákona č 213/1997 </w:t>
      </w:r>
      <w:proofErr w:type="spellStart"/>
      <w:r w:rsidRPr="0054535D">
        <w:rPr>
          <w:rFonts w:ascii="Times New Roman" w:hAnsi="Times New Roman" w:cs="Times New Roman"/>
        </w:rPr>
        <w:t>Z.z</w:t>
      </w:r>
      <w:proofErr w:type="spellEnd"/>
      <w:r w:rsidRPr="0054535D">
        <w:rPr>
          <w:rFonts w:ascii="Times New Roman" w:hAnsi="Times New Roman" w:cs="Times New Roman"/>
        </w:rPr>
        <w:t xml:space="preserve">. o neziskových organizáciách poskytujúcich všeobecne prospešné služby nie je CPROS, </w:t>
      </w:r>
      <w:proofErr w:type="spellStart"/>
      <w:r w:rsidRPr="0054535D">
        <w:rPr>
          <w:rFonts w:ascii="Times New Roman" w:hAnsi="Times New Roman" w:cs="Times New Roman"/>
        </w:rPr>
        <w:t>n.o</w:t>
      </w:r>
      <w:proofErr w:type="spellEnd"/>
      <w:r w:rsidRPr="0054535D">
        <w:rPr>
          <w:rFonts w:ascii="Times New Roman" w:hAnsi="Times New Roman" w:cs="Times New Roman"/>
        </w:rPr>
        <w:t xml:space="preserve">. povinné mať účtovnú závierku a výročnú správu </w:t>
      </w:r>
      <w:r w:rsidR="00F312C3">
        <w:rPr>
          <w:rFonts w:ascii="Times New Roman" w:hAnsi="Times New Roman" w:cs="Times New Roman"/>
        </w:rPr>
        <w:t>overenú</w:t>
      </w:r>
      <w:r w:rsidRPr="0054535D">
        <w:rPr>
          <w:rFonts w:ascii="Times New Roman" w:hAnsi="Times New Roman" w:cs="Times New Roman"/>
        </w:rPr>
        <w:t xml:space="preserve"> štatutárnym audítorom.</w:t>
      </w:r>
    </w:p>
    <w:p w14:paraId="41095728" w14:textId="1E616CC7" w:rsidR="0054535D" w:rsidRPr="0054535D" w:rsidRDefault="0054535D" w:rsidP="0054535D">
      <w:pPr>
        <w:jc w:val="both"/>
        <w:rPr>
          <w:rFonts w:ascii="Times New Roman" w:hAnsi="Times New Roman" w:cs="Times New Roman"/>
        </w:rPr>
      </w:pPr>
    </w:p>
    <w:p w14:paraId="469AE987" w14:textId="7B1DE466" w:rsidR="0054535D" w:rsidRPr="0054535D" w:rsidRDefault="0054535D" w:rsidP="0054535D">
      <w:pPr>
        <w:pStyle w:val="Nadpis1"/>
        <w:jc w:val="both"/>
        <w:rPr>
          <w:rFonts w:ascii="Times New Roman" w:hAnsi="Times New Roman" w:cs="Times New Roman"/>
          <w:sz w:val="24"/>
          <w:szCs w:val="24"/>
        </w:rPr>
      </w:pPr>
      <w:bookmarkStart w:id="4" w:name="_Toc98250851"/>
      <w:r w:rsidRPr="0054535D">
        <w:rPr>
          <w:rFonts w:ascii="Times New Roman" w:hAnsi="Times New Roman" w:cs="Times New Roman"/>
          <w:sz w:val="24"/>
          <w:szCs w:val="24"/>
        </w:rPr>
        <w:t>Prehľad o výnosoch a nákladoch</w:t>
      </w:r>
      <w:bookmarkEnd w:id="4"/>
    </w:p>
    <w:p w14:paraId="2E5D42BA" w14:textId="77777777" w:rsidR="0054535D" w:rsidRPr="0054535D" w:rsidRDefault="0054535D" w:rsidP="0054535D">
      <w:pPr>
        <w:jc w:val="both"/>
        <w:rPr>
          <w:rFonts w:ascii="Times New Roman" w:hAnsi="Times New Roman" w:cs="Times New Roman"/>
        </w:rPr>
      </w:pPr>
    </w:p>
    <w:p w14:paraId="3AF4AB8C" w14:textId="37581A8C" w:rsidR="0054535D" w:rsidRPr="0054535D" w:rsidRDefault="0054535D" w:rsidP="0054535D">
      <w:pPr>
        <w:jc w:val="both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 xml:space="preserve">CPROS, </w:t>
      </w:r>
      <w:proofErr w:type="spellStart"/>
      <w:r w:rsidRPr="0054535D">
        <w:rPr>
          <w:rFonts w:ascii="Times New Roman" w:hAnsi="Times New Roman" w:cs="Times New Roman"/>
        </w:rPr>
        <w:t>n.o</w:t>
      </w:r>
      <w:proofErr w:type="spellEnd"/>
      <w:r w:rsidRPr="0054535D">
        <w:rPr>
          <w:rFonts w:ascii="Times New Roman" w:hAnsi="Times New Roman" w:cs="Times New Roman"/>
        </w:rPr>
        <w:t>. v roku 202</w:t>
      </w:r>
      <w:r w:rsidR="00F0174A">
        <w:rPr>
          <w:rFonts w:ascii="Times New Roman" w:hAnsi="Times New Roman" w:cs="Times New Roman"/>
        </w:rPr>
        <w:t>5</w:t>
      </w:r>
      <w:r w:rsidRPr="0054535D">
        <w:rPr>
          <w:rFonts w:ascii="Times New Roman" w:hAnsi="Times New Roman" w:cs="Times New Roman"/>
        </w:rPr>
        <w:t xml:space="preserve"> nevykonávala žiadnu finančnú aktivitu, všetky náklady spojené s chodom CPROS, </w:t>
      </w:r>
      <w:proofErr w:type="spellStart"/>
      <w:r w:rsidRPr="0054535D">
        <w:rPr>
          <w:rFonts w:ascii="Times New Roman" w:hAnsi="Times New Roman" w:cs="Times New Roman"/>
        </w:rPr>
        <w:t>n.o</w:t>
      </w:r>
      <w:proofErr w:type="spellEnd"/>
      <w:r w:rsidRPr="0054535D">
        <w:rPr>
          <w:rFonts w:ascii="Times New Roman" w:hAnsi="Times New Roman" w:cs="Times New Roman"/>
        </w:rPr>
        <w:t>. boli znášané zo zdrojov riaditeľa organizácie.</w:t>
      </w:r>
    </w:p>
    <w:p w14:paraId="657F766A" w14:textId="65EEB159" w:rsidR="0054535D" w:rsidRPr="0054535D" w:rsidRDefault="0054535D" w:rsidP="0054535D">
      <w:pPr>
        <w:jc w:val="both"/>
        <w:rPr>
          <w:rFonts w:ascii="Times New Roman" w:hAnsi="Times New Roman" w:cs="Times New Roman"/>
        </w:rPr>
      </w:pPr>
    </w:p>
    <w:p w14:paraId="3A779C8D" w14:textId="19BDA4E4" w:rsidR="0054535D" w:rsidRPr="0054535D" w:rsidRDefault="0054535D" w:rsidP="0054535D">
      <w:pPr>
        <w:jc w:val="both"/>
        <w:rPr>
          <w:rFonts w:ascii="Times New Roman" w:hAnsi="Times New Roman" w:cs="Times New Roman"/>
        </w:rPr>
      </w:pPr>
    </w:p>
    <w:p w14:paraId="1B6B863D" w14:textId="722CF31C" w:rsidR="0054535D" w:rsidRPr="0054535D" w:rsidRDefault="0054535D" w:rsidP="0054535D">
      <w:pPr>
        <w:pStyle w:val="Nadpis1"/>
        <w:jc w:val="both"/>
        <w:rPr>
          <w:rFonts w:ascii="Times New Roman" w:hAnsi="Times New Roman" w:cs="Times New Roman"/>
          <w:sz w:val="24"/>
          <w:szCs w:val="24"/>
        </w:rPr>
      </w:pPr>
      <w:bookmarkStart w:id="5" w:name="_Toc98250853"/>
      <w:r w:rsidRPr="0054535D">
        <w:rPr>
          <w:rFonts w:ascii="Times New Roman" w:hAnsi="Times New Roman" w:cs="Times New Roman"/>
          <w:sz w:val="24"/>
          <w:szCs w:val="24"/>
        </w:rPr>
        <w:t xml:space="preserve">Predpokladaný budúci vývoj CPROS, </w:t>
      </w:r>
      <w:proofErr w:type="spellStart"/>
      <w:r w:rsidRPr="0054535D">
        <w:rPr>
          <w:rFonts w:ascii="Times New Roman" w:hAnsi="Times New Roman" w:cs="Times New Roman"/>
          <w:sz w:val="24"/>
          <w:szCs w:val="24"/>
        </w:rPr>
        <w:t>n.o</w:t>
      </w:r>
      <w:proofErr w:type="spellEnd"/>
      <w:r w:rsidRPr="0054535D">
        <w:rPr>
          <w:rFonts w:ascii="Times New Roman" w:hAnsi="Times New Roman" w:cs="Times New Roman"/>
          <w:sz w:val="24"/>
          <w:szCs w:val="24"/>
        </w:rPr>
        <w:t>.</w:t>
      </w:r>
      <w:bookmarkEnd w:id="5"/>
    </w:p>
    <w:p w14:paraId="41775BB4" w14:textId="1B05DCD6" w:rsidR="0054535D" w:rsidRPr="0054535D" w:rsidRDefault="0054535D" w:rsidP="0054535D">
      <w:pPr>
        <w:jc w:val="both"/>
        <w:rPr>
          <w:rFonts w:ascii="Times New Roman" w:hAnsi="Times New Roman" w:cs="Times New Roman"/>
        </w:rPr>
      </w:pPr>
    </w:p>
    <w:p w14:paraId="4AF5CC6B" w14:textId="22019B94" w:rsidR="0054535D" w:rsidRDefault="0054535D" w:rsidP="0054535D">
      <w:pPr>
        <w:jc w:val="both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 xml:space="preserve">CPROS, </w:t>
      </w:r>
      <w:proofErr w:type="spellStart"/>
      <w:r w:rsidRPr="0054535D">
        <w:rPr>
          <w:rFonts w:ascii="Times New Roman" w:hAnsi="Times New Roman" w:cs="Times New Roman"/>
        </w:rPr>
        <w:t>n.o</w:t>
      </w:r>
      <w:proofErr w:type="spellEnd"/>
      <w:r w:rsidRPr="0054535D">
        <w:rPr>
          <w:rFonts w:ascii="Times New Roman" w:hAnsi="Times New Roman" w:cs="Times New Roman"/>
        </w:rPr>
        <w:t xml:space="preserve">. momentálne funguje </w:t>
      </w:r>
      <w:r w:rsidR="0016361F" w:rsidRPr="0054535D">
        <w:rPr>
          <w:rFonts w:ascii="Times New Roman" w:hAnsi="Times New Roman" w:cs="Times New Roman"/>
        </w:rPr>
        <w:t>hibernujúcim</w:t>
      </w:r>
      <w:r w:rsidRPr="0054535D">
        <w:rPr>
          <w:rFonts w:ascii="Times New Roman" w:hAnsi="Times New Roman" w:cs="Times New Roman"/>
        </w:rPr>
        <w:t xml:space="preserve"> režimom. Momentáln</w:t>
      </w:r>
      <w:r w:rsidR="0016361F">
        <w:rPr>
          <w:rFonts w:ascii="Times New Roman" w:hAnsi="Times New Roman" w:cs="Times New Roman"/>
        </w:rPr>
        <w:t>a</w:t>
      </w:r>
      <w:r w:rsidRPr="0054535D">
        <w:rPr>
          <w:rFonts w:ascii="Times New Roman" w:hAnsi="Times New Roman" w:cs="Times New Roman"/>
        </w:rPr>
        <w:t xml:space="preserve"> riaditeľ</w:t>
      </w:r>
      <w:r w:rsidR="0016361F">
        <w:rPr>
          <w:rFonts w:ascii="Times New Roman" w:hAnsi="Times New Roman" w:cs="Times New Roman"/>
        </w:rPr>
        <w:t>ka</w:t>
      </w:r>
      <w:r w:rsidRPr="0054535D">
        <w:rPr>
          <w:rFonts w:ascii="Times New Roman" w:hAnsi="Times New Roman" w:cs="Times New Roman"/>
        </w:rPr>
        <w:t xml:space="preserve"> centra, ktor</w:t>
      </w:r>
      <w:r w:rsidR="0016361F">
        <w:rPr>
          <w:rFonts w:ascii="Times New Roman" w:hAnsi="Times New Roman" w:cs="Times New Roman"/>
        </w:rPr>
        <w:t>á</w:t>
      </w:r>
      <w:r w:rsidRPr="0054535D">
        <w:rPr>
          <w:rFonts w:ascii="Times New Roman" w:hAnsi="Times New Roman" w:cs="Times New Roman"/>
        </w:rPr>
        <w:t xml:space="preserve"> vedie centrum </w:t>
      </w:r>
      <w:r w:rsidR="0016361F" w:rsidRPr="0054535D">
        <w:rPr>
          <w:rFonts w:ascii="Times New Roman" w:hAnsi="Times New Roman" w:cs="Times New Roman"/>
        </w:rPr>
        <w:t>sam</w:t>
      </w:r>
      <w:r w:rsidR="0016361F">
        <w:rPr>
          <w:rFonts w:ascii="Times New Roman" w:hAnsi="Times New Roman" w:cs="Times New Roman"/>
        </w:rPr>
        <w:t>a</w:t>
      </w:r>
      <w:r w:rsidRPr="0054535D">
        <w:rPr>
          <w:rFonts w:ascii="Times New Roman" w:hAnsi="Times New Roman" w:cs="Times New Roman"/>
        </w:rPr>
        <w:t xml:space="preserve"> a dobrovoľníckym štýlom je z dôvodu pracovnej vyťaženosti odkázan</w:t>
      </w:r>
      <w:r w:rsidR="0016361F">
        <w:rPr>
          <w:rFonts w:ascii="Times New Roman" w:hAnsi="Times New Roman" w:cs="Times New Roman"/>
        </w:rPr>
        <w:t>á</w:t>
      </w:r>
      <w:r w:rsidRPr="0054535D">
        <w:rPr>
          <w:rFonts w:ascii="Times New Roman" w:hAnsi="Times New Roman" w:cs="Times New Roman"/>
        </w:rPr>
        <w:t xml:space="preserve"> podporovať aktivity centra len v rámci svojho voľného času.  Ak nedôjde k zmene riaditeľa, ktorý by sa centru venoval plnohodnotne, bude centrum existovať doterajší </w:t>
      </w:r>
      <w:r w:rsidR="0016361F" w:rsidRPr="0054535D">
        <w:rPr>
          <w:rFonts w:ascii="Times New Roman" w:hAnsi="Times New Roman" w:cs="Times New Roman"/>
        </w:rPr>
        <w:t>hibernujúcim</w:t>
      </w:r>
      <w:r w:rsidRPr="0054535D">
        <w:rPr>
          <w:rFonts w:ascii="Times New Roman" w:hAnsi="Times New Roman" w:cs="Times New Roman"/>
        </w:rPr>
        <w:t xml:space="preserve"> spôsobom</w:t>
      </w:r>
      <w:r w:rsidR="0016361F">
        <w:rPr>
          <w:rFonts w:ascii="Times New Roman" w:hAnsi="Times New Roman" w:cs="Times New Roman"/>
        </w:rPr>
        <w:t>.</w:t>
      </w:r>
    </w:p>
    <w:p w14:paraId="075B83E5" w14:textId="5CDFA1E2" w:rsidR="00F312C3" w:rsidRDefault="00F312C3" w:rsidP="0054535D">
      <w:pPr>
        <w:jc w:val="both"/>
        <w:rPr>
          <w:rFonts w:ascii="Times New Roman" w:hAnsi="Times New Roman" w:cs="Times New Roman"/>
        </w:rPr>
      </w:pPr>
    </w:p>
    <w:p w14:paraId="0A525610" w14:textId="36B66AE2" w:rsidR="00F312C3" w:rsidRDefault="00F312C3" w:rsidP="0054535D">
      <w:pPr>
        <w:jc w:val="both"/>
        <w:rPr>
          <w:rFonts w:ascii="Times New Roman" w:hAnsi="Times New Roman" w:cs="Times New Roman"/>
        </w:rPr>
      </w:pPr>
    </w:p>
    <w:p w14:paraId="0F2F390B" w14:textId="21AC25C7" w:rsidR="00F312C3" w:rsidRDefault="00F312C3" w:rsidP="0054535D">
      <w:pPr>
        <w:jc w:val="both"/>
        <w:rPr>
          <w:rFonts w:ascii="Times New Roman" w:hAnsi="Times New Roman" w:cs="Times New Roman"/>
        </w:rPr>
      </w:pPr>
    </w:p>
    <w:p w14:paraId="64320168" w14:textId="6D6CE2DF" w:rsidR="00F312C3" w:rsidRDefault="00F312C3" w:rsidP="0054535D">
      <w:pPr>
        <w:jc w:val="both"/>
        <w:rPr>
          <w:rFonts w:ascii="Times New Roman" w:hAnsi="Times New Roman" w:cs="Times New Roman"/>
        </w:rPr>
      </w:pPr>
    </w:p>
    <w:p w14:paraId="05487B07" w14:textId="48A47251" w:rsidR="00F312C3" w:rsidRDefault="00F312C3" w:rsidP="0054535D">
      <w:pPr>
        <w:jc w:val="both"/>
        <w:rPr>
          <w:rFonts w:ascii="Times New Roman" w:hAnsi="Times New Roman" w:cs="Times New Roman"/>
        </w:rPr>
      </w:pPr>
    </w:p>
    <w:p w14:paraId="67C25ECC" w14:textId="77777777" w:rsidR="00F312C3" w:rsidRDefault="00F312C3" w:rsidP="0054535D">
      <w:pPr>
        <w:jc w:val="both"/>
        <w:rPr>
          <w:rFonts w:ascii="Times New Roman" w:hAnsi="Times New Roman" w:cs="Times New Roman"/>
        </w:rPr>
      </w:pPr>
    </w:p>
    <w:p w14:paraId="3BD7DEC5" w14:textId="3AF7F1BB" w:rsidR="00F312C3" w:rsidRDefault="00EB5C35" w:rsidP="00EB5C35">
      <w:pPr>
        <w:ind w:left="4956" w:firstLine="708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</w:t>
      </w:r>
      <w:r w:rsidR="00F312C3">
        <w:rPr>
          <w:rFonts w:ascii="Times New Roman" w:hAnsi="Times New Roman" w:cs="Times New Roman"/>
        </w:rPr>
        <w:t>_____________________</w:t>
      </w:r>
    </w:p>
    <w:p w14:paraId="406F46F8" w14:textId="3A0F9BFE" w:rsidR="00F312C3" w:rsidRDefault="00993FE8" w:rsidP="00993FE8">
      <w:pPr>
        <w:ind w:left="4956" w:firstLine="70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PhDr.</w:t>
      </w:r>
      <w:r w:rsidR="00F312C3">
        <w:rPr>
          <w:rFonts w:ascii="Times New Roman" w:hAnsi="Times New Roman" w:cs="Times New Roman"/>
        </w:rPr>
        <w:t xml:space="preserve">Mgr. </w:t>
      </w:r>
      <w:r w:rsidR="00EB5C35">
        <w:rPr>
          <w:rFonts w:ascii="Times New Roman" w:hAnsi="Times New Roman" w:cs="Times New Roman"/>
        </w:rPr>
        <w:t xml:space="preserve">Alena </w:t>
      </w:r>
      <w:proofErr w:type="spellStart"/>
      <w:r w:rsidR="00EB5C35">
        <w:rPr>
          <w:rFonts w:ascii="Times New Roman" w:hAnsi="Times New Roman" w:cs="Times New Roman"/>
        </w:rPr>
        <w:t>Harvanová</w:t>
      </w:r>
      <w:proofErr w:type="spellEnd"/>
      <w:r w:rsidR="00EB5C35">
        <w:rPr>
          <w:rFonts w:ascii="Times New Roman" w:hAnsi="Times New Roman" w:cs="Times New Roman"/>
        </w:rPr>
        <w:t xml:space="preserve"> </w:t>
      </w:r>
    </w:p>
    <w:p w14:paraId="4E760707" w14:textId="4B02033A" w:rsidR="00F312C3" w:rsidRDefault="00EB5C35" w:rsidP="00EB5C35">
      <w:pPr>
        <w:ind w:left="5664" w:firstLine="70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  <w:r w:rsidR="00F312C3">
        <w:rPr>
          <w:rFonts w:ascii="Times New Roman" w:hAnsi="Times New Roman" w:cs="Times New Roman"/>
        </w:rPr>
        <w:t>Riaditeľ</w:t>
      </w:r>
      <w:r>
        <w:rPr>
          <w:rFonts w:ascii="Times New Roman" w:hAnsi="Times New Roman" w:cs="Times New Roman"/>
        </w:rPr>
        <w:t>ka</w:t>
      </w:r>
      <w:r w:rsidR="00F312C3">
        <w:rPr>
          <w:rFonts w:ascii="Times New Roman" w:hAnsi="Times New Roman" w:cs="Times New Roman"/>
        </w:rPr>
        <w:t xml:space="preserve"> CPROS, </w:t>
      </w:r>
      <w:proofErr w:type="spellStart"/>
      <w:r w:rsidR="00F312C3">
        <w:rPr>
          <w:rFonts w:ascii="Times New Roman" w:hAnsi="Times New Roman" w:cs="Times New Roman"/>
        </w:rPr>
        <w:t>n.o</w:t>
      </w:r>
      <w:proofErr w:type="spellEnd"/>
      <w:r w:rsidR="00F312C3">
        <w:rPr>
          <w:rFonts w:ascii="Times New Roman" w:hAnsi="Times New Roman" w:cs="Times New Roman"/>
        </w:rPr>
        <w:t>.</w:t>
      </w:r>
    </w:p>
    <w:p w14:paraId="4112578C" w14:textId="77B578C3" w:rsidR="00F312C3" w:rsidRDefault="00F312C3" w:rsidP="0054535D">
      <w:pPr>
        <w:jc w:val="both"/>
        <w:rPr>
          <w:rFonts w:ascii="Times New Roman" w:hAnsi="Times New Roman" w:cs="Times New Roman"/>
        </w:rPr>
      </w:pPr>
    </w:p>
    <w:p w14:paraId="07E6C80E" w14:textId="201E0C22" w:rsidR="00F312C3" w:rsidRDefault="00F312C3" w:rsidP="0054535D">
      <w:pPr>
        <w:jc w:val="both"/>
        <w:rPr>
          <w:rFonts w:ascii="Times New Roman" w:hAnsi="Times New Roman" w:cs="Times New Roman"/>
          <w:u w:val="single"/>
        </w:rPr>
      </w:pPr>
    </w:p>
    <w:p w14:paraId="3BC432B1" w14:textId="70D98EEF" w:rsidR="00F312C3" w:rsidRDefault="00F312C3" w:rsidP="0054535D">
      <w:pPr>
        <w:jc w:val="both"/>
        <w:rPr>
          <w:rFonts w:ascii="Times New Roman" w:hAnsi="Times New Roman" w:cs="Times New Roman"/>
          <w:u w:val="single"/>
        </w:rPr>
      </w:pPr>
    </w:p>
    <w:p w14:paraId="654D5079" w14:textId="6215104A" w:rsidR="00F312C3" w:rsidRDefault="00F312C3" w:rsidP="0054535D">
      <w:pPr>
        <w:jc w:val="both"/>
        <w:rPr>
          <w:rFonts w:ascii="Times New Roman" w:hAnsi="Times New Roman" w:cs="Times New Roman"/>
          <w:u w:val="single"/>
        </w:rPr>
      </w:pPr>
    </w:p>
    <w:p w14:paraId="5D1EDB05" w14:textId="77777777" w:rsidR="00F312C3" w:rsidRPr="00F312C3" w:rsidRDefault="00F312C3" w:rsidP="0054535D">
      <w:pPr>
        <w:jc w:val="both"/>
        <w:rPr>
          <w:rFonts w:ascii="Times New Roman" w:hAnsi="Times New Roman" w:cs="Times New Roman"/>
          <w:u w:val="single"/>
        </w:rPr>
      </w:pPr>
    </w:p>
    <w:p w14:paraId="6F9A0A80" w14:textId="5B75E388" w:rsidR="00F312C3" w:rsidRDefault="00F312C3" w:rsidP="0054535D">
      <w:pPr>
        <w:jc w:val="both"/>
        <w:rPr>
          <w:rFonts w:ascii="Times New Roman" w:hAnsi="Times New Roman" w:cs="Times New Roman"/>
        </w:rPr>
      </w:pPr>
      <w:r w:rsidRPr="00F312C3">
        <w:rPr>
          <w:rFonts w:ascii="Times New Roman" w:hAnsi="Times New Roman" w:cs="Times New Roman"/>
          <w:u w:val="single"/>
        </w:rPr>
        <w:lastRenderedPageBreak/>
        <w:t>Prílohy</w:t>
      </w:r>
      <w:r>
        <w:rPr>
          <w:rFonts w:ascii="Times New Roman" w:hAnsi="Times New Roman" w:cs="Times New Roman"/>
        </w:rPr>
        <w:br/>
        <w:t>Účtovná uzávierka</w:t>
      </w:r>
    </w:p>
    <w:p w14:paraId="54A6B444" w14:textId="1A5E8912" w:rsidR="00F312C3" w:rsidRDefault="00F312C3" w:rsidP="0054535D">
      <w:pPr>
        <w:jc w:val="both"/>
        <w:rPr>
          <w:rFonts w:ascii="Times New Roman" w:hAnsi="Times New Roman" w:cs="Times New Roman"/>
        </w:rPr>
      </w:pPr>
    </w:p>
    <w:p w14:paraId="37BD2E63" w14:textId="77777777" w:rsidR="00F312C3" w:rsidRPr="0054535D" w:rsidRDefault="00F312C3" w:rsidP="0054535D">
      <w:pPr>
        <w:jc w:val="both"/>
        <w:rPr>
          <w:rFonts w:ascii="Times New Roman" w:hAnsi="Times New Roman" w:cs="Times New Roman"/>
        </w:rPr>
      </w:pPr>
    </w:p>
    <w:sectPr w:rsidR="00F312C3" w:rsidRPr="0054535D" w:rsidSect="0054535D">
      <w:footerReference w:type="even" r:id="rId8"/>
      <w:footerReference w:type="default" r:id="rId9"/>
      <w:footerReference w:type="firs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23363EF" w14:textId="77777777" w:rsidR="00EB3133" w:rsidRDefault="00EB3133" w:rsidP="0054535D">
      <w:r>
        <w:separator/>
      </w:r>
    </w:p>
  </w:endnote>
  <w:endnote w:type="continuationSeparator" w:id="0">
    <w:p w14:paraId="2DF857A4" w14:textId="77777777" w:rsidR="00EB3133" w:rsidRDefault="00EB3133" w:rsidP="005453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slostrany"/>
      </w:rPr>
      <w:id w:val="1711141664"/>
      <w:docPartObj>
        <w:docPartGallery w:val="Page Numbers (Bottom of Page)"/>
        <w:docPartUnique/>
      </w:docPartObj>
    </w:sdtPr>
    <w:sdtContent>
      <w:p w14:paraId="528F1D7C" w14:textId="40525E78" w:rsidR="0054535D" w:rsidRDefault="0054535D" w:rsidP="0050343D">
        <w:pPr>
          <w:pStyle w:val="Pta"/>
          <w:framePr w:wrap="none" w:vAnchor="text" w:hAnchor="margin" w:xAlign="right" w:y="1"/>
          <w:rPr>
            <w:rStyle w:val="slostrany"/>
          </w:rPr>
        </w:pPr>
        <w:r>
          <w:rPr>
            <w:rStyle w:val="slostrany"/>
          </w:rPr>
          <w:fldChar w:fldCharType="begin"/>
        </w:r>
        <w:r>
          <w:rPr>
            <w:rStyle w:val="slostrany"/>
          </w:rPr>
          <w:instrText xml:space="preserve"> PAGE </w:instrText>
        </w:r>
        <w:r>
          <w:rPr>
            <w:rStyle w:val="slostrany"/>
          </w:rPr>
          <w:fldChar w:fldCharType="end"/>
        </w:r>
      </w:p>
    </w:sdtContent>
  </w:sdt>
  <w:p w14:paraId="011D0D2D" w14:textId="77777777" w:rsidR="0054535D" w:rsidRDefault="0054535D" w:rsidP="0054535D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slostrany"/>
        <w:sz w:val="18"/>
        <w:szCs w:val="18"/>
      </w:rPr>
      <w:id w:val="1803039277"/>
      <w:docPartObj>
        <w:docPartGallery w:val="Page Numbers (Bottom of Page)"/>
        <w:docPartUnique/>
      </w:docPartObj>
    </w:sdtPr>
    <w:sdtContent>
      <w:p w14:paraId="16A06DF6" w14:textId="242DF481" w:rsidR="0054535D" w:rsidRPr="00F312C3" w:rsidRDefault="0054535D" w:rsidP="0050343D">
        <w:pPr>
          <w:pStyle w:val="Pta"/>
          <w:framePr w:wrap="none" w:vAnchor="text" w:hAnchor="margin" w:xAlign="right" w:y="1"/>
          <w:rPr>
            <w:rStyle w:val="slostrany"/>
            <w:sz w:val="18"/>
            <w:szCs w:val="18"/>
          </w:rPr>
        </w:pPr>
        <w:r w:rsidRPr="00F312C3">
          <w:rPr>
            <w:rStyle w:val="slostrany"/>
            <w:sz w:val="18"/>
            <w:szCs w:val="18"/>
          </w:rPr>
          <w:fldChar w:fldCharType="begin"/>
        </w:r>
        <w:r w:rsidRPr="00F312C3">
          <w:rPr>
            <w:rStyle w:val="slostrany"/>
            <w:sz w:val="18"/>
            <w:szCs w:val="18"/>
          </w:rPr>
          <w:instrText xml:space="preserve"> PAGE </w:instrText>
        </w:r>
        <w:r w:rsidRPr="00F312C3">
          <w:rPr>
            <w:rStyle w:val="slostrany"/>
            <w:sz w:val="18"/>
            <w:szCs w:val="18"/>
          </w:rPr>
          <w:fldChar w:fldCharType="separate"/>
        </w:r>
        <w:r w:rsidRPr="00F312C3">
          <w:rPr>
            <w:rStyle w:val="slostrany"/>
            <w:noProof/>
            <w:sz w:val="18"/>
            <w:szCs w:val="18"/>
          </w:rPr>
          <w:t>2</w:t>
        </w:r>
        <w:r w:rsidRPr="00F312C3">
          <w:rPr>
            <w:rStyle w:val="slostrany"/>
            <w:sz w:val="18"/>
            <w:szCs w:val="18"/>
          </w:rPr>
          <w:fldChar w:fldCharType="end"/>
        </w:r>
      </w:p>
    </w:sdtContent>
  </w:sdt>
  <w:p w14:paraId="7996A0E1" w14:textId="1ACA333D" w:rsidR="00EB5C35" w:rsidRPr="00EB5C35" w:rsidRDefault="00F312C3" w:rsidP="00EB5C35">
    <w:pPr>
      <w:jc w:val="center"/>
    </w:pPr>
    <w:r>
      <w:rPr>
        <w:rFonts w:ascii="Times New Roman" w:hAnsi="Times New Roman" w:cs="Times New Roman"/>
        <w:sz w:val="18"/>
        <w:szCs w:val="18"/>
      </w:rPr>
      <w:t xml:space="preserve">Centrum pre podporu rozvoja okresu Stropkov, N.O.     </w:t>
    </w:r>
    <w:r w:rsidRPr="00F312C3">
      <w:rPr>
        <w:rFonts w:ascii="Times New Roman" w:hAnsi="Times New Roman" w:cs="Times New Roman"/>
        <w:sz w:val="18"/>
        <w:szCs w:val="18"/>
      </w:rPr>
      <w:t xml:space="preserve">Tel.: </w:t>
    </w:r>
    <w:r w:rsidR="00EB5C35">
      <w:rPr>
        <w:rFonts w:ascii="Times New Roman" w:hAnsi="Times New Roman" w:cs="Times New Roman"/>
        <w:sz w:val="18"/>
        <w:szCs w:val="18"/>
      </w:rPr>
      <w:t>0905 300 040</w:t>
    </w:r>
    <w:r w:rsidRPr="00F312C3">
      <w:rPr>
        <w:rFonts w:ascii="Times New Roman" w:hAnsi="Times New Roman" w:cs="Times New Roman"/>
        <w:sz w:val="18"/>
        <w:szCs w:val="18"/>
      </w:rPr>
      <w:t xml:space="preserve"> </w:t>
    </w:r>
    <w:r>
      <w:rPr>
        <w:rFonts w:ascii="Times New Roman" w:hAnsi="Times New Roman" w:cs="Times New Roman"/>
        <w:sz w:val="18"/>
        <w:szCs w:val="18"/>
      </w:rPr>
      <w:t xml:space="preserve"> </w:t>
    </w:r>
    <w:r>
      <w:rPr>
        <w:rFonts w:ascii="Times New Roman" w:hAnsi="Times New Roman" w:cs="Times New Roman"/>
        <w:sz w:val="18"/>
        <w:szCs w:val="18"/>
      </w:rPr>
      <w:tab/>
    </w:r>
    <w:r w:rsidRPr="00F312C3">
      <w:rPr>
        <w:rFonts w:ascii="Times New Roman" w:hAnsi="Times New Roman" w:cs="Times New Roman"/>
        <w:sz w:val="18"/>
        <w:szCs w:val="18"/>
      </w:rPr>
      <w:t xml:space="preserve">E-mail: </w:t>
    </w:r>
  </w:p>
  <w:p w14:paraId="53EBC2E3" w14:textId="66CF85FE" w:rsidR="0054535D" w:rsidRPr="00F312C3" w:rsidRDefault="00F312C3" w:rsidP="00F312C3">
    <w:pPr>
      <w:jc w:val="center"/>
      <w:rPr>
        <w:rFonts w:ascii="Times New Roman" w:hAnsi="Times New Roman" w:cs="Times New Roman"/>
        <w:sz w:val="18"/>
        <w:szCs w:val="18"/>
      </w:rPr>
    </w:pPr>
    <w:r w:rsidRPr="00F312C3">
      <w:rPr>
        <w:rFonts w:ascii="Times New Roman" w:hAnsi="Times New Roman" w:cs="Times New Roman"/>
        <w:sz w:val="18"/>
        <w:szCs w:val="18"/>
      </w:rPr>
      <w:t xml:space="preserve">Web: </w:t>
    </w:r>
    <w:hyperlink r:id="rId1" w:history="1">
      <w:r w:rsidRPr="00D46319">
        <w:rPr>
          <w:rStyle w:val="Hypertextovprepojenie"/>
          <w:rFonts w:ascii="Times New Roman" w:hAnsi="Times New Roman" w:cs="Times New Roman"/>
          <w:sz w:val="18"/>
          <w:szCs w:val="18"/>
        </w:rPr>
        <w:t>www.nrostropkov.sk</w:t>
      </w:r>
    </w:hyperlink>
    <w:r>
      <w:rPr>
        <w:rFonts w:ascii="Times New Roman" w:hAnsi="Times New Roman" w:cs="Times New Roman"/>
        <w:sz w:val="18"/>
        <w:szCs w:val="18"/>
      </w:rPr>
      <w:t xml:space="preserve">  </w:t>
    </w:r>
    <w:r w:rsidRPr="00F312C3">
      <w:rPr>
        <w:rFonts w:ascii="Times New Roman" w:hAnsi="Times New Roman" w:cs="Times New Roman"/>
        <w:sz w:val="18"/>
        <w:szCs w:val="18"/>
      </w:rPr>
      <w:t xml:space="preserve">IČO: 525 487 75 </w:t>
    </w:r>
    <w:r>
      <w:rPr>
        <w:rFonts w:ascii="Times New Roman" w:hAnsi="Times New Roman" w:cs="Times New Roman"/>
        <w:sz w:val="18"/>
        <w:szCs w:val="18"/>
      </w:rPr>
      <w:t xml:space="preserve">   </w:t>
    </w:r>
    <w:r w:rsidRPr="00F312C3">
      <w:rPr>
        <w:rFonts w:ascii="Times New Roman" w:hAnsi="Times New Roman" w:cs="Times New Roman"/>
        <w:sz w:val="18"/>
        <w:szCs w:val="18"/>
      </w:rPr>
      <w:t>DIČ: 212 105 5717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8CB3E9" w14:textId="77777777" w:rsidR="00F312C3" w:rsidRPr="00F312C3" w:rsidRDefault="00F312C3" w:rsidP="00F312C3">
    <w:pPr>
      <w:jc w:val="center"/>
      <w:rPr>
        <w:rFonts w:ascii="Times New Roman" w:hAnsi="Times New Roman" w:cs="Times New Roman"/>
        <w:sz w:val="18"/>
        <w:szCs w:val="18"/>
      </w:rPr>
    </w:pPr>
    <w:r>
      <w:rPr>
        <w:rFonts w:ascii="Times New Roman" w:hAnsi="Times New Roman" w:cs="Times New Roman"/>
        <w:sz w:val="18"/>
        <w:szCs w:val="18"/>
      </w:rPr>
      <w:t xml:space="preserve">Centrum pre podporu rozvoja okresu Stropkov, N.O.     </w:t>
    </w:r>
    <w:r w:rsidRPr="00F312C3">
      <w:rPr>
        <w:rFonts w:ascii="Times New Roman" w:hAnsi="Times New Roman" w:cs="Times New Roman"/>
        <w:sz w:val="18"/>
        <w:szCs w:val="18"/>
      </w:rPr>
      <w:t xml:space="preserve">Tel.: 0915 669 538 </w:t>
    </w:r>
    <w:r>
      <w:rPr>
        <w:rFonts w:ascii="Times New Roman" w:hAnsi="Times New Roman" w:cs="Times New Roman"/>
        <w:sz w:val="18"/>
        <w:szCs w:val="18"/>
      </w:rPr>
      <w:t xml:space="preserve"> </w:t>
    </w:r>
    <w:r>
      <w:rPr>
        <w:rFonts w:ascii="Times New Roman" w:hAnsi="Times New Roman" w:cs="Times New Roman"/>
        <w:sz w:val="18"/>
        <w:szCs w:val="18"/>
      </w:rPr>
      <w:tab/>
    </w:r>
    <w:r w:rsidRPr="00F312C3">
      <w:rPr>
        <w:rFonts w:ascii="Times New Roman" w:hAnsi="Times New Roman" w:cs="Times New Roman"/>
        <w:sz w:val="18"/>
        <w:szCs w:val="18"/>
      </w:rPr>
      <w:t xml:space="preserve">E-mail: </w:t>
    </w:r>
    <w:hyperlink r:id="rId1" w:history="1">
      <w:r w:rsidRPr="00F312C3">
        <w:rPr>
          <w:rStyle w:val="Hypertextovprepojenie"/>
          <w:rFonts w:ascii="Times New Roman" w:hAnsi="Times New Roman" w:cs="Times New Roman"/>
          <w:sz w:val="18"/>
          <w:szCs w:val="18"/>
        </w:rPr>
        <w:t>nrostropkov@gmail.com</w:t>
      </w:r>
    </w:hyperlink>
  </w:p>
  <w:p w14:paraId="18DEB3BC" w14:textId="77777777" w:rsidR="00F312C3" w:rsidRPr="00F312C3" w:rsidRDefault="00F312C3" w:rsidP="00F312C3">
    <w:pPr>
      <w:jc w:val="center"/>
      <w:rPr>
        <w:rFonts w:ascii="Times New Roman" w:hAnsi="Times New Roman" w:cs="Times New Roman"/>
        <w:sz w:val="18"/>
        <w:szCs w:val="18"/>
      </w:rPr>
    </w:pPr>
    <w:r w:rsidRPr="00F312C3">
      <w:rPr>
        <w:rFonts w:ascii="Times New Roman" w:hAnsi="Times New Roman" w:cs="Times New Roman"/>
        <w:sz w:val="18"/>
        <w:szCs w:val="18"/>
      </w:rPr>
      <w:t xml:space="preserve">Web: </w:t>
    </w:r>
    <w:hyperlink r:id="rId2" w:history="1">
      <w:r w:rsidRPr="00D46319">
        <w:rPr>
          <w:rStyle w:val="Hypertextovprepojenie"/>
          <w:rFonts w:ascii="Times New Roman" w:hAnsi="Times New Roman" w:cs="Times New Roman"/>
          <w:sz w:val="18"/>
          <w:szCs w:val="18"/>
        </w:rPr>
        <w:t>www.nrostropkov.sk</w:t>
      </w:r>
    </w:hyperlink>
    <w:r>
      <w:rPr>
        <w:rFonts w:ascii="Times New Roman" w:hAnsi="Times New Roman" w:cs="Times New Roman"/>
        <w:sz w:val="18"/>
        <w:szCs w:val="18"/>
      </w:rPr>
      <w:t xml:space="preserve">  </w:t>
    </w:r>
    <w:r w:rsidRPr="00F312C3">
      <w:rPr>
        <w:rFonts w:ascii="Times New Roman" w:hAnsi="Times New Roman" w:cs="Times New Roman"/>
        <w:sz w:val="18"/>
        <w:szCs w:val="18"/>
      </w:rPr>
      <w:t xml:space="preserve">IČO: 525 487 75 </w:t>
    </w:r>
    <w:r>
      <w:rPr>
        <w:rFonts w:ascii="Times New Roman" w:hAnsi="Times New Roman" w:cs="Times New Roman"/>
        <w:sz w:val="18"/>
        <w:szCs w:val="18"/>
      </w:rPr>
      <w:t xml:space="preserve">   </w:t>
    </w:r>
    <w:r w:rsidRPr="00F312C3">
      <w:rPr>
        <w:rFonts w:ascii="Times New Roman" w:hAnsi="Times New Roman" w:cs="Times New Roman"/>
        <w:sz w:val="18"/>
        <w:szCs w:val="18"/>
      </w:rPr>
      <w:t>DIČ: 212 105 5717</w:t>
    </w:r>
  </w:p>
  <w:p w14:paraId="3511A5F1" w14:textId="77777777" w:rsidR="00F312C3" w:rsidRDefault="00F312C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D0F7B6" w14:textId="77777777" w:rsidR="00EB3133" w:rsidRDefault="00EB3133" w:rsidP="0054535D">
      <w:r>
        <w:separator/>
      </w:r>
    </w:p>
  </w:footnote>
  <w:footnote w:type="continuationSeparator" w:id="0">
    <w:p w14:paraId="73A9933F" w14:textId="77777777" w:rsidR="00EB3133" w:rsidRDefault="00EB3133" w:rsidP="0054535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E76BBF"/>
    <w:multiLevelType w:val="hybridMultilevel"/>
    <w:tmpl w:val="406CCD94"/>
    <w:lvl w:ilvl="0" w:tplc="3042B2FE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8891A13"/>
    <w:multiLevelType w:val="hybridMultilevel"/>
    <w:tmpl w:val="B9AECE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22381906">
    <w:abstractNumId w:val="0"/>
  </w:num>
  <w:num w:numId="2" w16cid:durableId="8854573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535D"/>
    <w:rsid w:val="00064CE1"/>
    <w:rsid w:val="000963BA"/>
    <w:rsid w:val="0016361F"/>
    <w:rsid w:val="0016769B"/>
    <w:rsid w:val="004F0DFA"/>
    <w:rsid w:val="0054535D"/>
    <w:rsid w:val="007861DB"/>
    <w:rsid w:val="007B7AEF"/>
    <w:rsid w:val="00993FE8"/>
    <w:rsid w:val="00DD3BDE"/>
    <w:rsid w:val="00EB3133"/>
    <w:rsid w:val="00EB5C35"/>
    <w:rsid w:val="00F0174A"/>
    <w:rsid w:val="00F312C3"/>
    <w:rsid w:val="00FD79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B1A205"/>
  <w15:chartTrackingRefBased/>
  <w15:docId w15:val="{10513A4F-A3D9-9144-9D1F-D0B7527B8A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sk-SK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54535D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54535D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54535D"/>
    <w:rPr>
      <w:color w:val="605E5C"/>
      <w:shd w:val="clear" w:color="auto" w:fill="E1DFDD"/>
    </w:rPr>
  </w:style>
  <w:style w:type="paragraph" w:styleId="Odsekzoznamu">
    <w:name w:val="List Paragraph"/>
    <w:basedOn w:val="Normlny"/>
    <w:uiPriority w:val="34"/>
    <w:qFormat/>
    <w:rsid w:val="0054535D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54535D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lavikaobsahu">
    <w:name w:val="TOC Heading"/>
    <w:basedOn w:val="Nadpis1"/>
    <w:next w:val="Normlny"/>
    <w:uiPriority w:val="39"/>
    <w:unhideWhenUsed/>
    <w:qFormat/>
    <w:rsid w:val="0054535D"/>
    <w:pPr>
      <w:spacing w:before="480" w:line="276" w:lineRule="auto"/>
      <w:outlineLvl w:val="9"/>
    </w:pPr>
    <w:rPr>
      <w:b/>
      <w:bCs/>
      <w:sz w:val="28"/>
      <w:szCs w:val="28"/>
      <w:lang w:eastAsia="sk-SK"/>
    </w:rPr>
  </w:style>
  <w:style w:type="paragraph" w:styleId="Obsah1">
    <w:name w:val="toc 1"/>
    <w:basedOn w:val="Normlny"/>
    <w:next w:val="Normlny"/>
    <w:autoRedefine/>
    <w:uiPriority w:val="39"/>
    <w:unhideWhenUsed/>
    <w:rsid w:val="0054535D"/>
    <w:pPr>
      <w:spacing w:before="120" w:after="120"/>
    </w:pPr>
    <w:rPr>
      <w:rFonts w:cstheme="minorHAnsi"/>
      <w:b/>
      <w:bCs/>
      <w:caps/>
      <w:sz w:val="20"/>
      <w:szCs w:val="20"/>
    </w:rPr>
  </w:style>
  <w:style w:type="paragraph" w:styleId="Obsah2">
    <w:name w:val="toc 2"/>
    <w:basedOn w:val="Normlny"/>
    <w:next w:val="Normlny"/>
    <w:autoRedefine/>
    <w:uiPriority w:val="39"/>
    <w:semiHidden/>
    <w:unhideWhenUsed/>
    <w:rsid w:val="0054535D"/>
    <w:pPr>
      <w:ind w:left="240"/>
    </w:pPr>
    <w:rPr>
      <w:rFonts w:cstheme="minorHAnsi"/>
      <w:smallCaps/>
      <w:sz w:val="20"/>
      <w:szCs w:val="20"/>
    </w:rPr>
  </w:style>
  <w:style w:type="paragraph" w:styleId="Obsah3">
    <w:name w:val="toc 3"/>
    <w:basedOn w:val="Normlny"/>
    <w:next w:val="Normlny"/>
    <w:autoRedefine/>
    <w:uiPriority w:val="39"/>
    <w:semiHidden/>
    <w:unhideWhenUsed/>
    <w:rsid w:val="0054535D"/>
    <w:pPr>
      <w:ind w:left="480"/>
    </w:pPr>
    <w:rPr>
      <w:rFonts w:cstheme="minorHAnsi"/>
      <w:i/>
      <w:iCs/>
      <w:sz w:val="20"/>
      <w:szCs w:val="20"/>
    </w:rPr>
  </w:style>
  <w:style w:type="paragraph" w:styleId="Obsah4">
    <w:name w:val="toc 4"/>
    <w:basedOn w:val="Normlny"/>
    <w:next w:val="Normlny"/>
    <w:autoRedefine/>
    <w:uiPriority w:val="39"/>
    <w:semiHidden/>
    <w:unhideWhenUsed/>
    <w:rsid w:val="0054535D"/>
    <w:pPr>
      <w:ind w:left="720"/>
    </w:pPr>
    <w:rPr>
      <w:rFonts w:cstheme="minorHAnsi"/>
      <w:sz w:val="18"/>
      <w:szCs w:val="18"/>
    </w:rPr>
  </w:style>
  <w:style w:type="paragraph" w:styleId="Obsah5">
    <w:name w:val="toc 5"/>
    <w:basedOn w:val="Normlny"/>
    <w:next w:val="Normlny"/>
    <w:autoRedefine/>
    <w:uiPriority w:val="39"/>
    <w:semiHidden/>
    <w:unhideWhenUsed/>
    <w:rsid w:val="0054535D"/>
    <w:pPr>
      <w:ind w:left="960"/>
    </w:pPr>
    <w:rPr>
      <w:rFonts w:cstheme="minorHAnsi"/>
      <w:sz w:val="18"/>
      <w:szCs w:val="18"/>
    </w:rPr>
  </w:style>
  <w:style w:type="paragraph" w:styleId="Obsah6">
    <w:name w:val="toc 6"/>
    <w:basedOn w:val="Normlny"/>
    <w:next w:val="Normlny"/>
    <w:autoRedefine/>
    <w:uiPriority w:val="39"/>
    <w:semiHidden/>
    <w:unhideWhenUsed/>
    <w:rsid w:val="0054535D"/>
    <w:pPr>
      <w:ind w:left="1200"/>
    </w:pPr>
    <w:rPr>
      <w:rFonts w:cstheme="minorHAnsi"/>
      <w:sz w:val="18"/>
      <w:szCs w:val="18"/>
    </w:rPr>
  </w:style>
  <w:style w:type="paragraph" w:styleId="Obsah7">
    <w:name w:val="toc 7"/>
    <w:basedOn w:val="Normlny"/>
    <w:next w:val="Normlny"/>
    <w:autoRedefine/>
    <w:uiPriority w:val="39"/>
    <w:semiHidden/>
    <w:unhideWhenUsed/>
    <w:rsid w:val="0054535D"/>
    <w:pPr>
      <w:ind w:left="1440"/>
    </w:pPr>
    <w:rPr>
      <w:rFonts w:cstheme="minorHAnsi"/>
      <w:sz w:val="18"/>
      <w:szCs w:val="18"/>
    </w:rPr>
  </w:style>
  <w:style w:type="paragraph" w:styleId="Obsah8">
    <w:name w:val="toc 8"/>
    <w:basedOn w:val="Normlny"/>
    <w:next w:val="Normlny"/>
    <w:autoRedefine/>
    <w:uiPriority w:val="39"/>
    <w:semiHidden/>
    <w:unhideWhenUsed/>
    <w:rsid w:val="0054535D"/>
    <w:pPr>
      <w:ind w:left="1680"/>
    </w:pPr>
    <w:rPr>
      <w:rFonts w:cstheme="minorHAnsi"/>
      <w:sz w:val="18"/>
      <w:szCs w:val="18"/>
    </w:rPr>
  </w:style>
  <w:style w:type="paragraph" w:styleId="Obsah9">
    <w:name w:val="toc 9"/>
    <w:basedOn w:val="Normlny"/>
    <w:next w:val="Normlny"/>
    <w:autoRedefine/>
    <w:uiPriority w:val="39"/>
    <w:semiHidden/>
    <w:unhideWhenUsed/>
    <w:rsid w:val="0054535D"/>
    <w:pPr>
      <w:ind w:left="1920"/>
    </w:pPr>
    <w:rPr>
      <w:rFonts w:cstheme="minorHAnsi"/>
      <w:sz w:val="18"/>
      <w:szCs w:val="18"/>
    </w:rPr>
  </w:style>
  <w:style w:type="paragraph" w:styleId="Pta">
    <w:name w:val="footer"/>
    <w:basedOn w:val="Normlny"/>
    <w:link w:val="PtaChar"/>
    <w:uiPriority w:val="99"/>
    <w:unhideWhenUsed/>
    <w:rsid w:val="0054535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54535D"/>
  </w:style>
  <w:style w:type="character" w:styleId="slostrany">
    <w:name w:val="page number"/>
    <w:basedOn w:val="Predvolenpsmoodseku"/>
    <w:uiPriority w:val="99"/>
    <w:semiHidden/>
    <w:unhideWhenUsed/>
    <w:rsid w:val="0054535D"/>
  </w:style>
  <w:style w:type="paragraph" w:styleId="Hlavika">
    <w:name w:val="header"/>
    <w:basedOn w:val="Normlny"/>
    <w:link w:val="HlavikaChar"/>
    <w:uiPriority w:val="99"/>
    <w:unhideWhenUsed/>
    <w:rsid w:val="00F312C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F312C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91560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718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1899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96664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1006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240319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26736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9900595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69001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57088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409198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39500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6827797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844898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281867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131465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2959503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7826975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169820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365906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455949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567166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8796534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9184891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6533707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6471687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9852070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7166205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613418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690864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1820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182814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937864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64549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96840044">
          <w:marLeft w:val="180"/>
          <w:marRight w:val="18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1856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274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6265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42679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92345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5152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266791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641623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81518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48580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14763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612069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2463015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882615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169619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396434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4944080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6998618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109329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711314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437336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015067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5510225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4120446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4770371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0818598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6562991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0070775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9206809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757909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355820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593331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1504864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67742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35663725">
          <w:marLeft w:val="180"/>
          <w:marRight w:val="18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nrostropkov.sk" TargetMode="External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hyperlink" Target="http://www.nrostropkov.sk" TargetMode="External"/><Relationship Id="rId1" Type="http://schemas.openxmlformats.org/officeDocument/2006/relationships/hyperlink" Target="mailto:nrostropkov@g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D9359039-4F50-9A47-87ED-5B7D4F52A9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718</Words>
  <Characters>4093</Characters>
  <Application>Microsoft Office Word</Application>
  <DocSecurity>0</DocSecurity>
  <Lines>34</Lines>
  <Paragraphs>9</Paragraphs>
  <ScaleCrop>false</ScaleCrop>
  <Company/>
  <LinksUpToDate>false</LinksUpToDate>
  <CharactersWithSpaces>4802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Kasardová Andrea</dc:creator>
  <cp:keywords/>
  <dc:description/>
  <cp:lastModifiedBy>Mária Guľašová</cp:lastModifiedBy>
  <cp:revision>2</cp:revision>
  <dcterms:created xsi:type="dcterms:W3CDTF">2026-02-24T18:25:00Z</dcterms:created>
  <dcterms:modified xsi:type="dcterms:W3CDTF">2026-02-24T18:25:00Z</dcterms:modified>
</cp:coreProperties>
</file>