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4EAB27" w14:textId="77777777" w:rsidR="00096186" w:rsidRDefault="00096186" w:rsidP="00096186">
      <w:pPr>
        <w:pStyle w:val="Odsekzoznamu"/>
        <w:ind w:left="426" w:hanging="426"/>
        <w:jc w:val="center"/>
        <w:rPr>
          <w:rFonts w:asciiTheme="majorHAnsi" w:hAnsiTheme="majorHAnsi" w:cs="Arial"/>
          <w:b/>
          <w:sz w:val="24"/>
          <w:szCs w:val="24"/>
        </w:rPr>
      </w:pPr>
    </w:p>
    <w:p w14:paraId="5208DE58" w14:textId="77777777" w:rsidR="00096186" w:rsidRDefault="00096186" w:rsidP="0047214A">
      <w:pPr>
        <w:pStyle w:val="Odsekzoznamu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</w:p>
    <w:p w14:paraId="3946B461" w14:textId="77777777" w:rsidR="002B27F6" w:rsidRDefault="002B27F6" w:rsidP="0047214A">
      <w:pPr>
        <w:pStyle w:val="Odsekzoznamu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  <w:r w:rsidRPr="00E406F8">
        <w:rPr>
          <w:rFonts w:asciiTheme="majorHAnsi" w:hAnsiTheme="majorHAnsi" w:cs="Arial"/>
          <w:b/>
          <w:sz w:val="24"/>
          <w:szCs w:val="24"/>
        </w:rPr>
        <w:t>Článok I</w:t>
      </w:r>
      <w:r w:rsidR="00F9230A" w:rsidRPr="00E406F8">
        <w:rPr>
          <w:rFonts w:asciiTheme="majorHAnsi" w:hAnsiTheme="majorHAnsi" w:cs="Arial"/>
          <w:b/>
          <w:sz w:val="24"/>
          <w:szCs w:val="24"/>
        </w:rPr>
        <w:t xml:space="preserve"> - </w:t>
      </w:r>
      <w:r w:rsidRPr="00E406F8">
        <w:rPr>
          <w:rFonts w:asciiTheme="majorHAnsi" w:hAnsiTheme="majorHAnsi" w:cs="Arial"/>
          <w:b/>
          <w:sz w:val="24"/>
          <w:szCs w:val="24"/>
        </w:rPr>
        <w:t xml:space="preserve">Všeobecné </w:t>
      </w:r>
      <w:r w:rsidR="005C3DAD">
        <w:rPr>
          <w:rFonts w:asciiTheme="majorHAnsi" w:hAnsiTheme="majorHAnsi" w:cs="Arial"/>
          <w:b/>
          <w:sz w:val="24"/>
          <w:szCs w:val="24"/>
        </w:rPr>
        <w:t>údaje</w:t>
      </w:r>
    </w:p>
    <w:p w14:paraId="6882C1FB" w14:textId="6E84F14B" w:rsidR="00164E6B" w:rsidRDefault="00164E6B" w:rsidP="0047214A">
      <w:pPr>
        <w:spacing w:after="0" w:line="240" w:lineRule="auto"/>
        <w:ind w:left="426" w:hanging="426"/>
        <w:jc w:val="both"/>
        <w:rPr>
          <w:rFonts w:ascii="Cambria" w:hAnsi="Cambria" w:cs="Arial"/>
          <w:b/>
        </w:rPr>
      </w:pPr>
      <w:r w:rsidRPr="008346CE">
        <w:rPr>
          <w:rFonts w:ascii="Cambria" w:hAnsi="Cambria" w:cs="Arial"/>
          <w:b/>
        </w:rPr>
        <w:t>I.1</w:t>
      </w:r>
      <w:r w:rsidR="00355728" w:rsidRPr="008346CE">
        <w:rPr>
          <w:rFonts w:ascii="Cambria" w:hAnsi="Cambria" w:cs="Arial"/>
          <w:b/>
        </w:rPr>
        <w:tab/>
      </w:r>
      <w:r w:rsidR="00FD48F9">
        <w:rPr>
          <w:rFonts w:ascii="Cambria" w:hAnsi="Cambria" w:cs="Arial"/>
          <w:b/>
        </w:rPr>
        <w:t>Názov</w:t>
      </w:r>
      <w:r w:rsidR="005C3DAD">
        <w:rPr>
          <w:rFonts w:ascii="Cambria" w:hAnsi="Cambria" w:cs="Arial"/>
          <w:b/>
        </w:rPr>
        <w:t xml:space="preserve"> právnickej osoby</w:t>
      </w:r>
      <w:r w:rsidR="00937415" w:rsidRPr="008346CE">
        <w:rPr>
          <w:rFonts w:ascii="Cambria" w:hAnsi="Cambria" w:cs="Arial"/>
          <w:b/>
        </w:rPr>
        <w:t>:</w:t>
      </w:r>
      <w:r w:rsidR="005566CA" w:rsidRPr="008346CE">
        <w:rPr>
          <w:rFonts w:ascii="Cambria" w:hAnsi="Cambria" w:cs="Arial"/>
          <w:b/>
        </w:rPr>
        <w:t xml:space="preserve"> </w:t>
      </w:r>
      <w:proofErr w:type="spellStart"/>
      <w:r w:rsidR="004F4CFA">
        <w:rPr>
          <w:rFonts w:ascii="Cambria" w:hAnsi="Cambria" w:cs="Arial"/>
          <w:b/>
        </w:rPr>
        <w:t>KLKtherm</w:t>
      </w:r>
      <w:proofErr w:type="spellEnd"/>
      <w:r w:rsidR="004F4CFA">
        <w:rPr>
          <w:rFonts w:ascii="Cambria" w:hAnsi="Cambria" w:cs="Arial"/>
          <w:b/>
        </w:rPr>
        <w:t xml:space="preserve"> s. r. o.</w:t>
      </w:r>
    </w:p>
    <w:p w14:paraId="7B58A4BA" w14:textId="425EF9C6" w:rsidR="00B77972" w:rsidRDefault="00B77972" w:rsidP="0047214A">
      <w:pPr>
        <w:spacing w:after="0" w:line="240" w:lineRule="auto"/>
        <w:ind w:left="426" w:hanging="426"/>
        <w:jc w:val="both"/>
        <w:rPr>
          <w:rFonts w:ascii="Cambria" w:hAnsi="Cambria" w:cs="Arial"/>
          <w:i/>
        </w:rPr>
      </w:pPr>
      <w:r>
        <w:rPr>
          <w:rFonts w:ascii="Cambria" w:hAnsi="Cambria" w:cs="Arial"/>
          <w:b/>
        </w:rPr>
        <w:t xml:space="preserve">         </w:t>
      </w:r>
    </w:p>
    <w:p w14:paraId="12B47F04" w14:textId="77777777" w:rsidR="005C3DAD" w:rsidRPr="00B77972" w:rsidRDefault="005C3DAD" w:rsidP="0047214A">
      <w:pPr>
        <w:spacing w:after="0" w:line="240" w:lineRule="auto"/>
        <w:ind w:left="426" w:hanging="426"/>
        <w:jc w:val="both"/>
        <w:rPr>
          <w:rFonts w:ascii="Cambria" w:hAnsi="Cambria" w:cs="Arial"/>
          <w:i/>
        </w:rPr>
      </w:pPr>
    </w:p>
    <w:p w14:paraId="1A37EA29" w14:textId="62037BE6" w:rsidR="004916BB" w:rsidRDefault="00355728" w:rsidP="0047043D">
      <w:pPr>
        <w:spacing w:after="0" w:line="240" w:lineRule="auto"/>
        <w:ind w:left="426" w:hanging="426"/>
        <w:jc w:val="both"/>
        <w:rPr>
          <w:rFonts w:ascii="Cambria" w:hAnsi="Cambria" w:cs="Arial"/>
        </w:rPr>
      </w:pPr>
      <w:r w:rsidRPr="008346CE">
        <w:rPr>
          <w:rFonts w:ascii="Cambria" w:hAnsi="Cambria" w:cs="Arial"/>
          <w:b/>
        </w:rPr>
        <w:tab/>
      </w:r>
      <w:r w:rsidR="004A157D" w:rsidRPr="008346CE">
        <w:rPr>
          <w:rFonts w:ascii="Cambria" w:hAnsi="Cambria" w:cs="Arial"/>
          <w:b/>
        </w:rPr>
        <w:t>Sídlo</w:t>
      </w:r>
      <w:r w:rsidR="00D66795" w:rsidRPr="008346CE">
        <w:rPr>
          <w:rFonts w:ascii="Cambria" w:hAnsi="Cambria" w:cs="Arial"/>
          <w:b/>
        </w:rPr>
        <w:t xml:space="preserve"> účtovnej jednotky</w:t>
      </w:r>
      <w:r w:rsidR="00627ED5" w:rsidRPr="008346CE">
        <w:rPr>
          <w:rFonts w:ascii="Cambria" w:hAnsi="Cambria" w:cs="Arial"/>
        </w:rPr>
        <w:t>:</w:t>
      </w:r>
      <w:r w:rsidR="00C977EC" w:rsidRPr="008346CE">
        <w:rPr>
          <w:rFonts w:ascii="Cambria" w:hAnsi="Cambria" w:cs="Arial"/>
        </w:rPr>
        <w:t xml:space="preserve"> </w:t>
      </w:r>
      <w:proofErr w:type="spellStart"/>
      <w:r w:rsidR="004916BB">
        <w:rPr>
          <w:rFonts w:ascii="Cambria" w:hAnsi="Cambria" w:cs="Arial"/>
        </w:rPr>
        <w:t>Chmelník</w:t>
      </w:r>
      <w:proofErr w:type="spellEnd"/>
      <w:r w:rsidR="004916BB">
        <w:rPr>
          <w:rFonts w:ascii="Cambria" w:hAnsi="Cambria" w:cs="Arial"/>
        </w:rPr>
        <w:t xml:space="preserve"> 3384/23, 085 01 Bardejov</w:t>
      </w:r>
    </w:p>
    <w:p w14:paraId="50580C46" w14:textId="77777777" w:rsidR="00AC7567" w:rsidRDefault="00AC7567" w:rsidP="0047043D">
      <w:pPr>
        <w:spacing w:after="0" w:line="240" w:lineRule="auto"/>
        <w:ind w:left="426" w:hanging="426"/>
        <w:jc w:val="both"/>
        <w:rPr>
          <w:rFonts w:ascii="Cambria" w:hAnsi="Cambria" w:cs="Arial"/>
          <w:b/>
        </w:rPr>
      </w:pPr>
    </w:p>
    <w:p w14:paraId="1C9096A6" w14:textId="1897FFAA" w:rsidR="00B814C0" w:rsidRDefault="00270B47" w:rsidP="0047043D">
      <w:pPr>
        <w:spacing w:after="0" w:line="240" w:lineRule="auto"/>
        <w:ind w:left="426" w:hanging="426"/>
        <w:jc w:val="both"/>
        <w:rPr>
          <w:rFonts w:ascii="Cambria" w:hAnsi="Cambria" w:cs="Arial"/>
          <w:b/>
        </w:rPr>
      </w:pPr>
      <w:r>
        <w:rPr>
          <w:rFonts w:ascii="Cambria" w:hAnsi="Cambria" w:cs="Arial"/>
          <w:b/>
        </w:rPr>
        <w:t>I.</w:t>
      </w:r>
      <w:r w:rsidR="006F58E4">
        <w:rPr>
          <w:rFonts w:ascii="Cambria" w:hAnsi="Cambria" w:cs="Arial"/>
          <w:b/>
        </w:rPr>
        <w:t>2</w:t>
      </w:r>
      <w:r w:rsidR="0047043D" w:rsidRPr="00395156">
        <w:rPr>
          <w:rFonts w:ascii="Cambria" w:hAnsi="Cambria" w:cs="Arial"/>
          <w:b/>
        </w:rPr>
        <w:tab/>
      </w:r>
      <w:r w:rsidR="00D61FF0">
        <w:rPr>
          <w:rFonts w:ascii="Cambria" w:hAnsi="Cambria" w:cs="Arial"/>
          <w:b/>
        </w:rPr>
        <w:t>Údaje o konsolidovanom celku, ak je účtovná jednotka jeho</w:t>
      </w:r>
      <w:r w:rsidR="00EE7B97" w:rsidRPr="00395156">
        <w:rPr>
          <w:rFonts w:ascii="Cambria" w:hAnsi="Cambria" w:cs="Arial"/>
          <w:b/>
        </w:rPr>
        <w:t xml:space="preserve"> súčasťou:</w:t>
      </w:r>
    </w:p>
    <w:p w14:paraId="7ECF782F" w14:textId="4C9F143A" w:rsidR="00B12F4D" w:rsidRDefault="00B12F4D" w:rsidP="0047043D">
      <w:pPr>
        <w:spacing w:after="0" w:line="240" w:lineRule="auto"/>
        <w:ind w:left="426" w:hanging="426"/>
        <w:jc w:val="both"/>
        <w:rPr>
          <w:rFonts w:ascii="Cambria" w:hAnsi="Cambria" w:cs="Arial"/>
          <w:b/>
        </w:rPr>
      </w:pPr>
      <w:r>
        <w:rPr>
          <w:rFonts w:ascii="Cambria" w:hAnsi="Cambria" w:cs="Arial"/>
          <w:b/>
        </w:rPr>
        <w:t xml:space="preserve">         </w:t>
      </w:r>
    </w:p>
    <w:p w14:paraId="2C1267D8" w14:textId="6EB0C697" w:rsidR="00B12F4D" w:rsidRDefault="00B12F4D" w:rsidP="0047043D">
      <w:pPr>
        <w:spacing w:after="0" w:line="240" w:lineRule="auto"/>
        <w:ind w:left="426" w:hanging="426"/>
        <w:jc w:val="both"/>
        <w:rPr>
          <w:rFonts w:ascii="Cambria" w:hAnsi="Cambria" w:cs="Arial"/>
          <w:b/>
        </w:rPr>
      </w:pPr>
      <w:r>
        <w:rPr>
          <w:rFonts w:ascii="Cambria" w:hAnsi="Cambria" w:cs="Arial"/>
          <w:b/>
        </w:rPr>
        <w:t xml:space="preserve">        </w:t>
      </w:r>
      <w:r w:rsidR="00461959">
        <w:rPr>
          <w:rFonts w:ascii="Cambria" w:hAnsi="Cambria" w:cs="Arial"/>
          <w:b/>
        </w:rPr>
        <w:t xml:space="preserve">Účtovná jednotka nie je súčasťou konsolidovaného celku.  </w:t>
      </w:r>
    </w:p>
    <w:p w14:paraId="71F010A7" w14:textId="77777777" w:rsidR="00395156" w:rsidRPr="00395156" w:rsidRDefault="00395156" w:rsidP="0047043D">
      <w:pPr>
        <w:spacing w:after="0" w:line="240" w:lineRule="auto"/>
        <w:ind w:left="426" w:hanging="426"/>
        <w:jc w:val="both"/>
        <w:rPr>
          <w:rFonts w:ascii="Cambria" w:hAnsi="Cambria" w:cs="Arial"/>
          <w:b/>
        </w:rPr>
      </w:pPr>
    </w:p>
    <w:p w14:paraId="419D8CA3" w14:textId="77777777" w:rsidR="00360F25" w:rsidRPr="004C53A2" w:rsidRDefault="00360F25" w:rsidP="00E732C5">
      <w:pPr>
        <w:spacing w:after="0"/>
        <w:jc w:val="both"/>
        <w:rPr>
          <w:rFonts w:ascii="Cambria" w:hAnsi="Cambria" w:cs="Arial"/>
          <w:i/>
          <w:sz w:val="20"/>
          <w:szCs w:val="20"/>
        </w:rPr>
      </w:pPr>
    </w:p>
    <w:p w14:paraId="54290E39" w14:textId="77777777" w:rsidR="0079270B" w:rsidRPr="00395156" w:rsidRDefault="00270B47" w:rsidP="00395156">
      <w:pPr>
        <w:spacing w:after="0" w:line="240" w:lineRule="auto"/>
        <w:ind w:left="426" w:hanging="426"/>
        <w:jc w:val="both"/>
        <w:rPr>
          <w:rFonts w:ascii="Cambria" w:hAnsi="Cambria" w:cs="Arial"/>
          <w:b/>
        </w:rPr>
      </w:pPr>
      <w:r>
        <w:rPr>
          <w:rFonts w:ascii="Cambria" w:hAnsi="Cambria" w:cs="Arial"/>
          <w:b/>
        </w:rPr>
        <w:t>I.</w:t>
      </w:r>
      <w:r w:rsidR="006F58E4">
        <w:rPr>
          <w:rFonts w:ascii="Cambria" w:hAnsi="Cambria" w:cs="Arial"/>
          <w:b/>
        </w:rPr>
        <w:t>3</w:t>
      </w:r>
      <w:r w:rsidR="00395156" w:rsidRPr="00395156">
        <w:rPr>
          <w:rFonts w:ascii="Cambria" w:hAnsi="Cambria" w:cs="Arial"/>
          <w:b/>
        </w:rPr>
        <w:tab/>
      </w:r>
      <w:r w:rsidR="0079270B" w:rsidRPr="00395156">
        <w:rPr>
          <w:rFonts w:ascii="Cambria" w:hAnsi="Cambria" w:cs="Arial"/>
          <w:b/>
        </w:rPr>
        <w:t>Informácie o počte zamestnancov:</w:t>
      </w:r>
    </w:p>
    <w:p w14:paraId="461385B6" w14:textId="77777777" w:rsidR="00E2497E" w:rsidRPr="00A405A5" w:rsidRDefault="00E2497E" w:rsidP="0047214A">
      <w:pPr>
        <w:pStyle w:val="Odsekzoznamu"/>
        <w:spacing w:after="0" w:line="240" w:lineRule="auto"/>
        <w:ind w:left="426" w:hanging="426"/>
        <w:jc w:val="both"/>
        <w:rPr>
          <w:rFonts w:ascii="Cambria" w:hAnsi="Cambria" w:cs="Arial"/>
          <w:b/>
          <w:sz w:val="24"/>
          <w:szCs w:val="24"/>
        </w:rPr>
      </w:pPr>
    </w:p>
    <w:tbl>
      <w:tblPr>
        <w:tblStyle w:val="Mriekatabuky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4253"/>
        <w:gridCol w:w="2381"/>
        <w:gridCol w:w="2381"/>
      </w:tblGrid>
      <w:tr w:rsidR="00FA5B50" w:rsidRPr="00B47D63" w14:paraId="0BBBC32D" w14:textId="77777777" w:rsidTr="001B7F7A">
        <w:tc>
          <w:tcPr>
            <w:tcW w:w="4253" w:type="dxa"/>
            <w:vAlign w:val="center"/>
          </w:tcPr>
          <w:p w14:paraId="75FD6B42" w14:textId="77777777" w:rsidR="00FA5B50" w:rsidRPr="001B7F7A" w:rsidRDefault="00E03F43" w:rsidP="001B7F7A">
            <w:pPr>
              <w:ind w:left="426" w:hanging="426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1B7F7A">
              <w:rPr>
                <w:rFonts w:ascii="Cambria" w:hAnsi="Cambria" w:cs="Arial"/>
                <w:b/>
                <w:sz w:val="20"/>
                <w:szCs w:val="20"/>
              </w:rPr>
              <w:t>Názov položky</w:t>
            </w:r>
          </w:p>
        </w:tc>
        <w:tc>
          <w:tcPr>
            <w:tcW w:w="2381" w:type="dxa"/>
            <w:vAlign w:val="center"/>
          </w:tcPr>
          <w:p w14:paraId="1608C282" w14:textId="77777777" w:rsidR="00177C90" w:rsidRPr="001B7F7A" w:rsidRDefault="00FA5B50" w:rsidP="001B7F7A">
            <w:pPr>
              <w:ind w:left="426" w:hanging="426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1B7F7A">
              <w:rPr>
                <w:rFonts w:ascii="Cambria" w:hAnsi="Cambria" w:cs="Arial"/>
                <w:b/>
                <w:sz w:val="20"/>
                <w:szCs w:val="20"/>
              </w:rPr>
              <w:t>Bežné</w:t>
            </w:r>
          </w:p>
          <w:p w14:paraId="691AAEB2" w14:textId="77777777" w:rsidR="00FA5B50" w:rsidRPr="001B7F7A" w:rsidRDefault="00FA5B50" w:rsidP="001B7F7A">
            <w:pPr>
              <w:ind w:left="426" w:hanging="426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1B7F7A">
              <w:rPr>
                <w:rFonts w:ascii="Cambria" w:hAnsi="Cambria" w:cs="Arial"/>
                <w:b/>
                <w:sz w:val="20"/>
                <w:szCs w:val="20"/>
              </w:rPr>
              <w:t>účtovné obdobie</w:t>
            </w:r>
          </w:p>
        </w:tc>
        <w:tc>
          <w:tcPr>
            <w:tcW w:w="2381" w:type="dxa"/>
            <w:vAlign w:val="center"/>
          </w:tcPr>
          <w:p w14:paraId="3FACC8B7" w14:textId="77777777" w:rsidR="00177C90" w:rsidRPr="001B7F7A" w:rsidRDefault="00177C90" w:rsidP="001B7F7A">
            <w:pPr>
              <w:ind w:left="426" w:hanging="426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1B7F7A">
              <w:rPr>
                <w:rFonts w:ascii="Cambria" w:hAnsi="Cambria" w:cs="Arial"/>
                <w:b/>
                <w:sz w:val="20"/>
                <w:szCs w:val="20"/>
              </w:rPr>
              <w:t>Bezprostredne</w:t>
            </w:r>
          </w:p>
          <w:p w14:paraId="629CFD74" w14:textId="77777777" w:rsidR="00177C90" w:rsidRPr="001B7F7A" w:rsidRDefault="00177C90" w:rsidP="001B7F7A">
            <w:pPr>
              <w:ind w:left="426" w:hanging="426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1B7F7A">
              <w:rPr>
                <w:rFonts w:ascii="Cambria" w:hAnsi="Cambria" w:cs="Arial"/>
                <w:b/>
                <w:sz w:val="20"/>
                <w:szCs w:val="20"/>
              </w:rPr>
              <w:t>p</w:t>
            </w:r>
            <w:r w:rsidR="00FA5B50" w:rsidRPr="001B7F7A">
              <w:rPr>
                <w:rFonts w:ascii="Cambria" w:hAnsi="Cambria" w:cs="Arial"/>
                <w:b/>
                <w:sz w:val="20"/>
                <w:szCs w:val="20"/>
              </w:rPr>
              <w:t>redchádzajúce</w:t>
            </w:r>
          </w:p>
          <w:p w14:paraId="3BB43756" w14:textId="77777777" w:rsidR="00FA5B50" w:rsidRPr="001B7F7A" w:rsidRDefault="00FA5B50" w:rsidP="001B7F7A">
            <w:pPr>
              <w:ind w:left="426" w:hanging="426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1B7F7A">
              <w:rPr>
                <w:rFonts w:ascii="Cambria" w:hAnsi="Cambria" w:cs="Arial"/>
                <w:b/>
                <w:sz w:val="20"/>
                <w:szCs w:val="20"/>
              </w:rPr>
              <w:t>účtovné obdobie</w:t>
            </w:r>
          </w:p>
        </w:tc>
      </w:tr>
      <w:tr w:rsidR="00FA5B50" w:rsidRPr="00B47D63" w14:paraId="15C28D75" w14:textId="77777777" w:rsidTr="001B7F7A">
        <w:trPr>
          <w:trHeight w:val="378"/>
        </w:trPr>
        <w:tc>
          <w:tcPr>
            <w:tcW w:w="4253" w:type="dxa"/>
            <w:vAlign w:val="center"/>
          </w:tcPr>
          <w:p w14:paraId="3D3B3C29" w14:textId="77777777" w:rsidR="00FA5B50" w:rsidRPr="001C36CF" w:rsidRDefault="00FA5B50" w:rsidP="001C36CF">
            <w:pPr>
              <w:ind w:left="34" w:hanging="1"/>
              <w:rPr>
                <w:rFonts w:ascii="Cambria" w:hAnsi="Cambria" w:cs="Arial"/>
                <w:sz w:val="20"/>
                <w:szCs w:val="20"/>
              </w:rPr>
            </w:pPr>
            <w:r w:rsidRPr="001B7F7A">
              <w:rPr>
                <w:rFonts w:ascii="Cambria" w:hAnsi="Cambria" w:cs="Arial"/>
                <w:sz w:val="20"/>
                <w:szCs w:val="20"/>
              </w:rPr>
              <w:t>Priemerný prepočítaný počet zamestnancov</w:t>
            </w:r>
          </w:p>
        </w:tc>
        <w:tc>
          <w:tcPr>
            <w:tcW w:w="2381" w:type="dxa"/>
            <w:vAlign w:val="center"/>
          </w:tcPr>
          <w:p w14:paraId="247FCE2F" w14:textId="6000FC04" w:rsidR="00FA5B50" w:rsidRPr="001B7F7A" w:rsidRDefault="00E32321" w:rsidP="0047214A">
            <w:pPr>
              <w:ind w:left="426" w:hanging="426"/>
              <w:jc w:val="both"/>
              <w:rPr>
                <w:rFonts w:ascii="Cambria" w:hAnsi="Cambria" w:cs="Arial"/>
                <w:b/>
                <w:sz w:val="24"/>
                <w:szCs w:val="24"/>
              </w:rPr>
            </w:pPr>
            <w:r>
              <w:rPr>
                <w:rFonts w:ascii="Cambria" w:hAnsi="Cambria" w:cs="Arial"/>
                <w:b/>
                <w:sz w:val="24"/>
                <w:szCs w:val="24"/>
              </w:rPr>
              <w:t>0</w:t>
            </w:r>
          </w:p>
        </w:tc>
        <w:tc>
          <w:tcPr>
            <w:tcW w:w="2381" w:type="dxa"/>
            <w:vAlign w:val="center"/>
          </w:tcPr>
          <w:p w14:paraId="56159A05" w14:textId="20D0FD45" w:rsidR="00FA5B50" w:rsidRPr="001B7F7A" w:rsidRDefault="00E32321" w:rsidP="0047214A">
            <w:pPr>
              <w:ind w:left="426" w:hanging="426"/>
              <w:jc w:val="both"/>
              <w:rPr>
                <w:rFonts w:ascii="Cambria" w:hAnsi="Cambria" w:cs="Arial"/>
                <w:b/>
                <w:sz w:val="24"/>
                <w:szCs w:val="24"/>
              </w:rPr>
            </w:pPr>
            <w:r>
              <w:rPr>
                <w:rFonts w:ascii="Cambria" w:hAnsi="Cambria" w:cs="Arial"/>
                <w:b/>
                <w:sz w:val="24"/>
                <w:szCs w:val="24"/>
              </w:rPr>
              <w:t>0</w:t>
            </w:r>
          </w:p>
        </w:tc>
      </w:tr>
    </w:tbl>
    <w:p w14:paraId="63B97A99" w14:textId="77777777" w:rsidR="00E2497E" w:rsidRPr="00B47D63" w:rsidRDefault="00E2497E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</w:p>
    <w:p w14:paraId="5DA12928" w14:textId="77777777" w:rsidR="007C6477" w:rsidRDefault="007C6477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</w:p>
    <w:p w14:paraId="0AB4BAC0" w14:textId="77777777" w:rsidR="00A1752A" w:rsidRDefault="00A1752A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</w:p>
    <w:p w14:paraId="526D1BB6" w14:textId="77777777" w:rsidR="009916FF" w:rsidRDefault="009916FF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  <w:r>
        <w:rPr>
          <w:rFonts w:asciiTheme="majorHAnsi" w:hAnsiTheme="majorHAnsi" w:cs="Arial"/>
          <w:b/>
          <w:sz w:val="24"/>
          <w:szCs w:val="24"/>
        </w:rPr>
        <w:t>Článok II – Informácie o prijatých postupoch</w:t>
      </w:r>
    </w:p>
    <w:p w14:paraId="3ECCE54A" w14:textId="77777777" w:rsidR="009916FF" w:rsidRDefault="009916FF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</w:p>
    <w:p w14:paraId="55852F5C" w14:textId="77777777" w:rsidR="009916FF" w:rsidRDefault="009916FF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  <w:r>
        <w:rPr>
          <w:rFonts w:asciiTheme="majorHAnsi" w:hAnsiTheme="majorHAnsi" w:cs="Arial"/>
          <w:b/>
        </w:rPr>
        <w:t xml:space="preserve">II. 1 Informácia o splnení predpokladu nepretržitého pokračovania činnosti účtovnej jednotky: </w:t>
      </w:r>
    </w:p>
    <w:p w14:paraId="7176B057" w14:textId="77777777" w:rsidR="009916FF" w:rsidRDefault="009916FF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</w:p>
    <w:p w14:paraId="7157E43A" w14:textId="34EF32B7" w:rsidR="009916FF" w:rsidRPr="009916FF" w:rsidRDefault="009916FF" w:rsidP="009916FF">
      <w:pPr>
        <w:spacing w:after="0" w:line="240" w:lineRule="auto"/>
        <w:ind w:left="426" w:hanging="426"/>
        <w:jc w:val="both"/>
        <w:rPr>
          <w:rFonts w:asciiTheme="majorHAnsi" w:hAnsiTheme="majorHAnsi" w:cs="Arial"/>
        </w:rPr>
      </w:pPr>
      <w:r w:rsidRPr="009916FF">
        <w:rPr>
          <w:rFonts w:asciiTheme="majorHAnsi" w:hAnsiTheme="majorHAnsi" w:cs="Arial"/>
        </w:rPr>
        <w:t xml:space="preserve">Účtovná jednotka bude nepretržite pokračovať vo svojej činnosti: </w:t>
      </w:r>
      <w:sdt>
        <w:sdtPr>
          <w:rPr>
            <w:rFonts w:asciiTheme="majorHAnsi" w:hAnsiTheme="majorHAnsi" w:cs="Arial"/>
            <w:color w:val="00B050"/>
          </w:rPr>
          <w:alias w:val="pokračovanie"/>
          <w:tag w:val="vyberte"/>
          <w:id w:val="432398962"/>
          <w:dropDownList>
            <w:listItem w:displayText="vyberte" w:value="vyberte"/>
            <w:listItem w:displayText="áno" w:value="áno"/>
            <w:listItem w:displayText="nie" w:value="nie"/>
          </w:dropDownList>
        </w:sdtPr>
        <w:sdtEndPr/>
        <w:sdtContent>
          <w:r w:rsidR="00E32321">
            <w:rPr>
              <w:rFonts w:asciiTheme="majorHAnsi" w:hAnsiTheme="majorHAnsi" w:cs="Arial"/>
              <w:color w:val="00B050"/>
            </w:rPr>
            <w:t>áno</w:t>
          </w:r>
        </w:sdtContent>
      </w:sdt>
    </w:p>
    <w:p w14:paraId="53DB7131" w14:textId="77777777" w:rsidR="009916FF" w:rsidRPr="003466F3" w:rsidRDefault="009916FF" w:rsidP="009916FF">
      <w:pPr>
        <w:spacing w:after="0" w:line="240" w:lineRule="auto"/>
        <w:ind w:left="426" w:hanging="426"/>
        <w:jc w:val="both"/>
        <w:rPr>
          <w:rFonts w:ascii="Cambria" w:hAnsi="Cambria" w:cs="Arial"/>
          <w:sz w:val="20"/>
          <w:szCs w:val="20"/>
        </w:rPr>
      </w:pPr>
    </w:p>
    <w:p w14:paraId="14A9F985" w14:textId="5CDBA747" w:rsidR="009916FF" w:rsidRDefault="009916FF" w:rsidP="009916FF">
      <w:pPr>
        <w:spacing w:line="240" w:lineRule="auto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57D62028" w14:textId="77777777" w:rsidR="009916FF" w:rsidRPr="00E023FE" w:rsidRDefault="009916FF" w:rsidP="009916FF">
      <w:pPr>
        <w:spacing w:line="240" w:lineRule="auto"/>
        <w:jc w:val="both"/>
        <w:rPr>
          <w:rFonts w:asciiTheme="majorHAnsi" w:hAnsiTheme="majorHAnsi" w:cs="Arial"/>
          <w:b/>
        </w:rPr>
      </w:pPr>
      <w:r w:rsidRPr="00C2623F">
        <w:rPr>
          <w:rFonts w:asciiTheme="majorHAnsi" w:hAnsiTheme="majorHAnsi" w:cs="Arial"/>
          <w:b/>
        </w:rPr>
        <w:t>I</w:t>
      </w:r>
      <w:r>
        <w:rPr>
          <w:rFonts w:asciiTheme="majorHAnsi" w:hAnsiTheme="majorHAnsi" w:cs="Arial"/>
          <w:b/>
        </w:rPr>
        <w:t xml:space="preserve">I. 2 </w:t>
      </w:r>
      <w:r w:rsidRPr="00C2623F">
        <w:rPr>
          <w:rFonts w:asciiTheme="majorHAnsi" w:eastAsia="MS Gothic" w:hAnsiTheme="majorHAnsi" w:cs="Arial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Spôsob oceňovania jednotlivých zložiek majetku a záväzkov:</w:t>
      </w:r>
      <w:r>
        <w:rPr>
          <w:rFonts w:asciiTheme="majorHAnsi" w:eastAsia="MS Gothic" w:hAnsiTheme="majorHAnsi" w:cs="Arial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</w:p>
    <w:tbl>
      <w:tblPr>
        <w:tblStyle w:val="Mriekatabuky"/>
        <w:tblW w:w="0" w:type="auto"/>
        <w:tblInd w:w="108" w:type="dxa"/>
        <w:tblLook w:val="04A0" w:firstRow="1" w:lastRow="0" w:firstColumn="1" w:lastColumn="0" w:noHBand="0" w:noVBand="1"/>
      </w:tblPr>
      <w:tblGrid>
        <w:gridCol w:w="4621"/>
        <w:gridCol w:w="2065"/>
        <w:gridCol w:w="2268"/>
      </w:tblGrid>
      <w:tr w:rsidR="009916FF" w:rsidRPr="00B47D63" w14:paraId="4A34CE3E" w14:textId="77777777" w:rsidTr="006449B1">
        <w:tc>
          <w:tcPr>
            <w:tcW w:w="0" w:type="auto"/>
            <w:vAlign w:val="center"/>
          </w:tcPr>
          <w:p w14:paraId="4C9C8B40" w14:textId="77777777" w:rsidR="009916FF" w:rsidRPr="00B47D63" w:rsidRDefault="009916FF" w:rsidP="006449B1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Druh majetku/záväzkov</w:t>
            </w:r>
          </w:p>
        </w:tc>
        <w:tc>
          <w:tcPr>
            <w:tcW w:w="2065" w:type="dxa"/>
            <w:vAlign w:val="center"/>
          </w:tcPr>
          <w:p w14:paraId="2C970598" w14:textId="77777777" w:rsidR="009916FF" w:rsidRPr="00B47D63" w:rsidRDefault="009916FF" w:rsidP="006449B1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Spôsob ocenenia</w:t>
            </w:r>
          </w:p>
        </w:tc>
        <w:tc>
          <w:tcPr>
            <w:tcW w:w="2268" w:type="dxa"/>
            <w:vAlign w:val="center"/>
          </w:tcPr>
          <w:p w14:paraId="38BE6EE9" w14:textId="77777777" w:rsidR="009916FF" w:rsidRPr="00B47D63" w:rsidRDefault="009916FF" w:rsidP="006449B1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Náklady spojené</w:t>
            </w:r>
          </w:p>
          <w:p w14:paraId="7CB1C08D" w14:textId="77777777" w:rsidR="009916FF" w:rsidRPr="00B47D63" w:rsidRDefault="009916FF" w:rsidP="006449B1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s obstaraním</w:t>
            </w:r>
          </w:p>
        </w:tc>
      </w:tr>
      <w:tr w:rsidR="009916FF" w:rsidRPr="00B47D63" w14:paraId="7AC8256C" w14:textId="77777777" w:rsidTr="00A35D2B">
        <w:trPr>
          <w:trHeight w:val="340"/>
        </w:trPr>
        <w:tc>
          <w:tcPr>
            <w:tcW w:w="0" w:type="auto"/>
            <w:vAlign w:val="center"/>
          </w:tcPr>
          <w:p w14:paraId="66D90573" w14:textId="77777777" w:rsidR="009916FF" w:rsidRPr="00B47D63" w:rsidRDefault="009916FF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Dlhodobý nehmotný majetok</w:t>
            </w:r>
          </w:p>
        </w:tc>
        <w:tc>
          <w:tcPr>
            <w:tcW w:w="2065" w:type="dxa"/>
            <w:vAlign w:val="center"/>
          </w:tcPr>
          <w:p w14:paraId="2EB30051" w14:textId="48057920" w:rsidR="009916FF" w:rsidRPr="003C3743" w:rsidRDefault="00160693" w:rsidP="006449B1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  <w:r>
              <w:rPr>
                <w:rFonts w:asciiTheme="majorHAnsi" w:hAnsiTheme="majorHAnsi" w:cs="Arial"/>
                <w:i/>
                <w:sz w:val="20"/>
                <w:szCs w:val="20"/>
              </w:rPr>
              <w:t>Nie je</w:t>
            </w:r>
          </w:p>
        </w:tc>
        <w:tc>
          <w:tcPr>
            <w:tcW w:w="2268" w:type="dxa"/>
            <w:vAlign w:val="center"/>
          </w:tcPr>
          <w:p w14:paraId="242000B7" w14:textId="77777777" w:rsidR="009916FF" w:rsidRPr="00B47D63" w:rsidRDefault="009916FF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9916FF" w:rsidRPr="00B47D63" w14:paraId="25D8AC6B" w14:textId="77777777" w:rsidTr="00A35D2B">
        <w:trPr>
          <w:trHeight w:val="340"/>
        </w:trPr>
        <w:tc>
          <w:tcPr>
            <w:tcW w:w="0" w:type="auto"/>
            <w:vAlign w:val="center"/>
          </w:tcPr>
          <w:p w14:paraId="6B50A23C" w14:textId="77777777" w:rsidR="009916FF" w:rsidRPr="00B47D63" w:rsidRDefault="009916FF" w:rsidP="009916FF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Dlhodobý hmotný majetok</w:t>
            </w:r>
          </w:p>
        </w:tc>
        <w:tc>
          <w:tcPr>
            <w:tcW w:w="2065" w:type="dxa"/>
            <w:vAlign w:val="center"/>
          </w:tcPr>
          <w:p w14:paraId="0F6CB755" w14:textId="48C3889D" w:rsidR="009916FF" w:rsidRPr="003C3743" w:rsidRDefault="00160693" w:rsidP="006449B1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  <w:r>
              <w:rPr>
                <w:rFonts w:asciiTheme="majorHAnsi" w:hAnsiTheme="majorHAnsi" w:cs="Arial"/>
                <w:i/>
                <w:sz w:val="20"/>
                <w:szCs w:val="20"/>
              </w:rPr>
              <w:t>Obstarávacou cenou</w:t>
            </w:r>
          </w:p>
        </w:tc>
        <w:tc>
          <w:tcPr>
            <w:tcW w:w="2268" w:type="dxa"/>
            <w:vAlign w:val="center"/>
          </w:tcPr>
          <w:p w14:paraId="58C20222" w14:textId="77777777" w:rsidR="009916FF" w:rsidRPr="00B47D63" w:rsidRDefault="009916FF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9916FF" w:rsidRPr="00B47D63" w14:paraId="7E031FCE" w14:textId="77777777" w:rsidTr="00A35D2B">
        <w:trPr>
          <w:trHeight w:val="340"/>
        </w:trPr>
        <w:tc>
          <w:tcPr>
            <w:tcW w:w="0" w:type="auto"/>
            <w:vAlign w:val="center"/>
          </w:tcPr>
          <w:p w14:paraId="045B4517" w14:textId="77777777" w:rsidR="009916FF" w:rsidRPr="00B47D63" w:rsidRDefault="009916FF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Dlhodobý  finančný majetok</w:t>
            </w:r>
          </w:p>
        </w:tc>
        <w:tc>
          <w:tcPr>
            <w:tcW w:w="2065" w:type="dxa"/>
            <w:vAlign w:val="center"/>
          </w:tcPr>
          <w:p w14:paraId="3C762A05" w14:textId="46AFE8A3" w:rsidR="009916FF" w:rsidRPr="003C3743" w:rsidRDefault="00C91E01" w:rsidP="006449B1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  <w:r>
              <w:rPr>
                <w:rFonts w:asciiTheme="majorHAnsi" w:hAnsiTheme="majorHAnsi" w:cs="Arial"/>
                <w:i/>
                <w:sz w:val="20"/>
                <w:szCs w:val="20"/>
              </w:rPr>
              <w:t>Nie je</w:t>
            </w:r>
          </w:p>
        </w:tc>
        <w:tc>
          <w:tcPr>
            <w:tcW w:w="2268" w:type="dxa"/>
            <w:vAlign w:val="center"/>
          </w:tcPr>
          <w:p w14:paraId="1C36D12B" w14:textId="77777777" w:rsidR="009916FF" w:rsidRPr="00B47D63" w:rsidRDefault="009916FF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9916FF" w:rsidRPr="00B47D63" w14:paraId="0FFE8287" w14:textId="77777777" w:rsidTr="00A35D2B">
        <w:trPr>
          <w:trHeight w:val="340"/>
        </w:trPr>
        <w:tc>
          <w:tcPr>
            <w:tcW w:w="0" w:type="auto"/>
            <w:vAlign w:val="center"/>
          </w:tcPr>
          <w:p w14:paraId="58E82316" w14:textId="77777777" w:rsidR="009916FF" w:rsidRPr="00B47D63" w:rsidRDefault="009916FF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Zásoby obstarané kúpou</w:t>
            </w:r>
          </w:p>
        </w:tc>
        <w:tc>
          <w:tcPr>
            <w:tcW w:w="2065" w:type="dxa"/>
            <w:vAlign w:val="center"/>
          </w:tcPr>
          <w:p w14:paraId="5C96E991" w14:textId="349BAF20" w:rsidR="009916FF" w:rsidRPr="003C3743" w:rsidRDefault="00C91E01" w:rsidP="006449B1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  <w:r>
              <w:rPr>
                <w:rFonts w:asciiTheme="majorHAnsi" w:hAnsiTheme="majorHAnsi" w:cs="Arial"/>
                <w:i/>
                <w:sz w:val="20"/>
                <w:szCs w:val="20"/>
              </w:rPr>
              <w:t>Obstarávacou cenou</w:t>
            </w:r>
          </w:p>
        </w:tc>
        <w:tc>
          <w:tcPr>
            <w:tcW w:w="2268" w:type="dxa"/>
            <w:vAlign w:val="center"/>
          </w:tcPr>
          <w:p w14:paraId="248B5311" w14:textId="77777777" w:rsidR="009916FF" w:rsidRPr="00B47D63" w:rsidRDefault="009916FF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9916FF" w:rsidRPr="00B47D63" w14:paraId="7C6C434D" w14:textId="77777777" w:rsidTr="00A35D2B">
        <w:trPr>
          <w:trHeight w:val="340"/>
        </w:trPr>
        <w:tc>
          <w:tcPr>
            <w:tcW w:w="0" w:type="auto"/>
            <w:vAlign w:val="center"/>
          </w:tcPr>
          <w:p w14:paraId="31E2363B" w14:textId="77777777" w:rsidR="009916FF" w:rsidRPr="00B47D63" w:rsidRDefault="009916FF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Zásoby vytvorené vlastnou činnosťou</w:t>
            </w:r>
          </w:p>
        </w:tc>
        <w:tc>
          <w:tcPr>
            <w:tcW w:w="2065" w:type="dxa"/>
            <w:vAlign w:val="center"/>
          </w:tcPr>
          <w:p w14:paraId="4E475052" w14:textId="45A8DC26" w:rsidR="009916FF" w:rsidRPr="003C3743" w:rsidRDefault="00C91E01" w:rsidP="006449B1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  <w:r>
              <w:rPr>
                <w:rFonts w:asciiTheme="majorHAnsi" w:hAnsiTheme="majorHAnsi" w:cs="Arial"/>
                <w:i/>
                <w:sz w:val="20"/>
                <w:szCs w:val="20"/>
              </w:rPr>
              <w:t>Nie sú</w:t>
            </w:r>
          </w:p>
        </w:tc>
        <w:tc>
          <w:tcPr>
            <w:tcW w:w="2268" w:type="dxa"/>
            <w:vAlign w:val="center"/>
          </w:tcPr>
          <w:p w14:paraId="20E1404B" w14:textId="77777777" w:rsidR="009916FF" w:rsidRPr="00B47D63" w:rsidRDefault="009916FF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A35D2B" w:rsidRPr="00B47D63" w14:paraId="503FFC06" w14:textId="77777777" w:rsidTr="00A35D2B">
        <w:trPr>
          <w:trHeight w:val="340"/>
        </w:trPr>
        <w:tc>
          <w:tcPr>
            <w:tcW w:w="0" w:type="auto"/>
            <w:vAlign w:val="center"/>
          </w:tcPr>
          <w:p w14:paraId="605EDACE" w14:textId="77777777" w:rsidR="00A35D2B" w:rsidRPr="00B47D63" w:rsidRDefault="00A35D2B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Pohľadávky</w:t>
            </w:r>
          </w:p>
        </w:tc>
        <w:tc>
          <w:tcPr>
            <w:tcW w:w="2065" w:type="dxa"/>
            <w:vAlign w:val="center"/>
          </w:tcPr>
          <w:p w14:paraId="31FCF82A" w14:textId="0A2BD3B3" w:rsidR="00A35D2B" w:rsidRPr="003C3743" w:rsidRDefault="00C91E01" w:rsidP="006449B1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  <w:r>
              <w:rPr>
                <w:rFonts w:asciiTheme="majorHAnsi" w:hAnsiTheme="majorHAnsi" w:cs="Arial"/>
                <w:i/>
                <w:sz w:val="20"/>
                <w:szCs w:val="20"/>
              </w:rPr>
              <w:t>Menovitá hodnota</w:t>
            </w:r>
          </w:p>
        </w:tc>
        <w:tc>
          <w:tcPr>
            <w:tcW w:w="2268" w:type="dxa"/>
            <w:vAlign w:val="center"/>
          </w:tcPr>
          <w:p w14:paraId="50C9293D" w14:textId="77777777" w:rsidR="00A35D2B" w:rsidRPr="00B47D63" w:rsidRDefault="00A35D2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A35D2B" w:rsidRPr="00B47D63" w14:paraId="5EAA9EF1" w14:textId="77777777" w:rsidTr="00A35D2B">
        <w:trPr>
          <w:trHeight w:val="340"/>
        </w:trPr>
        <w:tc>
          <w:tcPr>
            <w:tcW w:w="0" w:type="auto"/>
            <w:vAlign w:val="center"/>
          </w:tcPr>
          <w:p w14:paraId="41B45D7A" w14:textId="77777777" w:rsidR="00A35D2B" w:rsidRPr="00B47D63" w:rsidRDefault="00A35D2B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Krátkodobý finančný majetok</w:t>
            </w:r>
          </w:p>
        </w:tc>
        <w:tc>
          <w:tcPr>
            <w:tcW w:w="2065" w:type="dxa"/>
            <w:vAlign w:val="center"/>
          </w:tcPr>
          <w:p w14:paraId="3F72EF5B" w14:textId="278F30A5" w:rsidR="00A35D2B" w:rsidRPr="003C3743" w:rsidRDefault="00C91E01" w:rsidP="006449B1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  <w:r>
              <w:rPr>
                <w:rFonts w:asciiTheme="majorHAnsi" w:hAnsiTheme="majorHAnsi" w:cs="Arial"/>
                <w:i/>
                <w:sz w:val="20"/>
                <w:szCs w:val="20"/>
              </w:rPr>
              <w:t>Menovitá hodnota</w:t>
            </w:r>
          </w:p>
        </w:tc>
        <w:tc>
          <w:tcPr>
            <w:tcW w:w="2268" w:type="dxa"/>
            <w:vAlign w:val="center"/>
          </w:tcPr>
          <w:p w14:paraId="37554E53" w14:textId="77777777" w:rsidR="00A35D2B" w:rsidRPr="00B47D63" w:rsidRDefault="00A35D2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A35D2B" w:rsidRPr="00B47D63" w14:paraId="01F4580E" w14:textId="77777777" w:rsidTr="00A35D2B">
        <w:trPr>
          <w:trHeight w:val="340"/>
        </w:trPr>
        <w:tc>
          <w:tcPr>
            <w:tcW w:w="0" w:type="auto"/>
            <w:vAlign w:val="center"/>
          </w:tcPr>
          <w:p w14:paraId="52A066C1" w14:textId="77777777" w:rsidR="00A35D2B" w:rsidRPr="00B47D63" w:rsidRDefault="00A35D2B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Záväzky</w:t>
            </w:r>
            <w:r>
              <w:rPr>
                <w:rFonts w:asciiTheme="majorHAnsi" w:hAnsiTheme="majorHAnsi" w:cs="Arial"/>
                <w:sz w:val="20"/>
                <w:szCs w:val="20"/>
              </w:rPr>
              <w:t xml:space="preserve"> vrátane rezerv, dlhopisov, pôžičiek a úverov</w:t>
            </w:r>
          </w:p>
        </w:tc>
        <w:tc>
          <w:tcPr>
            <w:tcW w:w="2065" w:type="dxa"/>
            <w:vAlign w:val="center"/>
          </w:tcPr>
          <w:p w14:paraId="6E92E6D5" w14:textId="3A50CF36" w:rsidR="00A35D2B" w:rsidRPr="003C3743" w:rsidRDefault="006902C2" w:rsidP="006449B1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  <w:r>
              <w:rPr>
                <w:rFonts w:asciiTheme="majorHAnsi" w:hAnsiTheme="majorHAnsi" w:cs="Arial"/>
                <w:i/>
                <w:sz w:val="20"/>
                <w:szCs w:val="20"/>
              </w:rPr>
              <w:t>Menovitá hodnota</w:t>
            </w:r>
          </w:p>
        </w:tc>
        <w:tc>
          <w:tcPr>
            <w:tcW w:w="2268" w:type="dxa"/>
            <w:vAlign w:val="center"/>
          </w:tcPr>
          <w:p w14:paraId="14AE68BA" w14:textId="77777777" w:rsidR="00A35D2B" w:rsidRPr="00B47D63" w:rsidRDefault="00A35D2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A35D2B" w:rsidRPr="00B47D63" w14:paraId="0B454909" w14:textId="77777777" w:rsidTr="00A35D2B">
        <w:trPr>
          <w:trHeight w:val="340"/>
        </w:trPr>
        <w:tc>
          <w:tcPr>
            <w:tcW w:w="0" w:type="auto"/>
            <w:vAlign w:val="center"/>
          </w:tcPr>
          <w:p w14:paraId="15E2B235" w14:textId="77777777" w:rsidR="00A35D2B" w:rsidRPr="00B47D63" w:rsidRDefault="00A35D2B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Der</w:t>
            </w:r>
            <w:r>
              <w:rPr>
                <w:rFonts w:asciiTheme="majorHAnsi" w:hAnsiTheme="majorHAnsi" w:cs="Arial"/>
                <w:sz w:val="20"/>
                <w:szCs w:val="20"/>
              </w:rPr>
              <w:t>ivátové operácie</w:t>
            </w:r>
          </w:p>
        </w:tc>
        <w:tc>
          <w:tcPr>
            <w:tcW w:w="2065" w:type="dxa"/>
            <w:vAlign w:val="center"/>
          </w:tcPr>
          <w:p w14:paraId="34DB59AC" w14:textId="684298B1" w:rsidR="00A35D2B" w:rsidRPr="003C3743" w:rsidRDefault="006902C2" w:rsidP="006449B1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  <w:r>
              <w:rPr>
                <w:rFonts w:asciiTheme="majorHAnsi" w:hAnsiTheme="majorHAnsi" w:cs="Arial"/>
                <w:i/>
                <w:sz w:val="20"/>
                <w:szCs w:val="20"/>
              </w:rPr>
              <w:t>Nie sú</w:t>
            </w:r>
          </w:p>
        </w:tc>
        <w:tc>
          <w:tcPr>
            <w:tcW w:w="2268" w:type="dxa"/>
            <w:vAlign w:val="center"/>
          </w:tcPr>
          <w:p w14:paraId="5E0BF1BA" w14:textId="77777777" w:rsidR="00A35D2B" w:rsidRPr="00B47D63" w:rsidRDefault="00A35D2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</w:tbl>
    <w:p w14:paraId="7C0F9749" w14:textId="77777777" w:rsidR="009916FF" w:rsidRDefault="009916FF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</w:p>
    <w:p w14:paraId="7D2BD47C" w14:textId="77777777" w:rsidR="003D440E" w:rsidRPr="00B47D63" w:rsidRDefault="003D440E" w:rsidP="003D440E">
      <w:p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</w:p>
    <w:p w14:paraId="15839AC0" w14:textId="77777777" w:rsidR="003D440E" w:rsidRPr="006E5C50" w:rsidRDefault="003D440E" w:rsidP="003D440E">
      <w:pPr>
        <w:pStyle w:val="Odsekzoznamu"/>
        <w:spacing w:after="0" w:line="240" w:lineRule="auto"/>
        <w:ind w:left="0"/>
        <w:jc w:val="both"/>
        <w:rPr>
          <w:rFonts w:asciiTheme="majorHAnsi" w:hAnsiTheme="majorHAnsi" w:cs="Arial"/>
        </w:rPr>
      </w:pPr>
      <w:r>
        <w:rPr>
          <w:rFonts w:asciiTheme="majorHAnsi" w:eastAsia="MS Gothic" w:hAnsiTheme="majorHAnsi" w:cs="Arial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II. 3 </w:t>
      </w:r>
      <w:r w:rsidRPr="006E5C50">
        <w:rPr>
          <w:rFonts w:asciiTheme="majorHAnsi" w:eastAsia="MS Gothic" w:hAnsiTheme="majorHAnsi" w:cs="Arial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Spôsob zostavenia odpisového plánu dlhodobého majetku</w:t>
      </w:r>
    </w:p>
    <w:p w14:paraId="74D47B68" w14:textId="77777777" w:rsidR="003D440E" w:rsidRPr="00B47D63" w:rsidRDefault="003D440E" w:rsidP="003D440E">
      <w:p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</w:p>
    <w:p w14:paraId="168F45D0" w14:textId="77777777" w:rsidR="003D440E" w:rsidRPr="00B47D63" w:rsidRDefault="003D440E" w:rsidP="003D440E">
      <w:pPr>
        <w:spacing w:line="240" w:lineRule="auto"/>
        <w:jc w:val="both"/>
        <w:rPr>
          <w:rFonts w:asciiTheme="majorHAnsi" w:hAnsiTheme="majorHAnsi" w:cs="Arial"/>
          <w:sz w:val="20"/>
          <w:szCs w:val="20"/>
        </w:rPr>
      </w:pPr>
      <w:r w:rsidRPr="00B47D63">
        <w:rPr>
          <w:rFonts w:asciiTheme="majorHAnsi" w:hAnsiTheme="majorHAnsi" w:cs="Arial"/>
          <w:sz w:val="20"/>
          <w:szCs w:val="20"/>
        </w:rPr>
        <w:t>Spôsob zostavenia účtovného odpisového plánu pre dlhodobý hmotný majetok a dlhodobý nehmotný majetok, doba odpisovania a použité sadzby a odpisové metódy pri stanovení účtovných odpisov:</w:t>
      </w:r>
    </w:p>
    <w:tbl>
      <w:tblPr>
        <w:tblStyle w:val="Mriekatabuky"/>
        <w:tblW w:w="0" w:type="auto"/>
        <w:tblInd w:w="108" w:type="dxa"/>
        <w:tblLook w:val="04A0" w:firstRow="1" w:lastRow="0" w:firstColumn="1" w:lastColumn="0" w:noHBand="0" w:noVBand="1"/>
      </w:tblPr>
      <w:tblGrid>
        <w:gridCol w:w="2157"/>
        <w:gridCol w:w="2273"/>
        <w:gridCol w:w="2260"/>
        <w:gridCol w:w="2264"/>
      </w:tblGrid>
      <w:tr w:rsidR="003D440E" w:rsidRPr="00B47D63" w14:paraId="7F9950E1" w14:textId="77777777" w:rsidTr="006449B1">
        <w:trPr>
          <w:trHeight w:val="397"/>
        </w:trPr>
        <w:tc>
          <w:tcPr>
            <w:tcW w:w="2195" w:type="dxa"/>
            <w:vAlign w:val="center"/>
          </w:tcPr>
          <w:p w14:paraId="1175E7F3" w14:textId="77777777" w:rsidR="003D440E" w:rsidRPr="00B47D63" w:rsidRDefault="003D440E" w:rsidP="006449B1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Druh majetku</w:t>
            </w:r>
          </w:p>
        </w:tc>
        <w:tc>
          <w:tcPr>
            <w:tcW w:w="2303" w:type="dxa"/>
            <w:vAlign w:val="center"/>
          </w:tcPr>
          <w:p w14:paraId="73500F45" w14:textId="77777777" w:rsidR="003D440E" w:rsidRPr="00B47D63" w:rsidRDefault="003D440E" w:rsidP="006449B1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Doba odpisovania</w:t>
            </w:r>
          </w:p>
        </w:tc>
        <w:tc>
          <w:tcPr>
            <w:tcW w:w="2303" w:type="dxa"/>
            <w:vAlign w:val="center"/>
          </w:tcPr>
          <w:p w14:paraId="6166BA88" w14:textId="77777777" w:rsidR="003D440E" w:rsidRPr="00B47D63" w:rsidRDefault="003D440E" w:rsidP="006449B1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Sadzba odpisov</w:t>
            </w:r>
          </w:p>
        </w:tc>
        <w:tc>
          <w:tcPr>
            <w:tcW w:w="2303" w:type="dxa"/>
            <w:vAlign w:val="center"/>
          </w:tcPr>
          <w:p w14:paraId="3D0EE5F9" w14:textId="77777777" w:rsidR="003D440E" w:rsidRPr="00B47D63" w:rsidRDefault="003D440E" w:rsidP="006449B1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Odpisová metóda</w:t>
            </w:r>
          </w:p>
        </w:tc>
      </w:tr>
      <w:tr w:rsidR="003D440E" w:rsidRPr="00B47D63" w14:paraId="2AD50651" w14:textId="77777777" w:rsidTr="006449B1">
        <w:trPr>
          <w:trHeight w:val="397"/>
        </w:trPr>
        <w:tc>
          <w:tcPr>
            <w:tcW w:w="2195" w:type="dxa"/>
          </w:tcPr>
          <w:p w14:paraId="37C0B642" w14:textId="77777777"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14:paraId="771CD8D1" w14:textId="77777777"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14:paraId="28B6B7C6" w14:textId="77777777"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14:paraId="04B4E580" w14:textId="77777777"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3D440E" w:rsidRPr="00B47D63" w14:paraId="12F7F344" w14:textId="77777777" w:rsidTr="006449B1">
        <w:trPr>
          <w:trHeight w:val="397"/>
        </w:trPr>
        <w:tc>
          <w:tcPr>
            <w:tcW w:w="2195" w:type="dxa"/>
          </w:tcPr>
          <w:p w14:paraId="49600859" w14:textId="77777777"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14:paraId="042D1DA5" w14:textId="77777777"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14:paraId="51D6F837" w14:textId="77777777"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14:paraId="3EFD3571" w14:textId="77777777"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3D440E" w:rsidRPr="00B47D63" w14:paraId="48959F6A" w14:textId="77777777" w:rsidTr="006449B1">
        <w:trPr>
          <w:trHeight w:val="397"/>
        </w:trPr>
        <w:tc>
          <w:tcPr>
            <w:tcW w:w="2195" w:type="dxa"/>
          </w:tcPr>
          <w:p w14:paraId="4D3C288E" w14:textId="77777777"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14:paraId="17ECB9E9" w14:textId="77777777"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14:paraId="6FA4EFD1" w14:textId="77777777"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14:paraId="25910C67" w14:textId="77777777"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3D440E" w:rsidRPr="00B47D63" w14:paraId="7AF6087A" w14:textId="77777777" w:rsidTr="006449B1">
        <w:trPr>
          <w:trHeight w:val="397"/>
        </w:trPr>
        <w:tc>
          <w:tcPr>
            <w:tcW w:w="2195" w:type="dxa"/>
          </w:tcPr>
          <w:p w14:paraId="2F1170BD" w14:textId="77777777"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14:paraId="4B1EC439" w14:textId="77777777"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14:paraId="765A9612" w14:textId="77777777"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14:paraId="0C3C28CD" w14:textId="77777777"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3D440E" w:rsidRPr="00B47D63" w14:paraId="51D2DD55" w14:textId="77777777" w:rsidTr="006449B1">
        <w:trPr>
          <w:trHeight w:val="397"/>
        </w:trPr>
        <w:tc>
          <w:tcPr>
            <w:tcW w:w="2195" w:type="dxa"/>
          </w:tcPr>
          <w:p w14:paraId="4BB01F83" w14:textId="77777777"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14:paraId="3EB5D3B5" w14:textId="77777777"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14:paraId="6087AEE7" w14:textId="77777777"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14:paraId="504DC030" w14:textId="77777777"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</w:tbl>
    <w:p w14:paraId="2181F54D" w14:textId="77777777" w:rsidR="003D440E" w:rsidRPr="00B47D63" w:rsidRDefault="003D440E" w:rsidP="003D440E">
      <w:p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</w:p>
    <w:p w14:paraId="11AC4246" w14:textId="77777777" w:rsidR="003D440E" w:rsidRPr="00B47D63" w:rsidRDefault="003D440E" w:rsidP="003D440E">
      <w:p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</w:p>
    <w:p w14:paraId="18772CDB" w14:textId="77777777" w:rsidR="003D440E" w:rsidRDefault="00A23AD3" w:rsidP="003D440E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Theme="majorHAnsi" w:eastAsia="MS Gothic" w:hAnsiTheme="majorHAnsi" w:cs="Arial"/>
            <w:b/>
          </w:rPr>
          <w:id w:val="-2317037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D440E" w:rsidRPr="00B47D63">
            <w:rPr>
              <w:rFonts w:ascii="MS Mincho" w:eastAsia="MS Mincho" w:hAnsi="MS Mincho" w:cs="MS Mincho" w:hint="eastAsia"/>
              <w:b/>
            </w:rPr>
            <w:t>☐</w:t>
          </w:r>
        </w:sdtContent>
      </w:sdt>
      <w:r w:rsidR="003D440E" w:rsidRPr="00B47D63">
        <w:rPr>
          <w:rFonts w:asciiTheme="majorHAnsi" w:eastAsia="MS Gothic" w:hAnsiTheme="majorHAnsi" w:cs="Arial"/>
          <w:b/>
        </w:rPr>
        <w:tab/>
      </w:r>
      <w:r w:rsidR="003D440E" w:rsidRPr="00B47D63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Odpisový plán účtovných odpisov </w:t>
      </w:r>
      <w:r w:rsidR="003D440E" w:rsidRPr="00B47D63"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dlhodobého nehmotného majetku</w:t>
      </w:r>
      <w:r w:rsidR="003D440E" w:rsidRPr="00B47D63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3D440E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zostavený účtovnou jednotkou </w:t>
      </w:r>
      <w:r w:rsidR="003D440E" w:rsidRPr="00B47D63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vychádza</w:t>
      </w:r>
      <w:r w:rsidR="003D440E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3D440E" w:rsidRPr="00B47D63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z predpokladanej doby použiteľnosti dlhodobého nehmotného majetku </w:t>
      </w:r>
      <w:r w:rsidR="003D440E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a/</w:t>
      </w:r>
      <w:r w:rsidR="003D440E" w:rsidRPr="00B47D63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alebo iných objektívnych predpokladov</w:t>
      </w:r>
      <w:r w:rsidR="003D440E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(uviesť)</w:t>
      </w:r>
      <w:r w:rsidR="003D440E"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:</w:t>
      </w:r>
    </w:p>
    <w:p w14:paraId="2F009498" w14:textId="77777777" w:rsidR="003D440E" w:rsidRDefault="003D440E" w:rsidP="003D440E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44514630" w14:textId="77777777" w:rsidR="003D440E" w:rsidRDefault="003D440E" w:rsidP="003D440E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fldChar w:fldCharType="begin"/>
      </w:r>
      <w:r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instrText xml:space="preserve"> FORMTEXT </w:instrText>
      </w:r>
      <w:r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fldChar w:fldCharType="separate"/>
      </w:r>
      <w:r>
        <w:rPr>
          <w:rFonts w:asciiTheme="majorHAnsi" w:eastAsia="MS Gothic" w:hAnsiTheme="majorHAnsi" w:cs="Arial"/>
          <w:b/>
          <w:noProof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 </w:t>
      </w:r>
      <w:r>
        <w:rPr>
          <w:rFonts w:asciiTheme="majorHAnsi" w:eastAsia="MS Gothic" w:hAnsiTheme="majorHAnsi" w:cs="Arial"/>
          <w:b/>
          <w:noProof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 </w:t>
      </w:r>
      <w:r>
        <w:rPr>
          <w:rFonts w:asciiTheme="majorHAnsi" w:eastAsia="MS Gothic" w:hAnsiTheme="majorHAnsi" w:cs="Arial"/>
          <w:b/>
          <w:noProof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 </w:t>
      </w:r>
      <w:r>
        <w:rPr>
          <w:rFonts w:asciiTheme="majorHAnsi" w:eastAsia="MS Gothic" w:hAnsiTheme="majorHAnsi" w:cs="Arial"/>
          <w:b/>
          <w:noProof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 </w:t>
      </w:r>
      <w:r>
        <w:rPr>
          <w:rFonts w:asciiTheme="majorHAnsi" w:eastAsia="MS Gothic" w:hAnsiTheme="majorHAnsi" w:cs="Arial"/>
          <w:b/>
          <w:noProof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 </w:t>
      </w:r>
      <w:r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fldChar w:fldCharType="end"/>
      </w:r>
    </w:p>
    <w:p w14:paraId="7CFE7766" w14:textId="77777777" w:rsidR="003D440E" w:rsidRPr="00B47D63" w:rsidRDefault="003D440E" w:rsidP="003D440E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49378DB3" w14:textId="77777777" w:rsidR="003D440E" w:rsidRPr="00B47D63" w:rsidRDefault="003D440E" w:rsidP="003D440E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7343D96D" w14:textId="77777777" w:rsidR="003D440E" w:rsidRPr="00B47D63" w:rsidRDefault="00A23AD3" w:rsidP="003D440E">
      <w:pPr>
        <w:spacing w:after="0" w:line="240" w:lineRule="auto"/>
        <w:jc w:val="both"/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Theme="majorHAnsi" w:eastAsia="MS Gothic" w:hAnsiTheme="majorHAnsi" w:cs="Arial"/>
            <w:b/>
          </w:rPr>
          <w:id w:val="2116986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D440E" w:rsidRPr="00B47D63">
            <w:rPr>
              <w:rFonts w:ascii="MS Mincho" w:eastAsia="MS Mincho" w:hAnsi="MS Mincho" w:cs="MS Mincho" w:hint="eastAsia"/>
              <w:b/>
            </w:rPr>
            <w:t>☐</w:t>
          </w:r>
        </w:sdtContent>
      </w:sdt>
      <w:r w:rsidR="003D440E" w:rsidRPr="00B47D63">
        <w:rPr>
          <w:rFonts w:asciiTheme="majorHAnsi" w:eastAsia="MS Gothic" w:hAnsiTheme="majorHAnsi" w:cs="Arial"/>
          <w:b/>
        </w:rPr>
        <w:tab/>
      </w:r>
      <w:r w:rsidR="003D440E" w:rsidRPr="00B47D63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Odpisový plán bol ovplyvnený týmito rozhodnutiami:</w:t>
      </w:r>
    </w:p>
    <w:p w14:paraId="0CF91CCB" w14:textId="77777777" w:rsidR="003D440E" w:rsidRPr="00B47D63" w:rsidRDefault="003D440E" w:rsidP="003D440E">
      <w:pPr>
        <w:spacing w:after="0" w:line="240" w:lineRule="auto"/>
        <w:jc w:val="both"/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4BD24454" w14:textId="77777777" w:rsidR="003D440E" w:rsidRPr="00B47D63" w:rsidRDefault="003D440E" w:rsidP="003D440E">
      <w:pPr>
        <w:spacing w:after="0" w:line="240" w:lineRule="auto"/>
        <w:jc w:val="both"/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B47D63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fldChar w:fldCharType="begin"/>
      </w:r>
      <w:r w:rsidRPr="00B47D63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instrText xml:space="preserve"> FORMTEXT </w:instrText>
      </w:r>
      <w:r w:rsidRPr="00B47D63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fldChar w:fldCharType="separate"/>
      </w:r>
      <w:r w:rsidRPr="00B47D63">
        <w:rPr>
          <w:rFonts w:asciiTheme="majorHAnsi" w:eastAsia="MS Gothic" w:hAnsiTheme="majorHAnsi" w:cs="Arial"/>
          <w:noProof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 </w:t>
      </w:r>
      <w:r w:rsidRPr="00B47D63">
        <w:rPr>
          <w:rFonts w:asciiTheme="majorHAnsi" w:eastAsia="MS Gothic" w:hAnsiTheme="majorHAnsi" w:cs="Arial"/>
          <w:noProof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 </w:t>
      </w:r>
      <w:r w:rsidRPr="00B47D63">
        <w:rPr>
          <w:rFonts w:asciiTheme="majorHAnsi" w:eastAsia="MS Gothic" w:hAnsiTheme="majorHAnsi" w:cs="Arial"/>
          <w:noProof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 </w:t>
      </w:r>
      <w:r w:rsidRPr="00B47D63">
        <w:rPr>
          <w:rFonts w:asciiTheme="majorHAnsi" w:eastAsia="MS Gothic" w:hAnsiTheme="majorHAnsi" w:cs="Arial"/>
          <w:noProof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 </w:t>
      </w:r>
      <w:r w:rsidRPr="00B47D63">
        <w:rPr>
          <w:rFonts w:asciiTheme="majorHAnsi" w:eastAsia="MS Gothic" w:hAnsiTheme="majorHAnsi" w:cs="Arial"/>
          <w:noProof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 </w:t>
      </w:r>
      <w:r w:rsidRPr="00B47D63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fldChar w:fldCharType="end"/>
      </w:r>
    </w:p>
    <w:p w14:paraId="5C942747" w14:textId="77777777" w:rsidR="003D440E" w:rsidRPr="00B47D63" w:rsidRDefault="003D440E" w:rsidP="003D440E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3AB3A3B0" w14:textId="77777777" w:rsidR="003D440E" w:rsidRPr="00B47D63" w:rsidRDefault="00A23AD3" w:rsidP="003D440E">
      <w:pPr>
        <w:spacing w:after="0" w:line="240" w:lineRule="auto"/>
        <w:jc w:val="both"/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Theme="majorHAnsi" w:eastAsia="MS Gothic" w:hAnsiTheme="majorHAnsi" w:cs="Arial"/>
            <w:b/>
          </w:rPr>
          <w:id w:val="7868527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D440E" w:rsidRPr="00B47D63">
            <w:rPr>
              <w:rFonts w:ascii="MS Mincho" w:eastAsia="MS Mincho" w:hAnsi="MS Mincho" w:cs="MS Mincho" w:hint="eastAsia"/>
              <w:b/>
            </w:rPr>
            <w:t>☐</w:t>
          </w:r>
        </w:sdtContent>
      </w:sdt>
      <w:r w:rsidR="003D440E" w:rsidRPr="00B47D63">
        <w:rPr>
          <w:rFonts w:asciiTheme="majorHAnsi" w:eastAsia="MS Gothic" w:hAnsiTheme="majorHAnsi" w:cs="Arial"/>
          <w:b/>
        </w:rPr>
        <w:tab/>
      </w:r>
      <w:r w:rsidR="003D440E" w:rsidRPr="00B47D63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Odpisový plán účtovných odpisov </w:t>
      </w:r>
      <w:r w:rsidR="003D440E" w:rsidRPr="00B47D63"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dlhodobého hmotného majetku</w:t>
      </w:r>
      <w:r w:rsidR="003D440E" w:rsidRPr="00B47D63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zostav</w:t>
      </w:r>
      <w:r w:rsidR="003D440E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ený účtovnou jednotkou </w:t>
      </w:r>
      <w:r w:rsidR="003D440E" w:rsidRPr="00B47D63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interným predpisom</w:t>
      </w:r>
      <w:r w:rsidR="003D440E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3D440E" w:rsidRPr="00B47D63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vychádzal z predpokladaného opotrebenia zaraďovaného majetku zodpovedajúceho </w:t>
      </w:r>
      <w:r w:rsidR="003D440E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miere opotrebenia v bežných podmienkach</w:t>
      </w:r>
      <w:r w:rsidR="003D440E" w:rsidRPr="00B47D63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jeho používania. Odpisové sadzby pre účtovné a daňové odpisy</w:t>
      </w:r>
      <w:r w:rsidR="003D440E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3D440E" w:rsidRPr="00B47D63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3D440E" w:rsidRPr="00B47D63"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sa nerovnajú</w:t>
      </w:r>
      <w:r w:rsidR="003D440E" w:rsidRPr="00B47D63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</w:p>
    <w:p w14:paraId="189B6910" w14:textId="77777777" w:rsidR="003D440E" w:rsidRPr="00B47D63" w:rsidRDefault="003D440E" w:rsidP="003D440E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1D1A414A" w14:textId="79991A13" w:rsidR="003D440E" w:rsidRDefault="00A23AD3" w:rsidP="003D440E">
      <w:pPr>
        <w:spacing w:after="0" w:line="240" w:lineRule="auto"/>
        <w:jc w:val="both"/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Theme="majorHAnsi" w:eastAsia="MS Gothic" w:hAnsiTheme="majorHAnsi" w:cs="Arial"/>
            <w:b/>
          </w:rPr>
          <w:id w:val="8257086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841DBC">
            <w:rPr>
              <w:rFonts w:ascii="MS Gothic" w:eastAsia="MS Gothic" w:hAnsi="MS Gothic" w:cs="Arial" w:hint="eastAsia"/>
              <w:b/>
            </w:rPr>
            <w:t>☒</w:t>
          </w:r>
        </w:sdtContent>
      </w:sdt>
      <w:r w:rsidR="003D440E" w:rsidRPr="00B47D63">
        <w:rPr>
          <w:rFonts w:asciiTheme="majorHAnsi" w:eastAsia="MS Gothic" w:hAnsiTheme="majorHAnsi" w:cs="Arial"/>
          <w:b/>
        </w:rPr>
        <w:tab/>
      </w:r>
      <w:r w:rsidR="003D440E" w:rsidRPr="00B47D63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Odpisový plán účtovných odpisov </w:t>
      </w:r>
      <w:r w:rsidR="003D440E" w:rsidRPr="00B47D63"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dlhodobého hmotného majetku</w:t>
      </w:r>
      <w:r w:rsidR="003D440E" w:rsidRPr="00B47D63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3D440E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bol </w:t>
      </w:r>
      <w:r w:rsidR="003D440E" w:rsidRPr="00B47D63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zostav</w:t>
      </w:r>
      <w:r w:rsidR="003D440E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ený účtovnou jednotkou</w:t>
      </w:r>
      <w:r w:rsidR="003D440E" w:rsidRPr="00B47D63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interným predpisom tak, že za základ</w:t>
      </w:r>
      <w:r w:rsidR="003D440E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3D440E" w:rsidRPr="003526D8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odhadu miery opotrebenia dlhodobého hmotného majetku</w:t>
      </w:r>
      <w:r w:rsidR="003D440E" w:rsidRPr="00B47D63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vzal metódy používané pri vyčísľovaní daňových odpisov. Odpisové sadzby pre účtovné a daňové odpisy </w:t>
      </w:r>
      <w:r w:rsidR="003D440E" w:rsidRPr="00B47D63"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sa rovnajú</w:t>
      </w:r>
      <w:r w:rsidR="003D440E" w:rsidRPr="00B47D63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Ročný účtovný odpis sa </w:t>
      </w:r>
      <w:r w:rsidR="003D440E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môže odlišovať</w:t>
      </w:r>
      <w:r w:rsidR="003D440E" w:rsidRPr="00B47D63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od daňového podľa počtu mesiacov od zaradenia </w:t>
      </w:r>
      <w:r w:rsidR="003D440E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majetku </w:t>
      </w:r>
      <w:r w:rsidR="003D440E" w:rsidRPr="00B47D63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do konca roka.</w:t>
      </w:r>
    </w:p>
    <w:p w14:paraId="13476962" w14:textId="77777777" w:rsidR="003D440E" w:rsidRDefault="003D440E" w:rsidP="003D440E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35A2A29A" w14:textId="77777777" w:rsidR="003D440E" w:rsidRDefault="003D440E" w:rsidP="003D440E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Dodatočné informácie k tvorbe odpisového plánu: </w:t>
      </w:r>
    </w:p>
    <w:p w14:paraId="3B44CB28" w14:textId="77777777" w:rsidR="003D440E" w:rsidRDefault="003D440E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</w:p>
    <w:p w14:paraId="593295DF" w14:textId="77777777" w:rsidR="003D440E" w:rsidRDefault="003D440E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</w:p>
    <w:p w14:paraId="04AC6BC6" w14:textId="77777777" w:rsidR="003D440E" w:rsidRDefault="003D440E" w:rsidP="003D440E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  <w:r>
        <w:rPr>
          <w:rFonts w:asciiTheme="majorHAnsi" w:hAnsiTheme="majorHAnsi" w:cs="Arial"/>
          <w:b/>
        </w:rPr>
        <w:t xml:space="preserve">II. 4  </w:t>
      </w:r>
      <w:r w:rsidRPr="00507AE7">
        <w:rPr>
          <w:rFonts w:asciiTheme="majorHAnsi" w:hAnsiTheme="majorHAnsi" w:cs="Arial"/>
          <w:b/>
        </w:rPr>
        <w:t>Zmeny účtovných zásad a metód:</w:t>
      </w:r>
    </w:p>
    <w:p w14:paraId="12D14DF7" w14:textId="77777777" w:rsidR="00C35731" w:rsidRPr="00507AE7" w:rsidRDefault="00C35731" w:rsidP="003D440E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</w:p>
    <w:p w14:paraId="65AF43A6" w14:textId="0BE3E021" w:rsidR="003D440E" w:rsidRPr="00B341E7" w:rsidRDefault="00347ECD" w:rsidP="003D440E">
      <w:pPr>
        <w:spacing w:line="240" w:lineRule="auto"/>
        <w:ind w:left="426" w:hanging="426"/>
        <w:jc w:val="both"/>
        <w:rPr>
          <w:rFonts w:asciiTheme="majorHAnsi" w:hAnsiTheme="majorHAnsi" w:cs="Arial"/>
          <w:b/>
          <w:bCs/>
        </w:rPr>
      </w:pPr>
      <w:r w:rsidRPr="00B341E7">
        <w:rPr>
          <w:rFonts w:asciiTheme="majorHAnsi" w:hAnsiTheme="majorHAnsi" w:cs="Arial"/>
          <w:b/>
          <w:bCs/>
        </w:rPr>
        <w:t xml:space="preserve">V priebehu roka </w:t>
      </w:r>
      <w:r w:rsidR="003E2E8A" w:rsidRPr="00B341E7">
        <w:rPr>
          <w:rFonts w:asciiTheme="majorHAnsi" w:hAnsiTheme="majorHAnsi" w:cs="Arial"/>
          <w:b/>
          <w:bCs/>
        </w:rPr>
        <w:t>202</w:t>
      </w:r>
      <w:r w:rsidR="00652DC6">
        <w:rPr>
          <w:rFonts w:asciiTheme="majorHAnsi" w:hAnsiTheme="majorHAnsi" w:cs="Arial"/>
          <w:b/>
          <w:bCs/>
        </w:rPr>
        <w:t>5</w:t>
      </w:r>
      <w:r w:rsidR="003E2E8A" w:rsidRPr="00B341E7">
        <w:rPr>
          <w:rFonts w:asciiTheme="majorHAnsi" w:hAnsiTheme="majorHAnsi" w:cs="Arial"/>
          <w:b/>
          <w:bCs/>
        </w:rPr>
        <w:t xml:space="preserve"> nenastali žiadne zmeny. </w:t>
      </w:r>
    </w:p>
    <w:p w14:paraId="282931D4" w14:textId="77777777" w:rsidR="003D440E" w:rsidRDefault="003D440E" w:rsidP="003D440E">
      <w:pPr>
        <w:spacing w:line="240" w:lineRule="auto"/>
        <w:jc w:val="both"/>
        <w:rPr>
          <w:rFonts w:asciiTheme="majorHAnsi" w:hAnsiTheme="majorHAnsi" w:cs="Arial"/>
          <w:sz w:val="20"/>
          <w:szCs w:val="20"/>
        </w:rPr>
      </w:pPr>
    </w:p>
    <w:p w14:paraId="168B2D2E" w14:textId="77777777" w:rsidR="00E136FB" w:rsidRPr="00FA30A7" w:rsidRDefault="00E136FB" w:rsidP="00E136FB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  <w:r>
        <w:rPr>
          <w:rFonts w:asciiTheme="majorHAnsi" w:hAnsiTheme="majorHAnsi" w:cs="Arial"/>
          <w:b/>
        </w:rPr>
        <w:t>II. 5</w:t>
      </w:r>
      <w:r w:rsidRPr="00FA30A7">
        <w:rPr>
          <w:rFonts w:asciiTheme="majorHAnsi" w:hAnsiTheme="majorHAnsi" w:cs="Arial"/>
          <w:b/>
        </w:rPr>
        <w:t xml:space="preserve"> Dotácie poskytnuté na obstaranie majetku:</w:t>
      </w:r>
    </w:p>
    <w:p w14:paraId="745107F6" w14:textId="77777777" w:rsidR="00E136FB" w:rsidRPr="00B47D63" w:rsidRDefault="00E136FB" w:rsidP="00E136FB">
      <w:pPr>
        <w:spacing w:after="0" w:line="240" w:lineRule="auto"/>
        <w:jc w:val="both"/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tbl>
      <w:tblPr>
        <w:tblStyle w:val="Mriekatabuky"/>
        <w:tblW w:w="0" w:type="auto"/>
        <w:tblInd w:w="108" w:type="dxa"/>
        <w:tblLook w:val="04A0" w:firstRow="1" w:lastRow="0" w:firstColumn="1" w:lastColumn="0" w:noHBand="0" w:noVBand="1"/>
      </w:tblPr>
      <w:tblGrid>
        <w:gridCol w:w="2916"/>
        <w:gridCol w:w="3021"/>
        <w:gridCol w:w="3017"/>
      </w:tblGrid>
      <w:tr w:rsidR="00E136FB" w:rsidRPr="00B47D63" w14:paraId="21001AD8" w14:textId="77777777" w:rsidTr="006449B1">
        <w:trPr>
          <w:trHeight w:val="394"/>
        </w:trPr>
        <w:tc>
          <w:tcPr>
            <w:tcW w:w="2962" w:type="dxa"/>
            <w:vAlign w:val="center"/>
          </w:tcPr>
          <w:p w14:paraId="63AB68CB" w14:textId="77777777"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lastRenderedPageBreak/>
              <w:t>Majetok</w:t>
            </w:r>
            <w:r>
              <w:rPr>
                <w:rFonts w:asciiTheme="majorHAnsi" w:hAnsiTheme="majorHAnsi" w:cs="Arial"/>
                <w:sz w:val="20"/>
                <w:szCs w:val="20"/>
              </w:rPr>
              <w:t xml:space="preserve"> obstaraný z dotácie</w:t>
            </w:r>
          </w:p>
        </w:tc>
        <w:tc>
          <w:tcPr>
            <w:tcW w:w="3071" w:type="dxa"/>
            <w:vAlign w:val="center"/>
          </w:tcPr>
          <w:p w14:paraId="41E01A79" w14:textId="77777777"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Ocenenie</w:t>
            </w:r>
            <w:r>
              <w:rPr>
                <w:rFonts w:asciiTheme="majorHAnsi" w:hAnsiTheme="majorHAnsi" w:cs="Arial"/>
                <w:sz w:val="20"/>
                <w:szCs w:val="20"/>
              </w:rPr>
              <w:t xml:space="preserve"> majetku </w:t>
            </w:r>
          </w:p>
        </w:tc>
        <w:tc>
          <w:tcPr>
            <w:tcW w:w="3071" w:type="dxa"/>
            <w:vAlign w:val="center"/>
          </w:tcPr>
          <w:p w14:paraId="4D646EEB" w14:textId="77777777"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Výška dotácie</w:t>
            </w:r>
          </w:p>
        </w:tc>
      </w:tr>
      <w:tr w:rsidR="00E136FB" w:rsidRPr="00B47D63" w14:paraId="6E9D5675" w14:textId="77777777" w:rsidTr="006449B1">
        <w:trPr>
          <w:trHeight w:val="397"/>
        </w:trPr>
        <w:tc>
          <w:tcPr>
            <w:tcW w:w="2962" w:type="dxa"/>
            <w:vAlign w:val="center"/>
          </w:tcPr>
          <w:p w14:paraId="1C129268" w14:textId="77777777"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071" w:type="dxa"/>
            <w:vAlign w:val="center"/>
          </w:tcPr>
          <w:p w14:paraId="0F8773A1" w14:textId="77777777"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071" w:type="dxa"/>
            <w:vAlign w:val="center"/>
          </w:tcPr>
          <w:p w14:paraId="5A6BA4C7" w14:textId="77777777"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E136FB" w:rsidRPr="00B47D63" w14:paraId="2FFE0C6B" w14:textId="77777777" w:rsidTr="006449B1">
        <w:trPr>
          <w:trHeight w:val="397"/>
        </w:trPr>
        <w:tc>
          <w:tcPr>
            <w:tcW w:w="2962" w:type="dxa"/>
            <w:vAlign w:val="center"/>
          </w:tcPr>
          <w:p w14:paraId="250AC37C" w14:textId="77777777"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071" w:type="dxa"/>
            <w:vAlign w:val="center"/>
          </w:tcPr>
          <w:p w14:paraId="28FA44FD" w14:textId="77777777"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071" w:type="dxa"/>
            <w:vAlign w:val="center"/>
          </w:tcPr>
          <w:p w14:paraId="243568B1" w14:textId="77777777"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E136FB" w:rsidRPr="00B47D63" w14:paraId="730249B5" w14:textId="77777777" w:rsidTr="006449B1">
        <w:trPr>
          <w:trHeight w:val="397"/>
        </w:trPr>
        <w:tc>
          <w:tcPr>
            <w:tcW w:w="2962" w:type="dxa"/>
            <w:vAlign w:val="center"/>
          </w:tcPr>
          <w:p w14:paraId="402F2E9A" w14:textId="77777777"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071" w:type="dxa"/>
            <w:vAlign w:val="center"/>
          </w:tcPr>
          <w:p w14:paraId="6D1B9997" w14:textId="77777777"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071" w:type="dxa"/>
            <w:vAlign w:val="center"/>
          </w:tcPr>
          <w:p w14:paraId="56E03947" w14:textId="77777777"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</w:tbl>
    <w:p w14:paraId="39D29AB1" w14:textId="77777777" w:rsidR="00E136FB" w:rsidRDefault="00E136FB" w:rsidP="00E136FB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5F854E8B" w14:textId="407321DC" w:rsidR="00E136FB" w:rsidRPr="00B47D63" w:rsidRDefault="009230F2" w:rsidP="00E136FB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Dotácie na obstaranie majetku </w:t>
      </w:r>
      <w:r w:rsidR="00403CB4"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v roku 202</w:t>
      </w:r>
      <w:r w:rsidR="00652DC6"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5</w:t>
      </w:r>
      <w:r w:rsidR="00403CB4"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neboli poskytnuté.</w:t>
      </w:r>
    </w:p>
    <w:p w14:paraId="182306F6" w14:textId="77777777" w:rsidR="00E136FB" w:rsidRPr="008B2DBA" w:rsidRDefault="00E136FB" w:rsidP="00E136FB">
      <w:pPr>
        <w:spacing w:before="240" w:line="240" w:lineRule="auto"/>
        <w:ind w:left="426" w:hanging="426"/>
        <w:jc w:val="both"/>
        <w:rPr>
          <w:rFonts w:asciiTheme="majorHAnsi" w:hAnsiTheme="majorHAnsi" w:cs="Arial"/>
          <w:b/>
        </w:rPr>
      </w:pPr>
      <w:r w:rsidRPr="008B2DBA">
        <w:rPr>
          <w:rFonts w:asciiTheme="majorHAnsi" w:hAnsiTheme="majorHAnsi" w:cs="Arial"/>
          <w:b/>
        </w:rPr>
        <w:t>I</w:t>
      </w:r>
      <w:r>
        <w:rPr>
          <w:rFonts w:asciiTheme="majorHAnsi" w:hAnsiTheme="majorHAnsi" w:cs="Arial"/>
          <w:b/>
        </w:rPr>
        <w:t xml:space="preserve">I. 6 </w:t>
      </w:r>
      <w:r w:rsidRPr="008B2DBA">
        <w:rPr>
          <w:rFonts w:asciiTheme="majorHAnsi" w:hAnsiTheme="majorHAnsi" w:cs="Arial"/>
          <w:b/>
        </w:rPr>
        <w:t>Oprava významných a nevýznamných chýb minulých účtovných období vykonaných v bežnom účtovnom období:</w:t>
      </w:r>
    </w:p>
    <w:p w14:paraId="12CEC464" w14:textId="77777777" w:rsidR="00E136FB" w:rsidRPr="00B47D63" w:rsidRDefault="00E136FB" w:rsidP="00E136FB">
      <w:pPr>
        <w:spacing w:after="0" w:line="240" w:lineRule="auto"/>
        <w:jc w:val="both"/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tbl>
      <w:tblPr>
        <w:tblStyle w:val="Mriekatabuky"/>
        <w:tblW w:w="0" w:type="auto"/>
        <w:tblInd w:w="108" w:type="dxa"/>
        <w:tblLook w:val="04A0" w:firstRow="1" w:lastRow="0" w:firstColumn="1" w:lastColumn="0" w:noHBand="0" w:noVBand="1"/>
      </w:tblPr>
      <w:tblGrid>
        <w:gridCol w:w="2925"/>
        <w:gridCol w:w="3007"/>
        <w:gridCol w:w="3022"/>
      </w:tblGrid>
      <w:tr w:rsidR="00E136FB" w:rsidRPr="00B47D63" w14:paraId="1B65465A" w14:textId="77777777" w:rsidTr="006449B1">
        <w:trPr>
          <w:trHeight w:val="397"/>
        </w:trPr>
        <w:tc>
          <w:tcPr>
            <w:tcW w:w="2962" w:type="dxa"/>
            <w:vAlign w:val="center"/>
          </w:tcPr>
          <w:p w14:paraId="2150EC93" w14:textId="77777777"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Druh opravy</w:t>
            </w:r>
          </w:p>
        </w:tc>
        <w:tc>
          <w:tcPr>
            <w:tcW w:w="3071" w:type="dxa"/>
            <w:vAlign w:val="center"/>
          </w:tcPr>
          <w:p w14:paraId="38907861" w14:textId="77777777"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Suma</w:t>
            </w:r>
          </w:p>
        </w:tc>
        <w:tc>
          <w:tcPr>
            <w:tcW w:w="3071" w:type="dxa"/>
            <w:vAlign w:val="center"/>
          </w:tcPr>
          <w:p w14:paraId="1966E4D4" w14:textId="77777777"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Popis chyby a</w:t>
            </w:r>
            <w:r>
              <w:rPr>
                <w:rFonts w:asciiTheme="majorHAnsi" w:hAnsiTheme="majorHAnsi" w:cs="Arial"/>
                <w:sz w:val="20"/>
                <w:szCs w:val="20"/>
              </w:rPr>
              <w:t> </w:t>
            </w:r>
            <w:r w:rsidRPr="00B47D63">
              <w:rPr>
                <w:rFonts w:asciiTheme="majorHAnsi" w:hAnsiTheme="majorHAnsi" w:cs="Arial"/>
                <w:sz w:val="20"/>
                <w:szCs w:val="20"/>
              </w:rPr>
              <w:t>vplyvu opravy</w:t>
            </w:r>
            <w:r>
              <w:rPr>
                <w:rFonts w:asciiTheme="majorHAnsi" w:hAnsiTheme="majorHAnsi" w:cs="Arial"/>
                <w:sz w:val="20"/>
                <w:szCs w:val="20"/>
              </w:rPr>
              <w:t xml:space="preserve"> na nerozdelený VH, resp. VH bežného ú. o.</w:t>
            </w:r>
          </w:p>
        </w:tc>
      </w:tr>
      <w:tr w:rsidR="00E136FB" w:rsidRPr="00B47D63" w14:paraId="3F09774F" w14:textId="77777777" w:rsidTr="006449B1">
        <w:trPr>
          <w:trHeight w:val="397"/>
        </w:trPr>
        <w:tc>
          <w:tcPr>
            <w:tcW w:w="2962" w:type="dxa"/>
            <w:vAlign w:val="center"/>
          </w:tcPr>
          <w:p w14:paraId="17489A0E" w14:textId="77777777" w:rsidR="00E136FB" w:rsidRPr="00B47D63" w:rsidRDefault="00E136FB" w:rsidP="006449B1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 xml:space="preserve">Oprava </w:t>
            </w: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významných</w:t>
            </w:r>
            <w:r w:rsidRPr="00B47D63">
              <w:rPr>
                <w:rFonts w:asciiTheme="majorHAnsi" w:hAnsiTheme="majorHAnsi" w:cs="Arial"/>
                <w:sz w:val="20"/>
                <w:szCs w:val="20"/>
              </w:rPr>
              <w:t xml:space="preserve"> chýb minulých účtovných období</w:t>
            </w:r>
          </w:p>
        </w:tc>
        <w:tc>
          <w:tcPr>
            <w:tcW w:w="3071" w:type="dxa"/>
            <w:vAlign w:val="center"/>
          </w:tcPr>
          <w:p w14:paraId="574AB6C5" w14:textId="77777777" w:rsidR="00E136FB" w:rsidRPr="00B47D63" w:rsidRDefault="00E136FB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071" w:type="dxa"/>
            <w:vAlign w:val="center"/>
          </w:tcPr>
          <w:p w14:paraId="6852796F" w14:textId="77777777" w:rsidR="00E136FB" w:rsidRPr="00B47D63" w:rsidRDefault="00E136FB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E136FB" w:rsidRPr="00B47D63" w14:paraId="2D56943F" w14:textId="77777777" w:rsidTr="006449B1">
        <w:trPr>
          <w:trHeight w:val="397"/>
        </w:trPr>
        <w:tc>
          <w:tcPr>
            <w:tcW w:w="2962" w:type="dxa"/>
            <w:vAlign w:val="center"/>
          </w:tcPr>
          <w:p w14:paraId="6932DF53" w14:textId="77777777" w:rsidR="00E136FB" w:rsidRPr="00B47D63" w:rsidRDefault="00E136FB" w:rsidP="006449B1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 xml:space="preserve">Oprava </w:t>
            </w: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nevýznamných</w:t>
            </w:r>
            <w:r w:rsidRPr="00B47D63">
              <w:rPr>
                <w:rFonts w:asciiTheme="majorHAnsi" w:hAnsiTheme="majorHAnsi" w:cs="Arial"/>
                <w:sz w:val="20"/>
                <w:szCs w:val="20"/>
              </w:rPr>
              <w:t xml:space="preserve"> chýb minulých účtovných období</w:t>
            </w:r>
          </w:p>
        </w:tc>
        <w:tc>
          <w:tcPr>
            <w:tcW w:w="3071" w:type="dxa"/>
            <w:vAlign w:val="center"/>
          </w:tcPr>
          <w:p w14:paraId="5FAE53E2" w14:textId="77777777" w:rsidR="00E136FB" w:rsidRPr="00B47D63" w:rsidRDefault="00E136FB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071" w:type="dxa"/>
            <w:vAlign w:val="center"/>
          </w:tcPr>
          <w:p w14:paraId="3DD4F20C" w14:textId="77777777" w:rsidR="00E136FB" w:rsidRPr="00B47D63" w:rsidRDefault="00E136FB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</w:tbl>
    <w:p w14:paraId="6D81FF37" w14:textId="77777777" w:rsidR="00E136FB" w:rsidRPr="00B47D63" w:rsidRDefault="00E136FB" w:rsidP="00E136FB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45D4DB22" w14:textId="02152F51" w:rsidR="003D440E" w:rsidRPr="00B341E7" w:rsidRDefault="00A25605" w:rsidP="0099797C">
      <w:pPr>
        <w:spacing w:after="0" w:line="240" w:lineRule="auto"/>
        <w:jc w:val="both"/>
        <w:rPr>
          <w:rFonts w:asciiTheme="majorHAnsi" w:hAnsiTheme="majorHAnsi" w:cs="Arial"/>
          <w:b/>
          <w:bCs/>
        </w:rPr>
      </w:pPr>
      <w:r w:rsidRPr="00B341E7">
        <w:rPr>
          <w:rFonts w:asciiTheme="majorHAnsi" w:eastAsia="MS Gothic" w:hAnsiTheme="majorHAnsi" w:cs="Arial"/>
          <w:b/>
          <w:bCs/>
          <w:i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V priebehu roka </w:t>
      </w:r>
      <w:r w:rsidR="0099797C" w:rsidRPr="00B341E7">
        <w:rPr>
          <w:rFonts w:asciiTheme="majorHAnsi" w:eastAsia="MS Gothic" w:hAnsiTheme="majorHAnsi" w:cs="Arial"/>
          <w:b/>
          <w:bCs/>
          <w:i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202</w:t>
      </w:r>
      <w:r w:rsidR="00652DC6">
        <w:rPr>
          <w:rFonts w:asciiTheme="majorHAnsi" w:eastAsia="MS Gothic" w:hAnsiTheme="majorHAnsi" w:cs="Arial"/>
          <w:b/>
          <w:bCs/>
          <w:i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5</w:t>
      </w:r>
      <w:r w:rsidR="0099797C" w:rsidRPr="00B341E7">
        <w:rPr>
          <w:rFonts w:asciiTheme="majorHAnsi" w:eastAsia="MS Gothic" w:hAnsiTheme="majorHAnsi" w:cs="Arial"/>
          <w:b/>
          <w:bCs/>
          <w:i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nedošlo k oprave chýb minulých účtovných období</w:t>
      </w:r>
      <w:r w:rsidR="00FF48A5" w:rsidRPr="00B341E7">
        <w:rPr>
          <w:rFonts w:asciiTheme="majorHAnsi" w:eastAsia="MS Gothic" w:hAnsiTheme="majorHAnsi" w:cs="Arial"/>
          <w:b/>
          <w:bCs/>
          <w:i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</w:p>
    <w:p w14:paraId="11E76F10" w14:textId="77777777" w:rsidR="003D440E" w:rsidRDefault="003D440E" w:rsidP="006449B1">
      <w:pPr>
        <w:spacing w:after="0" w:line="240" w:lineRule="auto"/>
        <w:jc w:val="both"/>
        <w:rPr>
          <w:rFonts w:asciiTheme="majorHAnsi" w:hAnsiTheme="majorHAnsi" w:cs="Arial"/>
          <w:b/>
        </w:rPr>
      </w:pPr>
    </w:p>
    <w:p w14:paraId="769C65C4" w14:textId="77777777" w:rsidR="009916FF" w:rsidRPr="009916FF" w:rsidRDefault="009916FF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</w:p>
    <w:p w14:paraId="68F90FCE" w14:textId="77777777" w:rsidR="00507AE7" w:rsidRDefault="00507AE7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  <w:r>
        <w:rPr>
          <w:rFonts w:asciiTheme="majorHAnsi" w:hAnsiTheme="majorHAnsi" w:cs="Arial"/>
          <w:b/>
          <w:sz w:val="24"/>
          <w:szCs w:val="24"/>
        </w:rPr>
        <w:t>Článok I</w:t>
      </w:r>
      <w:r w:rsidR="006F58E4">
        <w:rPr>
          <w:rFonts w:asciiTheme="majorHAnsi" w:hAnsiTheme="majorHAnsi" w:cs="Arial"/>
          <w:b/>
          <w:sz w:val="24"/>
          <w:szCs w:val="24"/>
        </w:rPr>
        <w:t>I</w:t>
      </w:r>
      <w:r>
        <w:rPr>
          <w:rFonts w:asciiTheme="majorHAnsi" w:hAnsiTheme="majorHAnsi" w:cs="Arial"/>
          <w:b/>
          <w:sz w:val="24"/>
          <w:szCs w:val="24"/>
        </w:rPr>
        <w:t>I – I</w:t>
      </w:r>
      <w:r w:rsidR="006F58E4">
        <w:rPr>
          <w:rFonts w:asciiTheme="majorHAnsi" w:hAnsiTheme="majorHAnsi" w:cs="Arial"/>
          <w:b/>
          <w:sz w:val="24"/>
          <w:szCs w:val="24"/>
        </w:rPr>
        <w:t>nformácie, ktoré vysvetľujú a dopĺňajú súvahu a výkaz ziskov a strát</w:t>
      </w:r>
    </w:p>
    <w:p w14:paraId="35E03890" w14:textId="77777777" w:rsidR="006F58E4" w:rsidRPr="00C42283" w:rsidRDefault="006F58E4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</w:p>
    <w:p w14:paraId="75E6C746" w14:textId="77777777" w:rsidR="006F58E4" w:rsidRPr="00C42283" w:rsidRDefault="006F58E4" w:rsidP="006F58E4">
      <w:pPr>
        <w:spacing w:line="240" w:lineRule="auto"/>
        <w:jc w:val="both"/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42283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1 Informácie o sume a dôvodoch vzniku jednotlivých položiek nákladov alebo </w:t>
      </w:r>
      <w:r w:rsidRPr="00C42283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výnosov, ktoré majú výnimočný rozsah alebo výskyt: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672"/>
        <w:gridCol w:w="2970"/>
        <w:gridCol w:w="2400"/>
      </w:tblGrid>
      <w:tr w:rsidR="006F58E4" w:rsidRPr="006F58E4" w14:paraId="0D88CDF7" w14:textId="77777777" w:rsidTr="00291DE9">
        <w:tc>
          <w:tcPr>
            <w:tcW w:w="3672" w:type="dxa"/>
            <w:tcBorders>
              <w:top w:val="single" w:sz="12" w:space="0" w:color="auto"/>
              <w:bottom w:val="single" w:sz="12" w:space="0" w:color="auto"/>
            </w:tcBorders>
          </w:tcPr>
          <w:p w14:paraId="3177B5E7" w14:textId="77777777" w:rsidR="006F58E4" w:rsidRPr="006F58E4" w:rsidRDefault="006F58E4" w:rsidP="00291DE9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6F58E4"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Udalosť</w:t>
            </w:r>
          </w:p>
        </w:tc>
        <w:tc>
          <w:tcPr>
            <w:tcW w:w="2970" w:type="dxa"/>
            <w:tcBorders>
              <w:top w:val="single" w:sz="12" w:space="0" w:color="auto"/>
              <w:bottom w:val="single" w:sz="12" w:space="0" w:color="auto"/>
            </w:tcBorders>
          </w:tcPr>
          <w:p w14:paraId="588A20EE" w14:textId="77777777" w:rsidR="006F58E4" w:rsidRPr="006F58E4" w:rsidRDefault="006F58E4" w:rsidP="00291DE9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6F58E4"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Dôvod</w:t>
            </w:r>
          </w:p>
        </w:tc>
        <w:tc>
          <w:tcPr>
            <w:tcW w:w="2400" w:type="dxa"/>
            <w:tcBorders>
              <w:top w:val="single" w:sz="12" w:space="0" w:color="auto"/>
              <w:bottom w:val="single" w:sz="12" w:space="0" w:color="auto"/>
            </w:tcBorders>
          </w:tcPr>
          <w:p w14:paraId="461E2546" w14:textId="77777777" w:rsidR="006F58E4" w:rsidRPr="006F58E4" w:rsidRDefault="006F58E4" w:rsidP="00291DE9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6F58E4"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</w:t>
            </w:r>
          </w:p>
        </w:tc>
      </w:tr>
      <w:tr w:rsidR="006F58E4" w:rsidRPr="006F58E4" w14:paraId="50738213" w14:textId="77777777" w:rsidTr="00291DE9">
        <w:tc>
          <w:tcPr>
            <w:tcW w:w="3672" w:type="dxa"/>
            <w:tcBorders>
              <w:top w:val="single" w:sz="12" w:space="0" w:color="auto"/>
            </w:tcBorders>
          </w:tcPr>
          <w:p w14:paraId="545246E9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970" w:type="dxa"/>
            <w:tcBorders>
              <w:top w:val="single" w:sz="12" w:space="0" w:color="auto"/>
            </w:tcBorders>
          </w:tcPr>
          <w:p w14:paraId="73772BBD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00" w:type="dxa"/>
            <w:tcBorders>
              <w:top w:val="single" w:sz="12" w:space="0" w:color="auto"/>
            </w:tcBorders>
          </w:tcPr>
          <w:p w14:paraId="3DD5DC5C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6F58E4" w:rsidRPr="006F58E4" w14:paraId="109F0854" w14:textId="77777777" w:rsidTr="00291DE9">
        <w:tc>
          <w:tcPr>
            <w:tcW w:w="3672" w:type="dxa"/>
          </w:tcPr>
          <w:p w14:paraId="7A51E5C5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970" w:type="dxa"/>
          </w:tcPr>
          <w:p w14:paraId="32E8B2B9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00" w:type="dxa"/>
          </w:tcPr>
          <w:p w14:paraId="241D3C4C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6F58E4" w:rsidRPr="006F58E4" w14:paraId="7B6BAC0C" w14:textId="77777777" w:rsidTr="00291DE9">
        <w:tc>
          <w:tcPr>
            <w:tcW w:w="3672" w:type="dxa"/>
          </w:tcPr>
          <w:p w14:paraId="400F3464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970" w:type="dxa"/>
          </w:tcPr>
          <w:p w14:paraId="2259AACF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00" w:type="dxa"/>
          </w:tcPr>
          <w:p w14:paraId="64FA8FCE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6F58E4" w:rsidRPr="006F58E4" w14:paraId="48DB908B" w14:textId="77777777" w:rsidTr="00291DE9">
        <w:tc>
          <w:tcPr>
            <w:tcW w:w="3672" w:type="dxa"/>
          </w:tcPr>
          <w:p w14:paraId="6CB43CDF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970" w:type="dxa"/>
          </w:tcPr>
          <w:p w14:paraId="5990223C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00" w:type="dxa"/>
          </w:tcPr>
          <w:p w14:paraId="097E2EF1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6F58E4" w:rsidRPr="006F58E4" w14:paraId="450C3446" w14:textId="77777777" w:rsidTr="00291DE9">
        <w:tc>
          <w:tcPr>
            <w:tcW w:w="3672" w:type="dxa"/>
          </w:tcPr>
          <w:p w14:paraId="2A44F8CB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970" w:type="dxa"/>
          </w:tcPr>
          <w:p w14:paraId="3309447C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00" w:type="dxa"/>
          </w:tcPr>
          <w:p w14:paraId="0595207E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6F58E4" w:rsidRPr="006F58E4" w14:paraId="5A8DA69C" w14:textId="77777777" w:rsidTr="00291DE9">
        <w:tc>
          <w:tcPr>
            <w:tcW w:w="3672" w:type="dxa"/>
          </w:tcPr>
          <w:p w14:paraId="003E4B9B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970" w:type="dxa"/>
          </w:tcPr>
          <w:p w14:paraId="70E73B8B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00" w:type="dxa"/>
          </w:tcPr>
          <w:p w14:paraId="71E43337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14:paraId="77BFD760" w14:textId="77777777" w:rsidR="00FF48A5" w:rsidRDefault="00FF48A5" w:rsidP="006F58E4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62932E41" w14:textId="77777777" w:rsidR="006F58E4" w:rsidRDefault="006F58E4" w:rsidP="006F58E4">
      <w:pPr>
        <w:spacing w:line="240" w:lineRule="auto"/>
        <w:jc w:val="both"/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Theme="majorHAnsi" w:eastAsia="MS Gothic" w:hAnsiTheme="majorHAnsi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 2</w:t>
      </w:r>
      <w:r w:rsidR="00291DE9">
        <w:rPr>
          <w:rFonts w:asciiTheme="majorHAnsi" w:eastAsia="MS Gothic" w:hAnsiTheme="majorHAnsi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C42283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 </w:t>
      </w:r>
      <w:r w:rsidR="00291DE9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záväzkoch</w:t>
      </w:r>
    </w:p>
    <w:p w14:paraId="436264AE" w14:textId="77777777" w:rsidR="00C42283" w:rsidRPr="00291DE9" w:rsidRDefault="00291DE9" w:rsidP="006F58E4">
      <w:pPr>
        <w:spacing w:line="240" w:lineRule="auto"/>
        <w:jc w:val="both"/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291DE9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 2 a) Záväzky so zostatkovou dobou splatnosti dlhšou ako päť rokov: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387"/>
        <w:gridCol w:w="2835"/>
        <w:gridCol w:w="2820"/>
      </w:tblGrid>
      <w:tr w:rsidR="006F58E4" w:rsidRPr="006F58E4" w14:paraId="000402CB" w14:textId="77777777" w:rsidTr="00291DE9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30BD44B9" w14:textId="77777777" w:rsidR="006F58E4" w:rsidRPr="006F58E4" w:rsidRDefault="006F58E4" w:rsidP="00291DE9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6F58E4"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Názov položky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8023B0E" w14:textId="77777777" w:rsidR="006F58E4" w:rsidRPr="006F58E4" w:rsidRDefault="006F58E4" w:rsidP="00291DE9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6F58E4"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Bežné účtovné obdobie</w:t>
            </w:r>
          </w:p>
        </w:tc>
        <w:tc>
          <w:tcPr>
            <w:tcW w:w="282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8A07DB9" w14:textId="77777777" w:rsidR="006F58E4" w:rsidRPr="006F58E4" w:rsidRDefault="006F58E4" w:rsidP="00291DE9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6F58E4"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Bezprostredne predchádzajúce účtovné obdobie</w:t>
            </w:r>
          </w:p>
        </w:tc>
      </w:tr>
      <w:tr w:rsidR="006F58E4" w:rsidRPr="006F58E4" w14:paraId="3C1BF7E2" w14:textId="77777777" w:rsidTr="00291DE9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4EBDE65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6F58E4"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Dlhodobé záväzky spolu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</w:tcPr>
          <w:p w14:paraId="57BF8875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82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9E2C7E8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6F58E4" w:rsidRPr="006F58E4" w14:paraId="230ED5B3" w14:textId="77777777" w:rsidTr="00291DE9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016276" w14:textId="77777777" w:rsidR="006F58E4" w:rsidRPr="006F58E4" w:rsidRDefault="006F58E4" w:rsidP="00291DE9">
            <w:pPr>
              <w:rPr>
                <w:rFonts w:asciiTheme="majorHAnsi" w:eastAsia="MS Gothic" w:hAnsiTheme="majorHAnsi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6F58E4">
              <w:rPr>
                <w:rFonts w:asciiTheme="majorHAnsi" w:eastAsia="MS Gothic" w:hAnsiTheme="majorHAnsi" w:cs="Times New Roman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Záväzky so zostatkovou dobou splatnosti nad päť rokov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2AF5AE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31FB926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6F58E4" w:rsidRPr="006F58E4" w14:paraId="548E5F17" w14:textId="77777777" w:rsidTr="00291DE9">
        <w:tc>
          <w:tcPr>
            <w:tcW w:w="338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B290747" w14:textId="77777777" w:rsidR="006F58E4" w:rsidRPr="006F58E4" w:rsidRDefault="006F58E4" w:rsidP="00291DE9">
            <w:pPr>
              <w:rPr>
                <w:rFonts w:asciiTheme="majorHAnsi" w:eastAsia="MS Gothic" w:hAnsiTheme="majorHAnsi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6F58E4">
              <w:rPr>
                <w:rFonts w:asciiTheme="majorHAnsi" w:eastAsia="MS Gothic" w:hAnsiTheme="majorHAnsi" w:cs="Times New Roman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lastRenderedPageBreak/>
              <w:t>Záväzky so zostatkovou dobou splatnosti jeden rok až päť rokov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4008DAB4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2EBAEFCD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6F58E4" w:rsidRPr="006F58E4" w14:paraId="1F382121" w14:textId="77777777" w:rsidTr="00291DE9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74E2EA77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6F58E4"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Krátkodobé záväzky spolu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4049D3C3" w14:textId="5AD60595" w:rsidR="006F58E4" w:rsidRPr="006F58E4" w:rsidRDefault="00184637" w:rsidP="00291DE9">
            <w:pPr>
              <w:jc w:val="both"/>
              <w:rPr>
                <w:rFonts w:asciiTheme="majorHAnsi" w:eastAsia="MS Gothic" w:hAnsiTheme="majorHAnsi" w:cs="Times New Roman"/>
                <w:b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Theme="majorHAnsi" w:eastAsia="MS Gothic" w:hAnsiTheme="majorHAnsi" w:cs="Times New Roman"/>
                <w:b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29883</w:t>
            </w: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6B4DB57B" w14:textId="36864EC0" w:rsidR="006F58E4" w:rsidRPr="006F58E4" w:rsidRDefault="0044036A" w:rsidP="00291DE9">
            <w:pPr>
              <w:jc w:val="both"/>
              <w:rPr>
                <w:rFonts w:asciiTheme="majorHAnsi" w:eastAsia="MS Gothic" w:hAnsiTheme="majorHAnsi" w:cs="Times New Roman"/>
                <w:b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Theme="majorHAnsi" w:eastAsia="MS Gothic" w:hAnsiTheme="majorHAnsi" w:cs="Times New Roman"/>
                <w:b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64115</w:t>
            </w:r>
          </w:p>
        </w:tc>
      </w:tr>
      <w:tr w:rsidR="006F58E4" w:rsidRPr="006F58E4" w14:paraId="5B2AA0BC" w14:textId="77777777" w:rsidTr="00291DE9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5BA2C3" w14:textId="77777777" w:rsidR="006F58E4" w:rsidRPr="006F58E4" w:rsidRDefault="006F58E4" w:rsidP="00291DE9">
            <w:pPr>
              <w:rPr>
                <w:rFonts w:asciiTheme="majorHAnsi" w:eastAsia="MS Gothic" w:hAnsiTheme="majorHAnsi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6F58E4">
              <w:rPr>
                <w:rFonts w:asciiTheme="majorHAnsi" w:eastAsia="MS Gothic" w:hAnsiTheme="majorHAnsi" w:cs="Times New Roman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Záväzky so zostatkovou dobou splatnosti do jedného roka vrátane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800063" w14:textId="7E9F9540" w:rsidR="006F58E4" w:rsidRPr="006F58E4" w:rsidRDefault="00184637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29883</w:t>
            </w: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69B9EDF" w14:textId="2023EBAD" w:rsidR="006F58E4" w:rsidRPr="006F58E4" w:rsidRDefault="0044036A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64115</w:t>
            </w:r>
          </w:p>
        </w:tc>
      </w:tr>
      <w:tr w:rsidR="006F58E4" w:rsidRPr="006F58E4" w14:paraId="7255EDEF" w14:textId="77777777" w:rsidTr="00291DE9">
        <w:trPr>
          <w:trHeight w:val="527"/>
        </w:trPr>
        <w:tc>
          <w:tcPr>
            <w:tcW w:w="338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D653054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6F58E4">
              <w:rPr>
                <w:rFonts w:asciiTheme="majorHAnsi" w:eastAsia="MS Gothic" w:hAnsiTheme="majorHAnsi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Záväzky po lehote splatnosti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7DFBCCCB" w14:textId="570D87F0" w:rsidR="006F58E4" w:rsidRPr="006F58E4" w:rsidRDefault="00090825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0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3FEC967C" w14:textId="37016303" w:rsidR="006F58E4" w:rsidRPr="006F58E4" w:rsidRDefault="00431A25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0</w:t>
            </w:r>
          </w:p>
        </w:tc>
      </w:tr>
    </w:tbl>
    <w:p w14:paraId="3F65EC93" w14:textId="77777777" w:rsidR="003D04F2" w:rsidRPr="006F58E4" w:rsidRDefault="003D04F2" w:rsidP="006F58E4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443196DF" w14:textId="77777777" w:rsidR="006F58E4" w:rsidRPr="006F58E4" w:rsidRDefault="00291DE9" w:rsidP="006F58E4">
      <w:pPr>
        <w:spacing w:line="240" w:lineRule="auto"/>
        <w:jc w:val="both"/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2 b) </w:t>
      </w:r>
      <w:r w:rsidR="006F58E4" w:rsidRPr="006F58E4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Hodnota záväzkov zabezpečená záložným právom: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387"/>
        <w:gridCol w:w="3119"/>
        <w:gridCol w:w="2536"/>
      </w:tblGrid>
      <w:tr w:rsidR="006F58E4" w:rsidRPr="006F58E4" w14:paraId="57C11C93" w14:textId="77777777" w:rsidTr="00291DE9">
        <w:tc>
          <w:tcPr>
            <w:tcW w:w="3387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D75D030" w14:textId="77777777" w:rsidR="006F58E4" w:rsidRPr="006F58E4" w:rsidRDefault="006F58E4" w:rsidP="00291DE9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6F58E4"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Druh formy zabezpečenia záväzku</w:t>
            </w:r>
          </w:p>
        </w:tc>
        <w:tc>
          <w:tcPr>
            <w:tcW w:w="5655" w:type="dxa"/>
            <w:gridSpan w:val="2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6BC09FD8" w14:textId="77777777" w:rsidR="006F58E4" w:rsidRPr="006F58E4" w:rsidRDefault="006F58E4" w:rsidP="00291DE9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6F58E4"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záväzku zabezpečená</w:t>
            </w:r>
          </w:p>
        </w:tc>
      </w:tr>
      <w:tr w:rsidR="006F58E4" w:rsidRPr="006F58E4" w14:paraId="65A01B3B" w14:textId="77777777" w:rsidTr="00291DE9">
        <w:tc>
          <w:tcPr>
            <w:tcW w:w="3387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6721E07" w14:textId="77777777" w:rsidR="006F58E4" w:rsidRPr="006F58E4" w:rsidRDefault="006F58E4" w:rsidP="00291DE9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19" w:type="dxa"/>
            <w:tcBorders>
              <w:bottom w:val="single" w:sz="12" w:space="0" w:color="auto"/>
            </w:tcBorders>
            <w:vAlign w:val="center"/>
          </w:tcPr>
          <w:p w14:paraId="02F6B83B" w14:textId="77777777" w:rsidR="006F58E4" w:rsidRPr="006F58E4" w:rsidRDefault="006F58E4" w:rsidP="00291DE9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6F58E4"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Záložným právom</w:t>
            </w:r>
          </w:p>
        </w:tc>
        <w:tc>
          <w:tcPr>
            <w:tcW w:w="253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4E066010" w14:textId="77777777" w:rsidR="006F58E4" w:rsidRPr="006F58E4" w:rsidRDefault="006F58E4" w:rsidP="00291DE9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6F58E4"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Inou formou zabezpečenia</w:t>
            </w:r>
          </w:p>
        </w:tc>
      </w:tr>
      <w:tr w:rsidR="006F58E4" w:rsidRPr="006F58E4" w14:paraId="629CE284" w14:textId="77777777" w:rsidTr="00291DE9">
        <w:tc>
          <w:tcPr>
            <w:tcW w:w="3387" w:type="dxa"/>
            <w:tcBorders>
              <w:top w:val="single" w:sz="12" w:space="0" w:color="auto"/>
              <w:left w:val="single" w:sz="12" w:space="0" w:color="auto"/>
            </w:tcBorders>
          </w:tcPr>
          <w:p w14:paraId="4A4199F9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19" w:type="dxa"/>
            <w:tcBorders>
              <w:top w:val="single" w:sz="12" w:space="0" w:color="auto"/>
            </w:tcBorders>
          </w:tcPr>
          <w:p w14:paraId="51BCC2BE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536" w:type="dxa"/>
            <w:tcBorders>
              <w:top w:val="single" w:sz="12" w:space="0" w:color="auto"/>
              <w:right w:val="single" w:sz="12" w:space="0" w:color="auto"/>
            </w:tcBorders>
          </w:tcPr>
          <w:p w14:paraId="5187D255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6F58E4" w:rsidRPr="006F58E4" w14:paraId="12E5FDC7" w14:textId="77777777" w:rsidTr="00291DE9">
        <w:tc>
          <w:tcPr>
            <w:tcW w:w="3387" w:type="dxa"/>
            <w:tcBorders>
              <w:left w:val="single" w:sz="12" w:space="0" w:color="auto"/>
            </w:tcBorders>
          </w:tcPr>
          <w:p w14:paraId="37AAC16A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19" w:type="dxa"/>
          </w:tcPr>
          <w:p w14:paraId="2CCAC2B8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14:paraId="799CE40F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6F58E4" w:rsidRPr="006F58E4" w14:paraId="0449337F" w14:textId="77777777" w:rsidTr="00291DE9">
        <w:tc>
          <w:tcPr>
            <w:tcW w:w="3387" w:type="dxa"/>
            <w:tcBorders>
              <w:left w:val="single" w:sz="12" w:space="0" w:color="auto"/>
            </w:tcBorders>
          </w:tcPr>
          <w:p w14:paraId="1C45652E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19" w:type="dxa"/>
          </w:tcPr>
          <w:p w14:paraId="2D475DCB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14:paraId="25E6048C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6F58E4" w:rsidRPr="006F58E4" w14:paraId="007A986A" w14:textId="77777777" w:rsidTr="00291DE9">
        <w:tc>
          <w:tcPr>
            <w:tcW w:w="3387" w:type="dxa"/>
            <w:tcBorders>
              <w:left w:val="single" w:sz="12" w:space="0" w:color="auto"/>
            </w:tcBorders>
          </w:tcPr>
          <w:p w14:paraId="0749514D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19" w:type="dxa"/>
          </w:tcPr>
          <w:p w14:paraId="22C0B95C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14:paraId="5693D5B6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6F58E4" w:rsidRPr="006F58E4" w14:paraId="7BBC285E" w14:textId="77777777" w:rsidTr="00291DE9">
        <w:trPr>
          <w:trHeight w:val="236"/>
        </w:trPr>
        <w:tc>
          <w:tcPr>
            <w:tcW w:w="3387" w:type="dxa"/>
            <w:tcBorders>
              <w:left w:val="single" w:sz="12" w:space="0" w:color="auto"/>
              <w:bottom w:val="single" w:sz="12" w:space="0" w:color="auto"/>
            </w:tcBorders>
          </w:tcPr>
          <w:p w14:paraId="7A35C032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19" w:type="dxa"/>
            <w:tcBorders>
              <w:bottom w:val="single" w:sz="12" w:space="0" w:color="auto"/>
            </w:tcBorders>
          </w:tcPr>
          <w:p w14:paraId="7B1B2603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536" w:type="dxa"/>
            <w:tcBorders>
              <w:bottom w:val="single" w:sz="12" w:space="0" w:color="auto"/>
              <w:right w:val="single" w:sz="12" w:space="0" w:color="auto"/>
            </w:tcBorders>
          </w:tcPr>
          <w:p w14:paraId="5B8E4364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14:paraId="7C65A491" w14:textId="77777777" w:rsidR="006F58E4" w:rsidRDefault="006F58E4" w:rsidP="006F58E4">
      <w:pPr>
        <w:spacing w:after="360"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626749C8" w14:textId="77777777" w:rsidR="006449B1" w:rsidRPr="003D04F2" w:rsidRDefault="006449B1" w:rsidP="003D04F2">
      <w:pPr>
        <w:spacing w:after="360" w:line="240" w:lineRule="auto"/>
        <w:jc w:val="both"/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6449B1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</w:t>
      </w:r>
      <w:r w:rsidR="008F16A8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</w:t>
      </w:r>
      <w:r w:rsidRPr="006449B1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3 </w:t>
      </w:r>
      <w:r w:rsidRPr="00684432">
        <w:rPr>
          <w:rFonts w:asciiTheme="majorHAnsi" w:eastAsia="MS Gothic" w:hAnsiTheme="majorHAnsi" w:cs="Arial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vlastných akciách: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811"/>
        <w:gridCol w:w="1582"/>
        <w:gridCol w:w="2120"/>
        <w:gridCol w:w="1977"/>
        <w:gridCol w:w="1552"/>
      </w:tblGrid>
      <w:tr w:rsidR="006449B1" w:rsidRPr="006449B1" w14:paraId="1545AA1A" w14:textId="77777777" w:rsidTr="006449B1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F866848" w14:textId="77777777" w:rsidR="006449B1" w:rsidRPr="006449B1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6449B1"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Dôvod nadobudnutia vlastných akcií počas účtovného obdobia</w:t>
            </w:r>
          </w:p>
        </w:tc>
        <w:tc>
          <w:tcPr>
            <w:tcW w:w="7231" w:type="dxa"/>
            <w:gridSpan w:val="4"/>
            <w:tcBorders>
              <w:top w:val="single" w:sz="12" w:space="0" w:color="auto"/>
              <w:right w:val="single" w:sz="12" w:space="0" w:color="auto"/>
            </w:tcBorders>
          </w:tcPr>
          <w:p w14:paraId="525B57D7" w14:textId="77777777" w:rsidR="006449B1" w:rsidRPr="006449B1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6449B1"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Bežné účtovné obdobie</w:t>
            </w:r>
          </w:p>
        </w:tc>
      </w:tr>
      <w:tr w:rsidR="006449B1" w:rsidRPr="006449B1" w14:paraId="48CB0602" w14:textId="77777777" w:rsidTr="006449B1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C9B5680" w14:textId="77777777" w:rsidR="006449B1" w:rsidRPr="006449B1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 w:val="restart"/>
            <w:vAlign w:val="center"/>
          </w:tcPr>
          <w:p w14:paraId="5E524909" w14:textId="77777777" w:rsidR="006449B1" w:rsidRPr="006449B1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6449B1"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Stav na začiatku účtovného obdobia</w:t>
            </w:r>
          </w:p>
        </w:tc>
        <w:tc>
          <w:tcPr>
            <w:tcW w:w="2120" w:type="dxa"/>
            <w:vAlign w:val="center"/>
          </w:tcPr>
          <w:p w14:paraId="15C8C4A0" w14:textId="77777777" w:rsidR="006449B1" w:rsidRPr="00B30A93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B30A93">
              <w:rPr>
                <w:rFonts w:asciiTheme="majorHAnsi" w:eastAsia="MS Gothic" w:hAnsiTheme="majorHAnsi" w:cs="Times New Roman"/>
                <w:b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Prírastky</w:t>
            </w:r>
          </w:p>
        </w:tc>
        <w:tc>
          <w:tcPr>
            <w:tcW w:w="1977" w:type="dxa"/>
            <w:vAlign w:val="center"/>
          </w:tcPr>
          <w:p w14:paraId="522BE63F" w14:textId="77777777" w:rsidR="006449B1" w:rsidRPr="00B30A93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B30A93">
              <w:rPr>
                <w:rFonts w:asciiTheme="majorHAnsi" w:eastAsia="MS Gothic" w:hAnsiTheme="majorHAnsi" w:cs="Times New Roman"/>
                <w:b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Úbytky</w:t>
            </w:r>
          </w:p>
        </w:tc>
        <w:tc>
          <w:tcPr>
            <w:tcW w:w="1552" w:type="dxa"/>
            <w:vMerge w:val="restart"/>
            <w:tcBorders>
              <w:right w:val="single" w:sz="12" w:space="0" w:color="auto"/>
            </w:tcBorders>
            <w:vAlign w:val="center"/>
          </w:tcPr>
          <w:p w14:paraId="792CDA99" w14:textId="77777777" w:rsidR="006449B1" w:rsidRPr="006449B1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6449B1"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Stav na konci účtovného obdobia</w:t>
            </w:r>
          </w:p>
        </w:tc>
      </w:tr>
      <w:tr w:rsidR="006449B1" w:rsidRPr="006449B1" w14:paraId="656D80A5" w14:textId="77777777" w:rsidTr="006449B1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FB26041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vAlign w:val="center"/>
          </w:tcPr>
          <w:p w14:paraId="69237C2C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vAlign w:val="center"/>
          </w:tcPr>
          <w:p w14:paraId="115F86AB" w14:textId="77777777" w:rsidR="006449B1" w:rsidRPr="006449B1" w:rsidRDefault="006449B1" w:rsidP="006449B1">
            <w:pPr>
              <w:jc w:val="center"/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6449B1"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Počet akcií</w:t>
            </w:r>
          </w:p>
        </w:tc>
        <w:tc>
          <w:tcPr>
            <w:tcW w:w="1977" w:type="dxa"/>
            <w:vAlign w:val="center"/>
          </w:tcPr>
          <w:p w14:paraId="18BE0A11" w14:textId="77777777" w:rsidR="006449B1" w:rsidRPr="006449B1" w:rsidRDefault="006449B1" w:rsidP="006449B1">
            <w:pPr>
              <w:jc w:val="center"/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6449B1"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Počet akcií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14:paraId="4D94EDA4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6449B1" w:rsidRPr="006449B1" w14:paraId="25154CCE" w14:textId="77777777" w:rsidTr="006449B1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34ED3281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vAlign w:val="center"/>
          </w:tcPr>
          <w:p w14:paraId="0AB73C4F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vAlign w:val="center"/>
          </w:tcPr>
          <w:p w14:paraId="32915414" w14:textId="77777777" w:rsidR="006449B1" w:rsidRPr="006449B1" w:rsidRDefault="006449B1" w:rsidP="006449B1">
            <w:pPr>
              <w:jc w:val="center"/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6449B1"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Podiel na </w:t>
            </w:r>
            <w:r w:rsidR="003D04F2"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upísanom </w:t>
            </w:r>
            <w:r w:rsidRPr="006449B1"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ZI v %</w:t>
            </w:r>
          </w:p>
        </w:tc>
        <w:tc>
          <w:tcPr>
            <w:tcW w:w="1977" w:type="dxa"/>
            <w:vAlign w:val="center"/>
          </w:tcPr>
          <w:p w14:paraId="0C5351A5" w14:textId="77777777" w:rsidR="006449B1" w:rsidRPr="006449B1" w:rsidRDefault="006449B1" w:rsidP="006449B1">
            <w:pPr>
              <w:jc w:val="center"/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6449B1"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Podiel na </w:t>
            </w:r>
            <w:r w:rsidR="003D04F2"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upísanom </w:t>
            </w:r>
            <w:r w:rsidRPr="006449B1"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ZI v %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14:paraId="736FDA44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6449B1" w:rsidRPr="006449B1" w14:paraId="072B2D3B" w14:textId="77777777" w:rsidTr="006449B1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3D30361B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vAlign w:val="center"/>
          </w:tcPr>
          <w:p w14:paraId="7D987748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bottom w:val="single" w:sz="4" w:space="0" w:color="auto"/>
            </w:tcBorders>
            <w:vAlign w:val="center"/>
          </w:tcPr>
          <w:p w14:paraId="5D24FE50" w14:textId="77777777" w:rsidR="006449B1" w:rsidRPr="006449B1" w:rsidRDefault="006449B1" w:rsidP="006449B1">
            <w:pPr>
              <w:jc w:val="center"/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6449B1"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Menovitá hodnota</w:t>
            </w:r>
          </w:p>
        </w:tc>
        <w:tc>
          <w:tcPr>
            <w:tcW w:w="1977" w:type="dxa"/>
            <w:tcBorders>
              <w:bottom w:val="single" w:sz="4" w:space="0" w:color="auto"/>
            </w:tcBorders>
            <w:vAlign w:val="center"/>
          </w:tcPr>
          <w:p w14:paraId="6F3D3853" w14:textId="77777777" w:rsidR="006449B1" w:rsidRPr="006449B1" w:rsidRDefault="006449B1" w:rsidP="006449B1">
            <w:pPr>
              <w:jc w:val="center"/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6449B1"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Menovitá hodnota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14:paraId="1AA6AC42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6449B1" w:rsidRPr="006449B1" w14:paraId="4DFC63B5" w14:textId="77777777" w:rsidTr="006449B1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1E72EE54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14:paraId="3A2DC157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14:paraId="085F029F" w14:textId="77777777" w:rsidR="006449B1" w:rsidRPr="006449B1" w:rsidRDefault="006449B1" w:rsidP="006449B1">
            <w:pPr>
              <w:jc w:val="center"/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6449B1"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nadobudnutia</w:t>
            </w: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14:paraId="3FF44356" w14:textId="77777777" w:rsidR="006449B1" w:rsidRPr="006449B1" w:rsidRDefault="006449B1" w:rsidP="006449B1">
            <w:pPr>
              <w:jc w:val="center"/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6449B1"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za prevod</w:t>
            </w: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18C80F37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6449B1" w:rsidRPr="006449B1" w14:paraId="79116620" w14:textId="77777777" w:rsidTr="006449B1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689EF78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4B4AAD4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14:paraId="320A77DC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14:paraId="56A4FB87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2524442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6449B1" w:rsidRPr="006449B1" w14:paraId="65356C2B" w14:textId="77777777" w:rsidTr="006449B1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B87C4C6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14:paraId="1294B02E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vAlign w:val="center"/>
          </w:tcPr>
          <w:p w14:paraId="6D379CCA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vAlign w:val="center"/>
          </w:tcPr>
          <w:p w14:paraId="0986E78C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14:paraId="176DAA92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6449B1" w:rsidRPr="006449B1" w14:paraId="7954A7C5" w14:textId="77777777" w:rsidTr="006449B1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D839240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14:paraId="4B8E78EA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bottom w:val="single" w:sz="4" w:space="0" w:color="auto"/>
            </w:tcBorders>
            <w:vAlign w:val="center"/>
          </w:tcPr>
          <w:p w14:paraId="33C196C7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bottom w:val="single" w:sz="4" w:space="0" w:color="auto"/>
            </w:tcBorders>
            <w:vAlign w:val="center"/>
          </w:tcPr>
          <w:p w14:paraId="24C22E1B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14:paraId="486F852B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6449B1" w:rsidRPr="006449B1" w14:paraId="35625E76" w14:textId="77777777" w:rsidTr="006449B1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FB53903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14:paraId="2658F917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14:paraId="3E58A865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14:paraId="6A40F7A4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59693D52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6449B1" w:rsidRPr="006449B1" w14:paraId="49A1D899" w14:textId="77777777" w:rsidTr="006449B1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19CEAF62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92B0643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14:paraId="729C1300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14:paraId="6891DEF5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3F2355DD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6449B1" w:rsidRPr="006449B1" w14:paraId="4D19FB4A" w14:textId="77777777" w:rsidTr="006449B1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0FF5333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14:paraId="3E27C1C4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top w:val="single" w:sz="4" w:space="0" w:color="auto"/>
            </w:tcBorders>
            <w:vAlign w:val="center"/>
          </w:tcPr>
          <w:p w14:paraId="164147CF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top w:val="single" w:sz="4" w:space="0" w:color="auto"/>
            </w:tcBorders>
            <w:vAlign w:val="center"/>
          </w:tcPr>
          <w:p w14:paraId="616C8E3D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14:paraId="1C99A349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6449B1" w:rsidRPr="006449B1" w14:paraId="55F9879C" w14:textId="77777777" w:rsidTr="006449B1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8CA2291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14:paraId="7D9D08F6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C6DC1FA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9B749FE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14:paraId="379E7BA0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6449B1" w:rsidRPr="006449B1" w14:paraId="78F30BF1" w14:textId="77777777" w:rsidTr="006449B1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0D44762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14:paraId="4AC36107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14:paraId="446E2EFF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14:paraId="520DC43A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752DCBDE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6449B1" w:rsidRPr="006449B1" w14:paraId="62B9B37D" w14:textId="77777777" w:rsidTr="006449B1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F1E05FA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</w:tcBorders>
            <w:vAlign w:val="center"/>
          </w:tcPr>
          <w:p w14:paraId="5DD8112C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14:paraId="4517BE85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14:paraId="3AF4BF9F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5A67FF4B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6449B1" w:rsidRPr="006449B1" w14:paraId="1D7406CE" w14:textId="77777777" w:rsidTr="006449B1">
        <w:tc>
          <w:tcPr>
            <w:tcW w:w="1811" w:type="dxa"/>
            <w:vMerge/>
            <w:tcBorders>
              <w:left w:val="single" w:sz="12" w:space="0" w:color="auto"/>
            </w:tcBorders>
            <w:vAlign w:val="center"/>
          </w:tcPr>
          <w:p w14:paraId="0927BB0C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vAlign w:val="center"/>
          </w:tcPr>
          <w:p w14:paraId="543F7FC5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vAlign w:val="center"/>
          </w:tcPr>
          <w:p w14:paraId="23157C30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vAlign w:val="center"/>
          </w:tcPr>
          <w:p w14:paraId="0A4A0C31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14:paraId="55C2639B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6449B1" w:rsidRPr="006449B1" w14:paraId="05417600" w14:textId="77777777" w:rsidTr="006449B1">
        <w:tc>
          <w:tcPr>
            <w:tcW w:w="1811" w:type="dxa"/>
            <w:vMerge/>
            <w:tcBorders>
              <w:left w:val="single" w:sz="12" w:space="0" w:color="auto"/>
            </w:tcBorders>
            <w:vAlign w:val="center"/>
          </w:tcPr>
          <w:p w14:paraId="0735C9FB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vAlign w:val="center"/>
          </w:tcPr>
          <w:p w14:paraId="35925E0D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vAlign w:val="center"/>
          </w:tcPr>
          <w:p w14:paraId="4B2EF795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vAlign w:val="center"/>
          </w:tcPr>
          <w:p w14:paraId="63DCE751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14:paraId="2CA3069D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6449B1" w:rsidRPr="006449B1" w14:paraId="0EC6C8FE" w14:textId="77777777" w:rsidTr="006449B1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B58A3FC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14:paraId="5297C70C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14:paraId="23BC02A9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14:paraId="7EBEC510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779AF570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14:paraId="7B198320" w14:textId="77777777" w:rsidR="006449B1" w:rsidRPr="00B47D63" w:rsidRDefault="006449B1" w:rsidP="006449B1">
      <w:pPr>
        <w:spacing w:before="240" w:line="240" w:lineRule="auto"/>
        <w:ind w:right="-141"/>
        <w:jc w:val="both"/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B47D63"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>Ďalšie dôležité informácie o vlastných akciách:</w:t>
      </w:r>
    </w:p>
    <w:p w14:paraId="62294CCB" w14:textId="77777777" w:rsidR="00B4376F" w:rsidRPr="00B854F9" w:rsidRDefault="00B4376F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B854F9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 4 Informácia o tvorbe kapitálového fondu z príspevkov:</w:t>
      </w:r>
    </w:p>
    <w:p w14:paraId="6573F3DE" w14:textId="2CD18094" w:rsidR="00B4376F" w:rsidRPr="00B854F9" w:rsidRDefault="00B4376F" w:rsidP="006449B1">
      <w:pPr>
        <w:spacing w:line="240" w:lineRule="auto"/>
        <w:jc w:val="both"/>
        <w:rPr>
          <w:rFonts w:asciiTheme="majorHAnsi" w:eastAsia="MS Gothic" w:hAnsiTheme="majorHAnsi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B854F9">
        <w:rPr>
          <w:rFonts w:asciiTheme="majorHAnsi" w:eastAsia="MS Gothic" w:hAnsiTheme="majorHAnsi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Účtovná jednotka </w:t>
      </w:r>
      <w:r w:rsidRPr="00B854F9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nevytvorila</w:t>
      </w:r>
      <w:r w:rsidRPr="00B854F9">
        <w:rPr>
          <w:rFonts w:asciiTheme="majorHAnsi" w:eastAsia="MS Gothic" w:hAnsiTheme="majorHAnsi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v účtovnom období kapitálový fond z príspevkov podľa § 123 odsek 2 a 217a</w:t>
      </w:r>
      <w:r w:rsidR="002C62E0" w:rsidRPr="00B854F9">
        <w:rPr>
          <w:rFonts w:asciiTheme="majorHAnsi" w:eastAsia="MS Gothic" w:hAnsiTheme="majorHAnsi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Kapitálový fond z príspevkov</w:t>
      </w:r>
      <w:r w:rsidRPr="00B854F9">
        <w:rPr>
          <w:rFonts w:asciiTheme="majorHAnsi" w:eastAsia="MS Gothic" w:hAnsiTheme="majorHAnsi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Obchodného zákonníka (v znení neskorších predpisov).</w:t>
      </w:r>
      <w:r w:rsidR="002C62E0" w:rsidRPr="00B854F9">
        <w:rPr>
          <w:rFonts w:asciiTheme="majorHAnsi" w:eastAsia="MS Gothic" w:hAnsiTheme="majorHAnsi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</w:p>
    <w:p w14:paraId="2C5F699C" w14:textId="77777777" w:rsidR="002C62E0" w:rsidRDefault="002C62E0" w:rsidP="006449B1">
      <w:pPr>
        <w:spacing w:line="240" w:lineRule="auto"/>
        <w:jc w:val="both"/>
        <w:rPr>
          <w:rFonts w:asciiTheme="majorHAnsi" w:eastAsia="MS Gothic" w:hAnsiTheme="majorHAnsi" w:cs="Times New Roman"/>
          <w:i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B854F9">
        <w:rPr>
          <w:rFonts w:asciiTheme="majorHAnsi" w:eastAsia="MS Gothic" w:hAnsiTheme="majorHAnsi" w:cs="Times New Roman"/>
          <w:i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Pomôcka: § 123 Obchodného zákonníka ustanovuje Práva a povinnosti spoločníkov, odsek 2 </w:t>
      </w:r>
      <w:r w:rsidR="00B92AE9" w:rsidRPr="00B854F9">
        <w:rPr>
          <w:rFonts w:asciiTheme="majorHAnsi" w:eastAsia="MS Gothic" w:hAnsiTheme="majorHAnsi" w:cs="Times New Roman"/>
          <w:i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dopĺňa možnosť vyplácania zisku o právo rozdeliť  iné vlastné zdroje len pri splnení podmienok § 179 ods. 3 a 4 (hrozba úpadku).</w:t>
      </w:r>
      <w:r w:rsidR="00B92AE9">
        <w:rPr>
          <w:rFonts w:asciiTheme="majorHAnsi" w:eastAsia="MS Gothic" w:hAnsiTheme="majorHAnsi" w:cs="Times New Roman"/>
          <w:i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</w:p>
    <w:p w14:paraId="636356F8" w14:textId="77777777" w:rsidR="00B4376F" w:rsidRDefault="00B4376F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750C4500" w14:textId="77777777" w:rsidR="006449B1" w:rsidRPr="00950934" w:rsidRDefault="00F52202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B854F9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</w:t>
      </w:r>
      <w:r w:rsidR="00B92AE9" w:rsidRPr="00B854F9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5</w:t>
      </w:r>
      <w:r w:rsidRPr="00B854F9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3D04F2" w:rsidRPr="00B854F9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a),</w:t>
      </w:r>
      <w:r w:rsidR="003D04F2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b), d) </w:t>
      </w:r>
      <w:r w:rsidR="006449B1" w:rsidRPr="00950934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orgánoch účtovnej jednotky: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699"/>
        <w:gridCol w:w="1393"/>
        <w:gridCol w:w="1192"/>
        <w:gridCol w:w="1013"/>
        <w:gridCol w:w="1393"/>
        <w:gridCol w:w="1255"/>
        <w:gridCol w:w="1097"/>
      </w:tblGrid>
      <w:tr w:rsidR="006449B1" w:rsidRPr="00F52202" w14:paraId="394913B6" w14:textId="77777777" w:rsidTr="006449B1">
        <w:trPr>
          <w:trHeight w:val="828"/>
        </w:trPr>
        <w:tc>
          <w:tcPr>
            <w:tcW w:w="181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2C01A31" w14:textId="77777777" w:rsidR="006449B1" w:rsidRPr="00950934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50934"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Druh príjmu, výhody</w:t>
            </w:r>
          </w:p>
        </w:tc>
        <w:tc>
          <w:tcPr>
            <w:tcW w:w="3551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EB9BA1E" w14:textId="77777777" w:rsidR="006449B1" w:rsidRPr="00950934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50934"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príjmu, výhody súčasných členov orgánov</w:t>
            </w:r>
          </w:p>
        </w:tc>
        <w:tc>
          <w:tcPr>
            <w:tcW w:w="3696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625F587" w14:textId="77777777" w:rsidR="006449B1" w:rsidRPr="00950934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50934"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príjmu, výhody bývalých členov orgánov</w:t>
            </w:r>
          </w:p>
        </w:tc>
      </w:tr>
      <w:tr w:rsidR="006449B1" w:rsidRPr="00F52202" w14:paraId="56842F6B" w14:textId="77777777" w:rsidTr="006449B1">
        <w:tc>
          <w:tcPr>
            <w:tcW w:w="1815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385F486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305" w:type="dxa"/>
            <w:tcBorders>
              <w:left w:val="single" w:sz="12" w:space="0" w:color="auto"/>
              <w:bottom w:val="single" w:sz="12" w:space="0" w:color="auto"/>
            </w:tcBorders>
          </w:tcPr>
          <w:p w14:paraId="0502967E" w14:textId="77777777" w:rsidR="006449B1" w:rsidRPr="00F52202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F52202">
              <w:rPr>
                <w:rFonts w:asciiTheme="majorHAnsi" w:eastAsia="MS Gothic" w:hAnsiTheme="majorHAnsi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štatutárnych</w:t>
            </w:r>
          </w:p>
        </w:tc>
        <w:tc>
          <w:tcPr>
            <w:tcW w:w="1133" w:type="dxa"/>
            <w:tcBorders>
              <w:bottom w:val="single" w:sz="12" w:space="0" w:color="auto"/>
            </w:tcBorders>
          </w:tcPr>
          <w:p w14:paraId="4F542322" w14:textId="77777777" w:rsidR="006449B1" w:rsidRPr="00F52202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F52202">
              <w:rPr>
                <w:rFonts w:asciiTheme="majorHAnsi" w:eastAsia="MS Gothic" w:hAnsiTheme="majorHAnsi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dozorných</w:t>
            </w:r>
          </w:p>
        </w:tc>
        <w:tc>
          <w:tcPr>
            <w:tcW w:w="1113" w:type="dxa"/>
            <w:tcBorders>
              <w:bottom w:val="single" w:sz="12" w:space="0" w:color="auto"/>
              <w:right w:val="single" w:sz="12" w:space="0" w:color="auto"/>
            </w:tcBorders>
          </w:tcPr>
          <w:p w14:paraId="69D4B481" w14:textId="77777777" w:rsidR="006449B1" w:rsidRPr="00F52202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F52202">
              <w:rPr>
                <w:rFonts w:asciiTheme="majorHAnsi" w:eastAsia="MS Gothic" w:hAnsiTheme="majorHAnsi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iných</w:t>
            </w:r>
          </w:p>
        </w:tc>
        <w:tc>
          <w:tcPr>
            <w:tcW w:w="1194" w:type="dxa"/>
            <w:tcBorders>
              <w:left w:val="single" w:sz="12" w:space="0" w:color="auto"/>
              <w:bottom w:val="single" w:sz="12" w:space="0" w:color="auto"/>
            </w:tcBorders>
          </w:tcPr>
          <w:p w14:paraId="201D9AF2" w14:textId="77777777" w:rsidR="006449B1" w:rsidRPr="00F52202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F52202">
              <w:rPr>
                <w:rFonts w:asciiTheme="majorHAnsi" w:eastAsia="MS Gothic" w:hAnsiTheme="majorHAnsi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štatutárnych</w:t>
            </w:r>
          </w:p>
        </w:tc>
        <w:tc>
          <w:tcPr>
            <w:tcW w:w="1276" w:type="dxa"/>
            <w:tcBorders>
              <w:bottom w:val="single" w:sz="12" w:space="0" w:color="auto"/>
            </w:tcBorders>
          </w:tcPr>
          <w:p w14:paraId="2ACE06D7" w14:textId="77777777" w:rsidR="006449B1" w:rsidRPr="00F52202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F52202">
              <w:rPr>
                <w:rFonts w:asciiTheme="majorHAnsi" w:eastAsia="MS Gothic" w:hAnsiTheme="majorHAnsi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dozorných</w:t>
            </w:r>
          </w:p>
        </w:tc>
        <w:tc>
          <w:tcPr>
            <w:tcW w:w="1226" w:type="dxa"/>
            <w:tcBorders>
              <w:bottom w:val="single" w:sz="12" w:space="0" w:color="auto"/>
              <w:right w:val="single" w:sz="12" w:space="0" w:color="auto"/>
            </w:tcBorders>
          </w:tcPr>
          <w:p w14:paraId="3CE9202D" w14:textId="77777777" w:rsidR="006449B1" w:rsidRPr="00F52202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F52202">
              <w:rPr>
                <w:rFonts w:asciiTheme="majorHAnsi" w:eastAsia="MS Gothic" w:hAnsiTheme="majorHAnsi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iných</w:t>
            </w:r>
          </w:p>
        </w:tc>
      </w:tr>
      <w:tr w:rsidR="006449B1" w:rsidRPr="00F52202" w14:paraId="1CD59445" w14:textId="77777777" w:rsidTr="006449B1">
        <w:trPr>
          <w:trHeight w:val="705"/>
        </w:trPr>
        <w:tc>
          <w:tcPr>
            <w:tcW w:w="181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81C0A3E" w14:textId="77777777" w:rsidR="006449B1" w:rsidRPr="00F52202" w:rsidRDefault="006449B1" w:rsidP="006449B1">
            <w:pPr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Poskytnuté záruky alebo zabezpečenia</w:t>
            </w:r>
          </w:p>
        </w:tc>
        <w:tc>
          <w:tcPr>
            <w:tcW w:w="130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6C1B55A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33" w:type="dxa"/>
            <w:tcBorders>
              <w:top w:val="single" w:sz="12" w:space="0" w:color="auto"/>
            </w:tcBorders>
            <w:vAlign w:val="center"/>
          </w:tcPr>
          <w:p w14:paraId="60572CD0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1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0B5F0FB7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8EAA563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  <w:vAlign w:val="center"/>
          </w:tcPr>
          <w:p w14:paraId="3CD7B2DD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26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39F59157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6449B1" w:rsidRPr="00F52202" w14:paraId="225E93D0" w14:textId="77777777" w:rsidTr="006449B1"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8A5D07D" w14:textId="77777777" w:rsidR="006449B1" w:rsidRPr="00F52202" w:rsidRDefault="006449B1" w:rsidP="006449B1">
            <w:pPr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Poskytnuté pôžičky (ku dňu ÚZ)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14:paraId="1C3C38CF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33" w:type="dxa"/>
            <w:vAlign w:val="center"/>
          </w:tcPr>
          <w:p w14:paraId="4D5C182B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14:paraId="61180196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14:paraId="7101BAC5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76" w:type="dxa"/>
            <w:vAlign w:val="center"/>
          </w:tcPr>
          <w:p w14:paraId="6A670B41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14:paraId="0E27A7D7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6449B1" w:rsidRPr="00F52202" w14:paraId="4095D0FB" w14:textId="77777777" w:rsidTr="006449B1">
        <w:trPr>
          <w:trHeight w:val="699"/>
        </w:trPr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1594897" w14:textId="77777777" w:rsidR="006449B1" w:rsidRPr="00F52202" w:rsidRDefault="006449B1" w:rsidP="006449B1">
            <w:pPr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Splatené pôžičky (ku dňu ÚZ)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14:paraId="79427AE8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33" w:type="dxa"/>
            <w:vAlign w:val="center"/>
          </w:tcPr>
          <w:p w14:paraId="0671FD03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14:paraId="5E0410C3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14:paraId="5D03FD47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76" w:type="dxa"/>
            <w:vAlign w:val="center"/>
          </w:tcPr>
          <w:p w14:paraId="7D1870F8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14:paraId="2DB2D4AE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6449B1" w:rsidRPr="00F52202" w14:paraId="117BF7EA" w14:textId="77777777" w:rsidTr="006449B1">
        <w:trPr>
          <w:trHeight w:val="694"/>
        </w:trPr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E7F08BF" w14:textId="77777777" w:rsidR="006449B1" w:rsidRPr="00F52202" w:rsidRDefault="006449B1" w:rsidP="006449B1">
            <w:pPr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Odpustené alebo odpísané pôžičky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14:paraId="7A7F5FE0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33" w:type="dxa"/>
            <w:vAlign w:val="center"/>
          </w:tcPr>
          <w:p w14:paraId="038E0213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14:paraId="79F24361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14:paraId="5E0FCE15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76" w:type="dxa"/>
            <w:vAlign w:val="center"/>
          </w:tcPr>
          <w:p w14:paraId="1F61E08F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14:paraId="08F09B21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6449B1" w:rsidRPr="00F52202" w14:paraId="4A5715D6" w14:textId="77777777" w:rsidTr="006449B1"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BE284F4" w14:textId="77777777" w:rsidR="006449B1" w:rsidRPr="00F52202" w:rsidRDefault="006449B1" w:rsidP="00950934">
            <w:pPr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Finančné prostriedky a iné plnenie použité na súkr</w:t>
            </w:r>
            <w:r w:rsidR="00950934"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omné</w:t>
            </w:r>
            <w:r w:rsidRPr="00F52202"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účely na vyúčtovanie</w:t>
            </w:r>
          </w:p>
        </w:tc>
        <w:tc>
          <w:tcPr>
            <w:tcW w:w="130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C136048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33" w:type="dxa"/>
            <w:tcBorders>
              <w:bottom w:val="single" w:sz="12" w:space="0" w:color="auto"/>
            </w:tcBorders>
            <w:vAlign w:val="center"/>
          </w:tcPr>
          <w:p w14:paraId="2E616341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1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692977D2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9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6E6B0DE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76" w:type="dxa"/>
            <w:tcBorders>
              <w:bottom w:val="single" w:sz="12" w:space="0" w:color="auto"/>
            </w:tcBorders>
            <w:vAlign w:val="center"/>
          </w:tcPr>
          <w:p w14:paraId="0B1C1EFA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2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50DD06B4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14:paraId="09ED828B" w14:textId="77777777" w:rsidR="006449B1" w:rsidRPr="00F52202" w:rsidRDefault="006449B1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77B5D321" w14:textId="77777777" w:rsidR="006449B1" w:rsidRPr="00950934" w:rsidRDefault="003D04F2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</w:t>
      </w:r>
      <w:r w:rsidRPr="00B854F9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 w:rsidR="00B92AE9" w:rsidRPr="00B854F9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5</w:t>
      </w:r>
      <w:r w:rsidR="00B92AE9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c</w:t>
      </w:r>
      <w:r w:rsidR="00950934" w:rsidRPr="00950934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) </w:t>
      </w:r>
      <w:r w:rsidR="006449B1" w:rsidRPr="00950934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Hlavné podmienky, na základe ktorých boli záruky alebo iné zabezpečenia </w:t>
      </w:r>
      <w:r w:rsidR="006449B1" w:rsidRPr="00950934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poskytnuté (pri pôžičkách sa uvádzajú úrokové sadzby):</w:t>
      </w:r>
    </w:p>
    <w:p w14:paraId="27D601AC" w14:textId="77777777" w:rsidR="00807FA1" w:rsidRDefault="00807FA1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0DA0E022" w14:textId="0CF82CA9" w:rsidR="006449B1" w:rsidRPr="00950934" w:rsidRDefault="00950934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950934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</w:t>
      </w:r>
      <w:r w:rsidRPr="00B854F9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 w:rsidR="00B92AE9" w:rsidRPr="00B854F9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6</w:t>
      </w:r>
      <w:r w:rsidRPr="00B854F9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a)</w:t>
      </w:r>
      <w:r w:rsidRPr="00950934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6449B1" w:rsidRPr="00950934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celkovej sume finančných povinností, ktoré sa nevykazujú v súvahe: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3814"/>
        <w:gridCol w:w="2545"/>
        <w:gridCol w:w="2683"/>
      </w:tblGrid>
      <w:tr w:rsidR="006449B1" w:rsidRPr="00F52202" w14:paraId="2DBD9F97" w14:textId="77777777" w:rsidTr="003D04F2">
        <w:tc>
          <w:tcPr>
            <w:tcW w:w="382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FC340E1" w14:textId="77777777" w:rsidR="006449B1" w:rsidRPr="00950934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50934">
              <w:rPr>
                <w:rFonts w:asciiTheme="majorHAnsi" w:eastAsia="MS Gothic" w:hAnsiTheme="majorHAnsi" w:cs="Times New Roman"/>
                <w:b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Názov položky</w:t>
            </w:r>
          </w:p>
        </w:tc>
        <w:tc>
          <w:tcPr>
            <w:tcW w:w="255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09CF159" w14:textId="77777777" w:rsidR="006449B1" w:rsidRPr="00950934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50934">
              <w:rPr>
                <w:rFonts w:asciiTheme="majorHAnsi" w:eastAsia="MS Gothic" w:hAnsiTheme="majorHAnsi" w:cs="Times New Roman"/>
                <w:b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celkom</w:t>
            </w:r>
          </w:p>
        </w:tc>
        <w:tc>
          <w:tcPr>
            <w:tcW w:w="268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FE3B5AE" w14:textId="77777777" w:rsidR="006449B1" w:rsidRPr="00950934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50934">
              <w:rPr>
                <w:rFonts w:asciiTheme="majorHAnsi" w:eastAsia="MS Gothic" w:hAnsiTheme="majorHAnsi" w:cs="Times New Roman"/>
                <w:b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voči dcérskej ÚJ  a ÚJ s podstatným vplyvom</w:t>
            </w:r>
          </w:p>
        </w:tc>
      </w:tr>
      <w:tr w:rsidR="006449B1" w:rsidRPr="00F52202" w14:paraId="4A144418" w14:textId="77777777" w:rsidTr="003D04F2">
        <w:tc>
          <w:tcPr>
            <w:tcW w:w="3823" w:type="dxa"/>
            <w:tcBorders>
              <w:top w:val="single" w:sz="12" w:space="0" w:color="auto"/>
            </w:tcBorders>
          </w:tcPr>
          <w:p w14:paraId="5EA0335A" w14:textId="77777777" w:rsidR="006449B1" w:rsidRPr="00F52202" w:rsidRDefault="006449B1" w:rsidP="003D04F2">
            <w:pPr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Povinnosti nájomcu z operatívneho prenájmu</w:t>
            </w:r>
          </w:p>
        </w:tc>
        <w:tc>
          <w:tcPr>
            <w:tcW w:w="2551" w:type="dxa"/>
            <w:tcBorders>
              <w:top w:val="single" w:sz="12" w:space="0" w:color="auto"/>
            </w:tcBorders>
          </w:tcPr>
          <w:p w14:paraId="42DEF92F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688" w:type="dxa"/>
            <w:tcBorders>
              <w:top w:val="single" w:sz="12" w:space="0" w:color="auto"/>
            </w:tcBorders>
          </w:tcPr>
          <w:p w14:paraId="7F0A52B7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6449B1" w:rsidRPr="00F52202" w14:paraId="7B449405" w14:textId="77777777" w:rsidTr="003D04F2">
        <w:tc>
          <w:tcPr>
            <w:tcW w:w="3823" w:type="dxa"/>
          </w:tcPr>
          <w:p w14:paraId="06853240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Povinnosti z uzatvorených úverov. zmlúv</w:t>
            </w:r>
          </w:p>
        </w:tc>
        <w:tc>
          <w:tcPr>
            <w:tcW w:w="2551" w:type="dxa"/>
          </w:tcPr>
          <w:p w14:paraId="3EE57972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688" w:type="dxa"/>
          </w:tcPr>
          <w:p w14:paraId="0470ED19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6449B1" w:rsidRPr="00F52202" w14:paraId="54164208" w14:textId="77777777" w:rsidTr="003D04F2">
        <w:tc>
          <w:tcPr>
            <w:tcW w:w="3823" w:type="dxa"/>
          </w:tcPr>
          <w:p w14:paraId="10EF9003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lastRenderedPageBreak/>
              <w:t>Povinnosti z licenčných zmlúv</w:t>
            </w:r>
          </w:p>
        </w:tc>
        <w:tc>
          <w:tcPr>
            <w:tcW w:w="2551" w:type="dxa"/>
          </w:tcPr>
          <w:p w14:paraId="517470DF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688" w:type="dxa"/>
          </w:tcPr>
          <w:p w14:paraId="7B1AF42C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6449B1" w:rsidRPr="00F52202" w14:paraId="5F00B0DE" w14:textId="77777777" w:rsidTr="003D04F2">
        <w:tc>
          <w:tcPr>
            <w:tcW w:w="3823" w:type="dxa"/>
          </w:tcPr>
          <w:p w14:paraId="74F00518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Povinnosti z koncesionárskych zmlúv</w:t>
            </w:r>
          </w:p>
        </w:tc>
        <w:tc>
          <w:tcPr>
            <w:tcW w:w="2551" w:type="dxa"/>
          </w:tcPr>
          <w:p w14:paraId="370061E8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688" w:type="dxa"/>
          </w:tcPr>
          <w:p w14:paraId="24B8C23F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6449B1" w:rsidRPr="00F52202" w14:paraId="06DCCFC5" w14:textId="77777777" w:rsidTr="003D04F2">
        <w:trPr>
          <w:trHeight w:val="70"/>
        </w:trPr>
        <w:tc>
          <w:tcPr>
            <w:tcW w:w="3823" w:type="dxa"/>
          </w:tcPr>
          <w:p w14:paraId="388E2784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Ostatné</w:t>
            </w:r>
          </w:p>
        </w:tc>
        <w:tc>
          <w:tcPr>
            <w:tcW w:w="2551" w:type="dxa"/>
          </w:tcPr>
          <w:p w14:paraId="408EB7E3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688" w:type="dxa"/>
          </w:tcPr>
          <w:p w14:paraId="3E315D80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14:paraId="557BB60A" w14:textId="7DE76082" w:rsidR="006449B1" w:rsidRPr="00F52202" w:rsidRDefault="00D05FB1" w:rsidP="005F0454">
      <w:pPr>
        <w:spacing w:before="120"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Účtovná jednotka </w:t>
      </w:r>
      <w:r w:rsidR="005F0454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nemá náplň pre túto položku.</w:t>
      </w:r>
    </w:p>
    <w:p w14:paraId="06038CFB" w14:textId="77777777" w:rsidR="006449B1" w:rsidRPr="00F52202" w:rsidRDefault="006449B1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51442983" w14:textId="77777777" w:rsidR="006449B1" w:rsidRPr="00F52202" w:rsidRDefault="00F52202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</w:t>
      </w:r>
      <w:r w:rsidRPr="00B854F9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 w:rsidR="00B92AE9" w:rsidRPr="00B854F9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6</w:t>
      </w:r>
      <w:r w:rsidRPr="00B854F9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b</w:t>
      </w:r>
      <w:r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) </w:t>
      </w:r>
      <w:r w:rsidR="006449B1" w:rsidRPr="00F52202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významných podmienených záväzkoch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015"/>
        <w:gridCol w:w="3013"/>
        <w:gridCol w:w="3014"/>
      </w:tblGrid>
      <w:tr w:rsidR="006449B1" w:rsidRPr="00F52202" w14:paraId="602BFA62" w14:textId="77777777" w:rsidTr="006449B1">
        <w:tc>
          <w:tcPr>
            <w:tcW w:w="302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F96680" w14:textId="77777777" w:rsidR="006449B1" w:rsidRPr="00950934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50934">
              <w:rPr>
                <w:rFonts w:asciiTheme="majorHAnsi" w:eastAsia="MS Gothic" w:hAnsiTheme="majorHAnsi" w:cs="Times New Roman"/>
                <w:b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Druh podmieneného záväzku</w:t>
            </w:r>
          </w:p>
        </w:tc>
        <w:tc>
          <w:tcPr>
            <w:tcW w:w="604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0DE0329" w14:textId="77777777" w:rsidR="006449B1" w:rsidRPr="00950934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50934">
              <w:rPr>
                <w:rFonts w:asciiTheme="majorHAnsi" w:eastAsia="MS Gothic" w:hAnsiTheme="majorHAnsi" w:cs="Times New Roman"/>
                <w:b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Bežné účtovné obdobie</w:t>
            </w:r>
          </w:p>
        </w:tc>
      </w:tr>
      <w:tr w:rsidR="006449B1" w:rsidRPr="00F52202" w14:paraId="0B52E8C6" w14:textId="77777777" w:rsidTr="006449B1">
        <w:tc>
          <w:tcPr>
            <w:tcW w:w="3020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2316E2D" w14:textId="77777777" w:rsidR="006449B1" w:rsidRPr="00950934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D5C7ADC" w14:textId="77777777" w:rsidR="006449B1" w:rsidRPr="00950934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50934">
              <w:rPr>
                <w:rFonts w:asciiTheme="majorHAnsi" w:eastAsia="MS Gothic" w:hAnsiTheme="majorHAnsi" w:cs="Times New Roman"/>
                <w:b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celkom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FE1FA7A" w14:textId="77777777" w:rsidR="006449B1" w:rsidRPr="00950934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50934">
              <w:rPr>
                <w:rFonts w:asciiTheme="majorHAnsi" w:eastAsia="MS Gothic" w:hAnsiTheme="majorHAnsi" w:cs="Times New Roman"/>
                <w:b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voči dcérskej ÚJ                a ÚJ s podstatným vplyvom</w:t>
            </w:r>
          </w:p>
        </w:tc>
      </w:tr>
      <w:tr w:rsidR="006449B1" w:rsidRPr="00F52202" w14:paraId="416A4315" w14:textId="77777777" w:rsidTr="006449B1">
        <w:tc>
          <w:tcPr>
            <w:tcW w:w="302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6B8AE3A" w14:textId="77777777" w:rsidR="006449B1" w:rsidRPr="00F52202" w:rsidRDefault="006449B1" w:rsidP="006449B1">
            <w:pPr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Zo súdnych rozhodnutí</w:t>
            </w:r>
          </w:p>
        </w:tc>
        <w:tc>
          <w:tcPr>
            <w:tcW w:w="302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00A6AE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2076995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6449B1" w:rsidRPr="00F52202" w14:paraId="6D5178F0" w14:textId="77777777" w:rsidTr="006449B1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49C612F" w14:textId="77777777" w:rsidR="006449B1" w:rsidRPr="00F52202" w:rsidRDefault="006449B1" w:rsidP="006449B1">
            <w:pPr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 poskytnutých záruk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4918C6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5482F74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6449B1" w:rsidRPr="00F52202" w14:paraId="6CC69F58" w14:textId="77777777" w:rsidTr="006449B1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9997C81" w14:textId="77777777" w:rsidR="006449B1" w:rsidRPr="00F52202" w:rsidRDefault="00F52202" w:rsidP="006449B1">
            <w:pPr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Zo všeobecne záväzných právnych</w:t>
            </w:r>
            <w:r w:rsidR="006449B1" w:rsidRPr="00F52202"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predp</w:t>
            </w:r>
            <w:r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isov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4A61AA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09199D1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6449B1" w:rsidRPr="00F52202" w14:paraId="0ACB074F" w14:textId="77777777" w:rsidTr="006449B1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ADBEA8F" w14:textId="77777777" w:rsidR="006449B1" w:rsidRPr="00F52202" w:rsidRDefault="006449B1" w:rsidP="006449B1">
            <w:pPr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Zo zmluvy o podriadenom záväzku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C22B12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0FB1115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6449B1" w:rsidRPr="00F52202" w14:paraId="56FACBE5" w14:textId="77777777" w:rsidTr="006449B1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9E4206A" w14:textId="77777777" w:rsidR="006449B1" w:rsidRPr="00F52202" w:rsidRDefault="006449B1" w:rsidP="006449B1">
            <w:pPr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 ručenia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BC5D9F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86071CE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6449B1" w:rsidRPr="00F52202" w14:paraId="72DE1F8F" w14:textId="77777777" w:rsidTr="006449B1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6E6CE4C8" w14:textId="77777777" w:rsidR="006449B1" w:rsidRPr="00F52202" w:rsidRDefault="006449B1" w:rsidP="006449B1">
            <w:pPr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Iné podmienené záväzky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6291CFA1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0ED740D0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14:paraId="4E6DB366" w14:textId="5F48D25B" w:rsidR="006449B1" w:rsidRDefault="00943DE5" w:rsidP="006449B1">
      <w:pPr>
        <w:spacing w:before="120" w:after="0" w:line="240" w:lineRule="auto"/>
        <w:jc w:val="both"/>
        <w:rPr>
          <w:rFonts w:asciiTheme="majorHAnsi" w:eastAsia="Times New Roman" w:hAnsiTheme="majorHAnsi" w:cs="Times New Roman"/>
          <w:b/>
          <w:bCs/>
          <w:color w:val="000000"/>
          <w:lang w:eastAsia="sk-SK"/>
        </w:rPr>
      </w:pPr>
      <w:r>
        <w:rPr>
          <w:rFonts w:asciiTheme="majorHAnsi" w:eastAsia="Times New Roman" w:hAnsiTheme="majorHAnsi" w:cs="Times New Roman"/>
          <w:b/>
          <w:bCs/>
          <w:color w:val="000000"/>
          <w:lang w:eastAsia="sk-SK"/>
        </w:rPr>
        <w:t>Účtovná jednotka nemá náplň pre túto položku.</w:t>
      </w:r>
    </w:p>
    <w:p w14:paraId="450901FB" w14:textId="77777777" w:rsidR="00674C77" w:rsidRDefault="00674C77" w:rsidP="006449B1">
      <w:pPr>
        <w:spacing w:before="120" w:after="0" w:line="240" w:lineRule="auto"/>
        <w:jc w:val="both"/>
        <w:rPr>
          <w:rFonts w:asciiTheme="majorHAnsi" w:eastAsia="Times New Roman" w:hAnsiTheme="majorHAnsi" w:cs="Times New Roman"/>
          <w:b/>
          <w:bCs/>
          <w:color w:val="000000"/>
          <w:lang w:eastAsia="sk-SK"/>
        </w:rPr>
      </w:pPr>
    </w:p>
    <w:p w14:paraId="74AE2DCF" w14:textId="77777777" w:rsidR="006449B1" w:rsidRPr="00F52202" w:rsidRDefault="00F52202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</w:t>
      </w:r>
      <w:r w:rsidR="00B92AE9" w:rsidRPr="00B854F9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6</w:t>
      </w:r>
      <w:r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e) </w:t>
      </w:r>
      <w:r w:rsidR="006449B1" w:rsidRPr="00F52202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Opis významných povinností účtovnej jednotky vyplývajúcich z dôchodkových </w:t>
      </w:r>
      <w:r w:rsidR="006449B1" w:rsidRPr="00F52202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programov pre zamestnancov:</w:t>
      </w:r>
    </w:p>
    <w:p w14:paraId="73F8819F" w14:textId="77777777" w:rsidR="009B590C" w:rsidRDefault="00722863" w:rsidP="003D04F2">
      <w:pPr>
        <w:spacing w:before="240" w:line="240" w:lineRule="auto"/>
        <w:ind w:right="-141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Účtovná jednotka </w:t>
      </w:r>
      <w:r w:rsidR="009B590C"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nemá náplň pre túto položku.</w:t>
      </w:r>
    </w:p>
    <w:p w14:paraId="32481AB4" w14:textId="77777777" w:rsidR="006449B1" w:rsidRPr="00F52202" w:rsidRDefault="006449B1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133528FC" w14:textId="77777777" w:rsidR="006449B1" w:rsidRPr="00F52202" w:rsidRDefault="00F52202" w:rsidP="006449B1">
      <w:pPr>
        <w:spacing w:line="240" w:lineRule="auto"/>
        <w:jc w:val="both"/>
        <w:rPr>
          <w:rFonts w:asciiTheme="majorHAnsi" w:eastAsia="MS Gothic" w:hAnsiTheme="majorHAnsi" w:cs="Times New Roman"/>
        </w:rPr>
      </w:pPr>
      <w:r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</w:t>
      </w:r>
      <w:r w:rsidRPr="00B854F9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 w:rsidR="00B92AE9" w:rsidRPr="00B854F9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7</w:t>
      </w:r>
      <w:r w:rsidRPr="00B854F9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</w:t>
      </w:r>
      <w:r w:rsidR="006449B1" w:rsidRPr="00B854F9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</w:t>
      </w:r>
      <w:r w:rsidR="006449B1" w:rsidRPr="00F52202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o udelení výlučného práva alebo osobitného práva, ktorým sa udelilo </w:t>
      </w:r>
      <w:r w:rsidR="006449B1" w:rsidRPr="00F52202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právo poskytovať služby vo verejnom záujme (uvádza sa aj náhrada za túto </w:t>
      </w:r>
      <w:r w:rsidR="006449B1" w:rsidRPr="00F52202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činnosť v akejkoľvek forme):</w:t>
      </w:r>
    </w:p>
    <w:p w14:paraId="79720ADC" w14:textId="160DAAE2" w:rsidR="003D04F2" w:rsidRPr="00B47D63" w:rsidRDefault="001924C6" w:rsidP="003D04F2">
      <w:pPr>
        <w:spacing w:before="240" w:line="240" w:lineRule="auto"/>
        <w:ind w:right="-141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Účtovná jednotka neposkytuje služby vo verejnom záujme.</w:t>
      </w:r>
      <w:r w:rsidRPr="00B47D63"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</w:p>
    <w:p w14:paraId="2717866B" w14:textId="77777777" w:rsidR="00EB74C7" w:rsidRDefault="00EB74C7" w:rsidP="005D2D0F">
      <w:pPr>
        <w:spacing w:before="240" w:line="240" w:lineRule="auto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4C8C914F" w14:textId="6B6F906F" w:rsidR="00EB74C7" w:rsidRDefault="008D478F" w:rsidP="005D2D0F">
      <w:pPr>
        <w:spacing w:before="240" w:line="240" w:lineRule="auto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Bardejov </w:t>
      </w:r>
      <w:r w:rsidR="002E5FA0"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2</w:t>
      </w:r>
      <w:r w:rsidR="00811F83"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0</w:t>
      </w:r>
      <w:r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.2.202</w:t>
      </w:r>
      <w:r w:rsidR="002E5FA0"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6</w:t>
      </w:r>
    </w:p>
    <w:p w14:paraId="2BE22D7D" w14:textId="77777777" w:rsidR="002E311D" w:rsidRPr="002E311D" w:rsidRDefault="008D478F" w:rsidP="005D2D0F">
      <w:pPr>
        <w:spacing w:before="240" w:line="240" w:lineRule="auto"/>
        <w:jc w:val="both"/>
        <w:rPr>
          <w:rFonts w:asciiTheme="majorHAnsi" w:eastAsia="MS Gothic" w:hAnsiTheme="majorHAnsi" w:cs="Arial"/>
          <w:b/>
          <w:bCs/>
          <w:i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2E311D">
        <w:rPr>
          <w:rFonts w:asciiTheme="majorHAnsi" w:eastAsia="MS Gothic" w:hAnsiTheme="majorHAnsi" w:cs="Arial"/>
          <w:b/>
          <w:bCs/>
          <w:i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                                                                                                                                </w:t>
      </w:r>
      <w:r w:rsidR="002E311D" w:rsidRPr="002E311D">
        <w:rPr>
          <w:rFonts w:asciiTheme="majorHAnsi" w:eastAsia="MS Gothic" w:hAnsiTheme="majorHAnsi" w:cs="Arial"/>
          <w:b/>
          <w:bCs/>
          <w:i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Štefan </w:t>
      </w:r>
      <w:proofErr w:type="spellStart"/>
      <w:r w:rsidR="002E311D" w:rsidRPr="002E311D">
        <w:rPr>
          <w:rFonts w:asciiTheme="majorHAnsi" w:eastAsia="MS Gothic" w:hAnsiTheme="majorHAnsi" w:cs="Arial"/>
          <w:b/>
          <w:bCs/>
          <w:i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Ciglarik</w:t>
      </w:r>
      <w:proofErr w:type="spellEnd"/>
    </w:p>
    <w:p w14:paraId="47AF66C1" w14:textId="0B374060" w:rsidR="00C23DFB" w:rsidRPr="002E311D" w:rsidRDefault="008D478F" w:rsidP="005D2D0F">
      <w:pPr>
        <w:spacing w:before="240" w:line="240" w:lineRule="auto"/>
        <w:jc w:val="both"/>
        <w:rPr>
          <w:rFonts w:asciiTheme="majorHAnsi" w:eastAsia="MS Gothic" w:hAnsiTheme="majorHAnsi" w:cs="Arial"/>
          <w:b/>
          <w:bCs/>
          <w:i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2E311D">
        <w:rPr>
          <w:rFonts w:asciiTheme="majorHAnsi" w:eastAsia="MS Gothic" w:hAnsiTheme="majorHAnsi" w:cs="Arial"/>
          <w:b/>
          <w:bCs/>
          <w:i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</w:t>
      </w:r>
      <w:r w:rsidR="002E311D" w:rsidRPr="002E311D">
        <w:rPr>
          <w:rFonts w:asciiTheme="majorHAnsi" w:eastAsia="MS Gothic" w:hAnsiTheme="majorHAnsi" w:cs="Arial"/>
          <w:b/>
          <w:bCs/>
          <w:i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                                                                                                                               konateľ</w:t>
      </w:r>
    </w:p>
    <w:p w14:paraId="2F05D8E6" w14:textId="77777777" w:rsidR="00EB74C7" w:rsidRDefault="00EB74C7" w:rsidP="005D2D0F">
      <w:pPr>
        <w:spacing w:before="240" w:line="240" w:lineRule="auto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sectPr w:rsidR="00EB74C7" w:rsidSect="00322646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F8A29C" w14:textId="77777777" w:rsidR="00322646" w:rsidRDefault="00322646" w:rsidP="00F0301D">
      <w:pPr>
        <w:spacing w:after="0" w:line="240" w:lineRule="auto"/>
      </w:pPr>
      <w:r>
        <w:separator/>
      </w:r>
    </w:p>
  </w:endnote>
  <w:endnote w:type="continuationSeparator" w:id="0">
    <w:p w14:paraId="43EF86B6" w14:textId="77777777" w:rsidR="00322646" w:rsidRDefault="00322646" w:rsidP="00F030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4801737"/>
      <w:docPartObj>
        <w:docPartGallery w:val="Page Numbers (Bottom of Page)"/>
        <w:docPartUnique/>
      </w:docPartObj>
    </w:sdtPr>
    <w:sdtEndPr>
      <w:rPr>
        <w:rFonts w:asciiTheme="majorHAnsi" w:hAnsiTheme="majorHAnsi"/>
      </w:rPr>
    </w:sdtEndPr>
    <w:sdtContent>
      <w:p w14:paraId="2B55C828" w14:textId="77777777" w:rsidR="006449B1" w:rsidRPr="00143D5B" w:rsidRDefault="006449B1">
        <w:pPr>
          <w:pStyle w:val="Pta"/>
          <w:jc w:val="right"/>
          <w:rPr>
            <w:rFonts w:asciiTheme="majorHAnsi" w:hAnsiTheme="majorHAnsi"/>
          </w:rPr>
        </w:pPr>
        <w:r w:rsidRPr="00143D5B">
          <w:rPr>
            <w:rFonts w:asciiTheme="majorHAnsi" w:hAnsiTheme="majorHAnsi"/>
          </w:rPr>
          <w:fldChar w:fldCharType="begin"/>
        </w:r>
        <w:r w:rsidRPr="00143D5B">
          <w:rPr>
            <w:rFonts w:asciiTheme="majorHAnsi" w:hAnsiTheme="majorHAnsi"/>
          </w:rPr>
          <w:instrText>PAGE   \* MERGEFORMAT</w:instrText>
        </w:r>
        <w:r w:rsidRPr="00143D5B">
          <w:rPr>
            <w:rFonts w:asciiTheme="majorHAnsi" w:hAnsiTheme="majorHAnsi"/>
          </w:rPr>
          <w:fldChar w:fldCharType="separate"/>
        </w:r>
        <w:r w:rsidR="008F16A8">
          <w:rPr>
            <w:rFonts w:asciiTheme="majorHAnsi" w:hAnsiTheme="majorHAnsi"/>
            <w:noProof/>
          </w:rPr>
          <w:t>1</w:t>
        </w:r>
        <w:r w:rsidRPr="00143D5B">
          <w:rPr>
            <w:rFonts w:asciiTheme="majorHAnsi" w:hAnsiTheme="majorHAnsi"/>
          </w:rPr>
          <w:fldChar w:fldCharType="end"/>
        </w:r>
      </w:p>
    </w:sdtContent>
  </w:sdt>
  <w:p w14:paraId="14EC6852" w14:textId="77777777" w:rsidR="006449B1" w:rsidRDefault="006449B1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D76967" w14:textId="77777777" w:rsidR="00322646" w:rsidRDefault="00322646" w:rsidP="00F0301D">
      <w:pPr>
        <w:spacing w:after="0" w:line="240" w:lineRule="auto"/>
      </w:pPr>
      <w:r>
        <w:separator/>
      </w:r>
    </w:p>
  </w:footnote>
  <w:footnote w:type="continuationSeparator" w:id="0">
    <w:p w14:paraId="064A74A6" w14:textId="77777777" w:rsidR="00322646" w:rsidRDefault="00322646" w:rsidP="00F030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54C853" w14:textId="77777777" w:rsidR="006449B1" w:rsidRDefault="006449B1" w:rsidP="008A44F5">
    <w:pPr>
      <w:pStyle w:val="Hlavika"/>
      <w:rPr>
        <w:rFonts w:asciiTheme="majorHAnsi" w:hAnsiTheme="majorHAnsi"/>
      </w:rPr>
    </w:pPr>
  </w:p>
  <w:p w14:paraId="6595C88E" w14:textId="77777777" w:rsidR="006449B1" w:rsidRPr="006A6ED1" w:rsidRDefault="006449B1" w:rsidP="008B6583">
    <w:pPr>
      <w:pStyle w:val="Hlavika"/>
      <w:jc w:val="right"/>
      <w:rPr>
        <w:color w:val="365F91" w:themeColor="accent1" w:themeShade="BF"/>
        <w:sz w:val="36"/>
        <w:szCs w:val="36"/>
      </w:rPr>
    </w:pPr>
    <w:r>
      <w:rPr>
        <w:noProof/>
        <w:color w:val="4F81BD" w:themeColor="accent1"/>
        <w:lang w:eastAsia="sk-SK"/>
      </w:rPr>
      <mc:AlternateContent>
        <mc:Choice Requires="wpg">
          <w:drawing>
            <wp:anchor distT="0" distB="0" distL="114300" distR="114300" simplePos="0" relativeHeight="251657728" behindDoc="0" locked="0" layoutInCell="1" allowOverlap="1" wp14:anchorId="22B2645F" wp14:editId="30C147CF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4041530" cy="1003564"/>
              <wp:effectExtent l="0" t="57150" r="35170" b="25136"/>
              <wp:wrapNone/>
              <wp:docPr id="63" name="Group 6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041530" cy="1003564"/>
                        <a:chOff x="0" y="-40192"/>
                        <a:chExt cx="4041530" cy="1003564"/>
                      </a:xfrm>
                    </wpg:grpSpPr>
                    <wps:wsp>
                      <wps:cNvPr id="57" name="Straight Connector 57"/>
                      <wps:cNvCnPr/>
                      <wps:spPr>
                        <a:xfrm flipV="1">
                          <a:off x="459084" y="-40192"/>
                          <a:ext cx="3582446" cy="969053"/>
                        </a:xfrm>
                        <a:prstGeom prst="line">
                          <a:avLst/>
                        </a:prstGeom>
                        <a:gradFill flip="none" rotWithShape="1">
                          <a:gsLst>
                            <a:gs pos="0">
                              <a:schemeClr val="accent1">
                                <a:lumMod val="60000"/>
                                <a:lumOff val="40000"/>
                                <a:tint val="66000"/>
                                <a:satMod val="160000"/>
                              </a:schemeClr>
                            </a:gs>
                            <a:gs pos="50000">
                              <a:schemeClr val="accent1">
                                <a:lumMod val="60000"/>
                                <a:lumOff val="40000"/>
                                <a:tint val="44500"/>
                                <a:satMod val="160000"/>
                              </a:schemeClr>
                            </a:gs>
                            <a:gs pos="100000">
                              <a:schemeClr val="accent1">
                                <a:lumMod val="60000"/>
                                <a:lumOff val="40000"/>
                                <a:tint val="23500"/>
                                <a:satMod val="160000"/>
                              </a:schemeClr>
                            </a:gs>
                          </a:gsLst>
                          <a:path path="circle">
                            <a:fillToRect l="50000" t="50000" r="50000" b="50000"/>
                          </a:path>
                          <a:tileRect/>
                        </a:gradFill>
                        <a:ln>
                          <a:solidFill>
                            <a:schemeClr val="accent1">
                              <a:lumMod val="60000"/>
                              <a:lumOff val="40000"/>
                            </a:schemeClr>
                          </a:solidFill>
                        </a:ln>
                        <a:scene3d>
                          <a:camera prst="orthographicFront"/>
                          <a:lightRig rig="threePt" dir="t"/>
                        </a:scene3d>
                        <a:sp3d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62" name="Oval 62"/>
                      <wps:cNvSpPr/>
                      <wps:spPr>
                        <a:xfrm>
                          <a:off x="0" y="50242"/>
                          <a:ext cx="1014730" cy="913130"/>
                        </a:xfrm>
                        <a:prstGeom prst="ellipse">
                          <a:avLst/>
                        </a:prstGeom>
                        <a:gradFill flip="none" rotWithShape="1">
                          <a:gsLst>
                            <a:gs pos="0">
                              <a:schemeClr val="accent1">
                                <a:lumMod val="60000"/>
                                <a:lumOff val="40000"/>
                                <a:tint val="66000"/>
                                <a:satMod val="160000"/>
                              </a:schemeClr>
                            </a:gs>
                            <a:gs pos="50000">
                              <a:schemeClr val="accent1">
                                <a:lumMod val="60000"/>
                                <a:lumOff val="40000"/>
                                <a:tint val="44500"/>
                                <a:satMod val="160000"/>
                              </a:schemeClr>
                            </a:gs>
                            <a:gs pos="100000">
                              <a:schemeClr val="accent1">
                                <a:lumMod val="60000"/>
                                <a:lumOff val="40000"/>
                                <a:tint val="23500"/>
                                <a:satMod val="160000"/>
                              </a:schemeClr>
                            </a:gs>
                          </a:gsLst>
                          <a:path path="circle">
                            <a:fillToRect l="50000" t="50000" r="50000" b="50000"/>
                          </a:path>
                          <a:tileRect/>
                        </a:gradFill>
                        <a:ln>
                          <a:noFill/>
                        </a:ln>
                        <a:scene3d>
                          <a:camera prst="perspectiveContrastingRightFacing"/>
                          <a:lightRig rig="twoPt" dir="t"/>
                        </a:scene3d>
                        <a:sp3d>
                          <a:bevelT w="101600" prst="riblet"/>
                        </a:sp3d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50000</wp14:pctWidth>
              </wp14:sizeRelH>
              <wp14:sizeRelV relativeFrom="topMargin">
                <wp14:pctHeight>100000</wp14:pctHeight>
              </wp14:sizeRelV>
            </wp:anchor>
          </w:drawing>
        </mc:Choice>
        <mc:Fallback>
          <w:pict>
            <v:group w14:anchorId="635F8573" id="Group 63" o:spid="_x0000_s1026" style="position:absolute;margin-left:0;margin-top:0;width:318.25pt;height:79pt;z-index:251657728;mso-width-percent:500;mso-height-percent:1000;mso-position-horizontal:left;mso-position-horizontal-relative:page;mso-position-vertical:top;mso-position-vertical-relative:page;mso-width-percent:500;mso-height-percent:1000;mso-width-relative:margin;mso-height-relative:top-margin-area" coordorigin=",-401" coordsize="40415,100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">
              <v:line id="Straight Connector 57" o:spid="_x0000_s1027" style="position:absolute;flip:y;visibility:visible;mso-wrap-style:square" from="4590,-401" to="40415,92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" filled="t" fillcolor="#95b3d7 [1940]" strokecolor="#95b3d7 [1940]">
                <v:fill color2="#95b3d7 [1940]" rotate="t" focusposition=".5,.5" focussize="" colors="0 #b7d0f1;.5 #d2e0f5;1 #e8effa" focus="100%" type="gradientRadial"/>
              </v:line>
              <v:oval id="Oval 62" o:spid="_x0000_s1028" style="position:absolute;top:502;width:10147;height:91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" fillcolor="#95b3d7 [1940]" stroked="f" strokeweight="2pt">
                <v:fill color2="#95b3d7 [1940]" rotate="t" focusposition=".5,.5" focussize="" colors="0 #b7d0f1;.5 #d2e0f5;1 #e8effa" focus="100%" type="gradientRadial"/>
              </v:oval>
              <w10:wrap anchorx="page" anchory="page"/>
            </v:group>
          </w:pict>
        </mc:Fallback>
      </mc:AlternateContent>
    </w:r>
    <w:sdt>
      <w:sdtPr>
        <w:rPr>
          <w:rFonts w:asciiTheme="majorHAnsi" w:hAnsiTheme="majorHAnsi"/>
          <w:sz w:val="36"/>
          <w:szCs w:val="36"/>
        </w:rPr>
        <w:alias w:val="Title"/>
        <w:id w:val="-393657504"/>
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<w:text/>
      </w:sdtPr>
      <w:sdtEndPr/>
      <w:sdtContent>
        <w:r w:rsidR="005C3DAD">
          <w:rPr>
            <w:rFonts w:asciiTheme="majorHAnsi" w:hAnsiTheme="majorHAnsi"/>
            <w:sz w:val="36"/>
            <w:szCs w:val="36"/>
          </w:rPr>
          <w:t xml:space="preserve">Poznámky </w:t>
        </w:r>
        <w:proofErr w:type="spellStart"/>
        <w:r w:rsidR="005C3DAD">
          <w:rPr>
            <w:rFonts w:asciiTheme="majorHAnsi" w:hAnsiTheme="majorHAnsi"/>
            <w:sz w:val="36"/>
            <w:szCs w:val="36"/>
          </w:rPr>
          <w:t>Úč</w:t>
        </w:r>
        <w:proofErr w:type="spellEnd"/>
        <w:r w:rsidR="005C3DAD">
          <w:rPr>
            <w:rFonts w:asciiTheme="majorHAnsi" w:hAnsiTheme="majorHAnsi"/>
            <w:sz w:val="36"/>
            <w:szCs w:val="36"/>
          </w:rPr>
          <w:t xml:space="preserve"> MÚJ</w:t>
        </w:r>
        <w:r w:rsidRPr="006A6ED1">
          <w:rPr>
            <w:rFonts w:asciiTheme="majorHAnsi" w:hAnsiTheme="majorHAnsi"/>
            <w:sz w:val="36"/>
            <w:szCs w:val="36"/>
          </w:rPr>
          <w:t xml:space="preserve"> 3 - 01</w:t>
        </w:r>
      </w:sdtContent>
    </w:sdt>
  </w:p>
  <w:p w14:paraId="3E3BD677" w14:textId="77777777" w:rsidR="006449B1" w:rsidRDefault="006449B1" w:rsidP="00212D72">
    <w:pPr>
      <w:pStyle w:val="Hlavika"/>
      <w:rPr>
        <w:rFonts w:asciiTheme="majorHAnsi" w:hAnsiTheme="majorHAnsi"/>
      </w:rPr>
    </w:pPr>
  </w:p>
  <w:p w14:paraId="189F55C5" w14:textId="77777777" w:rsidR="006449B1" w:rsidRDefault="006449B1" w:rsidP="00212D72">
    <w:pPr>
      <w:pStyle w:val="Hlavika"/>
      <w:rPr>
        <w:rFonts w:asciiTheme="majorHAnsi" w:hAnsiTheme="majorHAnsi"/>
      </w:rPr>
    </w:pPr>
  </w:p>
  <w:tbl>
    <w:tblPr>
      <w:tblStyle w:val="Mriekatabuky"/>
      <w:tblW w:w="0" w:type="auto"/>
      <w:jc w:val="right"/>
      <w:tblLook w:val="04A0" w:firstRow="1" w:lastRow="0" w:firstColumn="1" w:lastColumn="0" w:noHBand="0" w:noVBand="1"/>
    </w:tblPr>
    <w:tblGrid>
      <w:gridCol w:w="624"/>
      <w:gridCol w:w="327"/>
      <w:gridCol w:w="327"/>
      <w:gridCol w:w="327"/>
      <w:gridCol w:w="327"/>
      <w:gridCol w:w="327"/>
      <w:gridCol w:w="327"/>
      <w:gridCol w:w="327"/>
      <w:gridCol w:w="327"/>
      <w:gridCol w:w="851"/>
      <w:gridCol w:w="624"/>
      <w:gridCol w:w="327"/>
      <w:gridCol w:w="327"/>
      <w:gridCol w:w="327"/>
      <w:gridCol w:w="327"/>
      <w:gridCol w:w="327"/>
      <w:gridCol w:w="327"/>
      <w:gridCol w:w="327"/>
      <w:gridCol w:w="327"/>
      <w:gridCol w:w="327"/>
      <w:gridCol w:w="327"/>
    </w:tblGrid>
    <w:tr w:rsidR="006449B1" w14:paraId="4FD062D4" w14:textId="77777777" w:rsidTr="00D540D4">
      <w:trPr>
        <w:trHeight w:val="340"/>
        <w:jc w:val="right"/>
      </w:trPr>
      <w:tc>
        <w:tcPr>
          <w:tcW w:w="624" w:type="dxa"/>
          <w:vAlign w:val="center"/>
        </w:tcPr>
        <w:p w14:paraId="33AA256F" w14:textId="77777777" w:rsidR="006449B1" w:rsidRPr="006A6ED1" w:rsidRDefault="006449B1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 w:rsidRPr="006A6ED1">
            <w:rPr>
              <w:rFonts w:asciiTheme="majorHAnsi" w:hAnsiTheme="majorHAnsi"/>
              <w:sz w:val="20"/>
              <w:szCs w:val="20"/>
            </w:rPr>
            <w:t>IČO:</w:t>
          </w:r>
        </w:p>
      </w:tc>
      <w:tc>
        <w:tcPr>
          <w:tcW w:w="327" w:type="dxa"/>
          <w:vAlign w:val="center"/>
        </w:tcPr>
        <w:p w14:paraId="216AD603" w14:textId="2D5EABB7" w:rsidR="006449B1" w:rsidRPr="006A6ED1" w:rsidRDefault="006751A2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5</w:t>
          </w:r>
        </w:p>
      </w:tc>
      <w:tc>
        <w:tcPr>
          <w:tcW w:w="327" w:type="dxa"/>
          <w:vAlign w:val="center"/>
        </w:tcPr>
        <w:p w14:paraId="1AA0FDE5" w14:textId="23EE50DE" w:rsidR="006449B1" w:rsidRPr="006A6ED1" w:rsidRDefault="006751A2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4</w:t>
          </w:r>
        </w:p>
      </w:tc>
      <w:tc>
        <w:tcPr>
          <w:tcW w:w="327" w:type="dxa"/>
          <w:vAlign w:val="center"/>
        </w:tcPr>
        <w:p w14:paraId="2D38F4A3" w14:textId="10779D17" w:rsidR="006449B1" w:rsidRPr="006A6ED1" w:rsidRDefault="0037056F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0</w:t>
          </w:r>
        </w:p>
      </w:tc>
      <w:tc>
        <w:tcPr>
          <w:tcW w:w="327" w:type="dxa"/>
          <w:vAlign w:val="center"/>
        </w:tcPr>
        <w:p w14:paraId="7D0DDEC3" w14:textId="276A7E18" w:rsidR="006449B1" w:rsidRPr="006A6ED1" w:rsidRDefault="0037056F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3</w:t>
          </w:r>
        </w:p>
      </w:tc>
      <w:tc>
        <w:tcPr>
          <w:tcW w:w="327" w:type="dxa"/>
          <w:vAlign w:val="center"/>
        </w:tcPr>
        <w:p w14:paraId="1827DEF8" w14:textId="57BEA9F1" w:rsidR="006449B1" w:rsidRPr="006A6ED1" w:rsidRDefault="0037056F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4</w:t>
          </w:r>
        </w:p>
      </w:tc>
      <w:tc>
        <w:tcPr>
          <w:tcW w:w="327" w:type="dxa"/>
          <w:vAlign w:val="center"/>
        </w:tcPr>
        <w:p w14:paraId="4CA19AF2" w14:textId="51620753" w:rsidR="006449B1" w:rsidRPr="006A6ED1" w:rsidRDefault="0037056F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8</w:t>
          </w:r>
        </w:p>
      </w:tc>
      <w:tc>
        <w:tcPr>
          <w:tcW w:w="327" w:type="dxa"/>
          <w:vAlign w:val="center"/>
        </w:tcPr>
        <w:p w14:paraId="6EC2215C" w14:textId="1129EED8" w:rsidR="006449B1" w:rsidRPr="006A6ED1" w:rsidRDefault="0037056F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5</w:t>
          </w:r>
        </w:p>
      </w:tc>
      <w:tc>
        <w:tcPr>
          <w:tcW w:w="327" w:type="dxa"/>
          <w:vAlign w:val="center"/>
        </w:tcPr>
        <w:p w14:paraId="2886B265" w14:textId="611D317F" w:rsidR="006449B1" w:rsidRPr="006A6ED1" w:rsidRDefault="0037056F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0</w:t>
          </w:r>
        </w:p>
      </w:tc>
      <w:tc>
        <w:tcPr>
          <w:tcW w:w="851" w:type="dxa"/>
          <w:tcBorders>
            <w:top w:val="nil"/>
            <w:bottom w:val="nil"/>
          </w:tcBorders>
          <w:vAlign w:val="center"/>
        </w:tcPr>
        <w:p w14:paraId="52769CCA" w14:textId="77777777" w:rsidR="006449B1" w:rsidRPr="006A6ED1" w:rsidRDefault="006449B1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</w:p>
      </w:tc>
      <w:tc>
        <w:tcPr>
          <w:tcW w:w="624" w:type="dxa"/>
          <w:vAlign w:val="center"/>
        </w:tcPr>
        <w:p w14:paraId="2B69D1E4" w14:textId="77777777" w:rsidR="006449B1" w:rsidRPr="006A6ED1" w:rsidRDefault="006449B1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 w:rsidRPr="006A6ED1">
            <w:rPr>
              <w:rFonts w:asciiTheme="majorHAnsi" w:hAnsiTheme="majorHAnsi"/>
              <w:sz w:val="20"/>
              <w:szCs w:val="20"/>
            </w:rPr>
            <w:t>DIČ:</w:t>
          </w:r>
        </w:p>
      </w:tc>
      <w:tc>
        <w:tcPr>
          <w:tcW w:w="327" w:type="dxa"/>
          <w:vAlign w:val="center"/>
        </w:tcPr>
        <w:p w14:paraId="15A5EFDF" w14:textId="394BD02E" w:rsidR="006449B1" w:rsidRPr="006A6ED1" w:rsidRDefault="0037056F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2</w:t>
          </w:r>
        </w:p>
      </w:tc>
      <w:tc>
        <w:tcPr>
          <w:tcW w:w="327" w:type="dxa"/>
          <w:vAlign w:val="center"/>
        </w:tcPr>
        <w:p w14:paraId="19F001E6" w14:textId="515EA089" w:rsidR="006449B1" w:rsidRPr="006A6ED1" w:rsidRDefault="0037056F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1</w:t>
          </w:r>
        </w:p>
      </w:tc>
      <w:tc>
        <w:tcPr>
          <w:tcW w:w="327" w:type="dxa"/>
          <w:vAlign w:val="center"/>
        </w:tcPr>
        <w:p w14:paraId="27859DC3" w14:textId="2DF98435" w:rsidR="006449B1" w:rsidRPr="006A6ED1" w:rsidRDefault="0037056F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2</w:t>
          </w:r>
        </w:p>
      </w:tc>
      <w:tc>
        <w:tcPr>
          <w:tcW w:w="327" w:type="dxa"/>
          <w:vAlign w:val="center"/>
        </w:tcPr>
        <w:p w14:paraId="4C020713" w14:textId="5A05C443" w:rsidR="006449B1" w:rsidRPr="006A6ED1" w:rsidRDefault="0037056F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1</w:t>
          </w:r>
        </w:p>
      </w:tc>
      <w:tc>
        <w:tcPr>
          <w:tcW w:w="327" w:type="dxa"/>
          <w:vAlign w:val="center"/>
        </w:tcPr>
        <w:p w14:paraId="04D63774" w14:textId="7AEE4110" w:rsidR="006449B1" w:rsidRPr="006A6ED1" w:rsidRDefault="008E477E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5</w:t>
          </w:r>
        </w:p>
      </w:tc>
      <w:tc>
        <w:tcPr>
          <w:tcW w:w="327" w:type="dxa"/>
          <w:vAlign w:val="center"/>
        </w:tcPr>
        <w:p w14:paraId="2919FE8F" w14:textId="5A7F398C" w:rsidR="006449B1" w:rsidRPr="006A6ED1" w:rsidRDefault="008E477E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5</w:t>
          </w:r>
        </w:p>
      </w:tc>
      <w:tc>
        <w:tcPr>
          <w:tcW w:w="327" w:type="dxa"/>
          <w:vAlign w:val="center"/>
        </w:tcPr>
        <w:p w14:paraId="65478E3C" w14:textId="65D9CA64" w:rsidR="006449B1" w:rsidRPr="006A6ED1" w:rsidRDefault="008E477E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0</w:t>
          </w:r>
        </w:p>
      </w:tc>
      <w:tc>
        <w:tcPr>
          <w:tcW w:w="327" w:type="dxa"/>
          <w:vAlign w:val="center"/>
        </w:tcPr>
        <w:p w14:paraId="05288F48" w14:textId="4E0FC77B" w:rsidR="006449B1" w:rsidRPr="006A6ED1" w:rsidRDefault="008E477E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7</w:t>
          </w:r>
        </w:p>
      </w:tc>
      <w:tc>
        <w:tcPr>
          <w:tcW w:w="327" w:type="dxa"/>
          <w:vAlign w:val="center"/>
        </w:tcPr>
        <w:p w14:paraId="000D7DD3" w14:textId="741D7A21" w:rsidR="006449B1" w:rsidRPr="006A6ED1" w:rsidRDefault="008E477E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8</w:t>
          </w:r>
        </w:p>
      </w:tc>
      <w:tc>
        <w:tcPr>
          <w:tcW w:w="327" w:type="dxa"/>
          <w:vAlign w:val="center"/>
        </w:tcPr>
        <w:p w14:paraId="20A0B1C4" w14:textId="3AAEDE68" w:rsidR="006449B1" w:rsidRPr="006A6ED1" w:rsidRDefault="008E477E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3</w:t>
          </w:r>
        </w:p>
      </w:tc>
    </w:tr>
  </w:tbl>
  <w:p w14:paraId="397DAA5D" w14:textId="77777777" w:rsidR="006449B1" w:rsidRPr="00132CC6" w:rsidRDefault="006449B1" w:rsidP="00212D72">
    <w:pPr>
      <w:pStyle w:val="Hlavika"/>
      <w:rPr>
        <w:rFonts w:asciiTheme="majorHAnsi" w:hAnsiTheme="majorHAns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BE07A7"/>
    <w:multiLevelType w:val="hybridMultilevel"/>
    <w:tmpl w:val="432A1A52"/>
    <w:lvl w:ilvl="0" w:tplc="1A94F22C">
      <w:start w:val="1"/>
      <w:numFmt w:val="decimal"/>
      <w:lvlText w:val="%1."/>
      <w:lvlJc w:val="left"/>
      <w:pPr>
        <w:ind w:left="360" w:hanging="360"/>
      </w:pPr>
      <w:rPr>
        <w:rFonts w:ascii="Arial" w:eastAsia="MS Gothic" w:hAnsi="Arial" w:cs="Arial"/>
        <w:b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B03E70"/>
    <w:multiLevelType w:val="hybridMultilevel"/>
    <w:tmpl w:val="5D38C470"/>
    <w:lvl w:ilvl="0" w:tplc="DFDA5708">
      <w:start w:val="4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9F6958"/>
    <w:multiLevelType w:val="hybridMultilevel"/>
    <w:tmpl w:val="4ACE347C"/>
    <w:lvl w:ilvl="0" w:tplc="B30E96F8">
      <w:start w:val="7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D471F7"/>
    <w:multiLevelType w:val="hybridMultilevel"/>
    <w:tmpl w:val="A6327D8A"/>
    <w:lvl w:ilvl="0" w:tplc="CF6015EE">
      <w:start w:val="7"/>
      <w:numFmt w:val="upperRoman"/>
      <w:lvlText w:val="%1."/>
      <w:lvlJc w:val="left"/>
      <w:pPr>
        <w:ind w:left="1080" w:hanging="720"/>
      </w:pPr>
      <w:rPr>
        <w:rFonts w:eastAsiaTheme="minorHAnsi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4E1C30"/>
    <w:multiLevelType w:val="hybridMultilevel"/>
    <w:tmpl w:val="7F6A8FB0"/>
    <w:lvl w:ilvl="0" w:tplc="C2B89BF4">
      <w:start w:val="3"/>
      <w:numFmt w:val="upperRoman"/>
      <w:lvlText w:val="%1."/>
      <w:lvlJc w:val="left"/>
      <w:pPr>
        <w:ind w:left="1080" w:hanging="720"/>
      </w:pPr>
      <w:rPr>
        <w:rFonts w:eastAsia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737308"/>
    <w:multiLevelType w:val="hybridMultilevel"/>
    <w:tmpl w:val="432A1A52"/>
    <w:lvl w:ilvl="0" w:tplc="1A94F22C">
      <w:start w:val="1"/>
      <w:numFmt w:val="decimal"/>
      <w:lvlText w:val="%1."/>
      <w:lvlJc w:val="left"/>
      <w:pPr>
        <w:ind w:left="360" w:hanging="360"/>
      </w:pPr>
      <w:rPr>
        <w:rFonts w:ascii="Arial" w:eastAsia="MS Gothic" w:hAnsi="Arial" w:cs="Arial"/>
        <w:b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DB10D6"/>
    <w:multiLevelType w:val="hybridMultilevel"/>
    <w:tmpl w:val="5FF6C93C"/>
    <w:lvl w:ilvl="0" w:tplc="C61EEB5A">
      <w:start w:val="2"/>
      <w:numFmt w:val="upperLetter"/>
      <w:lvlText w:val="%1."/>
      <w:lvlJc w:val="left"/>
      <w:pPr>
        <w:ind w:left="720" w:hanging="360"/>
      </w:pPr>
      <w:rPr>
        <w:rFonts w:ascii="Cambria" w:hAnsi="Cambria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C71C09"/>
    <w:multiLevelType w:val="hybridMultilevel"/>
    <w:tmpl w:val="ACC6977A"/>
    <w:lvl w:ilvl="0" w:tplc="E8780AAC">
      <w:start w:val="3"/>
      <w:numFmt w:val="upperRoman"/>
      <w:lvlText w:val="%1."/>
      <w:lvlJc w:val="left"/>
      <w:pPr>
        <w:ind w:left="1080" w:hanging="720"/>
      </w:pPr>
      <w:rPr>
        <w:rFonts w:eastAsia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D9C4113"/>
    <w:multiLevelType w:val="hybridMultilevel"/>
    <w:tmpl w:val="8092D852"/>
    <w:lvl w:ilvl="0" w:tplc="E48C6934">
      <w:start w:val="1"/>
      <w:numFmt w:val="lowerLetter"/>
      <w:lvlText w:val="%1)"/>
      <w:lvlJc w:val="left"/>
      <w:pPr>
        <w:ind w:left="3276" w:hanging="360"/>
      </w:pPr>
      <w:rPr>
        <w:rFonts w:hint="default"/>
        <w:b/>
      </w:rPr>
    </w:lvl>
    <w:lvl w:ilvl="1" w:tplc="70C223DE">
      <w:start w:val="1"/>
      <w:numFmt w:val="upperLetter"/>
      <w:lvlText w:val="%2."/>
      <w:lvlJc w:val="left"/>
      <w:pPr>
        <w:ind w:left="3996" w:hanging="36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ind w:left="4716" w:hanging="180"/>
      </w:pPr>
    </w:lvl>
    <w:lvl w:ilvl="3" w:tplc="041B000F" w:tentative="1">
      <w:start w:val="1"/>
      <w:numFmt w:val="decimal"/>
      <w:lvlText w:val="%4."/>
      <w:lvlJc w:val="left"/>
      <w:pPr>
        <w:ind w:left="5436" w:hanging="360"/>
      </w:pPr>
    </w:lvl>
    <w:lvl w:ilvl="4" w:tplc="041B0019" w:tentative="1">
      <w:start w:val="1"/>
      <w:numFmt w:val="lowerLetter"/>
      <w:lvlText w:val="%5."/>
      <w:lvlJc w:val="left"/>
      <w:pPr>
        <w:ind w:left="6156" w:hanging="360"/>
      </w:pPr>
    </w:lvl>
    <w:lvl w:ilvl="5" w:tplc="041B001B" w:tentative="1">
      <w:start w:val="1"/>
      <w:numFmt w:val="lowerRoman"/>
      <w:lvlText w:val="%6."/>
      <w:lvlJc w:val="right"/>
      <w:pPr>
        <w:ind w:left="6876" w:hanging="180"/>
      </w:pPr>
    </w:lvl>
    <w:lvl w:ilvl="6" w:tplc="041B000F" w:tentative="1">
      <w:start w:val="1"/>
      <w:numFmt w:val="decimal"/>
      <w:lvlText w:val="%7."/>
      <w:lvlJc w:val="left"/>
      <w:pPr>
        <w:ind w:left="7596" w:hanging="360"/>
      </w:pPr>
    </w:lvl>
    <w:lvl w:ilvl="7" w:tplc="041B0019" w:tentative="1">
      <w:start w:val="1"/>
      <w:numFmt w:val="lowerLetter"/>
      <w:lvlText w:val="%8."/>
      <w:lvlJc w:val="left"/>
      <w:pPr>
        <w:ind w:left="8316" w:hanging="360"/>
      </w:pPr>
    </w:lvl>
    <w:lvl w:ilvl="8" w:tplc="041B001B" w:tentative="1">
      <w:start w:val="1"/>
      <w:numFmt w:val="lowerRoman"/>
      <w:lvlText w:val="%9."/>
      <w:lvlJc w:val="right"/>
      <w:pPr>
        <w:ind w:left="9036" w:hanging="180"/>
      </w:pPr>
    </w:lvl>
  </w:abstractNum>
  <w:abstractNum w:abstractNumId="9" w15:restartNumberingAfterBreak="0">
    <w:nsid w:val="46DD5EA6"/>
    <w:multiLevelType w:val="hybridMultilevel"/>
    <w:tmpl w:val="800CED0A"/>
    <w:lvl w:ilvl="0" w:tplc="2DF21B16">
      <w:start w:val="4"/>
      <w:numFmt w:val="decimal"/>
      <w:lvlText w:val="%1.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78F6D13"/>
    <w:multiLevelType w:val="hybridMultilevel"/>
    <w:tmpl w:val="810E5B8E"/>
    <w:lvl w:ilvl="0" w:tplc="041B0017">
      <w:start w:val="1"/>
      <w:numFmt w:val="lowerLetter"/>
      <w:lvlText w:val="%1)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 w:tplc="547A4E8C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DDA5D38"/>
    <w:multiLevelType w:val="hybridMultilevel"/>
    <w:tmpl w:val="A044BBC8"/>
    <w:lvl w:ilvl="0" w:tplc="9E26BC0C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7314214"/>
    <w:multiLevelType w:val="hybridMultilevel"/>
    <w:tmpl w:val="692AEE66"/>
    <w:lvl w:ilvl="0" w:tplc="041B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5F395472"/>
    <w:multiLevelType w:val="hybridMultilevel"/>
    <w:tmpl w:val="77821996"/>
    <w:lvl w:ilvl="0" w:tplc="041B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651F34D3"/>
    <w:multiLevelType w:val="hybridMultilevel"/>
    <w:tmpl w:val="8F2898EC"/>
    <w:lvl w:ilvl="0" w:tplc="63461046">
      <w:start w:val="4"/>
      <w:numFmt w:val="decimal"/>
      <w:lvlText w:val="%1.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6785B21"/>
    <w:multiLevelType w:val="hybridMultilevel"/>
    <w:tmpl w:val="807487E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BA56F11"/>
    <w:multiLevelType w:val="hybridMultilevel"/>
    <w:tmpl w:val="404E7C58"/>
    <w:lvl w:ilvl="0" w:tplc="5C68566A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8117FD0"/>
    <w:multiLevelType w:val="hybridMultilevel"/>
    <w:tmpl w:val="23A61FA8"/>
    <w:lvl w:ilvl="0" w:tplc="CC883894">
      <w:start w:val="3"/>
      <w:numFmt w:val="decimal"/>
      <w:lvlText w:val="%1.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34681073">
    <w:abstractNumId w:val="8"/>
  </w:num>
  <w:num w:numId="2" w16cid:durableId="1070300547">
    <w:abstractNumId w:val="2"/>
  </w:num>
  <w:num w:numId="3" w16cid:durableId="1862011877">
    <w:abstractNumId w:val="16"/>
  </w:num>
  <w:num w:numId="4" w16cid:durableId="31348701">
    <w:abstractNumId w:val="12"/>
  </w:num>
  <w:num w:numId="5" w16cid:durableId="1516649881">
    <w:abstractNumId w:val="9"/>
  </w:num>
  <w:num w:numId="6" w16cid:durableId="431365158">
    <w:abstractNumId w:val="14"/>
  </w:num>
  <w:num w:numId="7" w16cid:durableId="1516915555">
    <w:abstractNumId w:val="10"/>
  </w:num>
  <w:num w:numId="8" w16cid:durableId="85269340">
    <w:abstractNumId w:val="13"/>
  </w:num>
  <w:num w:numId="9" w16cid:durableId="1052116894">
    <w:abstractNumId w:val="5"/>
  </w:num>
  <w:num w:numId="10" w16cid:durableId="1260210987">
    <w:abstractNumId w:val="0"/>
  </w:num>
  <w:num w:numId="11" w16cid:durableId="814221889">
    <w:abstractNumId w:val="17"/>
  </w:num>
  <w:num w:numId="12" w16cid:durableId="1831291171">
    <w:abstractNumId w:val="6"/>
  </w:num>
  <w:num w:numId="13" w16cid:durableId="182132789">
    <w:abstractNumId w:val="4"/>
  </w:num>
  <w:num w:numId="14" w16cid:durableId="632557868">
    <w:abstractNumId w:val="7"/>
  </w:num>
  <w:num w:numId="15" w16cid:durableId="1474905500">
    <w:abstractNumId w:val="11"/>
  </w:num>
  <w:num w:numId="16" w16cid:durableId="1700160535">
    <w:abstractNumId w:val="1"/>
  </w:num>
  <w:num w:numId="17" w16cid:durableId="1143355839">
    <w:abstractNumId w:val="3"/>
  </w:num>
  <w:num w:numId="18" w16cid:durableId="266042472">
    <w:abstractNumId w:val="15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2575"/>
    <w:rsid w:val="000011B1"/>
    <w:rsid w:val="000017DD"/>
    <w:rsid w:val="00002264"/>
    <w:rsid w:val="0000611C"/>
    <w:rsid w:val="00006AA0"/>
    <w:rsid w:val="00006B35"/>
    <w:rsid w:val="000104C4"/>
    <w:rsid w:val="0001515D"/>
    <w:rsid w:val="00015231"/>
    <w:rsid w:val="00016E42"/>
    <w:rsid w:val="00027FF4"/>
    <w:rsid w:val="00031F3A"/>
    <w:rsid w:val="0003211C"/>
    <w:rsid w:val="000364DF"/>
    <w:rsid w:val="000364EE"/>
    <w:rsid w:val="00037762"/>
    <w:rsid w:val="00041CBE"/>
    <w:rsid w:val="000434CE"/>
    <w:rsid w:val="00050807"/>
    <w:rsid w:val="000513CE"/>
    <w:rsid w:val="00052872"/>
    <w:rsid w:val="00055B82"/>
    <w:rsid w:val="000564E8"/>
    <w:rsid w:val="00057CF3"/>
    <w:rsid w:val="00060EED"/>
    <w:rsid w:val="000647C9"/>
    <w:rsid w:val="000649E0"/>
    <w:rsid w:val="00065C42"/>
    <w:rsid w:val="0006702B"/>
    <w:rsid w:val="00067CD3"/>
    <w:rsid w:val="00071577"/>
    <w:rsid w:val="00076753"/>
    <w:rsid w:val="00077254"/>
    <w:rsid w:val="0007748C"/>
    <w:rsid w:val="00080009"/>
    <w:rsid w:val="000832C3"/>
    <w:rsid w:val="0008507F"/>
    <w:rsid w:val="000855F2"/>
    <w:rsid w:val="00090825"/>
    <w:rsid w:val="00091167"/>
    <w:rsid w:val="00091A10"/>
    <w:rsid w:val="00093650"/>
    <w:rsid w:val="0009458A"/>
    <w:rsid w:val="00096186"/>
    <w:rsid w:val="00096C4A"/>
    <w:rsid w:val="000A3DA9"/>
    <w:rsid w:val="000A41A9"/>
    <w:rsid w:val="000A6A29"/>
    <w:rsid w:val="000B00D5"/>
    <w:rsid w:val="000B0426"/>
    <w:rsid w:val="000B685B"/>
    <w:rsid w:val="000B7F16"/>
    <w:rsid w:val="000C089C"/>
    <w:rsid w:val="000C2E62"/>
    <w:rsid w:val="000C3B64"/>
    <w:rsid w:val="000C6C0D"/>
    <w:rsid w:val="000D7D8C"/>
    <w:rsid w:val="000E0FCB"/>
    <w:rsid w:val="000F0881"/>
    <w:rsid w:val="000F1CED"/>
    <w:rsid w:val="000F2D49"/>
    <w:rsid w:val="000F5F89"/>
    <w:rsid w:val="000F6382"/>
    <w:rsid w:val="000F7222"/>
    <w:rsid w:val="000F7AF9"/>
    <w:rsid w:val="00101BDE"/>
    <w:rsid w:val="00106CA4"/>
    <w:rsid w:val="001072A6"/>
    <w:rsid w:val="001078E7"/>
    <w:rsid w:val="00110AF5"/>
    <w:rsid w:val="00111EB0"/>
    <w:rsid w:val="00114329"/>
    <w:rsid w:val="00121EC6"/>
    <w:rsid w:val="00122248"/>
    <w:rsid w:val="001245A2"/>
    <w:rsid w:val="0013004E"/>
    <w:rsid w:val="00131199"/>
    <w:rsid w:val="00132CC6"/>
    <w:rsid w:val="00133F95"/>
    <w:rsid w:val="00135717"/>
    <w:rsid w:val="00140F9D"/>
    <w:rsid w:val="001431AB"/>
    <w:rsid w:val="0014320E"/>
    <w:rsid w:val="00143D5B"/>
    <w:rsid w:val="00146E27"/>
    <w:rsid w:val="00152071"/>
    <w:rsid w:val="0015325F"/>
    <w:rsid w:val="00153BB3"/>
    <w:rsid w:val="00154D6B"/>
    <w:rsid w:val="00155738"/>
    <w:rsid w:val="00160693"/>
    <w:rsid w:val="00160921"/>
    <w:rsid w:val="00163D7C"/>
    <w:rsid w:val="00164E6B"/>
    <w:rsid w:val="0016738C"/>
    <w:rsid w:val="001678CF"/>
    <w:rsid w:val="00170174"/>
    <w:rsid w:val="0017064E"/>
    <w:rsid w:val="00170A4E"/>
    <w:rsid w:val="001737EA"/>
    <w:rsid w:val="00174110"/>
    <w:rsid w:val="00177C90"/>
    <w:rsid w:val="00182CE2"/>
    <w:rsid w:val="00184637"/>
    <w:rsid w:val="00184879"/>
    <w:rsid w:val="00185236"/>
    <w:rsid w:val="001924C6"/>
    <w:rsid w:val="00192ECA"/>
    <w:rsid w:val="00193173"/>
    <w:rsid w:val="001953EE"/>
    <w:rsid w:val="00195675"/>
    <w:rsid w:val="00196380"/>
    <w:rsid w:val="001A2130"/>
    <w:rsid w:val="001A3036"/>
    <w:rsid w:val="001A4D76"/>
    <w:rsid w:val="001A4DC2"/>
    <w:rsid w:val="001A4DDA"/>
    <w:rsid w:val="001B1F80"/>
    <w:rsid w:val="001B30F9"/>
    <w:rsid w:val="001B5BF8"/>
    <w:rsid w:val="001B6012"/>
    <w:rsid w:val="001B7F7A"/>
    <w:rsid w:val="001C36CF"/>
    <w:rsid w:val="001C4DF5"/>
    <w:rsid w:val="001C5E40"/>
    <w:rsid w:val="001D064B"/>
    <w:rsid w:val="001D4E43"/>
    <w:rsid w:val="001D62A6"/>
    <w:rsid w:val="001E1751"/>
    <w:rsid w:val="001E5324"/>
    <w:rsid w:val="001F18DA"/>
    <w:rsid w:val="001F2857"/>
    <w:rsid w:val="001F2BD8"/>
    <w:rsid w:val="001F507B"/>
    <w:rsid w:val="001F7ED9"/>
    <w:rsid w:val="00200C2C"/>
    <w:rsid w:val="00202CF9"/>
    <w:rsid w:val="00204457"/>
    <w:rsid w:val="00206B4D"/>
    <w:rsid w:val="0020751C"/>
    <w:rsid w:val="00212D72"/>
    <w:rsid w:val="0021539E"/>
    <w:rsid w:val="00220FD2"/>
    <w:rsid w:val="002219E4"/>
    <w:rsid w:val="00222614"/>
    <w:rsid w:val="00225300"/>
    <w:rsid w:val="00231109"/>
    <w:rsid w:val="002312A3"/>
    <w:rsid w:val="00233937"/>
    <w:rsid w:val="00234628"/>
    <w:rsid w:val="002347FD"/>
    <w:rsid w:val="00236ECD"/>
    <w:rsid w:val="00243542"/>
    <w:rsid w:val="002437BF"/>
    <w:rsid w:val="002504F6"/>
    <w:rsid w:val="0025065A"/>
    <w:rsid w:val="00250F2E"/>
    <w:rsid w:val="002540E1"/>
    <w:rsid w:val="002616EC"/>
    <w:rsid w:val="002649DF"/>
    <w:rsid w:val="00265AAE"/>
    <w:rsid w:val="00270B47"/>
    <w:rsid w:val="00271AA8"/>
    <w:rsid w:val="00281E4D"/>
    <w:rsid w:val="00282D1D"/>
    <w:rsid w:val="002849DB"/>
    <w:rsid w:val="002919E3"/>
    <w:rsid w:val="00291DE9"/>
    <w:rsid w:val="0029523F"/>
    <w:rsid w:val="002A1CAC"/>
    <w:rsid w:val="002A52F0"/>
    <w:rsid w:val="002A5A93"/>
    <w:rsid w:val="002A657F"/>
    <w:rsid w:val="002A7D84"/>
    <w:rsid w:val="002B0E56"/>
    <w:rsid w:val="002B10A2"/>
    <w:rsid w:val="002B17CB"/>
    <w:rsid w:val="002B27F6"/>
    <w:rsid w:val="002B4250"/>
    <w:rsid w:val="002B4A2A"/>
    <w:rsid w:val="002B4C07"/>
    <w:rsid w:val="002B6E24"/>
    <w:rsid w:val="002B6F08"/>
    <w:rsid w:val="002C07CE"/>
    <w:rsid w:val="002C2434"/>
    <w:rsid w:val="002C5B70"/>
    <w:rsid w:val="002C62E0"/>
    <w:rsid w:val="002C6D7B"/>
    <w:rsid w:val="002C7284"/>
    <w:rsid w:val="002D0D75"/>
    <w:rsid w:val="002D2F3C"/>
    <w:rsid w:val="002D34D7"/>
    <w:rsid w:val="002D50AD"/>
    <w:rsid w:val="002D5582"/>
    <w:rsid w:val="002D5AC6"/>
    <w:rsid w:val="002D6AC3"/>
    <w:rsid w:val="002D6EAD"/>
    <w:rsid w:val="002E311D"/>
    <w:rsid w:val="002E489E"/>
    <w:rsid w:val="002E5E65"/>
    <w:rsid w:val="002E5FA0"/>
    <w:rsid w:val="002F0574"/>
    <w:rsid w:val="002F2212"/>
    <w:rsid w:val="00300987"/>
    <w:rsid w:val="00302B67"/>
    <w:rsid w:val="0030458B"/>
    <w:rsid w:val="0030581B"/>
    <w:rsid w:val="00305E2F"/>
    <w:rsid w:val="00312F4C"/>
    <w:rsid w:val="003158FB"/>
    <w:rsid w:val="00322646"/>
    <w:rsid w:val="00323AB1"/>
    <w:rsid w:val="003240AC"/>
    <w:rsid w:val="00325D0E"/>
    <w:rsid w:val="003352A5"/>
    <w:rsid w:val="003354A0"/>
    <w:rsid w:val="00335B36"/>
    <w:rsid w:val="0034062C"/>
    <w:rsid w:val="0034205B"/>
    <w:rsid w:val="0034315A"/>
    <w:rsid w:val="00345269"/>
    <w:rsid w:val="0034654D"/>
    <w:rsid w:val="003466F3"/>
    <w:rsid w:val="00347965"/>
    <w:rsid w:val="00347ECD"/>
    <w:rsid w:val="0035070A"/>
    <w:rsid w:val="0035197B"/>
    <w:rsid w:val="00352224"/>
    <w:rsid w:val="003526D8"/>
    <w:rsid w:val="00355294"/>
    <w:rsid w:val="00355728"/>
    <w:rsid w:val="00360F25"/>
    <w:rsid w:val="00361517"/>
    <w:rsid w:val="00361862"/>
    <w:rsid w:val="0037056F"/>
    <w:rsid w:val="0037064E"/>
    <w:rsid w:val="003713D6"/>
    <w:rsid w:val="003722F7"/>
    <w:rsid w:val="0037243D"/>
    <w:rsid w:val="00375C86"/>
    <w:rsid w:val="00375CC0"/>
    <w:rsid w:val="00380FB5"/>
    <w:rsid w:val="00383683"/>
    <w:rsid w:val="00384901"/>
    <w:rsid w:val="00384D2F"/>
    <w:rsid w:val="00390583"/>
    <w:rsid w:val="00391FB4"/>
    <w:rsid w:val="00395156"/>
    <w:rsid w:val="00397B4C"/>
    <w:rsid w:val="003A01A8"/>
    <w:rsid w:val="003A1399"/>
    <w:rsid w:val="003A390E"/>
    <w:rsid w:val="003A44E3"/>
    <w:rsid w:val="003A581B"/>
    <w:rsid w:val="003A66BF"/>
    <w:rsid w:val="003A72A7"/>
    <w:rsid w:val="003A791B"/>
    <w:rsid w:val="003B0C88"/>
    <w:rsid w:val="003B284E"/>
    <w:rsid w:val="003B48B6"/>
    <w:rsid w:val="003B60A0"/>
    <w:rsid w:val="003C11B9"/>
    <w:rsid w:val="003C2923"/>
    <w:rsid w:val="003C29D4"/>
    <w:rsid w:val="003C306A"/>
    <w:rsid w:val="003C3743"/>
    <w:rsid w:val="003C41A4"/>
    <w:rsid w:val="003C6E7D"/>
    <w:rsid w:val="003C7722"/>
    <w:rsid w:val="003D04F2"/>
    <w:rsid w:val="003D100A"/>
    <w:rsid w:val="003D2DAF"/>
    <w:rsid w:val="003D440E"/>
    <w:rsid w:val="003D640E"/>
    <w:rsid w:val="003D6901"/>
    <w:rsid w:val="003D7720"/>
    <w:rsid w:val="003E2E8A"/>
    <w:rsid w:val="003E4F06"/>
    <w:rsid w:val="003E67E3"/>
    <w:rsid w:val="003E7748"/>
    <w:rsid w:val="003E78BB"/>
    <w:rsid w:val="003E7EE4"/>
    <w:rsid w:val="003F07D2"/>
    <w:rsid w:val="003F36CB"/>
    <w:rsid w:val="003F3A84"/>
    <w:rsid w:val="003F67E5"/>
    <w:rsid w:val="003F7DFB"/>
    <w:rsid w:val="004003FA"/>
    <w:rsid w:val="00403CB4"/>
    <w:rsid w:val="0040502E"/>
    <w:rsid w:val="00406F6E"/>
    <w:rsid w:val="0041037E"/>
    <w:rsid w:val="00411A00"/>
    <w:rsid w:val="0041355F"/>
    <w:rsid w:val="00416022"/>
    <w:rsid w:val="00416714"/>
    <w:rsid w:val="0041671E"/>
    <w:rsid w:val="00417EA8"/>
    <w:rsid w:val="0042025A"/>
    <w:rsid w:val="004236ED"/>
    <w:rsid w:val="0042425E"/>
    <w:rsid w:val="00424BD5"/>
    <w:rsid w:val="00424C8C"/>
    <w:rsid w:val="00427227"/>
    <w:rsid w:val="00431A25"/>
    <w:rsid w:val="00432FE0"/>
    <w:rsid w:val="00433427"/>
    <w:rsid w:val="0043342A"/>
    <w:rsid w:val="00435291"/>
    <w:rsid w:val="0044036A"/>
    <w:rsid w:val="00440D48"/>
    <w:rsid w:val="0044406E"/>
    <w:rsid w:val="00446BBD"/>
    <w:rsid w:val="0044726D"/>
    <w:rsid w:val="004476C3"/>
    <w:rsid w:val="004508B4"/>
    <w:rsid w:val="0045490A"/>
    <w:rsid w:val="004563DD"/>
    <w:rsid w:val="00456E27"/>
    <w:rsid w:val="00461959"/>
    <w:rsid w:val="004634F2"/>
    <w:rsid w:val="00465F35"/>
    <w:rsid w:val="00466972"/>
    <w:rsid w:val="0046760D"/>
    <w:rsid w:val="0047043D"/>
    <w:rsid w:val="00470D0E"/>
    <w:rsid w:val="0047214A"/>
    <w:rsid w:val="004730F6"/>
    <w:rsid w:val="00474D34"/>
    <w:rsid w:val="00475B9A"/>
    <w:rsid w:val="00477263"/>
    <w:rsid w:val="00477292"/>
    <w:rsid w:val="00480392"/>
    <w:rsid w:val="004840A1"/>
    <w:rsid w:val="004866B8"/>
    <w:rsid w:val="004916BB"/>
    <w:rsid w:val="00494890"/>
    <w:rsid w:val="0049591C"/>
    <w:rsid w:val="00496733"/>
    <w:rsid w:val="004972DB"/>
    <w:rsid w:val="004A01C5"/>
    <w:rsid w:val="004A06E0"/>
    <w:rsid w:val="004A0B53"/>
    <w:rsid w:val="004A0B74"/>
    <w:rsid w:val="004A0F6A"/>
    <w:rsid w:val="004A157D"/>
    <w:rsid w:val="004A3E3F"/>
    <w:rsid w:val="004A4759"/>
    <w:rsid w:val="004A6806"/>
    <w:rsid w:val="004B08DC"/>
    <w:rsid w:val="004B3AFC"/>
    <w:rsid w:val="004B476F"/>
    <w:rsid w:val="004B5C61"/>
    <w:rsid w:val="004B6688"/>
    <w:rsid w:val="004B7D53"/>
    <w:rsid w:val="004C1C8B"/>
    <w:rsid w:val="004C4CE5"/>
    <w:rsid w:val="004C53A2"/>
    <w:rsid w:val="004D1D8F"/>
    <w:rsid w:val="004D2873"/>
    <w:rsid w:val="004D44BC"/>
    <w:rsid w:val="004D451A"/>
    <w:rsid w:val="004D48C0"/>
    <w:rsid w:val="004D629B"/>
    <w:rsid w:val="004E08DA"/>
    <w:rsid w:val="004E178A"/>
    <w:rsid w:val="004E2CDE"/>
    <w:rsid w:val="004E581F"/>
    <w:rsid w:val="004E644A"/>
    <w:rsid w:val="004F1560"/>
    <w:rsid w:val="004F23B3"/>
    <w:rsid w:val="004F3BFD"/>
    <w:rsid w:val="004F3C0A"/>
    <w:rsid w:val="004F477F"/>
    <w:rsid w:val="004F4CD7"/>
    <w:rsid w:val="004F4CFA"/>
    <w:rsid w:val="004F6853"/>
    <w:rsid w:val="004F6BE1"/>
    <w:rsid w:val="004F7ACE"/>
    <w:rsid w:val="0050687D"/>
    <w:rsid w:val="005074E7"/>
    <w:rsid w:val="00507AE7"/>
    <w:rsid w:val="00510A0B"/>
    <w:rsid w:val="00513A5D"/>
    <w:rsid w:val="00514626"/>
    <w:rsid w:val="00514752"/>
    <w:rsid w:val="005165A9"/>
    <w:rsid w:val="00516E1B"/>
    <w:rsid w:val="0051711D"/>
    <w:rsid w:val="005253E2"/>
    <w:rsid w:val="00533E3B"/>
    <w:rsid w:val="00533FB7"/>
    <w:rsid w:val="005353B6"/>
    <w:rsid w:val="00540BF9"/>
    <w:rsid w:val="005416F7"/>
    <w:rsid w:val="005425F6"/>
    <w:rsid w:val="0054401A"/>
    <w:rsid w:val="00545007"/>
    <w:rsid w:val="00545E0E"/>
    <w:rsid w:val="00554806"/>
    <w:rsid w:val="00555D71"/>
    <w:rsid w:val="005566CA"/>
    <w:rsid w:val="00560D29"/>
    <w:rsid w:val="00561E4D"/>
    <w:rsid w:val="00565787"/>
    <w:rsid w:val="00567BED"/>
    <w:rsid w:val="00571634"/>
    <w:rsid w:val="005717C0"/>
    <w:rsid w:val="005733CC"/>
    <w:rsid w:val="005744A7"/>
    <w:rsid w:val="00580025"/>
    <w:rsid w:val="00582CD6"/>
    <w:rsid w:val="00585D32"/>
    <w:rsid w:val="00586295"/>
    <w:rsid w:val="005911E6"/>
    <w:rsid w:val="00592C96"/>
    <w:rsid w:val="00593CA2"/>
    <w:rsid w:val="00594141"/>
    <w:rsid w:val="00595216"/>
    <w:rsid w:val="005973B7"/>
    <w:rsid w:val="005A0137"/>
    <w:rsid w:val="005A19CD"/>
    <w:rsid w:val="005A3304"/>
    <w:rsid w:val="005A43FC"/>
    <w:rsid w:val="005B33D4"/>
    <w:rsid w:val="005B57D0"/>
    <w:rsid w:val="005C2C20"/>
    <w:rsid w:val="005C3748"/>
    <w:rsid w:val="005C3DAD"/>
    <w:rsid w:val="005C7043"/>
    <w:rsid w:val="005D08B8"/>
    <w:rsid w:val="005D2D0F"/>
    <w:rsid w:val="005D4340"/>
    <w:rsid w:val="005D53E6"/>
    <w:rsid w:val="005D66B6"/>
    <w:rsid w:val="005D6D25"/>
    <w:rsid w:val="005E0002"/>
    <w:rsid w:val="005E64F4"/>
    <w:rsid w:val="005E7EB6"/>
    <w:rsid w:val="005F0118"/>
    <w:rsid w:val="005F0454"/>
    <w:rsid w:val="005F531C"/>
    <w:rsid w:val="005F589C"/>
    <w:rsid w:val="006000C6"/>
    <w:rsid w:val="006060F6"/>
    <w:rsid w:val="006109EB"/>
    <w:rsid w:val="00610C72"/>
    <w:rsid w:val="006123E0"/>
    <w:rsid w:val="00624BDB"/>
    <w:rsid w:val="00625532"/>
    <w:rsid w:val="0062566E"/>
    <w:rsid w:val="006261E4"/>
    <w:rsid w:val="006269BE"/>
    <w:rsid w:val="00627ED5"/>
    <w:rsid w:val="0063291A"/>
    <w:rsid w:val="006332EC"/>
    <w:rsid w:val="00633C0F"/>
    <w:rsid w:val="00635424"/>
    <w:rsid w:val="00635561"/>
    <w:rsid w:val="00640974"/>
    <w:rsid w:val="006426D2"/>
    <w:rsid w:val="006449B1"/>
    <w:rsid w:val="00644B38"/>
    <w:rsid w:val="0064534F"/>
    <w:rsid w:val="0064693F"/>
    <w:rsid w:val="00647567"/>
    <w:rsid w:val="00647939"/>
    <w:rsid w:val="006518A2"/>
    <w:rsid w:val="00652DC6"/>
    <w:rsid w:val="00655909"/>
    <w:rsid w:val="006577F3"/>
    <w:rsid w:val="0066056F"/>
    <w:rsid w:val="0066094B"/>
    <w:rsid w:val="006651C8"/>
    <w:rsid w:val="00667676"/>
    <w:rsid w:val="00667DB7"/>
    <w:rsid w:val="0067231E"/>
    <w:rsid w:val="006737F4"/>
    <w:rsid w:val="00673973"/>
    <w:rsid w:val="00673AA0"/>
    <w:rsid w:val="00674C77"/>
    <w:rsid w:val="006751A2"/>
    <w:rsid w:val="006770DB"/>
    <w:rsid w:val="006839E4"/>
    <w:rsid w:val="00684432"/>
    <w:rsid w:val="00686728"/>
    <w:rsid w:val="006902C2"/>
    <w:rsid w:val="00690C3F"/>
    <w:rsid w:val="00693FDA"/>
    <w:rsid w:val="00694961"/>
    <w:rsid w:val="006A1DD4"/>
    <w:rsid w:val="006A235C"/>
    <w:rsid w:val="006A6ED1"/>
    <w:rsid w:val="006A6F83"/>
    <w:rsid w:val="006A748C"/>
    <w:rsid w:val="006A776D"/>
    <w:rsid w:val="006B200F"/>
    <w:rsid w:val="006B2076"/>
    <w:rsid w:val="006B2C04"/>
    <w:rsid w:val="006C1740"/>
    <w:rsid w:val="006C4E36"/>
    <w:rsid w:val="006D144D"/>
    <w:rsid w:val="006D29A8"/>
    <w:rsid w:val="006D3416"/>
    <w:rsid w:val="006D3692"/>
    <w:rsid w:val="006D3BE2"/>
    <w:rsid w:val="006D7523"/>
    <w:rsid w:val="006E03D8"/>
    <w:rsid w:val="006E0480"/>
    <w:rsid w:val="006E39BE"/>
    <w:rsid w:val="006E4CFB"/>
    <w:rsid w:val="006E5C50"/>
    <w:rsid w:val="006F06E3"/>
    <w:rsid w:val="006F3E72"/>
    <w:rsid w:val="006F58E4"/>
    <w:rsid w:val="006F7129"/>
    <w:rsid w:val="00701724"/>
    <w:rsid w:val="00712160"/>
    <w:rsid w:val="00714355"/>
    <w:rsid w:val="0071530F"/>
    <w:rsid w:val="00717483"/>
    <w:rsid w:val="00720E50"/>
    <w:rsid w:val="00722863"/>
    <w:rsid w:val="00725167"/>
    <w:rsid w:val="00725C7C"/>
    <w:rsid w:val="00726FC7"/>
    <w:rsid w:val="007312BF"/>
    <w:rsid w:val="00732061"/>
    <w:rsid w:val="007330E4"/>
    <w:rsid w:val="0073492C"/>
    <w:rsid w:val="00734EEB"/>
    <w:rsid w:val="0073597F"/>
    <w:rsid w:val="00735BF5"/>
    <w:rsid w:val="00736A96"/>
    <w:rsid w:val="007407D7"/>
    <w:rsid w:val="00742914"/>
    <w:rsid w:val="00743009"/>
    <w:rsid w:val="007450CC"/>
    <w:rsid w:val="00747763"/>
    <w:rsid w:val="00750CFA"/>
    <w:rsid w:val="00750F08"/>
    <w:rsid w:val="007520FD"/>
    <w:rsid w:val="00752D88"/>
    <w:rsid w:val="0075581C"/>
    <w:rsid w:val="00755BBC"/>
    <w:rsid w:val="00762048"/>
    <w:rsid w:val="00762FBE"/>
    <w:rsid w:val="00771A2D"/>
    <w:rsid w:val="00773176"/>
    <w:rsid w:val="00773E0D"/>
    <w:rsid w:val="007756F6"/>
    <w:rsid w:val="007758BC"/>
    <w:rsid w:val="007839B4"/>
    <w:rsid w:val="00783D84"/>
    <w:rsid w:val="007875CF"/>
    <w:rsid w:val="00790899"/>
    <w:rsid w:val="00790CD3"/>
    <w:rsid w:val="0079270B"/>
    <w:rsid w:val="0079280C"/>
    <w:rsid w:val="0079309C"/>
    <w:rsid w:val="00795AEA"/>
    <w:rsid w:val="0079667C"/>
    <w:rsid w:val="00797402"/>
    <w:rsid w:val="00797A31"/>
    <w:rsid w:val="007A28DA"/>
    <w:rsid w:val="007A3AEA"/>
    <w:rsid w:val="007A79C6"/>
    <w:rsid w:val="007B1F39"/>
    <w:rsid w:val="007B31AE"/>
    <w:rsid w:val="007C0D0E"/>
    <w:rsid w:val="007C11D5"/>
    <w:rsid w:val="007C3C5C"/>
    <w:rsid w:val="007C3D63"/>
    <w:rsid w:val="007C6477"/>
    <w:rsid w:val="007C6DCA"/>
    <w:rsid w:val="007D08C7"/>
    <w:rsid w:val="007D59EC"/>
    <w:rsid w:val="007D5E15"/>
    <w:rsid w:val="007D73C6"/>
    <w:rsid w:val="007D76CA"/>
    <w:rsid w:val="007E095D"/>
    <w:rsid w:val="007E09E9"/>
    <w:rsid w:val="007E3473"/>
    <w:rsid w:val="007E3BA0"/>
    <w:rsid w:val="007E6905"/>
    <w:rsid w:val="007E6F2C"/>
    <w:rsid w:val="007E7CC0"/>
    <w:rsid w:val="007F086D"/>
    <w:rsid w:val="007F1262"/>
    <w:rsid w:val="007F15C9"/>
    <w:rsid w:val="007F1BE9"/>
    <w:rsid w:val="007F5803"/>
    <w:rsid w:val="0080025B"/>
    <w:rsid w:val="00800950"/>
    <w:rsid w:val="008013B2"/>
    <w:rsid w:val="008024FC"/>
    <w:rsid w:val="00806E2B"/>
    <w:rsid w:val="00807E88"/>
    <w:rsid w:val="00807FA1"/>
    <w:rsid w:val="008107E2"/>
    <w:rsid w:val="00811F83"/>
    <w:rsid w:val="00812192"/>
    <w:rsid w:val="008133D5"/>
    <w:rsid w:val="00813446"/>
    <w:rsid w:val="008154E5"/>
    <w:rsid w:val="00815A4C"/>
    <w:rsid w:val="00816B0C"/>
    <w:rsid w:val="00817261"/>
    <w:rsid w:val="008200B6"/>
    <w:rsid w:val="00824E9E"/>
    <w:rsid w:val="00825C11"/>
    <w:rsid w:val="0083032F"/>
    <w:rsid w:val="00830521"/>
    <w:rsid w:val="00830C1F"/>
    <w:rsid w:val="008337FA"/>
    <w:rsid w:val="00833B73"/>
    <w:rsid w:val="008346CE"/>
    <w:rsid w:val="0083492D"/>
    <w:rsid w:val="00836CA9"/>
    <w:rsid w:val="00837F6A"/>
    <w:rsid w:val="008406BA"/>
    <w:rsid w:val="008408D2"/>
    <w:rsid w:val="00841DBC"/>
    <w:rsid w:val="0084490E"/>
    <w:rsid w:val="00844B3D"/>
    <w:rsid w:val="00844D7E"/>
    <w:rsid w:val="00846D15"/>
    <w:rsid w:val="008474C2"/>
    <w:rsid w:val="00852041"/>
    <w:rsid w:val="008537DF"/>
    <w:rsid w:val="00854D8C"/>
    <w:rsid w:val="00855031"/>
    <w:rsid w:val="00862F2D"/>
    <w:rsid w:val="0086367A"/>
    <w:rsid w:val="00864FA4"/>
    <w:rsid w:val="00870E92"/>
    <w:rsid w:val="0087144C"/>
    <w:rsid w:val="00872DC9"/>
    <w:rsid w:val="00874361"/>
    <w:rsid w:val="0088151F"/>
    <w:rsid w:val="00881B6E"/>
    <w:rsid w:val="00882819"/>
    <w:rsid w:val="00883878"/>
    <w:rsid w:val="008861E2"/>
    <w:rsid w:val="00890D39"/>
    <w:rsid w:val="008A0F98"/>
    <w:rsid w:val="008A25F7"/>
    <w:rsid w:val="008A37D3"/>
    <w:rsid w:val="008A44F5"/>
    <w:rsid w:val="008A56A0"/>
    <w:rsid w:val="008B2599"/>
    <w:rsid w:val="008B2840"/>
    <w:rsid w:val="008B2DBA"/>
    <w:rsid w:val="008B6583"/>
    <w:rsid w:val="008B77F4"/>
    <w:rsid w:val="008C3118"/>
    <w:rsid w:val="008C3517"/>
    <w:rsid w:val="008D33CC"/>
    <w:rsid w:val="008D3F7D"/>
    <w:rsid w:val="008D478F"/>
    <w:rsid w:val="008D4C8E"/>
    <w:rsid w:val="008E2E4C"/>
    <w:rsid w:val="008E477E"/>
    <w:rsid w:val="008E5281"/>
    <w:rsid w:val="008E5CDB"/>
    <w:rsid w:val="008F16A8"/>
    <w:rsid w:val="008F1950"/>
    <w:rsid w:val="008F5438"/>
    <w:rsid w:val="00902728"/>
    <w:rsid w:val="009054B3"/>
    <w:rsid w:val="00910552"/>
    <w:rsid w:val="00911503"/>
    <w:rsid w:val="009140F8"/>
    <w:rsid w:val="009144B0"/>
    <w:rsid w:val="0092047A"/>
    <w:rsid w:val="0092285D"/>
    <w:rsid w:val="009230F2"/>
    <w:rsid w:val="0092393C"/>
    <w:rsid w:val="00925010"/>
    <w:rsid w:val="009302CA"/>
    <w:rsid w:val="00932341"/>
    <w:rsid w:val="00933B68"/>
    <w:rsid w:val="009342DA"/>
    <w:rsid w:val="009346E3"/>
    <w:rsid w:val="00934B25"/>
    <w:rsid w:val="0093694C"/>
    <w:rsid w:val="009373C1"/>
    <w:rsid w:val="00937415"/>
    <w:rsid w:val="00937B08"/>
    <w:rsid w:val="00943DE5"/>
    <w:rsid w:val="00944C9F"/>
    <w:rsid w:val="00945C29"/>
    <w:rsid w:val="00950934"/>
    <w:rsid w:val="00951D6F"/>
    <w:rsid w:val="00951E07"/>
    <w:rsid w:val="009524A1"/>
    <w:rsid w:val="00952E6A"/>
    <w:rsid w:val="009541BA"/>
    <w:rsid w:val="00955453"/>
    <w:rsid w:val="00957A93"/>
    <w:rsid w:val="00957D9E"/>
    <w:rsid w:val="009612EF"/>
    <w:rsid w:val="00961529"/>
    <w:rsid w:val="00962682"/>
    <w:rsid w:val="00962ABD"/>
    <w:rsid w:val="00974100"/>
    <w:rsid w:val="00974C55"/>
    <w:rsid w:val="00976FE7"/>
    <w:rsid w:val="00981740"/>
    <w:rsid w:val="00981745"/>
    <w:rsid w:val="00982E3E"/>
    <w:rsid w:val="00985B80"/>
    <w:rsid w:val="009916FF"/>
    <w:rsid w:val="00992068"/>
    <w:rsid w:val="00992575"/>
    <w:rsid w:val="00992668"/>
    <w:rsid w:val="009946D8"/>
    <w:rsid w:val="00997164"/>
    <w:rsid w:val="0099797C"/>
    <w:rsid w:val="009A70B7"/>
    <w:rsid w:val="009B2861"/>
    <w:rsid w:val="009B2D3B"/>
    <w:rsid w:val="009B38E1"/>
    <w:rsid w:val="009B590C"/>
    <w:rsid w:val="009C222F"/>
    <w:rsid w:val="009C4772"/>
    <w:rsid w:val="009C4D48"/>
    <w:rsid w:val="009C50C2"/>
    <w:rsid w:val="009C5DDA"/>
    <w:rsid w:val="009C62C4"/>
    <w:rsid w:val="009D08FA"/>
    <w:rsid w:val="009D1E8A"/>
    <w:rsid w:val="009D222B"/>
    <w:rsid w:val="009D25FE"/>
    <w:rsid w:val="009D7086"/>
    <w:rsid w:val="009E06DE"/>
    <w:rsid w:val="009E112C"/>
    <w:rsid w:val="009E1EBF"/>
    <w:rsid w:val="009E7B04"/>
    <w:rsid w:val="009F1420"/>
    <w:rsid w:val="009F545A"/>
    <w:rsid w:val="00A01268"/>
    <w:rsid w:val="00A04D32"/>
    <w:rsid w:val="00A0768A"/>
    <w:rsid w:val="00A10232"/>
    <w:rsid w:val="00A13CCA"/>
    <w:rsid w:val="00A149B5"/>
    <w:rsid w:val="00A1526B"/>
    <w:rsid w:val="00A16CD2"/>
    <w:rsid w:val="00A1752A"/>
    <w:rsid w:val="00A20AEA"/>
    <w:rsid w:val="00A2164F"/>
    <w:rsid w:val="00A23AD2"/>
    <w:rsid w:val="00A23AD3"/>
    <w:rsid w:val="00A25605"/>
    <w:rsid w:val="00A26017"/>
    <w:rsid w:val="00A26319"/>
    <w:rsid w:val="00A301FD"/>
    <w:rsid w:val="00A3051F"/>
    <w:rsid w:val="00A35D2B"/>
    <w:rsid w:val="00A405A5"/>
    <w:rsid w:val="00A40A80"/>
    <w:rsid w:val="00A44E8F"/>
    <w:rsid w:val="00A51A9C"/>
    <w:rsid w:val="00A549D1"/>
    <w:rsid w:val="00A561E2"/>
    <w:rsid w:val="00A57B57"/>
    <w:rsid w:val="00A60B00"/>
    <w:rsid w:val="00A61520"/>
    <w:rsid w:val="00A64AFB"/>
    <w:rsid w:val="00A70C92"/>
    <w:rsid w:val="00A713C0"/>
    <w:rsid w:val="00A76CB8"/>
    <w:rsid w:val="00A777F1"/>
    <w:rsid w:val="00A80F0A"/>
    <w:rsid w:val="00A81C28"/>
    <w:rsid w:val="00A824EC"/>
    <w:rsid w:val="00A91B6D"/>
    <w:rsid w:val="00A92656"/>
    <w:rsid w:val="00A93FB6"/>
    <w:rsid w:val="00A941A0"/>
    <w:rsid w:val="00A944F4"/>
    <w:rsid w:val="00A954D0"/>
    <w:rsid w:val="00A96E58"/>
    <w:rsid w:val="00A97611"/>
    <w:rsid w:val="00AA1F8F"/>
    <w:rsid w:val="00AA244E"/>
    <w:rsid w:val="00AA34FB"/>
    <w:rsid w:val="00AA5BFD"/>
    <w:rsid w:val="00AA5F1B"/>
    <w:rsid w:val="00AA6C1D"/>
    <w:rsid w:val="00AB0410"/>
    <w:rsid w:val="00AB5189"/>
    <w:rsid w:val="00AC0185"/>
    <w:rsid w:val="00AC1003"/>
    <w:rsid w:val="00AC1287"/>
    <w:rsid w:val="00AC2BF6"/>
    <w:rsid w:val="00AC390C"/>
    <w:rsid w:val="00AC4158"/>
    <w:rsid w:val="00AC5CDC"/>
    <w:rsid w:val="00AC5D78"/>
    <w:rsid w:val="00AC6DA1"/>
    <w:rsid w:val="00AC7567"/>
    <w:rsid w:val="00AD13D5"/>
    <w:rsid w:val="00AD19D8"/>
    <w:rsid w:val="00AD2739"/>
    <w:rsid w:val="00AD325B"/>
    <w:rsid w:val="00AD3395"/>
    <w:rsid w:val="00AD3EA5"/>
    <w:rsid w:val="00AD5E83"/>
    <w:rsid w:val="00AD7BCB"/>
    <w:rsid w:val="00AE13D7"/>
    <w:rsid w:val="00AE157B"/>
    <w:rsid w:val="00AE194F"/>
    <w:rsid w:val="00AE6CEB"/>
    <w:rsid w:val="00AE7860"/>
    <w:rsid w:val="00AF0F75"/>
    <w:rsid w:val="00AF2EB4"/>
    <w:rsid w:val="00AF3127"/>
    <w:rsid w:val="00AF44CD"/>
    <w:rsid w:val="00AF4868"/>
    <w:rsid w:val="00AF55C4"/>
    <w:rsid w:val="00AF6C81"/>
    <w:rsid w:val="00B02AD4"/>
    <w:rsid w:val="00B04989"/>
    <w:rsid w:val="00B12E45"/>
    <w:rsid w:val="00B12F4D"/>
    <w:rsid w:val="00B1474D"/>
    <w:rsid w:val="00B17ACE"/>
    <w:rsid w:val="00B20710"/>
    <w:rsid w:val="00B217F7"/>
    <w:rsid w:val="00B277F2"/>
    <w:rsid w:val="00B27825"/>
    <w:rsid w:val="00B30A93"/>
    <w:rsid w:val="00B3347D"/>
    <w:rsid w:val="00B341E7"/>
    <w:rsid w:val="00B40087"/>
    <w:rsid w:val="00B40DE7"/>
    <w:rsid w:val="00B4376F"/>
    <w:rsid w:val="00B4475C"/>
    <w:rsid w:val="00B44E44"/>
    <w:rsid w:val="00B47D63"/>
    <w:rsid w:val="00B551F3"/>
    <w:rsid w:val="00B575F2"/>
    <w:rsid w:val="00B60015"/>
    <w:rsid w:val="00B619D2"/>
    <w:rsid w:val="00B627A6"/>
    <w:rsid w:val="00B649E3"/>
    <w:rsid w:val="00B66304"/>
    <w:rsid w:val="00B701A9"/>
    <w:rsid w:val="00B71519"/>
    <w:rsid w:val="00B71BFE"/>
    <w:rsid w:val="00B7214B"/>
    <w:rsid w:val="00B72A15"/>
    <w:rsid w:val="00B765DD"/>
    <w:rsid w:val="00B76F8D"/>
    <w:rsid w:val="00B77972"/>
    <w:rsid w:val="00B77F65"/>
    <w:rsid w:val="00B814C0"/>
    <w:rsid w:val="00B82FAB"/>
    <w:rsid w:val="00B854F9"/>
    <w:rsid w:val="00B8570B"/>
    <w:rsid w:val="00B86F71"/>
    <w:rsid w:val="00B8791E"/>
    <w:rsid w:val="00B87C09"/>
    <w:rsid w:val="00B92547"/>
    <w:rsid w:val="00B92AE9"/>
    <w:rsid w:val="00B92B2F"/>
    <w:rsid w:val="00B933B9"/>
    <w:rsid w:val="00B94B99"/>
    <w:rsid w:val="00BA1C36"/>
    <w:rsid w:val="00BA1F73"/>
    <w:rsid w:val="00BA3B93"/>
    <w:rsid w:val="00BA3DFB"/>
    <w:rsid w:val="00BA4963"/>
    <w:rsid w:val="00BA4FA6"/>
    <w:rsid w:val="00BA6F78"/>
    <w:rsid w:val="00BB1892"/>
    <w:rsid w:val="00BB3845"/>
    <w:rsid w:val="00BB5EE1"/>
    <w:rsid w:val="00BC1376"/>
    <w:rsid w:val="00BC3CC6"/>
    <w:rsid w:val="00BC751A"/>
    <w:rsid w:val="00BD046E"/>
    <w:rsid w:val="00BD05C5"/>
    <w:rsid w:val="00BD1DC2"/>
    <w:rsid w:val="00BD31D8"/>
    <w:rsid w:val="00BD73A6"/>
    <w:rsid w:val="00BD7A77"/>
    <w:rsid w:val="00BE02BC"/>
    <w:rsid w:val="00BE094B"/>
    <w:rsid w:val="00BE1BB4"/>
    <w:rsid w:val="00BE356D"/>
    <w:rsid w:val="00BE47A8"/>
    <w:rsid w:val="00BE6F3E"/>
    <w:rsid w:val="00BF05E5"/>
    <w:rsid w:val="00BF1D8F"/>
    <w:rsid w:val="00BF27C1"/>
    <w:rsid w:val="00BF4868"/>
    <w:rsid w:val="00C00082"/>
    <w:rsid w:val="00C04016"/>
    <w:rsid w:val="00C0640D"/>
    <w:rsid w:val="00C06A9A"/>
    <w:rsid w:val="00C126F1"/>
    <w:rsid w:val="00C15419"/>
    <w:rsid w:val="00C20A6C"/>
    <w:rsid w:val="00C226CC"/>
    <w:rsid w:val="00C23BC8"/>
    <w:rsid w:val="00C23DFB"/>
    <w:rsid w:val="00C2623F"/>
    <w:rsid w:val="00C2672B"/>
    <w:rsid w:val="00C27A5A"/>
    <w:rsid w:val="00C314AE"/>
    <w:rsid w:val="00C31697"/>
    <w:rsid w:val="00C31C5E"/>
    <w:rsid w:val="00C32CC8"/>
    <w:rsid w:val="00C33829"/>
    <w:rsid w:val="00C34038"/>
    <w:rsid w:val="00C35161"/>
    <w:rsid w:val="00C35731"/>
    <w:rsid w:val="00C37C30"/>
    <w:rsid w:val="00C403F7"/>
    <w:rsid w:val="00C40891"/>
    <w:rsid w:val="00C42283"/>
    <w:rsid w:val="00C42DB8"/>
    <w:rsid w:val="00C4314D"/>
    <w:rsid w:val="00C45457"/>
    <w:rsid w:val="00C47BB6"/>
    <w:rsid w:val="00C509A0"/>
    <w:rsid w:val="00C50B19"/>
    <w:rsid w:val="00C51A95"/>
    <w:rsid w:val="00C52047"/>
    <w:rsid w:val="00C53FD5"/>
    <w:rsid w:val="00C53FFE"/>
    <w:rsid w:val="00C56443"/>
    <w:rsid w:val="00C63A44"/>
    <w:rsid w:val="00C63B31"/>
    <w:rsid w:val="00C65541"/>
    <w:rsid w:val="00C66255"/>
    <w:rsid w:val="00C66B34"/>
    <w:rsid w:val="00C67D9B"/>
    <w:rsid w:val="00C70BD0"/>
    <w:rsid w:val="00C725D8"/>
    <w:rsid w:val="00C72F80"/>
    <w:rsid w:val="00C74AE4"/>
    <w:rsid w:val="00C75179"/>
    <w:rsid w:val="00C8149B"/>
    <w:rsid w:val="00C83663"/>
    <w:rsid w:val="00C84108"/>
    <w:rsid w:val="00C85182"/>
    <w:rsid w:val="00C91E01"/>
    <w:rsid w:val="00C9322E"/>
    <w:rsid w:val="00C93DC7"/>
    <w:rsid w:val="00C947A3"/>
    <w:rsid w:val="00C977EC"/>
    <w:rsid w:val="00CA2A37"/>
    <w:rsid w:val="00CA533A"/>
    <w:rsid w:val="00CA60B1"/>
    <w:rsid w:val="00CA7C4B"/>
    <w:rsid w:val="00CB0E1F"/>
    <w:rsid w:val="00CB2966"/>
    <w:rsid w:val="00CB31E6"/>
    <w:rsid w:val="00CB341E"/>
    <w:rsid w:val="00CB5388"/>
    <w:rsid w:val="00CB53FC"/>
    <w:rsid w:val="00CB6BAC"/>
    <w:rsid w:val="00CB6FC5"/>
    <w:rsid w:val="00CC0C09"/>
    <w:rsid w:val="00CC2212"/>
    <w:rsid w:val="00CC2EE9"/>
    <w:rsid w:val="00CC3F1D"/>
    <w:rsid w:val="00CC57D0"/>
    <w:rsid w:val="00CC78F6"/>
    <w:rsid w:val="00CD0C48"/>
    <w:rsid w:val="00CD66E4"/>
    <w:rsid w:val="00CD7762"/>
    <w:rsid w:val="00CE1C52"/>
    <w:rsid w:val="00CE4377"/>
    <w:rsid w:val="00CE5F1E"/>
    <w:rsid w:val="00CE67A8"/>
    <w:rsid w:val="00CE6C3A"/>
    <w:rsid w:val="00CE7F92"/>
    <w:rsid w:val="00CF339E"/>
    <w:rsid w:val="00CF37DF"/>
    <w:rsid w:val="00CF53CF"/>
    <w:rsid w:val="00CF5B82"/>
    <w:rsid w:val="00CF6D9C"/>
    <w:rsid w:val="00CF6EF1"/>
    <w:rsid w:val="00D02529"/>
    <w:rsid w:val="00D05FB1"/>
    <w:rsid w:val="00D07B49"/>
    <w:rsid w:val="00D112C2"/>
    <w:rsid w:val="00D122C3"/>
    <w:rsid w:val="00D12A8E"/>
    <w:rsid w:val="00D144F3"/>
    <w:rsid w:val="00D152D8"/>
    <w:rsid w:val="00D153E3"/>
    <w:rsid w:val="00D203B4"/>
    <w:rsid w:val="00D2240D"/>
    <w:rsid w:val="00D24A71"/>
    <w:rsid w:val="00D30C9A"/>
    <w:rsid w:val="00D30D73"/>
    <w:rsid w:val="00D31699"/>
    <w:rsid w:val="00D32992"/>
    <w:rsid w:val="00D367A8"/>
    <w:rsid w:val="00D42EE2"/>
    <w:rsid w:val="00D439BE"/>
    <w:rsid w:val="00D45A54"/>
    <w:rsid w:val="00D527D9"/>
    <w:rsid w:val="00D540D4"/>
    <w:rsid w:val="00D5744C"/>
    <w:rsid w:val="00D60B94"/>
    <w:rsid w:val="00D61FF0"/>
    <w:rsid w:val="00D62BE3"/>
    <w:rsid w:val="00D65CDD"/>
    <w:rsid w:val="00D66795"/>
    <w:rsid w:val="00D70810"/>
    <w:rsid w:val="00D72020"/>
    <w:rsid w:val="00D74731"/>
    <w:rsid w:val="00D7666B"/>
    <w:rsid w:val="00D85FD6"/>
    <w:rsid w:val="00D9221A"/>
    <w:rsid w:val="00D96E2B"/>
    <w:rsid w:val="00D96F8D"/>
    <w:rsid w:val="00DA163E"/>
    <w:rsid w:val="00DA3A4A"/>
    <w:rsid w:val="00DA4F92"/>
    <w:rsid w:val="00DB429F"/>
    <w:rsid w:val="00DB7198"/>
    <w:rsid w:val="00DC0C1C"/>
    <w:rsid w:val="00DC1084"/>
    <w:rsid w:val="00DC10DB"/>
    <w:rsid w:val="00DC69D4"/>
    <w:rsid w:val="00DC7AD6"/>
    <w:rsid w:val="00DD0428"/>
    <w:rsid w:val="00DD2513"/>
    <w:rsid w:val="00DD302E"/>
    <w:rsid w:val="00DD5FF7"/>
    <w:rsid w:val="00DE0A1E"/>
    <w:rsid w:val="00DE2C7C"/>
    <w:rsid w:val="00DE49AF"/>
    <w:rsid w:val="00DE52FC"/>
    <w:rsid w:val="00DE72E3"/>
    <w:rsid w:val="00DF0D29"/>
    <w:rsid w:val="00DF22E3"/>
    <w:rsid w:val="00DF2D04"/>
    <w:rsid w:val="00DF5193"/>
    <w:rsid w:val="00DF54FB"/>
    <w:rsid w:val="00DF6712"/>
    <w:rsid w:val="00DF6B05"/>
    <w:rsid w:val="00DF6E0B"/>
    <w:rsid w:val="00DF7AE6"/>
    <w:rsid w:val="00DF7BC8"/>
    <w:rsid w:val="00E007E4"/>
    <w:rsid w:val="00E0081B"/>
    <w:rsid w:val="00E023FE"/>
    <w:rsid w:val="00E03F43"/>
    <w:rsid w:val="00E06517"/>
    <w:rsid w:val="00E11933"/>
    <w:rsid w:val="00E136FB"/>
    <w:rsid w:val="00E13A72"/>
    <w:rsid w:val="00E13F7C"/>
    <w:rsid w:val="00E1629E"/>
    <w:rsid w:val="00E16A39"/>
    <w:rsid w:val="00E174AF"/>
    <w:rsid w:val="00E178DE"/>
    <w:rsid w:val="00E2497E"/>
    <w:rsid w:val="00E26F6C"/>
    <w:rsid w:val="00E32114"/>
    <w:rsid w:val="00E32321"/>
    <w:rsid w:val="00E3280D"/>
    <w:rsid w:val="00E339C7"/>
    <w:rsid w:val="00E37583"/>
    <w:rsid w:val="00E40235"/>
    <w:rsid w:val="00E406F8"/>
    <w:rsid w:val="00E45230"/>
    <w:rsid w:val="00E45C37"/>
    <w:rsid w:val="00E46B2C"/>
    <w:rsid w:val="00E47167"/>
    <w:rsid w:val="00E51168"/>
    <w:rsid w:val="00E55671"/>
    <w:rsid w:val="00E60FDD"/>
    <w:rsid w:val="00E61324"/>
    <w:rsid w:val="00E61687"/>
    <w:rsid w:val="00E639F1"/>
    <w:rsid w:val="00E732C5"/>
    <w:rsid w:val="00E76AC3"/>
    <w:rsid w:val="00E81049"/>
    <w:rsid w:val="00E8181E"/>
    <w:rsid w:val="00E834B8"/>
    <w:rsid w:val="00E8440E"/>
    <w:rsid w:val="00E8666E"/>
    <w:rsid w:val="00E87987"/>
    <w:rsid w:val="00E91900"/>
    <w:rsid w:val="00E924BB"/>
    <w:rsid w:val="00E95325"/>
    <w:rsid w:val="00E959CA"/>
    <w:rsid w:val="00EA05C2"/>
    <w:rsid w:val="00EA61B0"/>
    <w:rsid w:val="00EB4722"/>
    <w:rsid w:val="00EB5076"/>
    <w:rsid w:val="00EB5329"/>
    <w:rsid w:val="00EB5CE6"/>
    <w:rsid w:val="00EB74C7"/>
    <w:rsid w:val="00EC3D06"/>
    <w:rsid w:val="00EC5AC5"/>
    <w:rsid w:val="00EC6E78"/>
    <w:rsid w:val="00ED0E53"/>
    <w:rsid w:val="00ED2B7F"/>
    <w:rsid w:val="00ED4CDB"/>
    <w:rsid w:val="00ED7C7D"/>
    <w:rsid w:val="00ED7E57"/>
    <w:rsid w:val="00ED7E8D"/>
    <w:rsid w:val="00EE30C4"/>
    <w:rsid w:val="00EE473C"/>
    <w:rsid w:val="00EE7B97"/>
    <w:rsid w:val="00EF13E1"/>
    <w:rsid w:val="00EF1769"/>
    <w:rsid w:val="00EF3572"/>
    <w:rsid w:val="00EF476B"/>
    <w:rsid w:val="00EF5189"/>
    <w:rsid w:val="00EF7326"/>
    <w:rsid w:val="00F0301D"/>
    <w:rsid w:val="00F07CCA"/>
    <w:rsid w:val="00F07E05"/>
    <w:rsid w:val="00F11541"/>
    <w:rsid w:val="00F13D5A"/>
    <w:rsid w:val="00F250F2"/>
    <w:rsid w:val="00F27241"/>
    <w:rsid w:val="00F272B6"/>
    <w:rsid w:val="00F30A83"/>
    <w:rsid w:val="00F32715"/>
    <w:rsid w:val="00F349F3"/>
    <w:rsid w:val="00F44FF7"/>
    <w:rsid w:val="00F50A9D"/>
    <w:rsid w:val="00F52202"/>
    <w:rsid w:val="00F52B7E"/>
    <w:rsid w:val="00F52BE9"/>
    <w:rsid w:val="00F52DEE"/>
    <w:rsid w:val="00F52EB7"/>
    <w:rsid w:val="00F54E53"/>
    <w:rsid w:val="00F55163"/>
    <w:rsid w:val="00F56291"/>
    <w:rsid w:val="00F56F80"/>
    <w:rsid w:val="00F60233"/>
    <w:rsid w:val="00F6235B"/>
    <w:rsid w:val="00F624B0"/>
    <w:rsid w:val="00F635E9"/>
    <w:rsid w:val="00F64714"/>
    <w:rsid w:val="00F67699"/>
    <w:rsid w:val="00F67803"/>
    <w:rsid w:val="00F67B0D"/>
    <w:rsid w:val="00F7129F"/>
    <w:rsid w:val="00F77E39"/>
    <w:rsid w:val="00F86695"/>
    <w:rsid w:val="00F90128"/>
    <w:rsid w:val="00F903F2"/>
    <w:rsid w:val="00F9230A"/>
    <w:rsid w:val="00F932F4"/>
    <w:rsid w:val="00F94A22"/>
    <w:rsid w:val="00F9552A"/>
    <w:rsid w:val="00FA1CC7"/>
    <w:rsid w:val="00FA237B"/>
    <w:rsid w:val="00FA24A5"/>
    <w:rsid w:val="00FA30A7"/>
    <w:rsid w:val="00FA30F2"/>
    <w:rsid w:val="00FA5B50"/>
    <w:rsid w:val="00FA6A7E"/>
    <w:rsid w:val="00FA719E"/>
    <w:rsid w:val="00FA7671"/>
    <w:rsid w:val="00FB0354"/>
    <w:rsid w:val="00FB4CCE"/>
    <w:rsid w:val="00FB6C77"/>
    <w:rsid w:val="00FC2E47"/>
    <w:rsid w:val="00FC4599"/>
    <w:rsid w:val="00FC76A8"/>
    <w:rsid w:val="00FC76AB"/>
    <w:rsid w:val="00FC7A70"/>
    <w:rsid w:val="00FD273D"/>
    <w:rsid w:val="00FD2BB5"/>
    <w:rsid w:val="00FD44C5"/>
    <w:rsid w:val="00FD48F9"/>
    <w:rsid w:val="00FD7D32"/>
    <w:rsid w:val="00FE023C"/>
    <w:rsid w:val="00FE607F"/>
    <w:rsid w:val="00FF1480"/>
    <w:rsid w:val="00FF189D"/>
    <w:rsid w:val="00FF19CC"/>
    <w:rsid w:val="00FF3C59"/>
    <w:rsid w:val="00FF48A5"/>
    <w:rsid w:val="00FF4C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F8ECFF1"/>
  <w15:docId w15:val="{A7AEBAAF-E6F0-4277-8DD6-AD61DB23C1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34205B"/>
  </w:style>
  <w:style w:type="paragraph" w:styleId="Nadpis1">
    <w:name w:val="heading 1"/>
    <w:basedOn w:val="Normlny"/>
    <w:next w:val="Normlny"/>
    <w:link w:val="Nadpis1Char"/>
    <w:uiPriority w:val="9"/>
    <w:qFormat/>
    <w:rsid w:val="00CC0C0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567BE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F030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F0301D"/>
  </w:style>
  <w:style w:type="paragraph" w:styleId="Pta">
    <w:name w:val="footer"/>
    <w:basedOn w:val="Normlny"/>
    <w:link w:val="PtaChar"/>
    <w:uiPriority w:val="99"/>
    <w:unhideWhenUsed/>
    <w:rsid w:val="00F030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F0301D"/>
  </w:style>
  <w:style w:type="paragraph" w:styleId="Textbubliny">
    <w:name w:val="Balloon Text"/>
    <w:basedOn w:val="Normlny"/>
    <w:link w:val="TextbublinyChar"/>
    <w:uiPriority w:val="99"/>
    <w:semiHidden/>
    <w:unhideWhenUsed/>
    <w:rsid w:val="00F030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0301D"/>
    <w:rPr>
      <w:rFonts w:ascii="Tahoma" w:hAnsi="Tahoma" w:cs="Tahoma"/>
      <w:sz w:val="16"/>
      <w:szCs w:val="16"/>
    </w:rPr>
  </w:style>
  <w:style w:type="table" w:styleId="Mriekatabuky">
    <w:name w:val="Table Grid"/>
    <w:basedOn w:val="Normlnatabuka"/>
    <w:uiPriority w:val="39"/>
    <w:rsid w:val="00C751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stupntext">
    <w:name w:val="Placeholder Text"/>
    <w:basedOn w:val="Predvolenpsmoodseku"/>
    <w:uiPriority w:val="99"/>
    <w:semiHidden/>
    <w:rsid w:val="006A748C"/>
    <w:rPr>
      <w:color w:val="808080"/>
    </w:rPr>
  </w:style>
  <w:style w:type="paragraph" w:styleId="Odsekzoznamu">
    <w:name w:val="List Paragraph"/>
    <w:basedOn w:val="Normlny"/>
    <w:uiPriority w:val="34"/>
    <w:qFormat/>
    <w:rsid w:val="00225300"/>
    <w:pPr>
      <w:ind w:left="720"/>
      <w:contextualSpacing/>
    </w:pPr>
  </w:style>
  <w:style w:type="character" w:customStyle="1" w:styleId="Nadpis1Char">
    <w:name w:val="Nadpis 1 Char"/>
    <w:basedOn w:val="Predvolenpsmoodseku"/>
    <w:link w:val="Nadpis1"/>
    <w:uiPriority w:val="9"/>
    <w:rsid w:val="00CC0C0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z-Hornokrajformulra">
    <w:name w:val="HTML Top of Form"/>
    <w:basedOn w:val="Normlny"/>
    <w:next w:val="Normlny"/>
    <w:link w:val="z-HornokrajformulraChar"/>
    <w:hidden/>
    <w:uiPriority w:val="99"/>
    <w:semiHidden/>
    <w:unhideWhenUsed/>
    <w:rsid w:val="00361862"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HornokrajformulraChar">
    <w:name w:val="z-Horný okraj formulára Char"/>
    <w:basedOn w:val="Predvolenpsmoodseku"/>
    <w:link w:val="z-Hornokrajformulra"/>
    <w:uiPriority w:val="99"/>
    <w:semiHidden/>
    <w:rsid w:val="00361862"/>
    <w:rPr>
      <w:rFonts w:ascii="Arial" w:hAnsi="Arial" w:cs="Arial"/>
      <w:vanish/>
      <w:sz w:val="16"/>
      <w:szCs w:val="16"/>
    </w:rPr>
  </w:style>
  <w:style w:type="paragraph" w:styleId="z-Spodnokrajformulra">
    <w:name w:val="HTML Bottom of Form"/>
    <w:basedOn w:val="Normlny"/>
    <w:next w:val="Normlny"/>
    <w:link w:val="z-SpodnokrajformulraChar"/>
    <w:hidden/>
    <w:uiPriority w:val="99"/>
    <w:semiHidden/>
    <w:unhideWhenUsed/>
    <w:rsid w:val="00361862"/>
    <w:pPr>
      <w:pBdr>
        <w:top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SpodnokrajformulraChar">
    <w:name w:val="z-Spodný okraj formulára Char"/>
    <w:basedOn w:val="Predvolenpsmoodseku"/>
    <w:link w:val="z-Spodnokrajformulra"/>
    <w:uiPriority w:val="99"/>
    <w:semiHidden/>
    <w:rsid w:val="00361862"/>
    <w:rPr>
      <w:rFonts w:ascii="Arial" w:hAnsi="Arial" w:cs="Arial"/>
      <w:vanish/>
      <w:sz w:val="16"/>
      <w:szCs w:val="16"/>
    </w:rPr>
  </w:style>
  <w:style w:type="paragraph" w:styleId="Bezriadkovania">
    <w:name w:val="No Spacing"/>
    <w:uiPriority w:val="1"/>
    <w:qFormat/>
    <w:rsid w:val="00195675"/>
    <w:pPr>
      <w:spacing w:after="0" w:line="240" w:lineRule="auto"/>
    </w:pPr>
  </w:style>
  <w:style w:type="character" w:styleId="Odkaznakomentr">
    <w:name w:val="annotation reference"/>
    <w:basedOn w:val="Predvolenpsmoodseku"/>
    <w:uiPriority w:val="99"/>
    <w:semiHidden/>
    <w:unhideWhenUsed/>
    <w:rsid w:val="00C93DC7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C93DC7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C93DC7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C93DC7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C93DC7"/>
    <w:rPr>
      <w:b/>
      <w:bCs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567BED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567BED"/>
    <w:rPr>
      <w:i/>
      <w:iCs/>
      <w:color w:val="000000" w:themeColor="text1"/>
    </w:rPr>
  </w:style>
  <w:style w:type="character" w:customStyle="1" w:styleId="Nadpis2Char">
    <w:name w:val="Nadpis 2 Char"/>
    <w:basedOn w:val="Predvolenpsmoodseku"/>
    <w:link w:val="Nadpis2"/>
    <w:uiPriority w:val="9"/>
    <w:rsid w:val="00567BE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Jemnodkaz">
    <w:name w:val="Subtle Reference"/>
    <w:basedOn w:val="Predvolenpsmoodseku"/>
    <w:uiPriority w:val="31"/>
    <w:qFormat/>
    <w:rsid w:val="00B47D63"/>
    <w:rPr>
      <w:smallCaps/>
      <w:color w:val="C0504D" w:themeColor="accent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01DBDA-778B-4209-A2F3-A5BB0ACFD5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6</Pages>
  <Words>1015</Words>
  <Characters>6265</Characters>
  <Application>Microsoft Office Word</Application>
  <DocSecurity>0</DocSecurity>
  <Lines>569</Lines>
  <Paragraphs>202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Poznámky Úč MÚJ 3 - 01</vt:lpstr>
      <vt:lpstr>Poznámky Úč MÚJ 3 - 01</vt:lpstr>
    </vt:vector>
  </TitlesOfParts>
  <Company/>
  <LinksUpToDate>false</LinksUpToDate>
  <CharactersWithSpaces>7078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 Úč MÚJ 3 - 01</dc:title>
  <dc:creator>R</dc:creator>
  <cp:lastModifiedBy>Eva Mizeráková</cp:lastModifiedBy>
  <cp:revision>2</cp:revision>
  <cp:lastPrinted>2024-02-28T19:32:00Z</cp:lastPrinted>
  <dcterms:created xsi:type="dcterms:W3CDTF">2026-03-02T07:44:00Z</dcterms:created>
  <dcterms:modified xsi:type="dcterms:W3CDTF">2026-03-02T07:44:00Z</dcterms:modified>
</cp:coreProperties>
</file>