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54B8D" w:rsidRDefault="00A54B8D" w:rsidP="00A54B8D">
      <w:pPr>
        <w:pStyle w:val="Nadpis1"/>
        <w:spacing w:before="120" w:after="60"/>
        <w:jc w:val="both"/>
        <w:rPr>
          <w:sz w:val="22"/>
          <w:szCs w:val="22"/>
        </w:rPr>
      </w:pPr>
      <w:r w:rsidRPr="0055035D">
        <w:rPr>
          <w:sz w:val="22"/>
          <w:szCs w:val="22"/>
        </w:rPr>
        <w:t>Informácie o účtovnej jednotke</w:t>
      </w:r>
    </w:p>
    <w:p w:rsidR="00A54B8D" w:rsidRPr="00717C81" w:rsidRDefault="00A54B8D" w:rsidP="00A54B8D"/>
    <w:p w:rsidR="00A54B8D" w:rsidRPr="0055035D" w:rsidRDefault="00A54B8D" w:rsidP="00A54B8D">
      <w:pPr>
        <w:pStyle w:val="Nadpis2"/>
        <w:rPr>
          <w:sz w:val="22"/>
          <w:szCs w:val="22"/>
        </w:rPr>
      </w:pPr>
      <w:r w:rsidRPr="0055035D">
        <w:rPr>
          <w:sz w:val="22"/>
          <w:szCs w:val="22"/>
        </w:rPr>
        <w:t>Založenie spoločnosti</w:t>
      </w:r>
    </w:p>
    <w:p w:rsidR="00A54B8D" w:rsidRPr="0055035D" w:rsidRDefault="00A54B8D" w:rsidP="00A54B8D">
      <w:pPr>
        <w:pStyle w:val="Zkladntext"/>
        <w:ind w:left="0"/>
        <w:rPr>
          <w:sz w:val="22"/>
          <w:szCs w:val="22"/>
        </w:rPr>
      </w:pPr>
      <w:r w:rsidRPr="0055035D">
        <w:rPr>
          <w:sz w:val="22"/>
          <w:szCs w:val="22"/>
        </w:rPr>
        <w:t xml:space="preserve">Spoločnosť </w:t>
      </w:r>
      <w:r>
        <w:rPr>
          <w:sz w:val="22"/>
          <w:szCs w:val="22"/>
        </w:rPr>
        <w:t xml:space="preserve">PM TRADE spol. </w:t>
      </w:r>
      <w:r w:rsidRPr="0055035D">
        <w:rPr>
          <w:sz w:val="22"/>
          <w:szCs w:val="22"/>
        </w:rPr>
        <w:t>s</w:t>
      </w:r>
      <w:r>
        <w:rPr>
          <w:sz w:val="22"/>
          <w:szCs w:val="22"/>
        </w:rPr>
        <w:t xml:space="preserve"> </w:t>
      </w:r>
      <w:r w:rsidRPr="0055035D">
        <w:rPr>
          <w:sz w:val="22"/>
          <w:szCs w:val="22"/>
        </w:rPr>
        <w:t>r.</w:t>
      </w:r>
      <w:r w:rsidR="005B6D40">
        <w:rPr>
          <w:sz w:val="22"/>
          <w:szCs w:val="22"/>
        </w:rPr>
        <w:t xml:space="preserve"> </w:t>
      </w:r>
      <w:r w:rsidRPr="0055035D">
        <w:rPr>
          <w:sz w:val="22"/>
          <w:szCs w:val="22"/>
        </w:rPr>
        <w:t>o.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21.07.1992 </w:t>
      </w:r>
      <w:r w:rsidRPr="0055035D">
        <w:rPr>
          <w:sz w:val="22"/>
          <w:szCs w:val="22"/>
        </w:rPr>
        <w:t>(Obchodný register Okresného súdu Trenčín, oddiel s.</w:t>
      </w:r>
      <w:r w:rsidR="005B6D40">
        <w:rPr>
          <w:sz w:val="22"/>
          <w:szCs w:val="22"/>
        </w:rPr>
        <w:t xml:space="preserve"> </w:t>
      </w:r>
      <w:r w:rsidRPr="0055035D">
        <w:rPr>
          <w:sz w:val="22"/>
          <w:szCs w:val="22"/>
        </w:rPr>
        <w:t>r.</w:t>
      </w:r>
      <w:r w:rsidR="005B6D40">
        <w:rPr>
          <w:sz w:val="22"/>
          <w:szCs w:val="22"/>
        </w:rPr>
        <w:t xml:space="preserve"> </w:t>
      </w:r>
      <w:r w:rsidRPr="0055035D">
        <w:rPr>
          <w:sz w:val="22"/>
          <w:szCs w:val="22"/>
        </w:rPr>
        <w:t xml:space="preserve">o., vložka: </w:t>
      </w:r>
      <w:r>
        <w:rPr>
          <w:sz w:val="22"/>
          <w:szCs w:val="22"/>
        </w:rPr>
        <w:t>2043/R</w:t>
      </w:r>
      <w:r w:rsidRPr="0055035D">
        <w:rPr>
          <w:sz w:val="22"/>
          <w:szCs w:val="22"/>
        </w:rPr>
        <w:t>).</w:t>
      </w:r>
    </w:p>
    <w:p w:rsidR="00A54B8D" w:rsidRPr="0055035D" w:rsidRDefault="00A54B8D" w:rsidP="00A54B8D">
      <w:pPr>
        <w:jc w:val="both"/>
        <w:rPr>
          <w:sz w:val="22"/>
          <w:szCs w:val="22"/>
        </w:rPr>
      </w:pPr>
    </w:p>
    <w:tbl>
      <w:tblPr>
        <w:tblW w:w="9540" w:type="dxa"/>
        <w:tblLayout w:type="fixed"/>
        <w:tblLook w:val="0000" w:firstRow="0" w:lastRow="0" w:firstColumn="0" w:lastColumn="0" w:noHBand="0" w:noVBand="0"/>
      </w:tblPr>
      <w:tblGrid>
        <w:gridCol w:w="2880"/>
        <w:gridCol w:w="6660"/>
      </w:tblGrid>
      <w:tr w:rsidR="00A54B8D" w:rsidRPr="0055035D" w:rsidTr="007E4628">
        <w:tc>
          <w:tcPr>
            <w:tcW w:w="2880" w:type="dxa"/>
          </w:tcPr>
          <w:p w:rsidR="00A54B8D" w:rsidRPr="0055035D" w:rsidRDefault="00A54B8D" w:rsidP="007E4628">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A54B8D" w:rsidRPr="0055035D" w:rsidRDefault="00A54B8D" w:rsidP="007E4628">
            <w:pPr>
              <w:tabs>
                <w:tab w:val="left" w:pos="6663"/>
              </w:tabs>
              <w:snapToGrid w:val="0"/>
              <w:jc w:val="both"/>
              <w:rPr>
                <w:b/>
                <w:sz w:val="22"/>
                <w:szCs w:val="22"/>
              </w:rPr>
            </w:pPr>
            <w:r>
              <w:rPr>
                <w:b/>
                <w:sz w:val="22"/>
                <w:szCs w:val="22"/>
              </w:rPr>
              <w:t>PM TRADE spol. s r.</w:t>
            </w:r>
            <w:r w:rsidR="005B6D40">
              <w:rPr>
                <w:b/>
                <w:sz w:val="22"/>
                <w:szCs w:val="22"/>
              </w:rPr>
              <w:t xml:space="preserve"> </w:t>
            </w:r>
            <w:r>
              <w:rPr>
                <w:b/>
                <w:sz w:val="22"/>
                <w:szCs w:val="22"/>
              </w:rPr>
              <w:t>o.</w:t>
            </w:r>
          </w:p>
          <w:p w:rsidR="00A54B8D" w:rsidRPr="0055035D" w:rsidRDefault="00A54B8D" w:rsidP="007E4628">
            <w:pPr>
              <w:tabs>
                <w:tab w:val="left" w:pos="6663"/>
              </w:tabs>
              <w:snapToGrid w:val="0"/>
              <w:jc w:val="both"/>
              <w:rPr>
                <w:sz w:val="22"/>
                <w:szCs w:val="22"/>
              </w:rPr>
            </w:pPr>
            <w:r>
              <w:rPr>
                <w:sz w:val="22"/>
                <w:szCs w:val="22"/>
              </w:rPr>
              <w:t>M.</w:t>
            </w:r>
            <w:r w:rsidR="005B6D40">
              <w:rPr>
                <w:sz w:val="22"/>
                <w:szCs w:val="22"/>
              </w:rPr>
              <w:t xml:space="preserve"> </w:t>
            </w:r>
            <w:r>
              <w:rPr>
                <w:sz w:val="22"/>
                <w:szCs w:val="22"/>
              </w:rPr>
              <w:t>R.</w:t>
            </w:r>
            <w:r w:rsidR="005B6D40">
              <w:rPr>
                <w:sz w:val="22"/>
                <w:szCs w:val="22"/>
              </w:rPr>
              <w:t xml:space="preserve"> </w:t>
            </w:r>
            <w:r>
              <w:rPr>
                <w:sz w:val="22"/>
                <w:szCs w:val="22"/>
              </w:rPr>
              <w:t>Štefánika 157/45, 017 01 Považská Bystrica</w:t>
            </w:r>
          </w:p>
        </w:tc>
      </w:tr>
      <w:tr w:rsidR="00A54B8D" w:rsidRPr="0055035D" w:rsidTr="007E4628">
        <w:tc>
          <w:tcPr>
            <w:tcW w:w="2880" w:type="dxa"/>
          </w:tcPr>
          <w:p w:rsidR="00A54B8D" w:rsidRPr="0055035D" w:rsidRDefault="00A54B8D" w:rsidP="007E4628">
            <w:pPr>
              <w:tabs>
                <w:tab w:val="left" w:pos="6663"/>
              </w:tabs>
              <w:snapToGrid w:val="0"/>
              <w:jc w:val="both"/>
              <w:rPr>
                <w:color w:val="000000"/>
                <w:sz w:val="22"/>
                <w:szCs w:val="22"/>
              </w:rPr>
            </w:pPr>
            <w:r w:rsidRPr="0055035D">
              <w:rPr>
                <w:color w:val="000000"/>
                <w:sz w:val="22"/>
                <w:szCs w:val="22"/>
              </w:rPr>
              <w:t>Právna forma:</w:t>
            </w:r>
          </w:p>
        </w:tc>
        <w:tc>
          <w:tcPr>
            <w:tcW w:w="6660" w:type="dxa"/>
          </w:tcPr>
          <w:p w:rsidR="00A54B8D" w:rsidRPr="0055035D" w:rsidRDefault="00A54B8D" w:rsidP="007E4628">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A54B8D" w:rsidRPr="0055035D" w:rsidTr="007E4628">
        <w:tc>
          <w:tcPr>
            <w:tcW w:w="2880" w:type="dxa"/>
          </w:tcPr>
          <w:p w:rsidR="00A54B8D" w:rsidRPr="0055035D" w:rsidRDefault="00A54B8D" w:rsidP="007E4628">
            <w:pPr>
              <w:tabs>
                <w:tab w:val="left" w:pos="6663"/>
              </w:tabs>
              <w:snapToGrid w:val="0"/>
              <w:jc w:val="both"/>
              <w:rPr>
                <w:color w:val="000000"/>
                <w:sz w:val="22"/>
                <w:szCs w:val="22"/>
              </w:rPr>
            </w:pPr>
            <w:r w:rsidRPr="0055035D">
              <w:rPr>
                <w:color w:val="000000"/>
                <w:sz w:val="22"/>
                <w:szCs w:val="22"/>
              </w:rPr>
              <w:t>Dátum vzniku:</w:t>
            </w:r>
          </w:p>
        </w:tc>
        <w:tc>
          <w:tcPr>
            <w:tcW w:w="6660" w:type="dxa"/>
          </w:tcPr>
          <w:p w:rsidR="00A54B8D" w:rsidRPr="0055035D" w:rsidRDefault="00A54B8D" w:rsidP="007E4628">
            <w:pPr>
              <w:tabs>
                <w:tab w:val="left" w:pos="6663"/>
              </w:tabs>
              <w:snapToGrid w:val="0"/>
              <w:jc w:val="both"/>
              <w:rPr>
                <w:sz w:val="22"/>
                <w:szCs w:val="22"/>
              </w:rPr>
            </w:pPr>
            <w:r>
              <w:rPr>
                <w:sz w:val="22"/>
                <w:szCs w:val="22"/>
              </w:rPr>
              <w:t>21.07.1992</w:t>
            </w:r>
          </w:p>
        </w:tc>
      </w:tr>
      <w:tr w:rsidR="00A54B8D" w:rsidRPr="0055035D" w:rsidTr="007E4628">
        <w:tc>
          <w:tcPr>
            <w:tcW w:w="2880" w:type="dxa"/>
          </w:tcPr>
          <w:p w:rsidR="00A54B8D" w:rsidRPr="0055035D" w:rsidRDefault="00A54B8D" w:rsidP="007E4628">
            <w:pPr>
              <w:tabs>
                <w:tab w:val="left" w:pos="6663"/>
              </w:tabs>
              <w:snapToGrid w:val="0"/>
              <w:jc w:val="both"/>
              <w:rPr>
                <w:color w:val="000000"/>
                <w:sz w:val="22"/>
                <w:szCs w:val="22"/>
              </w:rPr>
            </w:pPr>
            <w:r w:rsidRPr="0055035D">
              <w:rPr>
                <w:color w:val="000000"/>
                <w:sz w:val="22"/>
                <w:szCs w:val="22"/>
              </w:rPr>
              <w:t>IČO:</w:t>
            </w:r>
          </w:p>
        </w:tc>
        <w:tc>
          <w:tcPr>
            <w:tcW w:w="6660" w:type="dxa"/>
          </w:tcPr>
          <w:p w:rsidR="00A54B8D" w:rsidRPr="0055035D" w:rsidRDefault="00A54B8D" w:rsidP="007E4628">
            <w:pPr>
              <w:tabs>
                <w:tab w:val="left" w:pos="6663"/>
              </w:tabs>
              <w:snapToGrid w:val="0"/>
              <w:jc w:val="both"/>
              <w:rPr>
                <w:sz w:val="22"/>
                <w:szCs w:val="22"/>
              </w:rPr>
            </w:pPr>
            <w:r>
              <w:rPr>
                <w:sz w:val="22"/>
                <w:szCs w:val="22"/>
              </w:rPr>
              <w:t>31 567 797</w:t>
            </w:r>
          </w:p>
        </w:tc>
      </w:tr>
      <w:tr w:rsidR="00A54B8D" w:rsidRPr="0055035D" w:rsidTr="007E4628">
        <w:tc>
          <w:tcPr>
            <w:tcW w:w="2880" w:type="dxa"/>
          </w:tcPr>
          <w:p w:rsidR="00A54B8D" w:rsidRPr="0055035D" w:rsidRDefault="00A54B8D" w:rsidP="007E4628">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A54B8D" w:rsidRPr="0055035D" w:rsidRDefault="00A54B8D" w:rsidP="007E4628">
            <w:pPr>
              <w:tabs>
                <w:tab w:val="left" w:pos="6663"/>
              </w:tabs>
              <w:snapToGrid w:val="0"/>
              <w:jc w:val="both"/>
              <w:rPr>
                <w:sz w:val="22"/>
                <w:szCs w:val="22"/>
              </w:rPr>
            </w:pPr>
            <w:r>
              <w:rPr>
                <w:sz w:val="22"/>
                <w:szCs w:val="22"/>
              </w:rPr>
              <w:t>2020438937</w:t>
            </w:r>
          </w:p>
        </w:tc>
      </w:tr>
      <w:tr w:rsidR="00A54B8D" w:rsidRPr="0055035D" w:rsidTr="007E4628">
        <w:tc>
          <w:tcPr>
            <w:tcW w:w="2880" w:type="dxa"/>
          </w:tcPr>
          <w:p w:rsidR="00A54B8D" w:rsidRPr="0055035D" w:rsidRDefault="00A54B8D" w:rsidP="007E4628">
            <w:pPr>
              <w:tabs>
                <w:tab w:val="left" w:pos="6663"/>
              </w:tabs>
              <w:snapToGrid w:val="0"/>
              <w:jc w:val="both"/>
              <w:rPr>
                <w:color w:val="000000"/>
                <w:sz w:val="22"/>
                <w:szCs w:val="22"/>
              </w:rPr>
            </w:pPr>
            <w:r w:rsidRPr="0055035D">
              <w:rPr>
                <w:color w:val="000000"/>
                <w:sz w:val="22"/>
                <w:szCs w:val="22"/>
              </w:rPr>
              <w:t>IČ DPH:</w:t>
            </w:r>
          </w:p>
        </w:tc>
        <w:tc>
          <w:tcPr>
            <w:tcW w:w="6660" w:type="dxa"/>
          </w:tcPr>
          <w:p w:rsidR="00A54B8D" w:rsidRPr="0055035D" w:rsidRDefault="00A54B8D" w:rsidP="007E4628">
            <w:pPr>
              <w:tabs>
                <w:tab w:val="left" w:pos="6663"/>
              </w:tabs>
              <w:snapToGrid w:val="0"/>
              <w:jc w:val="both"/>
              <w:rPr>
                <w:sz w:val="22"/>
                <w:szCs w:val="22"/>
              </w:rPr>
            </w:pPr>
            <w:r>
              <w:rPr>
                <w:sz w:val="22"/>
                <w:szCs w:val="22"/>
              </w:rPr>
              <w:t>SK2020438937</w:t>
            </w:r>
          </w:p>
        </w:tc>
      </w:tr>
      <w:tr w:rsidR="00A54B8D" w:rsidRPr="0055035D" w:rsidTr="007E4628">
        <w:tc>
          <w:tcPr>
            <w:tcW w:w="2880" w:type="dxa"/>
          </w:tcPr>
          <w:p w:rsidR="00A54B8D" w:rsidRPr="0055035D" w:rsidRDefault="00A54B8D" w:rsidP="007E4628">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A54B8D" w:rsidRDefault="00A54B8D" w:rsidP="007E4628">
            <w:pPr>
              <w:snapToGrid w:val="0"/>
              <w:jc w:val="both"/>
              <w:rPr>
                <w:color w:val="000000"/>
                <w:sz w:val="22"/>
                <w:szCs w:val="22"/>
              </w:rPr>
            </w:pPr>
            <w:r>
              <w:rPr>
                <w:color w:val="000000"/>
                <w:sz w:val="22"/>
                <w:szCs w:val="22"/>
              </w:rPr>
              <w:t>N</w:t>
            </w:r>
            <w:r w:rsidRPr="006809C5">
              <w:rPr>
                <w:color w:val="000000"/>
                <w:sz w:val="22"/>
                <w:szCs w:val="22"/>
              </w:rPr>
              <w:t xml:space="preserve">ákup a predaj </w:t>
            </w:r>
            <w:r>
              <w:rPr>
                <w:color w:val="000000"/>
                <w:sz w:val="22"/>
                <w:szCs w:val="22"/>
              </w:rPr>
              <w:t>dielov na motorové vozidlá</w:t>
            </w:r>
          </w:p>
          <w:p w:rsidR="00A54B8D" w:rsidRPr="0055035D" w:rsidRDefault="00A54B8D" w:rsidP="007E4628">
            <w:pPr>
              <w:snapToGrid w:val="0"/>
              <w:jc w:val="both"/>
              <w:rPr>
                <w:rStyle w:val="ra"/>
                <w:sz w:val="22"/>
                <w:szCs w:val="22"/>
              </w:rPr>
            </w:pPr>
          </w:p>
        </w:tc>
      </w:tr>
    </w:tbl>
    <w:p w:rsidR="00A54B8D" w:rsidRPr="0055035D" w:rsidRDefault="00A54B8D" w:rsidP="00A54B8D">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A54B8D" w:rsidRPr="0055035D" w:rsidTr="007E4628">
        <w:trPr>
          <w:trHeight w:val="240"/>
        </w:trPr>
        <w:tc>
          <w:tcPr>
            <w:tcW w:w="5080" w:type="dxa"/>
            <w:tcBorders>
              <w:top w:val="nil"/>
              <w:left w:val="nil"/>
              <w:bottom w:val="nil"/>
              <w:right w:val="nil"/>
            </w:tcBorders>
            <w:shd w:val="clear" w:color="000000" w:fill="FFFFFF"/>
            <w:noWrap/>
            <w:hideMark/>
          </w:tcPr>
          <w:p w:rsidR="00A54B8D" w:rsidRPr="0055035D" w:rsidRDefault="00A54B8D" w:rsidP="007E4628">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A54B8D" w:rsidRPr="0055035D" w:rsidRDefault="00A54B8D" w:rsidP="007E4628">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A54B8D" w:rsidRPr="0055035D" w:rsidRDefault="00A54B8D" w:rsidP="007E4628">
            <w:pPr>
              <w:jc w:val="right"/>
              <w:rPr>
                <w:sz w:val="22"/>
                <w:szCs w:val="22"/>
              </w:rPr>
            </w:pPr>
            <w:r w:rsidRPr="0055035D">
              <w:rPr>
                <w:sz w:val="22"/>
                <w:szCs w:val="22"/>
              </w:rPr>
              <w:t>20</w:t>
            </w:r>
            <w:r>
              <w:rPr>
                <w:sz w:val="22"/>
                <w:szCs w:val="22"/>
              </w:rPr>
              <w:t>2</w:t>
            </w:r>
            <w:r w:rsidR="00DD08E8">
              <w:rPr>
                <w:sz w:val="22"/>
                <w:szCs w:val="22"/>
              </w:rPr>
              <w:t>5</w:t>
            </w:r>
          </w:p>
        </w:tc>
        <w:tc>
          <w:tcPr>
            <w:tcW w:w="261" w:type="dxa"/>
            <w:tcBorders>
              <w:top w:val="nil"/>
              <w:left w:val="nil"/>
              <w:bottom w:val="nil"/>
              <w:right w:val="nil"/>
            </w:tcBorders>
            <w:shd w:val="clear" w:color="000000" w:fill="FFFFFF"/>
            <w:noWrap/>
            <w:hideMark/>
          </w:tcPr>
          <w:p w:rsidR="00A54B8D" w:rsidRPr="0055035D" w:rsidRDefault="00A54B8D" w:rsidP="007E4628">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A54B8D" w:rsidRPr="0055035D" w:rsidRDefault="00A54B8D" w:rsidP="007E4628">
            <w:pPr>
              <w:jc w:val="right"/>
              <w:rPr>
                <w:sz w:val="22"/>
                <w:szCs w:val="22"/>
              </w:rPr>
            </w:pPr>
            <w:r w:rsidRPr="0055035D">
              <w:rPr>
                <w:sz w:val="22"/>
                <w:szCs w:val="22"/>
              </w:rPr>
              <w:t>20</w:t>
            </w:r>
            <w:r>
              <w:rPr>
                <w:sz w:val="22"/>
                <w:szCs w:val="22"/>
              </w:rPr>
              <w:t>2</w:t>
            </w:r>
            <w:r w:rsidR="00DD08E8">
              <w:rPr>
                <w:sz w:val="22"/>
                <w:szCs w:val="22"/>
              </w:rPr>
              <w:t>4</w:t>
            </w:r>
          </w:p>
        </w:tc>
      </w:tr>
      <w:tr w:rsidR="00A54B8D" w:rsidRPr="0055035D" w:rsidTr="007E4628">
        <w:trPr>
          <w:trHeight w:val="240"/>
        </w:trPr>
        <w:tc>
          <w:tcPr>
            <w:tcW w:w="5080" w:type="dxa"/>
            <w:tcBorders>
              <w:top w:val="nil"/>
              <w:left w:val="nil"/>
              <w:bottom w:val="nil"/>
              <w:right w:val="nil"/>
            </w:tcBorders>
            <w:shd w:val="clear" w:color="000000" w:fill="FFFFFF"/>
            <w:noWrap/>
            <w:hideMark/>
          </w:tcPr>
          <w:p w:rsidR="00A54B8D" w:rsidRPr="0055035D" w:rsidRDefault="00A54B8D" w:rsidP="007E4628">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A54B8D" w:rsidRPr="0055035D" w:rsidRDefault="00A54B8D" w:rsidP="007E4628">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A54B8D" w:rsidRPr="0055035D" w:rsidRDefault="00DD08E8" w:rsidP="007E4628">
            <w:pPr>
              <w:jc w:val="right"/>
              <w:rPr>
                <w:sz w:val="22"/>
                <w:szCs w:val="22"/>
              </w:rPr>
            </w:pPr>
            <w:r>
              <w:rPr>
                <w:sz w:val="22"/>
                <w:szCs w:val="22"/>
              </w:rPr>
              <w:t>5</w:t>
            </w:r>
          </w:p>
        </w:tc>
        <w:tc>
          <w:tcPr>
            <w:tcW w:w="261" w:type="dxa"/>
            <w:tcBorders>
              <w:top w:val="nil"/>
              <w:left w:val="nil"/>
              <w:bottom w:val="nil"/>
              <w:right w:val="nil"/>
            </w:tcBorders>
            <w:shd w:val="clear" w:color="000000" w:fill="FFFFFF"/>
            <w:noWrap/>
          </w:tcPr>
          <w:p w:rsidR="00A54B8D" w:rsidRPr="0055035D" w:rsidRDefault="00A54B8D" w:rsidP="007E4628">
            <w:pPr>
              <w:rPr>
                <w:sz w:val="22"/>
                <w:szCs w:val="22"/>
              </w:rPr>
            </w:pPr>
          </w:p>
        </w:tc>
        <w:tc>
          <w:tcPr>
            <w:tcW w:w="1700" w:type="dxa"/>
            <w:tcBorders>
              <w:top w:val="nil"/>
              <w:left w:val="nil"/>
              <w:bottom w:val="nil"/>
              <w:right w:val="nil"/>
            </w:tcBorders>
            <w:shd w:val="clear" w:color="000000" w:fill="FFFFFF"/>
            <w:noWrap/>
          </w:tcPr>
          <w:p w:rsidR="00A54B8D" w:rsidRPr="0055035D" w:rsidRDefault="00A54B8D" w:rsidP="007E4628">
            <w:pPr>
              <w:jc w:val="right"/>
              <w:rPr>
                <w:sz w:val="22"/>
                <w:szCs w:val="22"/>
              </w:rPr>
            </w:pPr>
            <w:r>
              <w:rPr>
                <w:sz w:val="22"/>
                <w:szCs w:val="22"/>
              </w:rPr>
              <w:t>4</w:t>
            </w:r>
          </w:p>
        </w:tc>
      </w:tr>
      <w:tr w:rsidR="00A54B8D" w:rsidRPr="0055035D" w:rsidTr="007E4628">
        <w:trPr>
          <w:trHeight w:val="240"/>
        </w:trPr>
        <w:tc>
          <w:tcPr>
            <w:tcW w:w="5080" w:type="dxa"/>
            <w:tcBorders>
              <w:top w:val="nil"/>
              <w:left w:val="nil"/>
              <w:right w:val="nil"/>
            </w:tcBorders>
            <w:shd w:val="clear" w:color="000000" w:fill="FFFFFF"/>
            <w:hideMark/>
          </w:tcPr>
          <w:p w:rsidR="00A54B8D" w:rsidRPr="0055035D" w:rsidRDefault="00A54B8D" w:rsidP="007E4628">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A54B8D" w:rsidRPr="0055035D" w:rsidRDefault="00A54B8D" w:rsidP="007E4628">
            <w:pPr>
              <w:rPr>
                <w:sz w:val="22"/>
                <w:szCs w:val="22"/>
              </w:rPr>
            </w:pPr>
            <w:r w:rsidRPr="0055035D">
              <w:rPr>
                <w:sz w:val="22"/>
                <w:szCs w:val="22"/>
              </w:rPr>
              <w:t> </w:t>
            </w:r>
          </w:p>
        </w:tc>
        <w:tc>
          <w:tcPr>
            <w:tcW w:w="1700" w:type="dxa"/>
            <w:tcBorders>
              <w:top w:val="nil"/>
              <w:left w:val="nil"/>
              <w:right w:val="nil"/>
            </w:tcBorders>
            <w:shd w:val="clear" w:color="000000" w:fill="FFFFFF"/>
            <w:noWrap/>
          </w:tcPr>
          <w:p w:rsidR="00A54B8D" w:rsidRPr="0055035D" w:rsidRDefault="00DD08E8" w:rsidP="007E4628">
            <w:pPr>
              <w:jc w:val="right"/>
              <w:rPr>
                <w:sz w:val="22"/>
                <w:szCs w:val="22"/>
              </w:rPr>
            </w:pPr>
            <w:r>
              <w:rPr>
                <w:sz w:val="22"/>
                <w:szCs w:val="22"/>
              </w:rPr>
              <w:t>5</w:t>
            </w:r>
          </w:p>
        </w:tc>
        <w:tc>
          <w:tcPr>
            <w:tcW w:w="261" w:type="dxa"/>
            <w:tcBorders>
              <w:top w:val="nil"/>
              <w:left w:val="nil"/>
              <w:right w:val="nil"/>
            </w:tcBorders>
            <w:shd w:val="clear" w:color="000000" w:fill="FFFFFF"/>
            <w:noWrap/>
          </w:tcPr>
          <w:p w:rsidR="00A54B8D" w:rsidRPr="0055035D" w:rsidRDefault="00A54B8D" w:rsidP="007E4628">
            <w:pPr>
              <w:jc w:val="right"/>
              <w:rPr>
                <w:sz w:val="22"/>
                <w:szCs w:val="22"/>
              </w:rPr>
            </w:pPr>
          </w:p>
        </w:tc>
        <w:tc>
          <w:tcPr>
            <w:tcW w:w="1700" w:type="dxa"/>
            <w:tcBorders>
              <w:top w:val="nil"/>
              <w:left w:val="nil"/>
              <w:right w:val="nil"/>
            </w:tcBorders>
            <w:shd w:val="clear" w:color="000000" w:fill="FFFFFF"/>
            <w:noWrap/>
          </w:tcPr>
          <w:p w:rsidR="00A54B8D" w:rsidRPr="0055035D" w:rsidRDefault="00A54B8D" w:rsidP="007E4628">
            <w:pPr>
              <w:jc w:val="right"/>
              <w:rPr>
                <w:sz w:val="22"/>
                <w:szCs w:val="22"/>
              </w:rPr>
            </w:pPr>
            <w:r>
              <w:rPr>
                <w:sz w:val="22"/>
                <w:szCs w:val="22"/>
              </w:rPr>
              <w:t>4</w:t>
            </w:r>
          </w:p>
        </w:tc>
      </w:tr>
      <w:tr w:rsidR="00A54B8D" w:rsidRPr="0055035D" w:rsidTr="007E4628">
        <w:trPr>
          <w:trHeight w:val="240"/>
        </w:trPr>
        <w:tc>
          <w:tcPr>
            <w:tcW w:w="5080" w:type="dxa"/>
            <w:tcBorders>
              <w:top w:val="nil"/>
              <w:left w:val="nil"/>
              <w:right w:val="nil"/>
            </w:tcBorders>
            <w:shd w:val="clear" w:color="000000" w:fill="FFFFFF"/>
            <w:noWrap/>
            <w:hideMark/>
          </w:tcPr>
          <w:p w:rsidR="00A54B8D" w:rsidRPr="0055035D" w:rsidRDefault="00A54B8D" w:rsidP="007E4628">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A54B8D" w:rsidRPr="0055035D" w:rsidRDefault="00A54B8D" w:rsidP="007E4628">
            <w:pPr>
              <w:rPr>
                <w:sz w:val="22"/>
                <w:szCs w:val="22"/>
              </w:rPr>
            </w:pPr>
            <w:r w:rsidRPr="0055035D">
              <w:rPr>
                <w:sz w:val="22"/>
                <w:szCs w:val="22"/>
              </w:rPr>
              <w:t> </w:t>
            </w:r>
          </w:p>
        </w:tc>
        <w:tc>
          <w:tcPr>
            <w:tcW w:w="1700" w:type="dxa"/>
            <w:tcBorders>
              <w:top w:val="nil"/>
              <w:left w:val="nil"/>
              <w:right w:val="nil"/>
            </w:tcBorders>
            <w:shd w:val="clear" w:color="000000" w:fill="FFFFFF"/>
            <w:noWrap/>
          </w:tcPr>
          <w:p w:rsidR="00A54B8D" w:rsidRPr="0055035D" w:rsidRDefault="00A54B8D" w:rsidP="007E4628">
            <w:pPr>
              <w:jc w:val="right"/>
              <w:rPr>
                <w:sz w:val="22"/>
                <w:szCs w:val="22"/>
              </w:rPr>
            </w:pPr>
            <w:r>
              <w:rPr>
                <w:sz w:val="22"/>
                <w:szCs w:val="22"/>
              </w:rPr>
              <w:t>1</w:t>
            </w:r>
          </w:p>
        </w:tc>
        <w:tc>
          <w:tcPr>
            <w:tcW w:w="261" w:type="dxa"/>
            <w:tcBorders>
              <w:top w:val="nil"/>
              <w:left w:val="nil"/>
              <w:right w:val="nil"/>
            </w:tcBorders>
            <w:shd w:val="clear" w:color="000000" w:fill="FFFFFF"/>
            <w:noWrap/>
          </w:tcPr>
          <w:p w:rsidR="00A54B8D" w:rsidRPr="0055035D" w:rsidRDefault="00A54B8D" w:rsidP="007E4628">
            <w:pPr>
              <w:jc w:val="right"/>
              <w:rPr>
                <w:sz w:val="22"/>
                <w:szCs w:val="22"/>
              </w:rPr>
            </w:pPr>
          </w:p>
        </w:tc>
        <w:tc>
          <w:tcPr>
            <w:tcW w:w="1700" w:type="dxa"/>
            <w:tcBorders>
              <w:top w:val="nil"/>
              <w:left w:val="nil"/>
              <w:right w:val="nil"/>
            </w:tcBorders>
            <w:shd w:val="clear" w:color="000000" w:fill="FFFFFF"/>
            <w:noWrap/>
          </w:tcPr>
          <w:p w:rsidR="00A54B8D" w:rsidRPr="0055035D" w:rsidRDefault="00A54B8D" w:rsidP="007E4628">
            <w:pPr>
              <w:jc w:val="right"/>
              <w:rPr>
                <w:sz w:val="22"/>
                <w:szCs w:val="22"/>
              </w:rPr>
            </w:pPr>
            <w:r>
              <w:rPr>
                <w:sz w:val="22"/>
                <w:szCs w:val="22"/>
              </w:rPr>
              <w:t>1</w:t>
            </w:r>
          </w:p>
        </w:tc>
      </w:tr>
    </w:tbl>
    <w:p w:rsidR="00A54B8D" w:rsidRPr="0055035D" w:rsidRDefault="00A54B8D" w:rsidP="00A54B8D">
      <w:pPr>
        <w:pStyle w:val="Zkladntext"/>
        <w:ind w:left="0"/>
        <w:rPr>
          <w:sz w:val="22"/>
          <w:szCs w:val="22"/>
        </w:rPr>
      </w:pPr>
      <w:r>
        <w:rPr>
          <w:sz w:val="22"/>
          <w:szCs w:val="22"/>
        </w:rPr>
        <w:t xml:space="preserve">  </w:t>
      </w:r>
    </w:p>
    <w:p w:rsidR="00A54B8D" w:rsidRPr="0055035D" w:rsidRDefault="00A54B8D" w:rsidP="00A54B8D">
      <w:pPr>
        <w:pStyle w:val="Nadpis2"/>
        <w:jc w:val="both"/>
        <w:rPr>
          <w:sz w:val="22"/>
          <w:szCs w:val="22"/>
        </w:rPr>
      </w:pPr>
      <w:r w:rsidRPr="0055035D">
        <w:rPr>
          <w:sz w:val="22"/>
          <w:szCs w:val="22"/>
        </w:rPr>
        <w:t>Údaje o neobmedzenom ručení</w:t>
      </w:r>
    </w:p>
    <w:p w:rsidR="00A54B8D" w:rsidRPr="0055035D" w:rsidRDefault="00A54B8D" w:rsidP="00A54B8D">
      <w:pPr>
        <w:pStyle w:val="Zkladntext"/>
        <w:ind w:left="0"/>
        <w:rPr>
          <w:sz w:val="22"/>
          <w:szCs w:val="22"/>
        </w:rPr>
      </w:pPr>
      <w:r w:rsidRPr="0055035D">
        <w:rPr>
          <w:sz w:val="22"/>
          <w:szCs w:val="22"/>
        </w:rPr>
        <w:t>Spoločnosť nie je neobmedzene ručiacim spoločníkom v iných spoločnostiach podľa § 56 ods. 5 Obchodného zákonníka.</w:t>
      </w:r>
    </w:p>
    <w:p w:rsidR="00A54B8D" w:rsidRPr="0055035D" w:rsidRDefault="00A54B8D" w:rsidP="00A54B8D">
      <w:pPr>
        <w:pStyle w:val="Zkladntext"/>
        <w:ind w:left="0"/>
        <w:rPr>
          <w:i/>
          <w:sz w:val="22"/>
          <w:szCs w:val="22"/>
        </w:rPr>
      </w:pPr>
    </w:p>
    <w:p w:rsidR="00A54B8D" w:rsidRPr="0055035D" w:rsidRDefault="00A54B8D" w:rsidP="00A54B8D">
      <w:pPr>
        <w:pStyle w:val="Nadpis2"/>
        <w:jc w:val="both"/>
        <w:rPr>
          <w:sz w:val="22"/>
          <w:szCs w:val="22"/>
        </w:rPr>
      </w:pPr>
      <w:r w:rsidRPr="0055035D">
        <w:rPr>
          <w:sz w:val="22"/>
          <w:szCs w:val="22"/>
        </w:rPr>
        <w:t>Právny dôvod na zostavenie účtovnej závierky</w:t>
      </w:r>
    </w:p>
    <w:p w:rsidR="00A54B8D" w:rsidRPr="0055035D" w:rsidRDefault="00A54B8D" w:rsidP="00A54B8D">
      <w:pPr>
        <w:pStyle w:val="Zkladntext"/>
        <w:ind w:left="0"/>
        <w:rPr>
          <w:sz w:val="22"/>
          <w:szCs w:val="22"/>
        </w:rPr>
      </w:pPr>
      <w:r w:rsidRPr="0055035D">
        <w:rPr>
          <w:sz w:val="22"/>
          <w:szCs w:val="22"/>
        </w:rPr>
        <w:t>Účtovná závierka Spoločnosti k 31. decembru 20</w:t>
      </w:r>
      <w:r>
        <w:rPr>
          <w:sz w:val="22"/>
          <w:szCs w:val="22"/>
        </w:rPr>
        <w:t>2</w:t>
      </w:r>
      <w:r w:rsidR="00DD08E8">
        <w:rPr>
          <w:sz w:val="22"/>
          <w:szCs w:val="22"/>
        </w:rPr>
        <w:t>5</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DD08E8">
        <w:rPr>
          <w:sz w:val="22"/>
          <w:szCs w:val="22"/>
        </w:rPr>
        <w:t>5</w:t>
      </w:r>
      <w:r w:rsidRPr="0055035D">
        <w:rPr>
          <w:sz w:val="22"/>
          <w:szCs w:val="22"/>
        </w:rPr>
        <w:t xml:space="preserve"> do 31. decembra 20</w:t>
      </w:r>
      <w:r>
        <w:rPr>
          <w:sz w:val="22"/>
          <w:szCs w:val="22"/>
        </w:rPr>
        <w:t>2</w:t>
      </w:r>
      <w:r w:rsidR="00DD08E8">
        <w:rPr>
          <w:sz w:val="22"/>
          <w:szCs w:val="22"/>
        </w:rPr>
        <w:t>5</w:t>
      </w:r>
      <w:r w:rsidRPr="0055035D">
        <w:rPr>
          <w:sz w:val="22"/>
          <w:szCs w:val="22"/>
        </w:rPr>
        <w:t>.</w:t>
      </w:r>
    </w:p>
    <w:p w:rsidR="00A54B8D" w:rsidRPr="0055035D" w:rsidRDefault="00A54B8D" w:rsidP="00A54B8D">
      <w:pPr>
        <w:pStyle w:val="Zkladntext"/>
        <w:ind w:hanging="426"/>
        <w:rPr>
          <w:sz w:val="22"/>
          <w:szCs w:val="22"/>
        </w:rPr>
      </w:pPr>
    </w:p>
    <w:p w:rsidR="00A54B8D" w:rsidRPr="0055035D" w:rsidRDefault="00A54B8D" w:rsidP="00A54B8D">
      <w:pPr>
        <w:pStyle w:val="Nadpis2"/>
        <w:jc w:val="both"/>
        <w:rPr>
          <w:sz w:val="22"/>
          <w:szCs w:val="22"/>
        </w:rPr>
      </w:pPr>
      <w:r w:rsidRPr="0055035D">
        <w:rPr>
          <w:sz w:val="22"/>
          <w:szCs w:val="22"/>
        </w:rPr>
        <w:t>Dátum schválenia účtovnej závierky za predchádzajúce účtovné obdobie</w:t>
      </w:r>
    </w:p>
    <w:p w:rsidR="00A54B8D" w:rsidRPr="0055035D" w:rsidRDefault="00A54B8D" w:rsidP="00A54B8D">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DD08E8">
        <w:rPr>
          <w:sz w:val="22"/>
          <w:szCs w:val="22"/>
        </w:rPr>
        <w:t>4</w:t>
      </w:r>
      <w:r w:rsidRPr="0055035D">
        <w:rPr>
          <w:sz w:val="22"/>
          <w:szCs w:val="22"/>
        </w:rPr>
        <w:t xml:space="preserve">, bola schválená valným zhromaždením Spoločnosti dňa </w:t>
      </w:r>
      <w:r w:rsidR="00DD08E8">
        <w:rPr>
          <w:sz w:val="22"/>
          <w:szCs w:val="22"/>
        </w:rPr>
        <w:t>31.januára 2025</w:t>
      </w:r>
      <w:r w:rsidRPr="0055035D">
        <w:rPr>
          <w:sz w:val="22"/>
          <w:szCs w:val="22"/>
        </w:rPr>
        <w:t>.</w:t>
      </w:r>
    </w:p>
    <w:p w:rsidR="00A54B8D" w:rsidRPr="0055035D" w:rsidRDefault="00A54B8D" w:rsidP="00A54B8D">
      <w:pPr>
        <w:pStyle w:val="Zkladntext"/>
        <w:ind w:left="0"/>
        <w:rPr>
          <w:sz w:val="22"/>
          <w:szCs w:val="22"/>
        </w:rPr>
      </w:pPr>
      <w:r w:rsidRPr="0055035D">
        <w:rPr>
          <w:sz w:val="22"/>
          <w:szCs w:val="22"/>
        </w:rPr>
        <w:t xml:space="preserve"> </w:t>
      </w:r>
    </w:p>
    <w:p w:rsidR="00A54B8D" w:rsidRPr="0055035D" w:rsidRDefault="00A54B8D" w:rsidP="00A54B8D">
      <w:pPr>
        <w:pStyle w:val="Zkladntext"/>
        <w:ind w:hanging="426"/>
        <w:rPr>
          <w:sz w:val="22"/>
          <w:szCs w:val="22"/>
        </w:rPr>
      </w:pPr>
    </w:p>
    <w:p w:rsidR="00A54B8D" w:rsidRPr="0055035D" w:rsidRDefault="00A54B8D" w:rsidP="00A54B8D">
      <w:pPr>
        <w:pStyle w:val="Nadpis2"/>
        <w:jc w:val="both"/>
        <w:rPr>
          <w:sz w:val="22"/>
          <w:szCs w:val="22"/>
        </w:rPr>
      </w:pPr>
      <w:r w:rsidRPr="0055035D">
        <w:rPr>
          <w:sz w:val="22"/>
          <w:szCs w:val="22"/>
        </w:rPr>
        <w:t xml:space="preserve">Zverejnenie účtovnej závierky za predchádzajúce účtovné obdobie </w:t>
      </w:r>
    </w:p>
    <w:p w:rsidR="00A54B8D" w:rsidRPr="0055035D" w:rsidRDefault="00A54B8D" w:rsidP="00A54B8D">
      <w:pPr>
        <w:pStyle w:val="Zkladntext"/>
        <w:ind w:left="0"/>
        <w:rPr>
          <w:color w:val="FF0000"/>
          <w:sz w:val="22"/>
          <w:szCs w:val="22"/>
        </w:rPr>
      </w:pPr>
      <w:r w:rsidRPr="0055035D">
        <w:rPr>
          <w:sz w:val="22"/>
          <w:szCs w:val="22"/>
        </w:rPr>
        <w:t>Účtovná závierka Spoločnosti k 31. decembru 20</w:t>
      </w:r>
      <w:r>
        <w:rPr>
          <w:sz w:val="22"/>
          <w:szCs w:val="22"/>
        </w:rPr>
        <w:t>2</w:t>
      </w:r>
      <w:r w:rsidR="00DD08E8">
        <w:rPr>
          <w:sz w:val="22"/>
          <w:szCs w:val="22"/>
        </w:rPr>
        <w:t>4</w:t>
      </w:r>
      <w:r w:rsidRPr="0055035D">
        <w:rPr>
          <w:sz w:val="22"/>
          <w:szCs w:val="22"/>
        </w:rPr>
        <w:t xml:space="preserve"> bola odoslaná do registra účtovných závierok a do zbierky listín obchodného registra </w:t>
      </w:r>
      <w:r>
        <w:rPr>
          <w:sz w:val="22"/>
          <w:szCs w:val="22"/>
        </w:rPr>
        <w:t xml:space="preserve">dňa </w:t>
      </w:r>
      <w:r w:rsidR="00DD08E8">
        <w:rPr>
          <w:sz w:val="22"/>
          <w:szCs w:val="22"/>
        </w:rPr>
        <w:t>31.januára 2025</w:t>
      </w:r>
      <w:r>
        <w:rPr>
          <w:sz w:val="22"/>
          <w:szCs w:val="22"/>
        </w:rPr>
        <w:t>.</w:t>
      </w:r>
    </w:p>
    <w:p w:rsidR="00A54B8D" w:rsidRPr="0055035D" w:rsidRDefault="00A54B8D" w:rsidP="00A54B8D">
      <w:pPr>
        <w:pStyle w:val="Zkladntext"/>
        <w:rPr>
          <w:sz w:val="22"/>
          <w:szCs w:val="22"/>
        </w:rPr>
      </w:pPr>
    </w:p>
    <w:p w:rsidR="00A54B8D" w:rsidRPr="0055035D" w:rsidRDefault="00A54B8D" w:rsidP="00A54B8D">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A54B8D" w:rsidRDefault="00A54B8D" w:rsidP="00A54B8D">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w:t>
      </w:r>
      <w:r>
        <w:rPr>
          <w:sz w:val="22"/>
          <w:szCs w:val="22"/>
        </w:rPr>
        <w:t>tu účtovnej závierky za rok 202</w:t>
      </w:r>
      <w:r w:rsidR="00DD08E8">
        <w:rPr>
          <w:sz w:val="22"/>
          <w:szCs w:val="22"/>
        </w:rPr>
        <w:t>5</w:t>
      </w:r>
      <w:r w:rsidRPr="0055035D">
        <w:rPr>
          <w:sz w:val="22"/>
          <w:szCs w:val="22"/>
        </w:rPr>
        <w:t>, ktorý sa uskutočňuje v súlade so zákonom č. 423/2015 Z. z. o štatutá</w:t>
      </w:r>
      <w:r>
        <w:rPr>
          <w:sz w:val="22"/>
          <w:szCs w:val="22"/>
        </w:rPr>
        <w:t>rnom audite.</w:t>
      </w:r>
    </w:p>
    <w:p w:rsidR="00A54B8D" w:rsidRPr="0055035D" w:rsidRDefault="00A54B8D" w:rsidP="00A54B8D">
      <w:pPr>
        <w:pStyle w:val="Zkladntext"/>
        <w:ind w:left="0"/>
        <w:rPr>
          <w:sz w:val="22"/>
          <w:szCs w:val="22"/>
        </w:rPr>
      </w:pPr>
    </w:p>
    <w:p w:rsidR="00A54B8D" w:rsidRPr="0055035D" w:rsidRDefault="00A54B8D" w:rsidP="00A54B8D">
      <w:pPr>
        <w:pStyle w:val="Nadpis2"/>
        <w:jc w:val="both"/>
        <w:rPr>
          <w:sz w:val="22"/>
          <w:szCs w:val="22"/>
        </w:rPr>
      </w:pPr>
      <w:r w:rsidRPr="0055035D">
        <w:rPr>
          <w:sz w:val="22"/>
          <w:szCs w:val="22"/>
        </w:rPr>
        <w:t>Deň zostavenia účtovnej závierky</w:t>
      </w:r>
    </w:p>
    <w:p w:rsidR="00A54B8D" w:rsidRPr="0055035D" w:rsidRDefault="00A54B8D" w:rsidP="00A54B8D">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DD08E8">
        <w:rPr>
          <w:sz w:val="22"/>
          <w:szCs w:val="22"/>
        </w:rPr>
        <w:t>9. februára 2026</w:t>
      </w:r>
      <w:r w:rsidRPr="0055035D">
        <w:rPr>
          <w:sz w:val="22"/>
          <w:szCs w:val="22"/>
        </w:rPr>
        <w:t xml:space="preserve"> a bola odoslaná do registra ÚZ. </w:t>
      </w:r>
    </w:p>
    <w:p w:rsidR="00A54B8D" w:rsidRPr="0055035D" w:rsidRDefault="00A54B8D" w:rsidP="00A54B8D">
      <w:pPr>
        <w:tabs>
          <w:tab w:val="left" w:pos="0"/>
        </w:tabs>
        <w:ind w:right="-1"/>
        <w:jc w:val="both"/>
        <w:rPr>
          <w:sz w:val="22"/>
          <w:szCs w:val="22"/>
        </w:rPr>
      </w:pPr>
    </w:p>
    <w:p w:rsidR="00A54B8D" w:rsidRPr="0055035D" w:rsidRDefault="00A54B8D" w:rsidP="00A54B8D">
      <w:pPr>
        <w:pStyle w:val="Nadpis2"/>
        <w:rPr>
          <w:sz w:val="22"/>
          <w:szCs w:val="22"/>
        </w:rPr>
      </w:pPr>
      <w:r w:rsidRPr="0055035D">
        <w:rPr>
          <w:sz w:val="22"/>
          <w:szCs w:val="22"/>
        </w:rPr>
        <w:t>Informácie o konsolidovanom celku</w:t>
      </w:r>
    </w:p>
    <w:p w:rsidR="00A54B8D" w:rsidRDefault="00A54B8D" w:rsidP="00A54B8D">
      <w:pPr>
        <w:pStyle w:val="Nadpis2"/>
        <w:numPr>
          <w:ilvl w:val="0"/>
          <w:numId w:val="0"/>
        </w:numPr>
        <w:rPr>
          <w:b w:val="0"/>
          <w:sz w:val="22"/>
          <w:szCs w:val="22"/>
        </w:rPr>
      </w:pPr>
      <w:r w:rsidRPr="0055035D">
        <w:rPr>
          <w:b w:val="0"/>
          <w:sz w:val="22"/>
          <w:szCs w:val="22"/>
        </w:rPr>
        <w:t>Spoločnosť nie je súčasťou žiadneho konsolidovaného celku.</w:t>
      </w:r>
    </w:p>
    <w:p w:rsidR="00A54B8D" w:rsidRDefault="00A54B8D" w:rsidP="00A54B8D"/>
    <w:p w:rsidR="00A54B8D" w:rsidRDefault="00A54B8D" w:rsidP="00A54B8D"/>
    <w:p w:rsidR="00A54B8D" w:rsidRDefault="00A54B8D" w:rsidP="00A54B8D"/>
    <w:p w:rsidR="00A54B8D" w:rsidRDefault="00A54B8D" w:rsidP="00A54B8D"/>
    <w:p w:rsidR="00A54B8D" w:rsidRDefault="00A54B8D" w:rsidP="00A54B8D"/>
    <w:p w:rsidR="00A54B8D" w:rsidRDefault="00A54B8D" w:rsidP="00A54B8D"/>
    <w:p w:rsidR="00A54B8D" w:rsidRDefault="00A54B8D" w:rsidP="00A54B8D"/>
    <w:p w:rsidR="00A54B8D" w:rsidRDefault="00A54B8D" w:rsidP="00A54B8D"/>
    <w:p w:rsidR="00A54B8D" w:rsidRPr="0055035D" w:rsidRDefault="00A54B8D" w:rsidP="00A54B8D">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A54B8D" w:rsidRPr="0055035D" w:rsidRDefault="00A54B8D" w:rsidP="00A54B8D">
      <w:pPr>
        <w:pStyle w:val="Pismenka"/>
        <w:numPr>
          <w:ilvl w:val="0"/>
          <w:numId w:val="0"/>
        </w:numPr>
        <w:ind w:left="360" w:hanging="360"/>
        <w:rPr>
          <w:sz w:val="22"/>
          <w:szCs w:val="22"/>
        </w:rPr>
      </w:pPr>
    </w:p>
    <w:p w:rsidR="00A54B8D" w:rsidRPr="0055035D" w:rsidRDefault="00A54B8D" w:rsidP="00A54B8D">
      <w:pPr>
        <w:pStyle w:val="Pismenka"/>
        <w:rPr>
          <w:sz w:val="22"/>
          <w:szCs w:val="22"/>
        </w:rPr>
      </w:pPr>
      <w:r w:rsidRPr="006809C5">
        <w:rPr>
          <w:sz w:val="22"/>
          <w:szCs w:val="22"/>
        </w:rPr>
        <w:t>Východiská pre</w:t>
      </w:r>
      <w:r w:rsidRPr="0055035D">
        <w:rPr>
          <w:sz w:val="22"/>
          <w:szCs w:val="22"/>
        </w:rPr>
        <w:t xml:space="preserve"> zostavenie účtovnej závierky</w:t>
      </w:r>
    </w:p>
    <w:p w:rsidR="00A54B8D" w:rsidRPr="0055035D" w:rsidRDefault="00A54B8D" w:rsidP="00A54B8D">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A54B8D" w:rsidRPr="0055035D" w:rsidRDefault="00A54B8D" w:rsidP="00A54B8D">
      <w:pPr>
        <w:pStyle w:val="Pismenka"/>
        <w:spacing w:before="120"/>
        <w:ind w:left="357" w:hanging="425"/>
        <w:rPr>
          <w:sz w:val="22"/>
          <w:szCs w:val="22"/>
        </w:rPr>
      </w:pPr>
      <w:r w:rsidRPr="0055035D">
        <w:rPr>
          <w:sz w:val="22"/>
          <w:szCs w:val="22"/>
        </w:rPr>
        <w:t>Predpoklad nepretržitosti trvania</w:t>
      </w:r>
    </w:p>
    <w:p w:rsidR="00A54B8D" w:rsidRDefault="00A54B8D" w:rsidP="00A54B8D">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A54B8D" w:rsidRPr="0055035D" w:rsidRDefault="00A54B8D" w:rsidP="00A54B8D">
      <w:pPr>
        <w:pStyle w:val="Pismenka"/>
        <w:spacing w:before="120"/>
        <w:ind w:left="357" w:hanging="425"/>
        <w:rPr>
          <w:sz w:val="22"/>
          <w:szCs w:val="22"/>
        </w:rPr>
      </w:pPr>
      <w:r w:rsidRPr="0055035D">
        <w:rPr>
          <w:sz w:val="22"/>
          <w:szCs w:val="22"/>
        </w:rPr>
        <w:t>Odhady manažmentu použité v účtovnej závierke</w:t>
      </w:r>
    </w:p>
    <w:p w:rsidR="00A54B8D" w:rsidRPr="006809C5" w:rsidRDefault="00A54B8D" w:rsidP="00A54B8D">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A54B8D" w:rsidRPr="006809C5" w:rsidRDefault="00A54B8D" w:rsidP="00A54B8D">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A54B8D" w:rsidRPr="006809C5" w:rsidRDefault="00A54B8D" w:rsidP="00A54B8D">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A54B8D" w:rsidRPr="0055035D" w:rsidRDefault="00A54B8D" w:rsidP="00A54B8D">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A54B8D" w:rsidRDefault="00A54B8D" w:rsidP="00A54B8D">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A54B8D" w:rsidRPr="006809C5" w:rsidRDefault="00A54B8D" w:rsidP="00A54B8D">
      <w:pPr>
        <w:pStyle w:val="Pismenka"/>
        <w:tabs>
          <w:tab w:val="clear" w:pos="360"/>
          <w:tab w:val="num" w:pos="426"/>
        </w:tabs>
        <w:spacing w:before="120"/>
        <w:ind w:left="357" w:hanging="425"/>
        <w:rPr>
          <w:sz w:val="22"/>
          <w:szCs w:val="22"/>
        </w:rPr>
      </w:pPr>
      <w:r w:rsidRPr="006809C5">
        <w:rPr>
          <w:sz w:val="22"/>
          <w:szCs w:val="22"/>
        </w:rPr>
        <w:t>Cudzia mena</w:t>
      </w:r>
    </w:p>
    <w:p w:rsidR="00A54B8D" w:rsidRDefault="00A54B8D" w:rsidP="00A54B8D">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A54B8D" w:rsidRPr="0055035D" w:rsidRDefault="00A54B8D" w:rsidP="00A54B8D">
      <w:pPr>
        <w:pStyle w:val="Zkladntext"/>
        <w:ind w:left="0"/>
        <w:rPr>
          <w:sz w:val="22"/>
          <w:szCs w:val="22"/>
        </w:rPr>
      </w:pPr>
      <w:r w:rsidRPr="0055035D">
        <w:rPr>
          <w:sz w:val="22"/>
          <w:szCs w:val="22"/>
        </w:rPr>
        <w:t xml:space="preserve"> Dlhodobý nehmotný majetok a dlhodobý hmotný majetok</w:t>
      </w:r>
    </w:p>
    <w:p w:rsidR="00A54B8D" w:rsidRPr="00EC30D9" w:rsidRDefault="00A54B8D" w:rsidP="00A54B8D">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A54B8D" w:rsidRPr="0055035D" w:rsidRDefault="00A54B8D" w:rsidP="00A54B8D">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A54B8D" w:rsidRPr="0055035D" w:rsidRDefault="00A54B8D" w:rsidP="00A54B8D">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A54B8D" w:rsidRPr="00006970" w:rsidTr="007E4628">
        <w:trPr>
          <w:trHeight w:val="355"/>
        </w:trPr>
        <w:tc>
          <w:tcPr>
            <w:tcW w:w="3458" w:type="dxa"/>
            <w:tcBorders>
              <w:top w:val="single" w:sz="4" w:space="0" w:color="auto"/>
              <w:left w:val="single" w:sz="4" w:space="0" w:color="auto"/>
              <w:bottom w:val="single" w:sz="4" w:space="0" w:color="auto"/>
              <w:right w:val="single" w:sz="4" w:space="0" w:color="auto"/>
            </w:tcBorders>
          </w:tcPr>
          <w:p w:rsidR="00A54B8D" w:rsidRPr="0055035D" w:rsidRDefault="00A54B8D" w:rsidP="007E4628">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A54B8D" w:rsidRPr="0055035D" w:rsidRDefault="00A54B8D" w:rsidP="007E4628">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A54B8D" w:rsidRPr="0055035D" w:rsidRDefault="00A54B8D" w:rsidP="007E4628">
            <w:pPr>
              <w:pStyle w:val="Zkladntext"/>
              <w:snapToGrid w:val="0"/>
              <w:ind w:left="176"/>
              <w:rPr>
                <w:sz w:val="22"/>
                <w:szCs w:val="22"/>
              </w:rPr>
            </w:pPr>
            <w:r w:rsidRPr="0055035D">
              <w:rPr>
                <w:sz w:val="22"/>
                <w:szCs w:val="22"/>
              </w:rPr>
              <w:t>Doba používania  - daňová</w:t>
            </w:r>
          </w:p>
        </w:tc>
      </w:tr>
      <w:tr w:rsidR="00A54B8D" w:rsidRPr="00006970" w:rsidTr="007E4628">
        <w:tc>
          <w:tcPr>
            <w:tcW w:w="3458" w:type="dxa"/>
            <w:tcBorders>
              <w:top w:val="single" w:sz="4" w:space="0" w:color="auto"/>
              <w:left w:val="single" w:sz="4" w:space="0" w:color="auto"/>
              <w:bottom w:val="single" w:sz="4" w:space="0" w:color="auto"/>
              <w:right w:val="single" w:sz="4" w:space="0" w:color="auto"/>
            </w:tcBorders>
          </w:tcPr>
          <w:p w:rsidR="00A54B8D" w:rsidRPr="0055035D" w:rsidRDefault="00A54B8D" w:rsidP="007E4628">
            <w:pPr>
              <w:pStyle w:val="Zkladntext"/>
              <w:snapToGrid w:val="0"/>
              <w:ind w:left="0"/>
              <w:rPr>
                <w:sz w:val="22"/>
                <w:szCs w:val="22"/>
              </w:rPr>
            </w:pPr>
            <w:r w:rsidRPr="0055035D">
              <w:rPr>
                <w:sz w:val="22"/>
                <w:szCs w:val="22"/>
              </w:rPr>
              <w:t xml:space="preserve">Budovy -sklady, stavby </w:t>
            </w:r>
          </w:p>
          <w:p w:rsidR="00A54B8D" w:rsidRPr="0055035D" w:rsidRDefault="00A54B8D" w:rsidP="007E4628">
            <w:pPr>
              <w:pStyle w:val="Zkladntext"/>
              <w:snapToGrid w:val="0"/>
              <w:ind w:left="0"/>
              <w:rPr>
                <w:sz w:val="22"/>
                <w:szCs w:val="22"/>
              </w:rPr>
            </w:pPr>
            <w:r w:rsidRPr="0055035D">
              <w:rPr>
                <w:sz w:val="22"/>
                <w:szCs w:val="22"/>
              </w:rPr>
              <w:t>Stroje a zariadenia</w:t>
            </w:r>
          </w:p>
          <w:p w:rsidR="00A54B8D" w:rsidRPr="0055035D" w:rsidRDefault="00A54B8D" w:rsidP="007E4628">
            <w:pPr>
              <w:pStyle w:val="Zkladntext"/>
              <w:snapToGrid w:val="0"/>
              <w:ind w:left="0"/>
              <w:rPr>
                <w:sz w:val="22"/>
                <w:szCs w:val="22"/>
              </w:rPr>
            </w:pPr>
            <w:r w:rsidRPr="0055035D">
              <w:rPr>
                <w:sz w:val="22"/>
                <w:szCs w:val="22"/>
              </w:rPr>
              <w:t>Dopravné prostriedky</w:t>
            </w:r>
          </w:p>
          <w:p w:rsidR="00A54B8D" w:rsidRPr="0055035D" w:rsidRDefault="00A54B8D" w:rsidP="007E4628">
            <w:pPr>
              <w:pStyle w:val="Zkladntext"/>
              <w:snapToGrid w:val="0"/>
              <w:ind w:left="0"/>
              <w:rPr>
                <w:sz w:val="22"/>
                <w:szCs w:val="22"/>
              </w:rPr>
            </w:pPr>
            <w:r w:rsidRPr="0055035D">
              <w:rPr>
                <w:sz w:val="22"/>
                <w:szCs w:val="22"/>
              </w:rPr>
              <w:t xml:space="preserve">Inventár </w:t>
            </w:r>
          </w:p>
          <w:p w:rsidR="00A54B8D" w:rsidRPr="0055035D" w:rsidRDefault="00A54B8D" w:rsidP="007E4628">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A54B8D" w:rsidRPr="0055035D" w:rsidRDefault="00A54B8D" w:rsidP="007E4628">
            <w:pPr>
              <w:pStyle w:val="Zkladntext"/>
              <w:snapToGrid w:val="0"/>
              <w:ind w:left="176"/>
              <w:rPr>
                <w:sz w:val="22"/>
                <w:szCs w:val="22"/>
              </w:rPr>
            </w:pPr>
            <w:r w:rsidRPr="0055035D">
              <w:rPr>
                <w:sz w:val="22"/>
                <w:szCs w:val="22"/>
              </w:rPr>
              <w:t>20 rokov</w:t>
            </w:r>
          </w:p>
          <w:p w:rsidR="00A54B8D" w:rsidRPr="0055035D" w:rsidRDefault="00A54B8D" w:rsidP="007E4628">
            <w:pPr>
              <w:pStyle w:val="Zkladntext"/>
              <w:snapToGrid w:val="0"/>
              <w:ind w:left="176"/>
              <w:rPr>
                <w:sz w:val="22"/>
                <w:szCs w:val="22"/>
              </w:rPr>
            </w:pPr>
            <w:r w:rsidRPr="0055035D">
              <w:rPr>
                <w:sz w:val="22"/>
                <w:szCs w:val="22"/>
              </w:rPr>
              <w:t>12 rokov</w:t>
            </w:r>
          </w:p>
          <w:p w:rsidR="00A54B8D" w:rsidRPr="0055035D" w:rsidRDefault="00A54B8D" w:rsidP="007E4628">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A54B8D" w:rsidRPr="0055035D" w:rsidRDefault="00A54B8D" w:rsidP="007E4628">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A54B8D" w:rsidRPr="0055035D" w:rsidRDefault="00A54B8D" w:rsidP="007E4628">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A54B8D" w:rsidRDefault="00A54B8D" w:rsidP="007E4628">
            <w:pPr>
              <w:pStyle w:val="Zkladntext"/>
              <w:snapToGrid w:val="0"/>
              <w:ind w:left="176"/>
              <w:rPr>
                <w:sz w:val="22"/>
                <w:szCs w:val="22"/>
              </w:rPr>
            </w:pPr>
            <w:r>
              <w:rPr>
                <w:sz w:val="22"/>
                <w:szCs w:val="22"/>
              </w:rPr>
              <w:t>20 rokov</w:t>
            </w:r>
          </w:p>
          <w:p w:rsidR="00A54B8D" w:rsidRDefault="00A54B8D" w:rsidP="007E4628">
            <w:pPr>
              <w:pStyle w:val="Zkladntext"/>
              <w:snapToGrid w:val="0"/>
              <w:ind w:left="176"/>
              <w:rPr>
                <w:sz w:val="22"/>
                <w:szCs w:val="22"/>
              </w:rPr>
            </w:pPr>
            <w:r>
              <w:rPr>
                <w:sz w:val="22"/>
                <w:szCs w:val="22"/>
              </w:rPr>
              <w:t>12 rokov</w:t>
            </w:r>
          </w:p>
          <w:p w:rsidR="00A54B8D" w:rsidRDefault="00A54B8D" w:rsidP="007E4628">
            <w:pPr>
              <w:pStyle w:val="Zkladntext"/>
              <w:snapToGrid w:val="0"/>
              <w:ind w:left="176"/>
              <w:rPr>
                <w:sz w:val="22"/>
                <w:szCs w:val="22"/>
              </w:rPr>
            </w:pPr>
            <w:r>
              <w:rPr>
                <w:sz w:val="22"/>
                <w:szCs w:val="22"/>
              </w:rPr>
              <w:t>3-5 rokov</w:t>
            </w:r>
          </w:p>
          <w:p w:rsidR="00A54B8D" w:rsidRPr="0055035D" w:rsidRDefault="00A54B8D" w:rsidP="007E4628">
            <w:pPr>
              <w:pStyle w:val="Zkladntext"/>
              <w:snapToGrid w:val="0"/>
              <w:ind w:left="176"/>
              <w:rPr>
                <w:sz w:val="22"/>
                <w:szCs w:val="22"/>
              </w:rPr>
            </w:pPr>
            <w:r>
              <w:rPr>
                <w:sz w:val="22"/>
                <w:szCs w:val="22"/>
              </w:rPr>
              <w:t>5-8 rokov</w:t>
            </w:r>
          </w:p>
        </w:tc>
      </w:tr>
    </w:tbl>
    <w:p w:rsidR="00A54B8D" w:rsidRPr="00937461" w:rsidRDefault="00A54B8D" w:rsidP="00A54B8D">
      <w:pPr>
        <w:tabs>
          <w:tab w:val="left" w:pos="426"/>
        </w:tabs>
        <w:jc w:val="both"/>
        <w:rPr>
          <w:sz w:val="22"/>
          <w:szCs w:val="22"/>
          <w:highlight w:val="yellow"/>
        </w:rPr>
        <w:sectPr w:rsidR="00A54B8D"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r>
        <w:rPr>
          <w:sz w:val="22"/>
          <w:szCs w:val="22"/>
        </w:rPr>
        <w:t xml:space="preserve"> </w:t>
      </w:r>
    </w:p>
    <w:p w:rsidR="00A54B8D" w:rsidRDefault="00A54B8D" w:rsidP="00A54B8D">
      <w:pPr>
        <w:pStyle w:val="Pismenka"/>
        <w:numPr>
          <w:ilvl w:val="0"/>
          <w:numId w:val="0"/>
        </w:numPr>
        <w:ind w:left="360"/>
        <w:rPr>
          <w:sz w:val="22"/>
          <w:szCs w:val="22"/>
        </w:rPr>
      </w:pPr>
    </w:p>
    <w:p w:rsidR="00A54B8D" w:rsidRPr="0078120D" w:rsidRDefault="00A54B8D" w:rsidP="00A54B8D">
      <w:pPr>
        <w:pStyle w:val="Pismenka"/>
        <w:rPr>
          <w:sz w:val="22"/>
          <w:szCs w:val="22"/>
        </w:rPr>
      </w:pPr>
      <w:r w:rsidRPr="00AB28AF">
        <w:rPr>
          <w:sz w:val="22"/>
          <w:szCs w:val="22"/>
        </w:rPr>
        <w:t xml:space="preserve">Zásoby  </w:t>
      </w:r>
    </w:p>
    <w:p w:rsidR="00A54B8D" w:rsidRPr="00AB28AF" w:rsidRDefault="00A54B8D" w:rsidP="00A54B8D">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A54B8D" w:rsidRPr="00AB28AF" w:rsidRDefault="00A54B8D" w:rsidP="00A54B8D">
      <w:pPr>
        <w:tabs>
          <w:tab w:val="left" w:pos="0"/>
          <w:tab w:val="left" w:pos="900"/>
          <w:tab w:val="left" w:pos="3261"/>
        </w:tabs>
        <w:ind w:right="-1"/>
        <w:rPr>
          <w:sz w:val="22"/>
          <w:szCs w:val="22"/>
        </w:rPr>
      </w:pPr>
    </w:p>
    <w:p w:rsidR="00A54B8D" w:rsidRPr="0078120D" w:rsidRDefault="00A54B8D" w:rsidP="00A54B8D">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A54B8D" w:rsidRPr="00AB28AF" w:rsidRDefault="00A54B8D" w:rsidP="00A54B8D">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A54B8D" w:rsidRPr="00AB28AF" w:rsidRDefault="00A54B8D" w:rsidP="00A54B8D">
      <w:pPr>
        <w:tabs>
          <w:tab w:val="left" w:pos="426"/>
        </w:tabs>
        <w:ind w:left="425"/>
        <w:jc w:val="both"/>
        <w:rPr>
          <w:sz w:val="22"/>
          <w:szCs w:val="22"/>
        </w:rPr>
      </w:pPr>
    </w:p>
    <w:p w:rsidR="00A54B8D" w:rsidRPr="0078120D" w:rsidRDefault="00A54B8D" w:rsidP="00A54B8D">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A54B8D" w:rsidRPr="00AB28AF" w:rsidRDefault="00A54B8D" w:rsidP="00A54B8D">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A54B8D" w:rsidRPr="00AB28AF" w:rsidRDefault="00A54B8D" w:rsidP="00A54B8D">
      <w:pPr>
        <w:ind w:right="-1"/>
        <w:rPr>
          <w:sz w:val="22"/>
          <w:szCs w:val="22"/>
        </w:rPr>
      </w:pPr>
    </w:p>
    <w:p w:rsidR="00A54B8D" w:rsidRPr="0078120D" w:rsidRDefault="00A54B8D" w:rsidP="00A54B8D">
      <w:pPr>
        <w:pStyle w:val="Pismenka"/>
        <w:tabs>
          <w:tab w:val="clear" w:pos="360"/>
          <w:tab w:val="num" w:pos="426"/>
        </w:tabs>
        <w:spacing w:before="120"/>
        <w:ind w:left="357" w:hanging="425"/>
        <w:rPr>
          <w:sz w:val="22"/>
          <w:szCs w:val="22"/>
        </w:rPr>
      </w:pPr>
      <w:r w:rsidRPr="00AB28AF">
        <w:rPr>
          <w:sz w:val="22"/>
          <w:szCs w:val="22"/>
        </w:rPr>
        <w:t>Záväzky</w:t>
      </w:r>
    </w:p>
    <w:p w:rsidR="00A54B8D" w:rsidRPr="00AB28AF" w:rsidRDefault="00A54B8D" w:rsidP="00A54B8D">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A54B8D" w:rsidRPr="00AB28AF" w:rsidRDefault="00A54B8D" w:rsidP="00A54B8D">
      <w:pPr>
        <w:ind w:left="426" w:right="-1" w:hanging="426"/>
        <w:rPr>
          <w:b/>
          <w:sz w:val="22"/>
          <w:szCs w:val="22"/>
        </w:rPr>
      </w:pPr>
    </w:p>
    <w:p w:rsidR="00A54B8D" w:rsidRPr="0078120D" w:rsidRDefault="00A54B8D" w:rsidP="00A54B8D">
      <w:pPr>
        <w:pStyle w:val="Pismenka"/>
        <w:tabs>
          <w:tab w:val="clear" w:pos="360"/>
          <w:tab w:val="num" w:pos="426"/>
        </w:tabs>
        <w:spacing w:before="120"/>
        <w:ind w:left="357" w:hanging="425"/>
        <w:rPr>
          <w:sz w:val="22"/>
          <w:szCs w:val="22"/>
        </w:rPr>
      </w:pPr>
      <w:r w:rsidRPr="00AB28AF">
        <w:rPr>
          <w:sz w:val="22"/>
          <w:szCs w:val="22"/>
        </w:rPr>
        <w:t>Rezervy</w:t>
      </w:r>
    </w:p>
    <w:p w:rsidR="00A54B8D" w:rsidRPr="00AB28AF" w:rsidRDefault="00A54B8D" w:rsidP="00A54B8D">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A54B8D" w:rsidRPr="00AB28AF" w:rsidRDefault="00A54B8D" w:rsidP="00A54B8D">
      <w:pPr>
        <w:rPr>
          <w:sz w:val="22"/>
          <w:szCs w:val="22"/>
        </w:rPr>
      </w:pPr>
    </w:p>
    <w:p w:rsidR="00A54B8D" w:rsidRPr="0078120D" w:rsidRDefault="00A54B8D" w:rsidP="00A54B8D">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A54B8D" w:rsidRPr="00AB28AF" w:rsidRDefault="00A54B8D" w:rsidP="00A54B8D">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A54B8D" w:rsidRPr="00AB28AF" w:rsidRDefault="00A54B8D" w:rsidP="00A54B8D">
      <w:pPr>
        <w:pStyle w:val="Oznaitext1"/>
        <w:tabs>
          <w:tab w:val="left" w:pos="426"/>
        </w:tabs>
        <w:ind w:left="426" w:right="-2" w:firstLine="0"/>
        <w:rPr>
          <w:sz w:val="22"/>
          <w:szCs w:val="22"/>
        </w:rPr>
      </w:pPr>
    </w:p>
    <w:p w:rsidR="00A54B8D" w:rsidRPr="0078120D" w:rsidRDefault="00A54B8D" w:rsidP="00A54B8D">
      <w:pPr>
        <w:pStyle w:val="Pismenka"/>
        <w:tabs>
          <w:tab w:val="clear" w:pos="360"/>
          <w:tab w:val="num" w:pos="426"/>
        </w:tabs>
        <w:spacing w:before="120"/>
        <w:ind w:left="357" w:hanging="425"/>
        <w:rPr>
          <w:sz w:val="22"/>
          <w:szCs w:val="22"/>
        </w:rPr>
      </w:pPr>
      <w:r w:rsidRPr="00AB28AF">
        <w:rPr>
          <w:sz w:val="22"/>
          <w:szCs w:val="22"/>
        </w:rPr>
        <w:t>Podmienené záväzky a majetok</w:t>
      </w:r>
    </w:p>
    <w:p w:rsidR="00A54B8D" w:rsidRPr="00AB28AF" w:rsidRDefault="00A54B8D" w:rsidP="00A54B8D">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A54B8D" w:rsidRPr="00AB28AF" w:rsidRDefault="00A54B8D" w:rsidP="00A54B8D">
      <w:pPr>
        <w:pStyle w:val="Oznaitext1"/>
        <w:ind w:left="0" w:right="-2" w:firstLine="0"/>
        <w:rPr>
          <w:sz w:val="22"/>
          <w:szCs w:val="22"/>
        </w:rPr>
      </w:pPr>
    </w:p>
    <w:p w:rsidR="00A54B8D" w:rsidRDefault="00A54B8D" w:rsidP="00A54B8D">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A54B8D" w:rsidRPr="00AB28AF" w:rsidRDefault="00A54B8D" w:rsidP="00A54B8D">
      <w:pPr>
        <w:pStyle w:val="Oznaitext1"/>
        <w:ind w:left="0" w:right="-2" w:firstLine="0"/>
        <w:rPr>
          <w:sz w:val="22"/>
          <w:szCs w:val="22"/>
        </w:rPr>
      </w:pPr>
    </w:p>
    <w:p w:rsidR="00A54B8D" w:rsidRPr="00AB28AF" w:rsidRDefault="00A54B8D" w:rsidP="00A54B8D">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A54B8D" w:rsidRPr="00AB28AF" w:rsidRDefault="00A54B8D" w:rsidP="00A54B8D">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DD08E8">
        <w:rPr>
          <w:b w:val="0"/>
          <w:sz w:val="22"/>
          <w:szCs w:val="22"/>
        </w:rPr>
        <w:t>5</w:t>
      </w:r>
      <w:r w:rsidRPr="00AB28AF">
        <w:rPr>
          <w:b w:val="0"/>
          <w:sz w:val="22"/>
          <w:szCs w:val="22"/>
        </w:rPr>
        <w:t xml:space="preserve"> významné opravy chýb s vplyvom na minulé výsledky hospodárenia.</w:t>
      </w:r>
    </w:p>
    <w:p w:rsidR="00A54B8D" w:rsidRDefault="00A54B8D" w:rsidP="00A54B8D">
      <w:pPr>
        <w:pStyle w:val="Obsahtabuky"/>
        <w:suppressLineNumbers w:val="0"/>
        <w:suppressAutoHyphens w:val="0"/>
        <w:rPr>
          <w:i/>
          <w:sz w:val="22"/>
          <w:szCs w:val="22"/>
          <w:lang w:val="sk-SK"/>
        </w:rPr>
      </w:pPr>
    </w:p>
    <w:p w:rsidR="00A54B8D" w:rsidRDefault="00A54B8D" w:rsidP="00A54B8D">
      <w:pPr>
        <w:pStyle w:val="Obsahtabuky"/>
        <w:suppressLineNumbers w:val="0"/>
        <w:suppressAutoHyphens w:val="0"/>
        <w:rPr>
          <w:i/>
          <w:sz w:val="22"/>
          <w:szCs w:val="22"/>
          <w:lang w:val="sk-SK"/>
        </w:rPr>
      </w:pPr>
    </w:p>
    <w:p w:rsidR="00A54B8D" w:rsidRDefault="00A54B8D" w:rsidP="00A54B8D">
      <w:pPr>
        <w:pStyle w:val="Obsahtabuky"/>
        <w:suppressLineNumbers w:val="0"/>
        <w:suppressAutoHyphens w:val="0"/>
        <w:rPr>
          <w:i/>
          <w:sz w:val="22"/>
          <w:szCs w:val="22"/>
          <w:lang w:val="sk-SK"/>
        </w:rPr>
      </w:pPr>
    </w:p>
    <w:p w:rsidR="00A54B8D" w:rsidRDefault="00A54B8D" w:rsidP="00A54B8D">
      <w:pPr>
        <w:pStyle w:val="Obsahtabuky"/>
        <w:suppressLineNumbers w:val="0"/>
        <w:suppressAutoHyphens w:val="0"/>
        <w:rPr>
          <w:i/>
          <w:sz w:val="22"/>
          <w:szCs w:val="22"/>
          <w:lang w:val="sk-SK"/>
        </w:rPr>
      </w:pPr>
    </w:p>
    <w:p w:rsidR="00A54B8D" w:rsidRDefault="00A54B8D" w:rsidP="00A54B8D">
      <w:pPr>
        <w:pStyle w:val="Obsahtabuky"/>
        <w:suppressLineNumbers w:val="0"/>
        <w:suppressAutoHyphens w:val="0"/>
        <w:rPr>
          <w:i/>
          <w:sz w:val="22"/>
          <w:szCs w:val="22"/>
          <w:lang w:val="sk-SK"/>
        </w:rPr>
      </w:pPr>
    </w:p>
    <w:p w:rsidR="00A54B8D" w:rsidRDefault="00A54B8D" w:rsidP="00A54B8D">
      <w:pPr>
        <w:pStyle w:val="Obsahtabuky"/>
        <w:suppressLineNumbers w:val="0"/>
        <w:suppressAutoHyphens w:val="0"/>
        <w:rPr>
          <w:i/>
          <w:sz w:val="22"/>
          <w:szCs w:val="22"/>
          <w:lang w:val="sk-SK"/>
        </w:rPr>
      </w:pPr>
    </w:p>
    <w:p w:rsidR="00A54B8D" w:rsidRPr="00AB28AF" w:rsidRDefault="00A54B8D" w:rsidP="00A54B8D">
      <w:pPr>
        <w:pStyle w:val="Obsahtabuky"/>
        <w:suppressLineNumbers w:val="0"/>
        <w:suppressAutoHyphens w:val="0"/>
        <w:rPr>
          <w:i/>
          <w:sz w:val="22"/>
          <w:szCs w:val="22"/>
          <w:lang w:val="sk-SK"/>
        </w:rPr>
      </w:pPr>
    </w:p>
    <w:p w:rsidR="00A54B8D" w:rsidRDefault="00A54B8D" w:rsidP="00A54B8D"/>
    <w:p w:rsidR="00A54B8D" w:rsidRPr="00AB28AF" w:rsidRDefault="00A54B8D" w:rsidP="00A54B8D">
      <w:pPr>
        <w:pStyle w:val="Nadpis1"/>
        <w:spacing w:before="120" w:after="60"/>
        <w:jc w:val="both"/>
        <w:rPr>
          <w:sz w:val="22"/>
          <w:szCs w:val="22"/>
        </w:rPr>
      </w:pPr>
      <w:r w:rsidRPr="00AB28AF">
        <w:rPr>
          <w:sz w:val="22"/>
          <w:szCs w:val="22"/>
        </w:rPr>
        <w:lastRenderedPageBreak/>
        <w:t>informácie o údajoch na strane aktív ÚČTOVNEJ ZÁVIERKY</w:t>
      </w:r>
    </w:p>
    <w:p w:rsidR="00A54B8D" w:rsidRDefault="00A54B8D" w:rsidP="00A54B8D">
      <w:pPr>
        <w:tabs>
          <w:tab w:val="left" w:pos="426"/>
        </w:tabs>
        <w:jc w:val="both"/>
        <w:rPr>
          <w:sz w:val="22"/>
          <w:szCs w:val="22"/>
        </w:rPr>
      </w:pPr>
    </w:p>
    <w:p w:rsidR="00A54B8D" w:rsidRPr="00AB28AF" w:rsidRDefault="00A54B8D" w:rsidP="00A54B8D">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A54B8D" w:rsidRPr="00AB28AF" w:rsidRDefault="00A54B8D" w:rsidP="00A54B8D">
      <w:pPr>
        <w:pStyle w:val="Zkladntext"/>
        <w:ind w:left="0"/>
        <w:rPr>
          <w:sz w:val="22"/>
          <w:szCs w:val="22"/>
        </w:rPr>
      </w:pPr>
      <w:r w:rsidRPr="00AB28AF">
        <w:rPr>
          <w:sz w:val="22"/>
          <w:szCs w:val="22"/>
        </w:rPr>
        <w:t xml:space="preserve">Spoločnosť </w:t>
      </w:r>
      <w:r>
        <w:rPr>
          <w:sz w:val="22"/>
          <w:szCs w:val="22"/>
        </w:rPr>
        <w:t>obstarala v roku 202</w:t>
      </w:r>
      <w:r w:rsidR="00B24FDC">
        <w:rPr>
          <w:sz w:val="22"/>
          <w:szCs w:val="22"/>
        </w:rPr>
        <w:t>5</w:t>
      </w:r>
      <w:r>
        <w:rPr>
          <w:sz w:val="22"/>
          <w:szCs w:val="22"/>
        </w:rPr>
        <w:t xml:space="preserve"> hmotný  majetok </w:t>
      </w:r>
      <w:r w:rsidR="00B24FDC">
        <w:rPr>
          <w:sz w:val="22"/>
          <w:szCs w:val="22"/>
        </w:rPr>
        <w:t xml:space="preserve"> automobil BMW 530e, ktorý nie je zaradený . S</w:t>
      </w:r>
      <w:r>
        <w:rPr>
          <w:sz w:val="22"/>
          <w:szCs w:val="22"/>
        </w:rPr>
        <w:t>poločnosť má v majetku</w:t>
      </w:r>
      <w:r w:rsidRPr="00AB28AF">
        <w:rPr>
          <w:sz w:val="22"/>
          <w:szCs w:val="22"/>
        </w:rPr>
        <w:t xml:space="preserve"> v roku 20</w:t>
      </w:r>
      <w:r>
        <w:rPr>
          <w:sz w:val="22"/>
          <w:szCs w:val="22"/>
        </w:rPr>
        <w:t>2</w:t>
      </w:r>
      <w:r w:rsidR="00B24FDC">
        <w:rPr>
          <w:sz w:val="22"/>
          <w:szCs w:val="22"/>
        </w:rPr>
        <w:t xml:space="preserve">5 </w:t>
      </w:r>
      <w:r w:rsidRPr="00AB28AF">
        <w:rPr>
          <w:sz w:val="22"/>
          <w:szCs w:val="22"/>
        </w:rPr>
        <w:t xml:space="preserve">osobný automobil </w:t>
      </w:r>
      <w:r>
        <w:rPr>
          <w:sz w:val="22"/>
          <w:szCs w:val="22"/>
        </w:rPr>
        <w:t>BMW a JAGUAR v hodnote 14 811,18 EUR , tri</w:t>
      </w:r>
      <w:r w:rsidRPr="00DD1E75">
        <w:rPr>
          <w:sz w:val="22"/>
          <w:szCs w:val="22"/>
        </w:rPr>
        <w:t xml:space="preserve"> nákladn</w:t>
      </w:r>
      <w:r>
        <w:rPr>
          <w:sz w:val="22"/>
          <w:szCs w:val="22"/>
        </w:rPr>
        <w:t>é</w:t>
      </w:r>
      <w:r w:rsidRPr="00DD1E75">
        <w:rPr>
          <w:sz w:val="22"/>
          <w:szCs w:val="22"/>
        </w:rPr>
        <w:t xml:space="preserve"> automobil</w:t>
      </w:r>
      <w:r>
        <w:rPr>
          <w:sz w:val="22"/>
          <w:szCs w:val="22"/>
        </w:rPr>
        <w:t>y</w:t>
      </w:r>
      <w:r w:rsidRPr="00DD1E75">
        <w:rPr>
          <w:sz w:val="22"/>
          <w:szCs w:val="22"/>
        </w:rPr>
        <w:t xml:space="preserve"> v hodnote </w:t>
      </w:r>
      <w:r>
        <w:rPr>
          <w:sz w:val="22"/>
          <w:szCs w:val="22"/>
        </w:rPr>
        <w:t>8 882,-</w:t>
      </w:r>
      <w:r w:rsidRPr="00DD1E75">
        <w:rPr>
          <w:sz w:val="22"/>
          <w:szCs w:val="22"/>
        </w:rPr>
        <w:t xml:space="preserve"> </w:t>
      </w:r>
      <w:r>
        <w:rPr>
          <w:sz w:val="22"/>
          <w:szCs w:val="22"/>
        </w:rPr>
        <w:t>EUR a bezpečnostné dvere v hodnote 1.991,40 EUR.</w:t>
      </w:r>
      <w:r w:rsidRPr="00DD1E75">
        <w:rPr>
          <w:sz w:val="22"/>
          <w:szCs w:val="22"/>
        </w:rPr>
        <w:t xml:space="preserve">  Dlhodobý hmotný majetok je poistený v poisťovni </w:t>
      </w:r>
      <w:proofErr w:type="spellStart"/>
      <w:r w:rsidRPr="001E5B22">
        <w:rPr>
          <w:sz w:val="22"/>
          <w:szCs w:val="22"/>
        </w:rPr>
        <w:t>Wustenrot</w:t>
      </w:r>
      <w:proofErr w:type="spellEnd"/>
      <w:r w:rsidRPr="001E5B22">
        <w:rPr>
          <w:sz w:val="22"/>
          <w:szCs w:val="22"/>
        </w:rPr>
        <w:t xml:space="preserve"> </w:t>
      </w:r>
      <w:r w:rsidR="00B24FDC">
        <w:rPr>
          <w:sz w:val="22"/>
          <w:szCs w:val="22"/>
        </w:rPr>
        <w:t xml:space="preserve"> </w:t>
      </w:r>
      <w:r w:rsidRPr="001E5B22">
        <w:rPr>
          <w:sz w:val="22"/>
          <w:szCs w:val="22"/>
        </w:rPr>
        <w:t>poisťovňa, a.</w:t>
      </w:r>
      <w:r w:rsidR="00B24FDC">
        <w:rPr>
          <w:sz w:val="22"/>
          <w:szCs w:val="22"/>
        </w:rPr>
        <w:t xml:space="preserve"> </w:t>
      </w:r>
      <w:r w:rsidRPr="001E5B22">
        <w:rPr>
          <w:sz w:val="22"/>
          <w:szCs w:val="22"/>
        </w:rPr>
        <w:t>s.</w:t>
      </w:r>
      <w:r>
        <w:rPr>
          <w:sz w:val="22"/>
          <w:szCs w:val="22"/>
        </w:rPr>
        <w:t xml:space="preserve"> a </w:t>
      </w:r>
      <w:r w:rsidRPr="001E5B22">
        <w:rPr>
          <w:sz w:val="22"/>
          <w:szCs w:val="22"/>
        </w:rPr>
        <w:t>Allianz - Slovenská poisťovňa, a.</w:t>
      </w:r>
      <w:r w:rsidR="00B24FDC">
        <w:rPr>
          <w:sz w:val="22"/>
          <w:szCs w:val="22"/>
        </w:rPr>
        <w:t xml:space="preserve"> </w:t>
      </w:r>
      <w:r w:rsidRPr="001E5B22">
        <w:rPr>
          <w:sz w:val="22"/>
          <w:szCs w:val="22"/>
        </w:rPr>
        <w:t>s.</w:t>
      </w:r>
      <w:r>
        <w:rPr>
          <w:sz w:val="22"/>
          <w:szCs w:val="22"/>
        </w:rPr>
        <w:t>.</w:t>
      </w:r>
      <w:r w:rsidRPr="00DD1E75">
        <w:rPr>
          <w:sz w:val="22"/>
          <w:szCs w:val="22"/>
        </w:rPr>
        <w:t xml:space="preserve"> Poistné kryje poistenie zodpovednosti za škody, škody spôsobené krádežou, živelnou pohromou a inými škodami.</w:t>
      </w:r>
      <w:r w:rsidRPr="00AB28AF">
        <w:rPr>
          <w:sz w:val="22"/>
          <w:szCs w:val="22"/>
        </w:rPr>
        <w:t xml:space="preserve"> </w:t>
      </w:r>
    </w:p>
    <w:p w:rsidR="00A54B8D" w:rsidRPr="00AB28AF" w:rsidRDefault="00A54B8D" w:rsidP="00A54B8D">
      <w:pPr>
        <w:rPr>
          <w:sz w:val="22"/>
          <w:szCs w:val="22"/>
        </w:rPr>
      </w:pPr>
    </w:p>
    <w:p w:rsidR="00A54B8D" w:rsidRPr="00AB28AF" w:rsidRDefault="00A54B8D" w:rsidP="00A54B8D">
      <w:pPr>
        <w:pStyle w:val="Nadpis2"/>
        <w:rPr>
          <w:sz w:val="22"/>
          <w:szCs w:val="22"/>
        </w:rPr>
      </w:pPr>
      <w:r w:rsidRPr="00AB28AF">
        <w:rPr>
          <w:sz w:val="22"/>
          <w:szCs w:val="22"/>
        </w:rPr>
        <w:t>Zásoby (r.34 Súvahy)</w:t>
      </w:r>
    </w:p>
    <w:p w:rsidR="00A54B8D" w:rsidRDefault="00A54B8D" w:rsidP="00A54B8D">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w:t>
      </w:r>
      <w:r w:rsidR="00437C43">
        <w:rPr>
          <w:sz w:val="22"/>
          <w:szCs w:val="22"/>
        </w:rPr>
        <w:t>Zníženie</w:t>
      </w:r>
      <w:r w:rsidRPr="00AB28AF">
        <w:rPr>
          <w:sz w:val="22"/>
          <w:szCs w:val="22"/>
        </w:rPr>
        <w:t xml:space="preserve"> zásob tovaru v roku 20</w:t>
      </w:r>
      <w:r>
        <w:rPr>
          <w:sz w:val="22"/>
          <w:szCs w:val="22"/>
        </w:rPr>
        <w:t>2</w:t>
      </w:r>
      <w:r w:rsidR="00B24FDC">
        <w:rPr>
          <w:sz w:val="22"/>
          <w:szCs w:val="22"/>
        </w:rPr>
        <w:t>5</w:t>
      </w:r>
      <w:r w:rsidRPr="00AB28AF">
        <w:rPr>
          <w:sz w:val="22"/>
          <w:szCs w:val="22"/>
        </w:rPr>
        <w:t xml:space="preserve"> bol</w:t>
      </w:r>
      <w:r>
        <w:rPr>
          <w:sz w:val="22"/>
          <w:szCs w:val="22"/>
        </w:rPr>
        <w:t>, zostat</w:t>
      </w:r>
      <w:r w:rsidR="00437C43">
        <w:rPr>
          <w:sz w:val="22"/>
          <w:szCs w:val="22"/>
        </w:rPr>
        <w:t>o</w:t>
      </w:r>
      <w:r>
        <w:rPr>
          <w:sz w:val="22"/>
          <w:szCs w:val="22"/>
        </w:rPr>
        <w:t xml:space="preserve">k tovaru na sklade </w:t>
      </w:r>
      <w:r w:rsidR="00437C43">
        <w:rPr>
          <w:sz w:val="22"/>
          <w:szCs w:val="22"/>
        </w:rPr>
        <w:t>na</w:t>
      </w:r>
      <w:r>
        <w:rPr>
          <w:sz w:val="22"/>
          <w:szCs w:val="22"/>
        </w:rPr>
        <w:t xml:space="preserve"> sumu </w:t>
      </w:r>
      <w:r w:rsidR="00437C43">
        <w:rPr>
          <w:sz w:val="22"/>
          <w:szCs w:val="22"/>
        </w:rPr>
        <w:t>14 524</w:t>
      </w:r>
      <w:r>
        <w:rPr>
          <w:sz w:val="22"/>
          <w:szCs w:val="22"/>
        </w:rPr>
        <w:t xml:space="preserve"> EUR</w:t>
      </w:r>
      <w:r w:rsidR="00437C43">
        <w:rPr>
          <w:sz w:val="22"/>
          <w:szCs w:val="22"/>
        </w:rPr>
        <w:t xml:space="preserve"> </w:t>
      </w:r>
      <w:r>
        <w:rPr>
          <w:sz w:val="22"/>
          <w:szCs w:val="22"/>
        </w:rPr>
        <w:t xml:space="preserve"> a PHM v nádržiach v hodnote </w:t>
      </w:r>
      <w:r w:rsidR="00437C43">
        <w:rPr>
          <w:sz w:val="22"/>
          <w:szCs w:val="22"/>
        </w:rPr>
        <w:t>190</w:t>
      </w:r>
      <w:r>
        <w:rPr>
          <w:sz w:val="22"/>
          <w:szCs w:val="22"/>
        </w:rPr>
        <w:t xml:space="preserve"> EUR</w:t>
      </w:r>
      <w:r w:rsidRPr="000708E4">
        <w:rPr>
          <w:sz w:val="22"/>
          <w:szCs w:val="22"/>
        </w:rPr>
        <w:t xml:space="preserve"> Spoločnosť nemala žiadne obmedzené právo s disponovaním zásob. </w:t>
      </w:r>
    </w:p>
    <w:p w:rsidR="00A54B8D" w:rsidRPr="00AB28AF" w:rsidRDefault="00A54B8D" w:rsidP="00A54B8D">
      <w:pPr>
        <w:pStyle w:val="Zkladntext"/>
        <w:ind w:left="0"/>
        <w:rPr>
          <w:sz w:val="22"/>
          <w:szCs w:val="22"/>
        </w:rPr>
      </w:pPr>
    </w:p>
    <w:p w:rsidR="00A54B8D" w:rsidRPr="00AB28AF" w:rsidRDefault="00A54B8D" w:rsidP="00A54B8D">
      <w:pPr>
        <w:pStyle w:val="Nadpis2"/>
        <w:rPr>
          <w:sz w:val="22"/>
          <w:szCs w:val="22"/>
        </w:rPr>
      </w:pPr>
      <w:r w:rsidRPr="00AB28AF">
        <w:rPr>
          <w:sz w:val="22"/>
          <w:szCs w:val="22"/>
        </w:rPr>
        <w:t>Pohľadávky (r.41 a 53 Súvahy)</w:t>
      </w:r>
    </w:p>
    <w:p w:rsidR="00A54B8D" w:rsidRDefault="00A54B8D" w:rsidP="00A54B8D">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sidR="00437C43">
        <w:rPr>
          <w:sz w:val="22"/>
          <w:szCs w:val="22"/>
        </w:rPr>
        <w:t>25</w:t>
      </w:r>
      <w:r>
        <w:rPr>
          <w:sz w:val="22"/>
          <w:szCs w:val="22"/>
        </w:rPr>
        <w:t xml:space="preserve"> </w:t>
      </w:r>
      <w:r w:rsidRPr="00AB28AF">
        <w:rPr>
          <w:sz w:val="22"/>
          <w:szCs w:val="22"/>
        </w:rPr>
        <w:t xml:space="preserve"> </w:t>
      </w:r>
      <w:r>
        <w:rPr>
          <w:sz w:val="22"/>
          <w:szCs w:val="22"/>
        </w:rPr>
        <w:t>ne</w:t>
      </w:r>
      <w:r w:rsidRPr="00AB28AF">
        <w:rPr>
          <w:sz w:val="22"/>
          <w:szCs w:val="22"/>
        </w:rPr>
        <w:t xml:space="preserve">má </w:t>
      </w:r>
      <w:r>
        <w:rPr>
          <w:sz w:val="22"/>
          <w:szCs w:val="22"/>
        </w:rPr>
        <w:t>.</w:t>
      </w:r>
    </w:p>
    <w:p w:rsidR="00A54B8D" w:rsidRPr="00AB28AF" w:rsidRDefault="00A54B8D" w:rsidP="00A54B8D">
      <w:pPr>
        <w:pStyle w:val="Zkladntext"/>
        <w:ind w:left="0"/>
        <w:rPr>
          <w:sz w:val="22"/>
          <w:szCs w:val="22"/>
        </w:rPr>
      </w:pPr>
    </w:p>
    <w:p w:rsidR="00A54B8D" w:rsidRPr="00AB28AF" w:rsidRDefault="00A54B8D" w:rsidP="00A54B8D">
      <w:pPr>
        <w:pStyle w:val="Nadpis2"/>
        <w:rPr>
          <w:sz w:val="22"/>
          <w:szCs w:val="22"/>
        </w:rPr>
      </w:pPr>
      <w:r w:rsidRPr="00AB28AF">
        <w:rPr>
          <w:sz w:val="22"/>
          <w:szCs w:val="22"/>
        </w:rPr>
        <w:t xml:space="preserve">Finančné účty </w:t>
      </w:r>
      <w:r>
        <w:rPr>
          <w:sz w:val="22"/>
          <w:szCs w:val="22"/>
        </w:rPr>
        <w:t>(r.71 Súvahy)</w:t>
      </w:r>
    </w:p>
    <w:p w:rsidR="00A54B8D" w:rsidRPr="00AB28AF" w:rsidRDefault="00A54B8D" w:rsidP="00A54B8D">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A54B8D" w:rsidRPr="00AB28AF" w:rsidRDefault="00A54B8D" w:rsidP="00A54B8D">
      <w:pPr>
        <w:pStyle w:val="Zkladntext"/>
        <w:ind w:left="0"/>
        <w:rPr>
          <w:sz w:val="22"/>
          <w:szCs w:val="22"/>
        </w:rPr>
      </w:pPr>
    </w:p>
    <w:p w:rsidR="00A54B8D" w:rsidRPr="00AB28AF" w:rsidRDefault="00A54B8D" w:rsidP="00A54B8D">
      <w:pPr>
        <w:pStyle w:val="Nadpis1"/>
        <w:numPr>
          <w:ilvl w:val="0"/>
          <w:numId w:val="0"/>
        </w:numPr>
        <w:spacing w:before="120" w:after="60"/>
        <w:ind w:left="90"/>
        <w:rPr>
          <w:sz w:val="22"/>
          <w:szCs w:val="22"/>
        </w:rPr>
      </w:pPr>
    </w:p>
    <w:p w:rsidR="00A54B8D" w:rsidRPr="00594058" w:rsidRDefault="00A54B8D" w:rsidP="00A54B8D">
      <w:pPr>
        <w:pStyle w:val="Nadpis1"/>
        <w:rPr>
          <w:sz w:val="22"/>
          <w:szCs w:val="22"/>
        </w:rPr>
      </w:pPr>
      <w:r w:rsidRPr="00AB28AF">
        <w:rPr>
          <w:sz w:val="22"/>
          <w:szCs w:val="22"/>
        </w:rPr>
        <w:t>Informácie o údajoch na strane pasív ÚČTOVNEJ ZÁVIERKY</w:t>
      </w:r>
    </w:p>
    <w:p w:rsidR="00A54B8D" w:rsidRPr="00AB28AF" w:rsidRDefault="00A54B8D" w:rsidP="00A54B8D">
      <w:pPr>
        <w:pStyle w:val="Zkladntext"/>
        <w:rPr>
          <w:sz w:val="22"/>
          <w:szCs w:val="22"/>
        </w:rPr>
      </w:pPr>
    </w:p>
    <w:p w:rsidR="00A54B8D" w:rsidRPr="00594058" w:rsidRDefault="00A54B8D" w:rsidP="00A54B8D">
      <w:pPr>
        <w:pStyle w:val="Nadpis2"/>
        <w:numPr>
          <w:ilvl w:val="0"/>
          <w:numId w:val="5"/>
        </w:numPr>
        <w:rPr>
          <w:sz w:val="22"/>
          <w:szCs w:val="22"/>
        </w:rPr>
      </w:pPr>
      <w:r w:rsidRPr="00AB28AF">
        <w:rPr>
          <w:sz w:val="22"/>
          <w:szCs w:val="22"/>
        </w:rPr>
        <w:t>Vlastné imanie (r. 80 Súvahy)</w:t>
      </w:r>
    </w:p>
    <w:p w:rsidR="00A54B8D" w:rsidRPr="00594058" w:rsidRDefault="00A54B8D" w:rsidP="00A54B8D">
      <w:pPr>
        <w:pStyle w:val="Zkladntext"/>
        <w:ind w:left="0"/>
        <w:rPr>
          <w:sz w:val="22"/>
          <w:szCs w:val="22"/>
        </w:rPr>
      </w:pPr>
      <w:r w:rsidRPr="00AB28AF">
        <w:rPr>
          <w:sz w:val="22"/>
          <w:szCs w:val="22"/>
        </w:rPr>
        <w:t xml:space="preserve">Základné imanie spoločnosti je 6 </w:t>
      </w:r>
      <w:r>
        <w:rPr>
          <w:sz w:val="22"/>
          <w:szCs w:val="22"/>
        </w:rPr>
        <w:t>640</w:t>
      </w:r>
      <w:r w:rsidRPr="00AB28AF">
        <w:rPr>
          <w:sz w:val="22"/>
          <w:szCs w:val="22"/>
        </w:rPr>
        <w:t xml:space="preserve"> EUR. Spoločníkmi sú </w:t>
      </w:r>
      <w:r>
        <w:rPr>
          <w:sz w:val="22"/>
          <w:szCs w:val="22"/>
        </w:rPr>
        <w:t xml:space="preserve">p. Ing. Michal Michálek </w:t>
      </w:r>
      <w:r w:rsidRPr="00AB28AF">
        <w:rPr>
          <w:sz w:val="22"/>
          <w:szCs w:val="22"/>
        </w:rPr>
        <w:t xml:space="preserve">s podielom </w:t>
      </w:r>
      <w:r>
        <w:rPr>
          <w:sz w:val="22"/>
          <w:szCs w:val="22"/>
        </w:rPr>
        <w:t>4</w:t>
      </w:r>
      <w:r w:rsidRPr="00AB28AF">
        <w:rPr>
          <w:sz w:val="22"/>
          <w:szCs w:val="22"/>
        </w:rPr>
        <w:t>0%</w:t>
      </w:r>
      <w:r>
        <w:rPr>
          <w:sz w:val="22"/>
          <w:szCs w:val="22"/>
        </w:rPr>
        <w:t xml:space="preserve"> a  p. Mgr. Lenka Michálek </w:t>
      </w:r>
      <w:r w:rsidRPr="00AB28AF">
        <w:rPr>
          <w:sz w:val="22"/>
          <w:szCs w:val="22"/>
        </w:rPr>
        <w:t xml:space="preserve"> s podielom </w:t>
      </w:r>
      <w:r>
        <w:rPr>
          <w:sz w:val="22"/>
          <w:szCs w:val="22"/>
        </w:rPr>
        <w:t>6</w:t>
      </w:r>
      <w:r w:rsidRPr="00AB28AF">
        <w:rPr>
          <w:sz w:val="22"/>
          <w:szCs w:val="22"/>
        </w:rPr>
        <w:t>0%.  Základné imanie je plne splatené. Spoločnosť neeviduje k 31. decembru 20</w:t>
      </w:r>
      <w:r>
        <w:rPr>
          <w:sz w:val="22"/>
          <w:szCs w:val="22"/>
        </w:rPr>
        <w:t>2</w:t>
      </w:r>
      <w:r w:rsidR="00F470CC">
        <w:rPr>
          <w:sz w:val="22"/>
          <w:szCs w:val="22"/>
        </w:rPr>
        <w:t>5</w:t>
      </w:r>
      <w:r>
        <w:rPr>
          <w:sz w:val="22"/>
          <w:szCs w:val="22"/>
        </w:rPr>
        <w:t xml:space="preserve"> </w:t>
      </w:r>
      <w:r w:rsidRPr="00AB28AF">
        <w:rPr>
          <w:sz w:val="22"/>
          <w:szCs w:val="22"/>
        </w:rPr>
        <w:t>navýšené základné imanie nezapísané do obchodného registra. V roku 20</w:t>
      </w:r>
      <w:r>
        <w:rPr>
          <w:sz w:val="22"/>
          <w:szCs w:val="22"/>
        </w:rPr>
        <w:t>2</w:t>
      </w:r>
      <w:r w:rsidR="00F470CC">
        <w:rPr>
          <w:sz w:val="22"/>
          <w:szCs w:val="22"/>
        </w:rPr>
        <w:t>5</w:t>
      </w:r>
      <w:r w:rsidRPr="00AB28AF">
        <w:rPr>
          <w:sz w:val="22"/>
          <w:szCs w:val="22"/>
        </w:rPr>
        <w:t xml:space="preserve"> nenastala žiadna zmena v základnom imaní. </w:t>
      </w:r>
      <w:r>
        <w:rPr>
          <w:sz w:val="22"/>
          <w:szCs w:val="22"/>
        </w:rPr>
        <w:t xml:space="preserve"> </w:t>
      </w:r>
      <w:r w:rsidRPr="00AB28AF">
        <w:rPr>
          <w:sz w:val="22"/>
          <w:szCs w:val="22"/>
        </w:rPr>
        <w:t>Na účte ostatných kapitálových fondov (r.86 Súvahy)</w:t>
      </w:r>
      <w:r>
        <w:rPr>
          <w:sz w:val="22"/>
          <w:szCs w:val="22"/>
        </w:rPr>
        <w:t xml:space="preserve"> vykazuje</w:t>
      </w:r>
      <w:r w:rsidRPr="00AB28AF">
        <w:rPr>
          <w:sz w:val="22"/>
          <w:szCs w:val="22"/>
        </w:rPr>
        <w:t xml:space="preserve"> Spoločnosť </w:t>
      </w:r>
      <w:r>
        <w:rPr>
          <w:sz w:val="22"/>
          <w:szCs w:val="22"/>
        </w:rPr>
        <w:t>0</w:t>
      </w:r>
      <w:r w:rsidRPr="00AB28AF">
        <w:rPr>
          <w:sz w:val="22"/>
          <w:szCs w:val="22"/>
        </w:rPr>
        <w:t xml:space="preserve"> </w:t>
      </w:r>
      <w:r w:rsidRPr="00EF561B">
        <w:rPr>
          <w:sz w:val="22"/>
          <w:szCs w:val="22"/>
        </w:rPr>
        <w:t>EUR</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F470CC">
        <w:rPr>
          <w:snapToGrid w:val="0"/>
          <w:sz w:val="22"/>
          <w:szCs w:val="22"/>
          <w:lang w:eastAsia="sk-SK"/>
        </w:rPr>
        <w:t>5</w:t>
      </w:r>
      <w:r>
        <w:rPr>
          <w:snapToGrid w:val="0"/>
          <w:sz w:val="22"/>
          <w:szCs w:val="22"/>
          <w:lang w:eastAsia="sk-SK"/>
        </w:rPr>
        <w:t xml:space="preserve"> zisk 5 </w:t>
      </w:r>
      <w:r w:rsidR="00F470CC">
        <w:rPr>
          <w:snapToGrid w:val="0"/>
          <w:sz w:val="22"/>
          <w:szCs w:val="22"/>
          <w:lang w:eastAsia="sk-SK"/>
        </w:rPr>
        <w:t>219</w:t>
      </w:r>
      <w:r w:rsidRPr="00EF561B">
        <w:rPr>
          <w:snapToGrid w:val="0"/>
          <w:sz w:val="22"/>
          <w:szCs w:val="22"/>
          <w:lang w:eastAsia="sk-SK"/>
        </w:rPr>
        <w:t xml:space="preserve"> EUR ( z toho neuhradená  strata </w:t>
      </w:r>
      <w:r w:rsidR="00F470CC">
        <w:rPr>
          <w:snapToGrid w:val="0"/>
          <w:sz w:val="22"/>
          <w:szCs w:val="22"/>
          <w:lang w:eastAsia="sk-SK"/>
        </w:rPr>
        <w:t>0 EUR</w:t>
      </w:r>
      <w:r>
        <w:rPr>
          <w:snapToGrid w:val="0"/>
          <w:sz w:val="22"/>
          <w:szCs w:val="22"/>
          <w:lang w:eastAsia="sk-SK"/>
        </w:rPr>
        <w:t xml:space="preserve"> </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F470CC">
        <w:rPr>
          <w:sz w:val="22"/>
          <w:szCs w:val="22"/>
        </w:rPr>
        <w:t>5</w:t>
      </w:r>
      <w:r w:rsidRPr="00EF561B">
        <w:rPr>
          <w:sz w:val="22"/>
          <w:szCs w:val="22"/>
        </w:rPr>
        <w:t xml:space="preserve"> je </w:t>
      </w:r>
      <w:r>
        <w:rPr>
          <w:sz w:val="22"/>
          <w:szCs w:val="22"/>
        </w:rPr>
        <w:t>zisk</w:t>
      </w:r>
      <w:r w:rsidRPr="00EF561B">
        <w:rPr>
          <w:sz w:val="22"/>
          <w:szCs w:val="22"/>
        </w:rPr>
        <w:t xml:space="preserve"> vo výške </w:t>
      </w:r>
      <w:r w:rsidR="00F470CC">
        <w:rPr>
          <w:sz w:val="22"/>
          <w:szCs w:val="22"/>
        </w:rPr>
        <w:t xml:space="preserve">688 </w:t>
      </w:r>
      <w:r w:rsidRPr="00AB28AF">
        <w:rPr>
          <w:sz w:val="22"/>
          <w:szCs w:val="22"/>
        </w:rPr>
        <w:t xml:space="preserve"> EUR (20</w:t>
      </w:r>
      <w:r>
        <w:rPr>
          <w:sz w:val="22"/>
          <w:szCs w:val="22"/>
        </w:rPr>
        <w:t>2</w:t>
      </w:r>
      <w:r w:rsidR="00F470CC">
        <w:rPr>
          <w:sz w:val="22"/>
          <w:szCs w:val="22"/>
        </w:rPr>
        <w:t>4</w:t>
      </w:r>
      <w:r w:rsidRPr="00AB28AF">
        <w:rPr>
          <w:sz w:val="22"/>
          <w:szCs w:val="22"/>
        </w:rPr>
        <w:t xml:space="preserve">: </w:t>
      </w:r>
      <w:r>
        <w:rPr>
          <w:sz w:val="22"/>
          <w:szCs w:val="22"/>
        </w:rPr>
        <w:t xml:space="preserve">zisk  </w:t>
      </w:r>
      <w:r w:rsidR="00F470CC">
        <w:rPr>
          <w:sz w:val="22"/>
          <w:szCs w:val="22"/>
        </w:rPr>
        <w:t>4 722</w:t>
      </w:r>
      <w:r w:rsidRPr="00AB28AF">
        <w:rPr>
          <w:sz w:val="22"/>
          <w:szCs w:val="22"/>
        </w:rPr>
        <w:t xml:space="preserve"> EUR).</w:t>
      </w:r>
    </w:p>
    <w:p w:rsidR="00A54B8D" w:rsidRPr="00AB28AF" w:rsidRDefault="00A54B8D" w:rsidP="00A54B8D">
      <w:pPr>
        <w:pStyle w:val="Zkladntext"/>
        <w:ind w:left="0"/>
        <w:rPr>
          <w:sz w:val="22"/>
          <w:szCs w:val="22"/>
        </w:rPr>
      </w:pPr>
    </w:p>
    <w:p w:rsidR="00A54B8D" w:rsidRPr="00AB28AF" w:rsidRDefault="00A54B8D" w:rsidP="00A54B8D">
      <w:pPr>
        <w:pStyle w:val="Nadpis2"/>
        <w:rPr>
          <w:sz w:val="22"/>
          <w:szCs w:val="22"/>
        </w:rPr>
      </w:pPr>
      <w:r w:rsidRPr="00AB28AF">
        <w:rPr>
          <w:sz w:val="22"/>
          <w:szCs w:val="22"/>
        </w:rPr>
        <w:t>Záväzky (r. 102 a 122 Súvahy)</w:t>
      </w:r>
    </w:p>
    <w:p w:rsidR="00A54B8D" w:rsidRPr="00594058" w:rsidRDefault="00A54B8D" w:rsidP="00A54B8D">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w:t>
      </w:r>
    </w:p>
    <w:p w:rsidR="00A54B8D" w:rsidRPr="00AB28AF" w:rsidRDefault="00A54B8D" w:rsidP="00A54B8D">
      <w:pPr>
        <w:pStyle w:val="Nadpis2"/>
        <w:numPr>
          <w:ilvl w:val="0"/>
          <w:numId w:val="0"/>
        </w:numPr>
        <w:ind w:left="360" w:hanging="360"/>
        <w:rPr>
          <w:b w:val="0"/>
          <w:sz w:val="22"/>
          <w:szCs w:val="22"/>
        </w:rPr>
      </w:pPr>
    </w:p>
    <w:p w:rsidR="00A54B8D" w:rsidRPr="00AB28AF" w:rsidRDefault="00A54B8D" w:rsidP="00A54B8D">
      <w:pPr>
        <w:pStyle w:val="Nadpis2"/>
        <w:rPr>
          <w:sz w:val="22"/>
          <w:szCs w:val="22"/>
        </w:rPr>
      </w:pPr>
      <w:r w:rsidRPr="00AB28AF">
        <w:rPr>
          <w:sz w:val="22"/>
          <w:szCs w:val="22"/>
        </w:rPr>
        <w:t>Krátkodobé rezervy (r.136 Súvahy)</w:t>
      </w:r>
    </w:p>
    <w:p w:rsidR="00A54B8D" w:rsidRPr="00AB28AF" w:rsidRDefault="00A54B8D" w:rsidP="00A54B8D">
      <w:pPr>
        <w:jc w:val="both"/>
        <w:rPr>
          <w:sz w:val="22"/>
          <w:szCs w:val="22"/>
        </w:rPr>
      </w:pPr>
      <w:r w:rsidRPr="00AB28AF">
        <w:rPr>
          <w:sz w:val="22"/>
          <w:szCs w:val="22"/>
        </w:rPr>
        <w:t>Spoločnosť tvor</w:t>
      </w:r>
      <w:r>
        <w:rPr>
          <w:sz w:val="22"/>
          <w:szCs w:val="22"/>
        </w:rPr>
        <w:t>ila</w:t>
      </w:r>
      <w:r w:rsidRPr="00AB28AF">
        <w:rPr>
          <w:sz w:val="22"/>
          <w:szCs w:val="22"/>
        </w:rPr>
        <w:t xml:space="preserve"> zákonnú rezervu na nevyčerpané dovolenky a súvisiace poistné (</w:t>
      </w:r>
      <w:r w:rsidR="00AA15D9">
        <w:rPr>
          <w:sz w:val="22"/>
          <w:szCs w:val="22"/>
        </w:rPr>
        <w:t>988</w:t>
      </w:r>
      <w:r w:rsidRPr="00AB28AF">
        <w:rPr>
          <w:sz w:val="22"/>
          <w:szCs w:val="22"/>
        </w:rPr>
        <w:t xml:space="preserve"> EUR) </w:t>
      </w:r>
      <w:r>
        <w:rPr>
          <w:sz w:val="22"/>
          <w:szCs w:val="22"/>
        </w:rPr>
        <w:t>.</w:t>
      </w:r>
    </w:p>
    <w:p w:rsidR="00A54B8D" w:rsidRDefault="00A54B8D" w:rsidP="00A54B8D">
      <w:pPr>
        <w:jc w:val="both"/>
        <w:rPr>
          <w:sz w:val="22"/>
          <w:szCs w:val="22"/>
        </w:rPr>
      </w:pPr>
    </w:p>
    <w:p w:rsidR="00A54B8D" w:rsidRPr="00AB28AF" w:rsidRDefault="00A54B8D" w:rsidP="00A54B8D">
      <w:pPr>
        <w:pStyle w:val="Nadpis2"/>
        <w:rPr>
          <w:sz w:val="22"/>
          <w:szCs w:val="22"/>
        </w:rPr>
      </w:pPr>
      <w:r w:rsidRPr="00AB28AF">
        <w:rPr>
          <w:sz w:val="22"/>
          <w:szCs w:val="22"/>
        </w:rPr>
        <w:t>Bankové úvery (r. 121 Súvahy)</w:t>
      </w:r>
    </w:p>
    <w:p w:rsidR="00A54B8D" w:rsidRPr="00AB28AF" w:rsidRDefault="00A54B8D" w:rsidP="00A54B8D">
      <w:pPr>
        <w:jc w:val="both"/>
        <w:rPr>
          <w:sz w:val="22"/>
          <w:szCs w:val="22"/>
        </w:rPr>
      </w:pPr>
      <w:r w:rsidRPr="00AB28AF">
        <w:rPr>
          <w:sz w:val="22"/>
          <w:szCs w:val="22"/>
        </w:rPr>
        <w:t xml:space="preserve">Spoločnosť v roku </w:t>
      </w:r>
      <w:r>
        <w:rPr>
          <w:sz w:val="22"/>
          <w:szCs w:val="22"/>
        </w:rPr>
        <w:t>eviduje tri</w:t>
      </w:r>
      <w:r w:rsidRPr="00AB28AF">
        <w:rPr>
          <w:sz w:val="22"/>
          <w:szCs w:val="22"/>
        </w:rPr>
        <w:t xml:space="preserve"> bankové úvery od VÚB.  </w:t>
      </w:r>
    </w:p>
    <w:tbl>
      <w:tblPr>
        <w:tblStyle w:val="Mriekatabuky"/>
        <w:tblW w:w="0" w:type="auto"/>
        <w:tblLook w:val="04A0" w:firstRow="1" w:lastRow="0" w:firstColumn="1" w:lastColumn="0" w:noHBand="0" w:noVBand="1"/>
      </w:tblPr>
      <w:tblGrid>
        <w:gridCol w:w="2151"/>
        <w:gridCol w:w="1437"/>
        <w:gridCol w:w="1537"/>
        <w:gridCol w:w="938"/>
        <w:gridCol w:w="991"/>
      </w:tblGrid>
      <w:tr w:rsidR="00A54B8D" w:rsidRPr="00AB28AF" w:rsidTr="007E4628">
        <w:tc>
          <w:tcPr>
            <w:tcW w:w="2151" w:type="dxa"/>
          </w:tcPr>
          <w:p w:rsidR="00A54B8D" w:rsidRPr="00AB28AF" w:rsidRDefault="00A54B8D" w:rsidP="007E4628">
            <w:pPr>
              <w:jc w:val="both"/>
              <w:rPr>
                <w:sz w:val="22"/>
                <w:szCs w:val="22"/>
              </w:rPr>
            </w:pPr>
            <w:r w:rsidRPr="00AB28AF">
              <w:rPr>
                <w:sz w:val="22"/>
                <w:szCs w:val="22"/>
              </w:rPr>
              <w:t>Druh úveru</w:t>
            </w:r>
          </w:p>
        </w:tc>
        <w:tc>
          <w:tcPr>
            <w:tcW w:w="1437" w:type="dxa"/>
          </w:tcPr>
          <w:p w:rsidR="00A54B8D" w:rsidRDefault="00A54B8D" w:rsidP="007E4628">
            <w:pPr>
              <w:jc w:val="both"/>
              <w:rPr>
                <w:sz w:val="22"/>
                <w:szCs w:val="22"/>
              </w:rPr>
            </w:pPr>
            <w:r w:rsidRPr="00AB28AF">
              <w:rPr>
                <w:sz w:val="22"/>
                <w:szCs w:val="22"/>
              </w:rPr>
              <w:t xml:space="preserve">Stav </w:t>
            </w:r>
          </w:p>
          <w:p w:rsidR="00A54B8D" w:rsidRPr="00AB28AF" w:rsidRDefault="00A54B8D" w:rsidP="007E4628">
            <w:pPr>
              <w:jc w:val="both"/>
              <w:rPr>
                <w:sz w:val="22"/>
                <w:szCs w:val="22"/>
              </w:rPr>
            </w:pPr>
            <w:r w:rsidRPr="00AB28AF">
              <w:rPr>
                <w:sz w:val="22"/>
                <w:szCs w:val="22"/>
              </w:rPr>
              <w:t>k 31.12. 20</w:t>
            </w:r>
            <w:r>
              <w:rPr>
                <w:sz w:val="22"/>
                <w:szCs w:val="22"/>
              </w:rPr>
              <w:t>2</w:t>
            </w:r>
            <w:r w:rsidR="00AA15D9">
              <w:rPr>
                <w:sz w:val="22"/>
                <w:szCs w:val="22"/>
              </w:rPr>
              <w:t>5</w:t>
            </w:r>
            <w:r w:rsidRPr="00AB28AF">
              <w:rPr>
                <w:sz w:val="22"/>
                <w:szCs w:val="22"/>
              </w:rPr>
              <w:t xml:space="preserve"> </w:t>
            </w:r>
          </w:p>
          <w:p w:rsidR="00A54B8D" w:rsidRPr="00AB28AF" w:rsidRDefault="00A54B8D" w:rsidP="007E4628">
            <w:pPr>
              <w:jc w:val="both"/>
              <w:rPr>
                <w:sz w:val="22"/>
                <w:szCs w:val="22"/>
              </w:rPr>
            </w:pPr>
            <w:r w:rsidRPr="00AB28AF">
              <w:rPr>
                <w:sz w:val="22"/>
                <w:szCs w:val="22"/>
              </w:rPr>
              <w:t xml:space="preserve">v EUR </w:t>
            </w:r>
          </w:p>
        </w:tc>
        <w:tc>
          <w:tcPr>
            <w:tcW w:w="1537" w:type="dxa"/>
          </w:tcPr>
          <w:p w:rsidR="00A54B8D" w:rsidRPr="00AB28AF" w:rsidRDefault="00A54B8D" w:rsidP="007E4628">
            <w:pPr>
              <w:rPr>
                <w:sz w:val="22"/>
                <w:szCs w:val="22"/>
              </w:rPr>
            </w:pPr>
            <w:r w:rsidRPr="00AB28AF">
              <w:rPr>
                <w:sz w:val="22"/>
                <w:szCs w:val="22"/>
              </w:rPr>
              <w:t>z toho krátkodobá časť v EUR</w:t>
            </w:r>
          </w:p>
        </w:tc>
        <w:tc>
          <w:tcPr>
            <w:tcW w:w="938" w:type="dxa"/>
          </w:tcPr>
          <w:p w:rsidR="00A54B8D" w:rsidRPr="00AB28AF" w:rsidRDefault="00A54B8D" w:rsidP="007E4628">
            <w:pPr>
              <w:jc w:val="both"/>
              <w:rPr>
                <w:sz w:val="22"/>
                <w:szCs w:val="22"/>
              </w:rPr>
            </w:pPr>
            <w:r w:rsidRPr="00AB28AF">
              <w:rPr>
                <w:sz w:val="22"/>
                <w:szCs w:val="22"/>
              </w:rPr>
              <w:t>Splatný do</w:t>
            </w:r>
          </w:p>
        </w:tc>
        <w:tc>
          <w:tcPr>
            <w:tcW w:w="991" w:type="dxa"/>
          </w:tcPr>
          <w:p w:rsidR="00A54B8D" w:rsidRPr="00AB28AF" w:rsidRDefault="00A54B8D" w:rsidP="007E4628">
            <w:pPr>
              <w:jc w:val="both"/>
              <w:rPr>
                <w:sz w:val="22"/>
                <w:szCs w:val="22"/>
              </w:rPr>
            </w:pPr>
            <w:r w:rsidRPr="00AB28AF">
              <w:rPr>
                <w:sz w:val="22"/>
                <w:szCs w:val="22"/>
              </w:rPr>
              <w:t>Splátky           v</w:t>
            </w:r>
            <w:r>
              <w:rPr>
                <w:sz w:val="22"/>
                <w:szCs w:val="22"/>
              </w:rPr>
              <w:t> </w:t>
            </w:r>
            <w:r w:rsidRPr="00AB28AF">
              <w:rPr>
                <w:sz w:val="22"/>
                <w:szCs w:val="22"/>
              </w:rPr>
              <w:t>EUR</w:t>
            </w:r>
          </w:p>
        </w:tc>
      </w:tr>
      <w:tr w:rsidR="00A54B8D" w:rsidRPr="00AB28AF" w:rsidTr="007E4628">
        <w:tc>
          <w:tcPr>
            <w:tcW w:w="2151" w:type="dxa"/>
          </w:tcPr>
          <w:p w:rsidR="00A54B8D" w:rsidRPr="00AB28AF" w:rsidRDefault="00A54B8D" w:rsidP="007E4628">
            <w:pPr>
              <w:rPr>
                <w:sz w:val="22"/>
                <w:szCs w:val="22"/>
              </w:rPr>
            </w:pPr>
            <w:r>
              <w:rPr>
                <w:sz w:val="22"/>
                <w:szCs w:val="22"/>
              </w:rPr>
              <w:t xml:space="preserve">Business úver </w:t>
            </w:r>
          </w:p>
        </w:tc>
        <w:tc>
          <w:tcPr>
            <w:tcW w:w="1437" w:type="dxa"/>
          </w:tcPr>
          <w:p w:rsidR="00A54B8D" w:rsidRPr="00AB28AF" w:rsidRDefault="00AA15D9" w:rsidP="007E4628">
            <w:pPr>
              <w:jc w:val="right"/>
              <w:rPr>
                <w:sz w:val="22"/>
                <w:szCs w:val="22"/>
              </w:rPr>
            </w:pPr>
            <w:r>
              <w:rPr>
                <w:sz w:val="22"/>
                <w:szCs w:val="22"/>
              </w:rPr>
              <w:t>6152</w:t>
            </w:r>
          </w:p>
        </w:tc>
        <w:tc>
          <w:tcPr>
            <w:tcW w:w="1537" w:type="dxa"/>
          </w:tcPr>
          <w:p w:rsidR="00A54B8D" w:rsidRPr="00AB28AF" w:rsidRDefault="006E432B" w:rsidP="007E4628">
            <w:pPr>
              <w:jc w:val="right"/>
              <w:rPr>
                <w:sz w:val="22"/>
                <w:szCs w:val="22"/>
              </w:rPr>
            </w:pPr>
            <w:r>
              <w:rPr>
                <w:sz w:val="22"/>
                <w:szCs w:val="22"/>
              </w:rPr>
              <w:t>6152</w:t>
            </w:r>
          </w:p>
        </w:tc>
        <w:tc>
          <w:tcPr>
            <w:tcW w:w="938" w:type="dxa"/>
          </w:tcPr>
          <w:p w:rsidR="00A54B8D" w:rsidRPr="00AB28AF" w:rsidRDefault="00A54B8D" w:rsidP="007E4628">
            <w:pPr>
              <w:jc w:val="right"/>
              <w:rPr>
                <w:sz w:val="22"/>
                <w:szCs w:val="22"/>
              </w:rPr>
            </w:pPr>
            <w:r>
              <w:rPr>
                <w:sz w:val="22"/>
                <w:szCs w:val="22"/>
              </w:rPr>
              <w:t>12/2026</w:t>
            </w:r>
          </w:p>
        </w:tc>
        <w:tc>
          <w:tcPr>
            <w:tcW w:w="991" w:type="dxa"/>
          </w:tcPr>
          <w:p w:rsidR="00A54B8D" w:rsidRPr="00AB28AF" w:rsidRDefault="00A54B8D" w:rsidP="007E4628">
            <w:pPr>
              <w:jc w:val="right"/>
              <w:rPr>
                <w:sz w:val="22"/>
                <w:szCs w:val="22"/>
              </w:rPr>
            </w:pPr>
            <w:r>
              <w:rPr>
                <w:sz w:val="22"/>
                <w:szCs w:val="22"/>
              </w:rPr>
              <w:t>521</w:t>
            </w:r>
          </w:p>
          <w:p w:rsidR="00A54B8D" w:rsidRPr="00AB28AF" w:rsidRDefault="00A54B8D" w:rsidP="007E4628">
            <w:pPr>
              <w:jc w:val="right"/>
              <w:rPr>
                <w:sz w:val="22"/>
                <w:szCs w:val="22"/>
              </w:rPr>
            </w:pPr>
            <w:r w:rsidRPr="00AB28AF">
              <w:rPr>
                <w:sz w:val="22"/>
                <w:szCs w:val="22"/>
              </w:rPr>
              <w:t>mesačne</w:t>
            </w:r>
          </w:p>
        </w:tc>
      </w:tr>
      <w:tr w:rsidR="00A54B8D" w:rsidRPr="00AB28AF" w:rsidTr="007E4628">
        <w:tc>
          <w:tcPr>
            <w:tcW w:w="2151" w:type="dxa"/>
          </w:tcPr>
          <w:p w:rsidR="00A54B8D" w:rsidRPr="00AB28AF" w:rsidRDefault="00A54B8D" w:rsidP="007E4628">
            <w:pPr>
              <w:rPr>
                <w:sz w:val="22"/>
                <w:szCs w:val="22"/>
              </w:rPr>
            </w:pPr>
          </w:p>
        </w:tc>
        <w:tc>
          <w:tcPr>
            <w:tcW w:w="1437" w:type="dxa"/>
          </w:tcPr>
          <w:p w:rsidR="00A54B8D" w:rsidRPr="00AB28AF" w:rsidRDefault="00A54B8D" w:rsidP="007E4628">
            <w:pPr>
              <w:jc w:val="right"/>
              <w:rPr>
                <w:sz w:val="22"/>
                <w:szCs w:val="22"/>
              </w:rPr>
            </w:pPr>
          </w:p>
        </w:tc>
        <w:tc>
          <w:tcPr>
            <w:tcW w:w="1537" w:type="dxa"/>
          </w:tcPr>
          <w:p w:rsidR="00A54B8D" w:rsidRPr="00AB28AF" w:rsidRDefault="00A54B8D" w:rsidP="007E4628">
            <w:pPr>
              <w:jc w:val="right"/>
              <w:rPr>
                <w:sz w:val="22"/>
                <w:szCs w:val="22"/>
              </w:rPr>
            </w:pPr>
          </w:p>
        </w:tc>
        <w:tc>
          <w:tcPr>
            <w:tcW w:w="938" w:type="dxa"/>
          </w:tcPr>
          <w:p w:rsidR="00A54B8D" w:rsidRPr="00AB28AF" w:rsidRDefault="00A54B8D" w:rsidP="007E4628">
            <w:pPr>
              <w:jc w:val="right"/>
              <w:rPr>
                <w:sz w:val="22"/>
                <w:szCs w:val="22"/>
              </w:rPr>
            </w:pPr>
          </w:p>
        </w:tc>
        <w:tc>
          <w:tcPr>
            <w:tcW w:w="991" w:type="dxa"/>
          </w:tcPr>
          <w:p w:rsidR="00A54B8D" w:rsidRPr="00AB28AF" w:rsidRDefault="00A54B8D" w:rsidP="007E4628">
            <w:pPr>
              <w:jc w:val="right"/>
              <w:rPr>
                <w:sz w:val="22"/>
                <w:szCs w:val="22"/>
              </w:rPr>
            </w:pPr>
          </w:p>
        </w:tc>
      </w:tr>
      <w:tr w:rsidR="00A54B8D" w:rsidRPr="00AB28AF" w:rsidTr="007E4628">
        <w:tc>
          <w:tcPr>
            <w:tcW w:w="2151" w:type="dxa"/>
          </w:tcPr>
          <w:p w:rsidR="00A54B8D" w:rsidRPr="00AB28AF" w:rsidRDefault="00A54B8D" w:rsidP="007E4628">
            <w:pPr>
              <w:rPr>
                <w:sz w:val="22"/>
                <w:szCs w:val="22"/>
              </w:rPr>
            </w:pPr>
            <w:r>
              <w:rPr>
                <w:sz w:val="22"/>
                <w:szCs w:val="22"/>
              </w:rPr>
              <w:t>Business úver</w:t>
            </w:r>
          </w:p>
        </w:tc>
        <w:tc>
          <w:tcPr>
            <w:tcW w:w="1437" w:type="dxa"/>
          </w:tcPr>
          <w:p w:rsidR="00A54B8D" w:rsidRPr="00AB28AF" w:rsidRDefault="00AA15D9" w:rsidP="007E4628">
            <w:pPr>
              <w:jc w:val="right"/>
              <w:rPr>
                <w:sz w:val="22"/>
                <w:szCs w:val="22"/>
              </w:rPr>
            </w:pPr>
            <w:r>
              <w:rPr>
                <w:sz w:val="22"/>
                <w:szCs w:val="22"/>
              </w:rPr>
              <w:t>39009</w:t>
            </w:r>
          </w:p>
        </w:tc>
        <w:tc>
          <w:tcPr>
            <w:tcW w:w="1537" w:type="dxa"/>
          </w:tcPr>
          <w:p w:rsidR="00A54B8D" w:rsidRPr="00AB28AF" w:rsidRDefault="00AA15D9" w:rsidP="007E4628">
            <w:pPr>
              <w:jc w:val="right"/>
              <w:rPr>
                <w:sz w:val="22"/>
                <w:szCs w:val="22"/>
              </w:rPr>
            </w:pPr>
            <w:bookmarkStart w:id="1" w:name="_GoBack"/>
            <w:bookmarkEnd w:id="1"/>
            <w:r>
              <w:rPr>
                <w:sz w:val="22"/>
                <w:szCs w:val="22"/>
              </w:rPr>
              <w:t>9228</w:t>
            </w:r>
          </w:p>
        </w:tc>
        <w:tc>
          <w:tcPr>
            <w:tcW w:w="938" w:type="dxa"/>
          </w:tcPr>
          <w:p w:rsidR="00A54B8D" w:rsidRPr="00AB28AF" w:rsidRDefault="00AA15D9" w:rsidP="007E4628">
            <w:pPr>
              <w:jc w:val="right"/>
              <w:rPr>
                <w:sz w:val="22"/>
                <w:szCs w:val="22"/>
              </w:rPr>
            </w:pPr>
            <w:r>
              <w:rPr>
                <w:sz w:val="22"/>
                <w:szCs w:val="22"/>
              </w:rPr>
              <w:t>03/2030</w:t>
            </w:r>
          </w:p>
        </w:tc>
        <w:tc>
          <w:tcPr>
            <w:tcW w:w="991" w:type="dxa"/>
          </w:tcPr>
          <w:p w:rsidR="00A54B8D" w:rsidRDefault="00AA15D9" w:rsidP="007E4628">
            <w:pPr>
              <w:jc w:val="right"/>
              <w:rPr>
                <w:sz w:val="22"/>
                <w:szCs w:val="22"/>
              </w:rPr>
            </w:pPr>
            <w:r>
              <w:rPr>
                <w:sz w:val="22"/>
                <w:szCs w:val="22"/>
              </w:rPr>
              <w:t>769</w:t>
            </w:r>
          </w:p>
          <w:p w:rsidR="00A54B8D" w:rsidRPr="00AB28AF" w:rsidRDefault="00A54B8D" w:rsidP="007E4628">
            <w:pPr>
              <w:jc w:val="right"/>
              <w:rPr>
                <w:sz w:val="22"/>
                <w:szCs w:val="22"/>
              </w:rPr>
            </w:pPr>
            <w:r>
              <w:rPr>
                <w:sz w:val="22"/>
                <w:szCs w:val="22"/>
              </w:rPr>
              <w:t>mesačne</w:t>
            </w:r>
          </w:p>
        </w:tc>
      </w:tr>
    </w:tbl>
    <w:p w:rsidR="00A54B8D" w:rsidRDefault="00A54B8D" w:rsidP="00A54B8D">
      <w:pPr>
        <w:jc w:val="both"/>
        <w:rPr>
          <w:sz w:val="22"/>
          <w:szCs w:val="22"/>
        </w:rPr>
      </w:pPr>
    </w:p>
    <w:p w:rsidR="00A54B8D" w:rsidRDefault="00A54B8D" w:rsidP="00A54B8D">
      <w:pPr>
        <w:jc w:val="both"/>
        <w:rPr>
          <w:sz w:val="22"/>
          <w:szCs w:val="22"/>
        </w:rPr>
      </w:pPr>
    </w:p>
    <w:p w:rsidR="00A54B8D" w:rsidRDefault="00A54B8D" w:rsidP="00A54B8D">
      <w:pPr>
        <w:jc w:val="both"/>
        <w:rPr>
          <w:sz w:val="22"/>
          <w:szCs w:val="22"/>
        </w:rPr>
      </w:pPr>
      <w:r>
        <w:rPr>
          <w:sz w:val="22"/>
          <w:szCs w:val="22"/>
        </w:rPr>
        <w:t>Ú</w:t>
      </w:r>
      <w:r w:rsidRPr="00AB28AF">
        <w:rPr>
          <w:sz w:val="22"/>
          <w:szCs w:val="22"/>
        </w:rPr>
        <w:t xml:space="preserve">ver je  ručiteľskými listinami konateľov. </w:t>
      </w:r>
    </w:p>
    <w:p w:rsidR="00A54B8D" w:rsidRDefault="00A54B8D" w:rsidP="00A54B8D">
      <w:pPr>
        <w:jc w:val="both"/>
        <w:rPr>
          <w:sz w:val="22"/>
          <w:szCs w:val="22"/>
        </w:rPr>
      </w:pPr>
    </w:p>
    <w:p w:rsidR="00A54B8D" w:rsidRDefault="00A54B8D" w:rsidP="00A54B8D">
      <w:pPr>
        <w:jc w:val="both"/>
        <w:rPr>
          <w:sz w:val="22"/>
          <w:szCs w:val="22"/>
        </w:rPr>
      </w:pPr>
    </w:p>
    <w:p w:rsidR="00A54B8D" w:rsidRDefault="00A54B8D" w:rsidP="00A54B8D">
      <w:pPr>
        <w:jc w:val="both"/>
        <w:rPr>
          <w:sz w:val="22"/>
          <w:szCs w:val="22"/>
        </w:rPr>
      </w:pPr>
    </w:p>
    <w:p w:rsidR="00A54B8D" w:rsidRDefault="00A54B8D" w:rsidP="00A54B8D">
      <w:pPr>
        <w:jc w:val="both"/>
        <w:rPr>
          <w:sz w:val="22"/>
          <w:szCs w:val="22"/>
        </w:rPr>
      </w:pPr>
    </w:p>
    <w:p w:rsidR="00A54B8D" w:rsidRDefault="00A54B8D" w:rsidP="00A54B8D">
      <w:pPr>
        <w:jc w:val="both"/>
        <w:rPr>
          <w:sz w:val="22"/>
          <w:szCs w:val="22"/>
        </w:rPr>
      </w:pPr>
    </w:p>
    <w:p w:rsidR="00A54B8D" w:rsidRDefault="00A54B8D" w:rsidP="00A54B8D">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A54B8D" w:rsidRPr="00717C81" w:rsidRDefault="00A54B8D" w:rsidP="00A54B8D"/>
    <w:p w:rsidR="00A54B8D" w:rsidRPr="00AB28AF" w:rsidRDefault="00A54B8D" w:rsidP="00A54B8D">
      <w:pPr>
        <w:pStyle w:val="Nadpis2"/>
        <w:numPr>
          <w:ilvl w:val="0"/>
          <w:numId w:val="9"/>
        </w:numPr>
        <w:ind w:left="360"/>
        <w:rPr>
          <w:sz w:val="22"/>
          <w:szCs w:val="22"/>
        </w:rPr>
      </w:pPr>
      <w:r w:rsidRPr="00AB28AF">
        <w:rPr>
          <w:sz w:val="22"/>
          <w:szCs w:val="22"/>
        </w:rPr>
        <w:t>Tržby z predaja tovaru a služieb (r. 03 a 05 Výkazu ziskov a strát)</w:t>
      </w:r>
    </w:p>
    <w:p w:rsidR="00A54B8D" w:rsidRDefault="00A54B8D" w:rsidP="00A54B8D">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A54B8D" w:rsidRPr="00AB28AF" w:rsidRDefault="00A54B8D" w:rsidP="00A54B8D">
      <w:pPr>
        <w:pStyle w:val="Zkladntext"/>
        <w:ind w:left="0"/>
        <w:rPr>
          <w:sz w:val="22"/>
          <w:szCs w:val="22"/>
        </w:rPr>
      </w:pPr>
    </w:p>
    <w:tbl>
      <w:tblPr>
        <w:tblW w:w="10181" w:type="dxa"/>
        <w:tblLook w:val="04A0" w:firstRow="1" w:lastRow="0" w:firstColumn="1" w:lastColumn="0" w:noHBand="0" w:noVBand="1"/>
      </w:tblPr>
      <w:tblGrid>
        <w:gridCol w:w="5610"/>
        <w:gridCol w:w="1593"/>
        <w:gridCol w:w="1489"/>
        <w:gridCol w:w="1489"/>
      </w:tblGrid>
      <w:tr w:rsidR="00A54B8D" w:rsidRPr="00AB28AF" w:rsidTr="007E4628">
        <w:trPr>
          <w:trHeight w:val="483"/>
        </w:trPr>
        <w:tc>
          <w:tcPr>
            <w:tcW w:w="5610" w:type="dxa"/>
            <w:tcBorders>
              <w:bottom w:val="single" w:sz="4" w:space="0" w:color="auto"/>
            </w:tcBorders>
            <w:shd w:val="clear" w:color="000000" w:fill="FFFFFF"/>
            <w:hideMark/>
          </w:tcPr>
          <w:p w:rsidR="00A54B8D" w:rsidRPr="00AB28AF" w:rsidRDefault="00A54B8D" w:rsidP="007E4628">
            <w:pPr>
              <w:rPr>
                <w:color w:val="000000"/>
                <w:sz w:val="22"/>
                <w:szCs w:val="22"/>
              </w:rPr>
            </w:pPr>
            <w:r w:rsidRPr="00AB28AF">
              <w:rPr>
                <w:color w:val="000000"/>
                <w:sz w:val="22"/>
                <w:szCs w:val="22"/>
              </w:rPr>
              <w:t>Oblasť odbytu</w:t>
            </w:r>
          </w:p>
        </w:tc>
        <w:tc>
          <w:tcPr>
            <w:tcW w:w="1593" w:type="dxa"/>
            <w:tcBorders>
              <w:bottom w:val="single" w:sz="4" w:space="0" w:color="auto"/>
            </w:tcBorders>
            <w:shd w:val="clear" w:color="000000" w:fill="FFFFFF"/>
            <w:vAlign w:val="bottom"/>
            <w:hideMark/>
          </w:tcPr>
          <w:p w:rsidR="00A54B8D" w:rsidRPr="00AB28AF" w:rsidRDefault="00A54B8D" w:rsidP="007E4628">
            <w:pPr>
              <w:jc w:val="right"/>
              <w:rPr>
                <w:sz w:val="22"/>
                <w:szCs w:val="22"/>
              </w:rPr>
            </w:pPr>
            <w:r w:rsidRPr="00AB28AF">
              <w:rPr>
                <w:sz w:val="22"/>
                <w:szCs w:val="22"/>
              </w:rPr>
              <w:t xml:space="preserve">Tovar </w:t>
            </w:r>
          </w:p>
        </w:tc>
        <w:tc>
          <w:tcPr>
            <w:tcW w:w="1489" w:type="dxa"/>
            <w:tcBorders>
              <w:bottom w:val="single" w:sz="4" w:space="0" w:color="auto"/>
            </w:tcBorders>
            <w:shd w:val="clear" w:color="000000" w:fill="FFFFFF"/>
          </w:tcPr>
          <w:p w:rsidR="00A54B8D" w:rsidRPr="00AB28AF" w:rsidRDefault="00A54B8D" w:rsidP="007E4628">
            <w:pPr>
              <w:rPr>
                <w:color w:val="000000"/>
                <w:sz w:val="22"/>
                <w:szCs w:val="22"/>
              </w:rPr>
            </w:pPr>
            <w:r>
              <w:rPr>
                <w:color w:val="000000"/>
                <w:sz w:val="22"/>
                <w:szCs w:val="22"/>
              </w:rPr>
              <w:t xml:space="preserve">   Služby</w:t>
            </w:r>
          </w:p>
        </w:tc>
        <w:tc>
          <w:tcPr>
            <w:tcW w:w="1489" w:type="dxa"/>
            <w:tcBorders>
              <w:bottom w:val="single" w:sz="4" w:space="0" w:color="auto"/>
            </w:tcBorders>
            <w:shd w:val="clear" w:color="000000" w:fill="FFFFFF"/>
          </w:tcPr>
          <w:p w:rsidR="00A54B8D" w:rsidRPr="00AB28AF" w:rsidRDefault="00A54B8D" w:rsidP="007E4628">
            <w:pPr>
              <w:jc w:val="right"/>
              <w:rPr>
                <w:color w:val="000000"/>
                <w:sz w:val="22"/>
                <w:szCs w:val="22"/>
              </w:rPr>
            </w:pPr>
          </w:p>
        </w:tc>
      </w:tr>
      <w:tr w:rsidR="00A54B8D" w:rsidRPr="00AB28AF" w:rsidTr="007E4628">
        <w:trPr>
          <w:trHeight w:val="394"/>
        </w:trPr>
        <w:tc>
          <w:tcPr>
            <w:tcW w:w="5610" w:type="dxa"/>
            <w:tcBorders>
              <w:top w:val="single" w:sz="4" w:space="0" w:color="auto"/>
            </w:tcBorders>
            <w:shd w:val="clear" w:color="000000" w:fill="FFFFFF"/>
            <w:hideMark/>
          </w:tcPr>
          <w:p w:rsidR="00A54B8D" w:rsidRPr="00AB28AF" w:rsidRDefault="00A54B8D" w:rsidP="007E4628">
            <w:pPr>
              <w:rPr>
                <w:sz w:val="22"/>
                <w:szCs w:val="22"/>
              </w:rPr>
            </w:pPr>
            <w:r w:rsidRPr="00AB28AF">
              <w:rPr>
                <w:sz w:val="22"/>
                <w:szCs w:val="22"/>
              </w:rPr>
              <w:t>Slovenská republika</w:t>
            </w:r>
          </w:p>
        </w:tc>
        <w:tc>
          <w:tcPr>
            <w:tcW w:w="1593" w:type="dxa"/>
            <w:tcBorders>
              <w:top w:val="single" w:sz="4" w:space="0" w:color="auto"/>
            </w:tcBorders>
            <w:shd w:val="clear" w:color="000000" w:fill="FFFFFF"/>
          </w:tcPr>
          <w:p w:rsidR="00A54B8D" w:rsidRPr="00AB28AF" w:rsidRDefault="000202A0" w:rsidP="007E4628">
            <w:pPr>
              <w:jc w:val="right"/>
              <w:rPr>
                <w:color w:val="000000"/>
                <w:sz w:val="22"/>
                <w:szCs w:val="22"/>
              </w:rPr>
            </w:pPr>
            <w:r>
              <w:rPr>
                <w:color w:val="000000"/>
                <w:sz w:val="22"/>
                <w:szCs w:val="22"/>
              </w:rPr>
              <w:t>704 831</w:t>
            </w:r>
            <w:r w:rsidR="00A54B8D">
              <w:rPr>
                <w:color w:val="000000"/>
                <w:sz w:val="22"/>
                <w:szCs w:val="22"/>
              </w:rPr>
              <w:t xml:space="preserve">      </w:t>
            </w:r>
          </w:p>
        </w:tc>
        <w:tc>
          <w:tcPr>
            <w:tcW w:w="1489" w:type="dxa"/>
            <w:tcBorders>
              <w:top w:val="single" w:sz="4" w:space="0" w:color="auto"/>
            </w:tcBorders>
            <w:shd w:val="clear" w:color="000000" w:fill="FFFFFF"/>
          </w:tcPr>
          <w:p w:rsidR="00A54B8D" w:rsidRPr="00AB28AF" w:rsidRDefault="000202A0" w:rsidP="007E4628">
            <w:pPr>
              <w:jc w:val="right"/>
              <w:rPr>
                <w:color w:val="000000"/>
                <w:sz w:val="22"/>
                <w:szCs w:val="22"/>
              </w:rPr>
            </w:pPr>
            <w:r>
              <w:rPr>
                <w:color w:val="000000"/>
                <w:sz w:val="22"/>
                <w:szCs w:val="22"/>
              </w:rPr>
              <w:t>820</w:t>
            </w:r>
          </w:p>
        </w:tc>
        <w:tc>
          <w:tcPr>
            <w:tcW w:w="1489" w:type="dxa"/>
            <w:tcBorders>
              <w:top w:val="single" w:sz="4" w:space="0" w:color="auto"/>
            </w:tcBorders>
            <w:shd w:val="clear" w:color="000000" w:fill="FFFFFF"/>
          </w:tcPr>
          <w:p w:rsidR="00A54B8D" w:rsidRPr="00AB28AF" w:rsidRDefault="00A54B8D" w:rsidP="007E4628">
            <w:pPr>
              <w:jc w:val="right"/>
              <w:rPr>
                <w:color w:val="000000"/>
                <w:sz w:val="22"/>
                <w:szCs w:val="22"/>
              </w:rPr>
            </w:pPr>
          </w:p>
        </w:tc>
      </w:tr>
      <w:tr w:rsidR="00A54B8D" w:rsidRPr="00AB28AF" w:rsidTr="007E4628">
        <w:trPr>
          <w:trHeight w:val="255"/>
        </w:trPr>
        <w:tc>
          <w:tcPr>
            <w:tcW w:w="5610" w:type="dxa"/>
            <w:tcBorders>
              <w:bottom w:val="single" w:sz="4" w:space="0" w:color="auto"/>
            </w:tcBorders>
            <w:shd w:val="clear" w:color="000000" w:fill="FFFFFF"/>
            <w:hideMark/>
          </w:tcPr>
          <w:p w:rsidR="00A54B8D" w:rsidRDefault="00A54B8D" w:rsidP="007E4628">
            <w:pPr>
              <w:rPr>
                <w:sz w:val="22"/>
                <w:szCs w:val="22"/>
              </w:rPr>
            </w:pPr>
            <w:r w:rsidRPr="00AB28AF">
              <w:rPr>
                <w:sz w:val="22"/>
                <w:szCs w:val="22"/>
              </w:rPr>
              <w:t>Česká republika</w:t>
            </w:r>
          </w:p>
          <w:p w:rsidR="00A54B8D" w:rsidRDefault="00A54B8D" w:rsidP="007E4628">
            <w:pPr>
              <w:rPr>
                <w:sz w:val="22"/>
                <w:szCs w:val="22"/>
              </w:rPr>
            </w:pPr>
            <w:r>
              <w:rPr>
                <w:sz w:val="22"/>
                <w:szCs w:val="22"/>
              </w:rPr>
              <w:t>Maďarsko</w:t>
            </w:r>
          </w:p>
          <w:p w:rsidR="00A54B8D" w:rsidRDefault="00A54B8D" w:rsidP="007E4628">
            <w:pPr>
              <w:rPr>
                <w:sz w:val="22"/>
                <w:szCs w:val="22"/>
              </w:rPr>
            </w:pPr>
            <w:proofErr w:type="spellStart"/>
            <w:r>
              <w:rPr>
                <w:sz w:val="22"/>
                <w:szCs w:val="22"/>
              </w:rPr>
              <w:t>Rakusko</w:t>
            </w:r>
            <w:proofErr w:type="spellEnd"/>
          </w:p>
          <w:p w:rsidR="00A54B8D" w:rsidRDefault="000202A0" w:rsidP="007E4628">
            <w:pPr>
              <w:rPr>
                <w:sz w:val="22"/>
                <w:szCs w:val="22"/>
              </w:rPr>
            </w:pPr>
            <w:r>
              <w:rPr>
                <w:sz w:val="22"/>
                <w:szCs w:val="22"/>
              </w:rPr>
              <w:t>Bulharsko</w:t>
            </w:r>
            <w:r w:rsidR="00A54B8D">
              <w:rPr>
                <w:sz w:val="22"/>
                <w:szCs w:val="22"/>
              </w:rPr>
              <w:t xml:space="preserve">                                                             </w:t>
            </w:r>
            <w:r>
              <w:rPr>
                <w:sz w:val="22"/>
                <w:szCs w:val="22"/>
              </w:rPr>
              <w:t>6 500</w:t>
            </w:r>
          </w:p>
          <w:p w:rsidR="00A54B8D" w:rsidRPr="00AB28AF" w:rsidRDefault="00A54B8D" w:rsidP="007E4628">
            <w:pPr>
              <w:rPr>
                <w:sz w:val="22"/>
                <w:szCs w:val="22"/>
              </w:rPr>
            </w:pPr>
            <w:r>
              <w:rPr>
                <w:sz w:val="22"/>
                <w:szCs w:val="22"/>
              </w:rPr>
              <w:t xml:space="preserve">Poľsko                                                                   </w:t>
            </w:r>
            <w:r w:rsidR="000202A0">
              <w:rPr>
                <w:sz w:val="22"/>
                <w:szCs w:val="22"/>
              </w:rPr>
              <w:t>830</w:t>
            </w:r>
          </w:p>
        </w:tc>
        <w:tc>
          <w:tcPr>
            <w:tcW w:w="1593" w:type="dxa"/>
            <w:tcBorders>
              <w:bottom w:val="single" w:sz="4" w:space="0" w:color="auto"/>
            </w:tcBorders>
            <w:shd w:val="clear" w:color="000000" w:fill="FFFFFF"/>
          </w:tcPr>
          <w:p w:rsidR="00A54B8D" w:rsidRDefault="00A54B8D" w:rsidP="007E4628">
            <w:pPr>
              <w:jc w:val="center"/>
              <w:rPr>
                <w:color w:val="000000"/>
                <w:sz w:val="22"/>
                <w:szCs w:val="22"/>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sidR="000202A0">
              <w:rPr>
                <w:color w:val="000000"/>
                <w:sz w:val="22"/>
                <w:szCs w:val="22"/>
              </w:rPr>
              <w:t>49 888</w:t>
            </w:r>
          </w:p>
          <w:p w:rsidR="00A54B8D" w:rsidRDefault="00A54B8D" w:rsidP="007E4628">
            <w:pPr>
              <w:jc w:val="center"/>
              <w:rPr>
                <w:color w:val="000000"/>
                <w:sz w:val="22"/>
                <w:szCs w:val="22"/>
              </w:rPr>
            </w:pPr>
            <w:r w:rsidRPr="00473858">
              <w:rPr>
                <w:color w:val="000000"/>
                <w:sz w:val="22"/>
                <w:szCs w:val="22"/>
              </w:rPr>
              <w:t xml:space="preserve">    </w:t>
            </w:r>
            <w:r>
              <w:rPr>
                <w:color w:val="000000"/>
                <w:sz w:val="22"/>
                <w:szCs w:val="22"/>
              </w:rPr>
              <w:t xml:space="preserve">       </w:t>
            </w:r>
            <w:r w:rsidR="000202A0">
              <w:rPr>
                <w:color w:val="000000"/>
                <w:sz w:val="22"/>
                <w:szCs w:val="22"/>
              </w:rPr>
              <w:t>108 978</w:t>
            </w:r>
          </w:p>
          <w:p w:rsidR="00A54B8D" w:rsidRPr="00AB28AF" w:rsidRDefault="00A54B8D" w:rsidP="007E4628">
            <w:pPr>
              <w:jc w:val="center"/>
              <w:rPr>
                <w:color w:val="000000"/>
                <w:sz w:val="22"/>
                <w:szCs w:val="22"/>
                <w:highlight w:val="yellow"/>
              </w:rPr>
            </w:pPr>
            <w:r>
              <w:rPr>
                <w:color w:val="000000"/>
                <w:sz w:val="22"/>
                <w:szCs w:val="22"/>
              </w:rPr>
              <w:t xml:space="preserve">          </w:t>
            </w:r>
            <w:r w:rsidRPr="00D26F5C">
              <w:rPr>
                <w:color w:val="000000"/>
                <w:sz w:val="22"/>
                <w:szCs w:val="22"/>
              </w:rPr>
              <w:t xml:space="preserve">  </w:t>
            </w:r>
            <w:r w:rsidR="000202A0">
              <w:rPr>
                <w:color w:val="000000"/>
                <w:sz w:val="22"/>
                <w:szCs w:val="22"/>
              </w:rPr>
              <w:t>5 790</w:t>
            </w:r>
            <w:r w:rsidRPr="00D26F5C">
              <w:rPr>
                <w:color w:val="000000"/>
                <w:sz w:val="22"/>
                <w:szCs w:val="22"/>
              </w:rPr>
              <w:t xml:space="preserve">                               </w:t>
            </w:r>
          </w:p>
        </w:tc>
        <w:tc>
          <w:tcPr>
            <w:tcW w:w="1489" w:type="dxa"/>
            <w:tcBorders>
              <w:bottom w:val="single" w:sz="4" w:space="0" w:color="auto"/>
            </w:tcBorders>
            <w:shd w:val="clear" w:color="000000" w:fill="FFFFFF"/>
          </w:tcPr>
          <w:p w:rsidR="00A54B8D" w:rsidRPr="004E1F1C" w:rsidRDefault="00A54B8D" w:rsidP="007E4628">
            <w:pPr>
              <w:rPr>
                <w:color w:val="000000"/>
                <w:sz w:val="22"/>
                <w:szCs w:val="22"/>
              </w:rPr>
            </w:pPr>
          </w:p>
          <w:p w:rsidR="00A54B8D" w:rsidRDefault="00A54B8D" w:rsidP="007E4628">
            <w:pPr>
              <w:rPr>
                <w:color w:val="000000"/>
                <w:sz w:val="22"/>
                <w:szCs w:val="22"/>
              </w:rPr>
            </w:pPr>
          </w:p>
          <w:p w:rsidR="00A54B8D" w:rsidRPr="004E1F1C" w:rsidRDefault="00A54B8D" w:rsidP="007E4628">
            <w:pPr>
              <w:rPr>
                <w:color w:val="000000"/>
                <w:sz w:val="22"/>
                <w:szCs w:val="22"/>
              </w:rPr>
            </w:pPr>
            <w:r w:rsidRPr="004E1F1C">
              <w:rPr>
                <w:color w:val="000000"/>
                <w:sz w:val="22"/>
                <w:szCs w:val="22"/>
              </w:rPr>
              <w:t xml:space="preserve">              </w:t>
            </w:r>
          </w:p>
        </w:tc>
        <w:tc>
          <w:tcPr>
            <w:tcW w:w="1489" w:type="dxa"/>
            <w:tcBorders>
              <w:bottom w:val="single" w:sz="4" w:space="0" w:color="auto"/>
            </w:tcBorders>
            <w:shd w:val="clear" w:color="000000" w:fill="FFFFFF"/>
          </w:tcPr>
          <w:p w:rsidR="00A54B8D" w:rsidRPr="00AB28AF" w:rsidRDefault="00A54B8D" w:rsidP="007E4628">
            <w:pPr>
              <w:rPr>
                <w:color w:val="000000"/>
                <w:sz w:val="22"/>
                <w:szCs w:val="22"/>
                <w:highlight w:val="yellow"/>
              </w:rPr>
            </w:pPr>
          </w:p>
        </w:tc>
      </w:tr>
      <w:tr w:rsidR="00A54B8D" w:rsidRPr="005115C2" w:rsidTr="007E4628">
        <w:trPr>
          <w:trHeight w:val="255"/>
        </w:trPr>
        <w:tc>
          <w:tcPr>
            <w:tcW w:w="5610" w:type="dxa"/>
            <w:tcBorders>
              <w:top w:val="single" w:sz="4" w:space="0" w:color="auto"/>
            </w:tcBorders>
            <w:shd w:val="clear" w:color="000000" w:fill="FFFFFF"/>
            <w:hideMark/>
          </w:tcPr>
          <w:p w:rsidR="00A54B8D" w:rsidRPr="005115C2" w:rsidRDefault="00A54B8D" w:rsidP="007E4628">
            <w:pPr>
              <w:rPr>
                <w:bCs/>
                <w:color w:val="000000"/>
                <w:sz w:val="22"/>
                <w:szCs w:val="22"/>
              </w:rPr>
            </w:pPr>
            <w:r w:rsidRPr="005115C2">
              <w:rPr>
                <w:bCs/>
                <w:color w:val="000000"/>
                <w:sz w:val="22"/>
                <w:szCs w:val="22"/>
              </w:rPr>
              <w:t xml:space="preserve">Spolu  </w:t>
            </w:r>
          </w:p>
        </w:tc>
        <w:tc>
          <w:tcPr>
            <w:tcW w:w="1593" w:type="dxa"/>
            <w:tcBorders>
              <w:top w:val="single" w:sz="4" w:space="0" w:color="auto"/>
            </w:tcBorders>
            <w:shd w:val="clear" w:color="000000" w:fill="FFFFFF"/>
            <w:hideMark/>
          </w:tcPr>
          <w:p w:rsidR="00A54B8D" w:rsidRPr="005115C2" w:rsidRDefault="00A54B8D" w:rsidP="007E4628">
            <w:pPr>
              <w:jc w:val="center"/>
              <w:rPr>
                <w:bCs/>
                <w:color w:val="000000"/>
                <w:sz w:val="22"/>
                <w:szCs w:val="22"/>
              </w:rPr>
            </w:pPr>
            <w:r>
              <w:rPr>
                <w:bCs/>
                <w:color w:val="000000"/>
                <w:sz w:val="22"/>
                <w:szCs w:val="22"/>
              </w:rPr>
              <w:t xml:space="preserve">        </w:t>
            </w:r>
            <w:r w:rsidR="00272725">
              <w:rPr>
                <w:bCs/>
                <w:color w:val="000000"/>
                <w:sz w:val="22"/>
                <w:szCs w:val="22"/>
              </w:rPr>
              <w:t>876 817</w:t>
            </w:r>
            <w:r>
              <w:rPr>
                <w:bCs/>
                <w:color w:val="000000"/>
                <w:sz w:val="22"/>
                <w:szCs w:val="22"/>
              </w:rPr>
              <w:t xml:space="preserve">            </w:t>
            </w:r>
          </w:p>
        </w:tc>
        <w:tc>
          <w:tcPr>
            <w:tcW w:w="1489" w:type="dxa"/>
            <w:tcBorders>
              <w:top w:val="single" w:sz="4" w:space="0" w:color="auto"/>
            </w:tcBorders>
            <w:shd w:val="clear" w:color="000000" w:fill="FFFFFF"/>
          </w:tcPr>
          <w:p w:rsidR="00A54B8D" w:rsidRPr="005115C2" w:rsidRDefault="00A54B8D" w:rsidP="007E4628">
            <w:pPr>
              <w:rPr>
                <w:bCs/>
                <w:color w:val="000000"/>
                <w:sz w:val="22"/>
                <w:szCs w:val="22"/>
              </w:rPr>
            </w:pPr>
            <w:r>
              <w:rPr>
                <w:bCs/>
                <w:color w:val="000000"/>
                <w:sz w:val="22"/>
                <w:szCs w:val="22"/>
              </w:rPr>
              <w:t xml:space="preserve">             </w:t>
            </w:r>
            <w:r w:rsidR="00272725">
              <w:rPr>
                <w:bCs/>
                <w:color w:val="000000"/>
                <w:sz w:val="22"/>
                <w:szCs w:val="22"/>
              </w:rPr>
              <w:t>820</w:t>
            </w:r>
          </w:p>
        </w:tc>
        <w:tc>
          <w:tcPr>
            <w:tcW w:w="1489" w:type="dxa"/>
            <w:tcBorders>
              <w:top w:val="single" w:sz="4" w:space="0" w:color="auto"/>
            </w:tcBorders>
            <w:shd w:val="clear" w:color="000000" w:fill="FFFFFF"/>
          </w:tcPr>
          <w:p w:rsidR="00A54B8D" w:rsidRPr="005115C2" w:rsidRDefault="00A54B8D" w:rsidP="007E4628">
            <w:pPr>
              <w:jc w:val="right"/>
              <w:rPr>
                <w:bCs/>
                <w:color w:val="000000"/>
                <w:sz w:val="22"/>
                <w:szCs w:val="22"/>
              </w:rPr>
            </w:pPr>
          </w:p>
        </w:tc>
      </w:tr>
    </w:tbl>
    <w:p w:rsidR="00A54B8D" w:rsidRPr="00AB28AF" w:rsidRDefault="00A54B8D" w:rsidP="00A54B8D">
      <w:pPr>
        <w:pStyle w:val="Zkladntext"/>
        <w:ind w:left="0"/>
        <w:rPr>
          <w:sz w:val="22"/>
          <w:szCs w:val="22"/>
        </w:rPr>
      </w:pPr>
    </w:p>
    <w:p w:rsidR="00A54B8D" w:rsidRDefault="00A54B8D" w:rsidP="00A54B8D">
      <w:pPr>
        <w:pStyle w:val="Zkladntext"/>
        <w:ind w:left="0"/>
        <w:rPr>
          <w:sz w:val="22"/>
          <w:szCs w:val="22"/>
        </w:rPr>
      </w:pPr>
    </w:p>
    <w:p w:rsidR="00A54B8D" w:rsidRPr="0078120D" w:rsidRDefault="00A54B8D" w:rsidP="00A54B8D">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A54B8D" w:rsidRDefault="00A54B8D" w:rsidP="00A54B8D">
      <w:pPr>
        <w:rPr>
          <w:sz w:val="22"/>
          <w:szCs w:val="22"/>
        </w:rPr>
      </w:pPr>
      <w:r w:rsidRPr="00AB28AF">
        <w:rPr>
          <w:sz w:val="22"/>
          <w:szCs w:val="22"/>
        </w:rPr>
        <w:t xml:space="preserve">Ostatné výnosy z hospodárskej činnosti predstavujú </w:t>
      </w:r>
      <w:r>
        <w:rPr>
          <w:sz w:val="22"/>
          <w:szCs w:val="22"/>
        </w:rPr>
        <w:t xml:space="preserve">1 </w:t>
      </w:r>
      <w:r w:rsidR="00272725">
        <w:rPr>
          <w:sz w:val="22"/>
          <w:szCs w:val="22"/>
        </w:rPr>
        <w:t>541</w:t>
      </w:r>
      <w:r>
        <w:rPr>
          <w:sz w:val="22"/>
          <w:szCs w:val="22"/>
        </w:rPr>
        <w:t xml:space="preserve"> EUR</w:t>
      </w:r>
      <w:r w:rsidRPr="00AB28AF">
        <w:rPr>
          <w:sz w:val="22"/>
          <w:szCs w:val="22"/>
        </w:rPr>
        <w:t>.</w:t>
      </w:r>
    </w:p>
    <w:p w:rsidR="00A54B8D" w:rsidRDefault="00A54B8D" w:rsidP="00A54B8D">
      <w:pPr>
        <w:ind w:left="450" w:hanging="360"/>
        <w:rPr>
          <w:sz w:val="22"/>
          <w:szCs w:val="22"/>
        </w:rPr>
      </w:pPr>
    </w:p>
    <w:p w:rsidR="00A54B8D" w:rsidRPr="00AB28AF" w:rsidRDefault="00A54B8D" w:rsidP="00A54B8D">
      <w:pPr>
        <w:pStyle w:val="Nadpis2"/>
        <w:numPr>
          <w:ilvl w:val="0"/>
          <w:numId w:val="9"/>
        </w:numPr>
        <w:ind w:left="360"/>
        <w:rPr>
          <w:sz w:val="22"/>
          <w:szCs w:val="22"/>
        </w:rPr>
      </w:pPr>
      <w:r w:rsidRPr="00AB28AF">
        <w:rPr>
          <w:sz w:val="22"/>
          <w:szCs w:val="22"/>
        </w:rPr>
        <w:t xml:space="preserve">Čistý obrat </w:t>
      </w:r>
    </w:p>
    <w:p w:rsidR="00A54B8D" w:rsidRDefault="00A54B8D" w:rsidP="00A54B8D">
      <w:pPr>
        <w:pStyle w:val="Zkladntext"/>
        <w:ind w:left="360" w:hanging="360"/>
        <w:rPr>
          <w:sz w:val="22"/>
          <w:szCs w:val="22"/>
        </w:rPr>
      </w:pPr>
      <w:r w:rsidRPr="00AB28AF">
        <w:rPr>
          <w:sz w:val="22"/>
          <w:szCs w:val="22"/>
        </w:rPr>
        <w:t xml:space="preserve">Čistý obrat </w:t>
      </w:r>
      <w:r>
        <w:rPr>
          <w:sz w:val="22"/>
          <w:szCs w:val="22"/>
        </w:rPr>
        <w:t xml:space="preserve"> </w:t>
      </w:r>
      <w:r w:rsidR="00434418">
        <w:rPr>
          <w:sz w:val="22"/>
          <w:szCs w:val="22"/>
        </w:rPr>
        <w:t>879 025</w:t>
      </w:r>
      <w:r>
        <w:rPr>
          <w:sz w:val="22"/>
          <w:szCs w:val="22"/>
        </w:rPr>
        <w:t xml:space="preserve"> EUR</w:t>
      </w:r>
      <w:r w:rsidRPr="00AB28AF">
        <w:rPr>
          <w:sz w:val="22"/>
          <w:szCs w:val="22"/>
        </w:rPr>
        <w:t xml:space="preserve">(r.01 Výkazu ziskov a strát) Spoločnosti sa </w:t>
      </w:r>
      <w:r>
        <w:rPr>
          <w:sz w:val="22"/>
          <w:szCs w:val="22"/>
        </w:rPr>
        <w:t>ne</w:t>
      </w:r>
      <w:r w:rsidRPr="00AB28AF">
        <w:rPr>
          <w:sz w:val="22"/>
          <w:szCs w:val="22"/>
        </w:rPr>
        <w:t>rovná výnosom z hospod</w:t>
      </w:r>
      <w:r>
        <w:rPr>
          <w:sz w:val="22"/>
          <w:szCs w:val="22"/>
        </w:rPr>
        <w:t xml:space="preserve">árskej činnosti </w:t>
      </w:r>
    </w:p>
    <w:p w:rsidR="00A54B8D" w:rsidRPr="00AB28AF" w:rsidRDefault="00434418" w:rsidP="00A54B8D">
      <w:pPr>
        <w:pStyle w:val="Zkladntext"/>
        <w:ind w:left="360" w:hanging="360"/>
        <w:rPr>
          <w:sz w:val="22"/>
          <w:szCs w:val="22"/>
        </w:rPr>
      </w:pPr>
      <w:r>
        <w:rPr>
          <w:sz w:val="22"/>
          <w:szCs w:val="22"/>
        </w:rPr>
        <w:t xml:space="preserve">879 178 </w:t>
      </w:r>
      <w:r w:rsidR="00A54B8D">
        <w:rPr>
          <w:sz w:val="22"/>
          <w:szCs w:val="22"/>
        </w:rPr>
        <w:t xml:space="preserve">EUR (r.02Výkazu ziskov a strát) rozdiel je kurzový zisk ( </w:t>
      </w:r>
      <w:r>
        <w:rPr>
          <w:sz w:val="22"/>
          <w:szCs w:val="22"/>
        </w:rPr>
        <w:t>153</w:t>
      </w:r>
      <w:r w:rsidR="00A54B8D">
        <w:rPr>
          <w:sz w:val="22"/>
          <w:szCs w:val="22"/>
        </w:rPr>
        <w:t xml:space="preserve"> EUR</w:t>
      </w:r>
      <w:r w:rsidR="00A54B8D" w:rsidRPr="00AB28AF">
        <w:rPr>
          <w:sz w:val="22"/>
          <w:szCs w:val="22"/>
        </w:rPr>
        <w:t xml:space="preserve"> </w:t>
      </w:r>
      <w:r w:rsidR="00A54B8D">
        <w:rPr>
          <w:sz w:val="22"/>
          <w:szCs w:val="22"/>
        </w:rPr>
        <w:t>) .</w:t>
      </w:r>
    </w:p>
    <w:p w:rsidR="00A54B8D" w:rsidRPr="005115C2" w:rsidRDefault="00A54B8D" w:rsidP="00A54B8D">
      <w:pPr>
        <w:pStyle w:val="Nadpis1"/>
        <w:numPr>
          <w:ilvl w:val="0"/>
          <w:numId w:val="0"/>
        </w:numPr>
        <w:rPr>
          <w:sz w:val="22"/>
          <w:szCs w:val="22"/>
        </w:rPr>
      </w:pPr>
    </w:p>
    <w:p w:rsidR="00A54B8D" w:rsidRPr="005115C2" w:rsidRDefault="00A54B8D" w:rsidP="00A54B8D">
      <w:pPr>
        <w:pStyle w:val="Nadpis2"/>
        <w:numPr>
          <w:ilvl w:val="0"/>
          <w:numId w:val="9"/>
        </w:numPr>
        <w:ind w:left="360"/>
        <w:rPr>
          <w:sz w:val="22"/>
          <w:szCs w:val="22"/>
        </w:rPr>
      </w:pPr>
      <w:r w:rsidRPr="005115C2">
        <w:rPr>
          <w:sz w:val="22"/>
          <w:szCs w:val="22"/>
        </w:rPr>
        <w:t>Náklady na obstaraný tovar a spotreba materiálu (r. 11 a 12 Výkazu ziskov a strát)</w:t>
      </w:r>
    </w:p>
    <w:p w:rsidR="00A54B8D" w:rsidRDefault="00A54B8D" w:rsidP="00A54B8D">
      <w:pPr>
        <w:pStyle w:val="Zkladntext"/>
        <w:ind w:left="0"/>
        <w:rPr>
          <w:sz w:val="22"/>
          <w:szCs w:val="22"/>
        </w:rPr>
      </w:pPr>
      <w:r w:rsidRPr="00AB28AF">
        <w:rPr>
          <w:sz w:val="22"/>
          <w:szCs w:val="22"/>
        </w:rPr>
        <w:t xml:space="preserve">Náklady na obstaraný tovar predstavovali </w:t>
      </w:r>
      <w:r w:rsidR="00417796">
        <w:rPr>
          <w:sz w:val="22"/>
          <w:szCs w:val="22"/>
        </w:rPr>
        <w:t>706 957</w:t>
      </w:r>
      <w:r w:rsidRPr="00AB28AF">
        <w:rPr>
          <w:sz w:val="22"/>
          <w:szCs w:val="22"/>
        </w:rPr>
        <w:t xml:space="preserve"> EUR, čo je  </w:t>
      </w:r>
      <w:r w:rsidR="00417796">
        <w:rPr>
          <w:sz w:val="22"/>
          <w:szCs w:val="22"/>
        </w:rPr>
        <w:t xml:space="preserve">24 </w:t>
      </w:r>
      <w:r w:rsidRPr="00AB28AF">
        <w:rPr>
          <w:sz w:val="22"/>
          <w:szCs w:val="22"/>
        </w:rPr>
        <w:t xml:space="preserve">% marža </w:t>
      </w:r>
      <w:r>
        <w:rPr>
          <w:sz w:val="22"/>
          <w:szCs w:val="22"/>
        </w:rPr>
        <w:t xml:space="preserve">pri tržbách z predaja tovaru za  </w:t>
      </w:r>
    </w:p>
    <w:p w:rsidR="00A54B8D" w:rsidRPr="00AB28AF" w:rsidRDefault="00417796" w:rsidP="00A54B8D">
      <w:pPr>
        <w:pStyle w:val="Zkladntext"/>
        <w:ind w:left="0"/>
        <w:rPr>
          <w:sz w:val="22"/>
          <w:szCs w:val="22"/>
        </w:rPr>
      </w:pPr>
      <w:r>
        <w:rPr>
          <w:sz w:val="22"/>
          <w:szCs w:val="22"/>
        </w:rPr>
        <w:t>876 817</w:t>
      </w:r>
      <w:r w:rsidR="00A54B8D">
        <w:rPr>
          <w:sz w:val="22"/>
          <w:szCs w:val="22"/>
        </w:rPr>
        <w:t xml:space="preserve"> E</w:t>
      </w:r>
      <w:r w:rsidR="00A54B8D" w:rsidRPr="00AB28AF">
        <w:rPr>
          <w:sz w:val="22"/>
          <w:szCs w:val="22"/>
        </w:rPr>
        <w:t>UR. V roku 20</w:t>
      </w:r>
      <w:r w:rsidR="00A54B8D">
        <w:rPr>
          <w:sz w:val="22"/>
          <w:szCs w:val="22"/>
        </w:rPr>
        <w:t>2</w:t>
      </w:r>
      <w:r>
        <w:rPr>
          <w:sz w:val="22"/>
          <w:szCs w:val="22"/>
        </w:rPr>
        <w:t>5</w:t>
      </w:r>
      <w:r w:rsidR="00A54B8D" w:rsidRPr="00AB28AF">
        <w:rPr>
          <w:sz w:val="22"/>
          <w:szCs w:val="22"/>
        </w:rPr>
        <w:t xml:space="preserve"> Spoločnosť evidovala spotrebu materiálu a energií vo výške </w:t>
      </w:r>
      <w:r w:rsidR="00A54B8D">
        <w:rPr>
          <w:sz w:val="22"/>
          <w:szCs w:val="22"/>
        </w:rPr>
        <w:t xml:space="preserve"> </w:t>
      </w:r>
      <w:r>
        <w:rPr>
          <w:sz w:val="22"/>
          <w:szCs w:val="22"/>
        </w:rPr>
        <w:t xml:space="preserve"> 42 638 </w:t>
      </w:r>
      <w:r w:rsidR="00A54B8D">
        <w:rPr>
          <w:sz w:val="22"/>
          <w:szCs w:val="22"/>
        </w:rPr>
        <w:t xml:space="preserve"> EUR, z toho PHM </w:t>
      </w:r>
      <w:r>
        <w:rPr>
          <w:sz w:val="22"/>
          <w:szCs w:val="22"/>
        </w:rPr>
        <w:t>13 912</w:t>
      </w:r>
      <w:r w:rsidR="00A54B8D" w:rsidRPr="00AB28AF">
        <w:rPr>
          <w:sz w:val="22"/>
          <w:szCs w:val="22"/>
        </w:rPr>
        <w:t xml:space="preserve"> EUR, spotreba dlhodobého drobného majetku a náradia </w:t>
      </w:r>
      <w:r w:rsidR="00753D15">
        <w:rPr>
          <w:sz w:val="22"/>
          <w:szCs w:val="22"/>
        </w:rPr>
        <w:t>6 322</w:t>
      </w:r>
      <w:r w:rsidR="00A54B8D" w:rsidRPr="00AB28AF">
        <w:rPr>
          <w:sz w:val="22"/>
          <w:szCs w:val="22"/>
        </w:rPr>
        <w:t xml:space="preserve"> EUR, spotreba režijného materiálu </w:t>
      </w:r>
      <w:r w:rsidR="00753D15">
        <w:rPr>
          <w:sz w:val="22"/>
          <w:szCs w:val="22"/>
        </w:rPr>
        <w:t>1 106</w:t>
      </w:r>
      <w:r w:rsidR="00A54B8D" w:rsidRPr="00AB28AF">
        <w:rPr>
          <w:sz w:val="22"/>
          <w:szCs w:val="22"/>
        </w:rPr>
        <w:t xml:space="preserve"> EUR </w:t>
      </w:r>
      <w:r w:rsidR="00A54B8D">
        <w:rPr>
          <w:sz w:val="22"/>
          <w:szCs w:val="22"/>
        </w:rPr>
        <w:t xml:space="preserve">, spotreba ND do aut </w:t>
      </w:r>
      <w:r w:rsidR="00753D15">
        <w:rPr>
          <w:sz w:val="22"/>
          <w:szCs w:val="22"/>
        </w:rPr>
        <w:t>20 950</w:t>
      </w:r>
      <w:r w:rsidR="00A54B8D">
        <w:rPr>
          <w:sz w:val="22"/>
          <w:szCs w:val="22"/>
        </w:rPr>
        <w:t xml:space="preserve"> EUR a ostatné </w:t>
      </w:r>
      <w:r w:rsidR="00753D15">
        <w:rPr>
          <w:sz w:val="22"/>
          <w:szCs w:val="22"/>
        </w:rPr>
        <w:t>348</w:t>
      </w:r>
      <w:r w:rsidR="00A54B8D">
        <w:rPr>
          <w:sz w:val="22"/>
          <w:szCs w:val="22"/>
        </w:rPr>
        <w:t xml:space="preserve"> EUR</w:t>
      </w:r>
      <w:r w:rsidR="00A54B8D" w:rsidRPr="00AB28AF">
        <w:rPr>
          <w:sz w:val="22"/>
          <w:szCs w:val="22"/>
        </w:rPr>
        <w:t>.</w:t>
      </w:r>
    </w:p>
    <w:p w:rsidR="00A54B8D" w:rsidRPr="00AB28AF" w:rsidRDefault="00A54B8D" w:rsidP="00A54B8D">
      <w:pPr>
        <w:pStyle w:val="Zkladntext"/>
        <w:ind w:left="0"/>
        <w:rPr>
          <w:i/>
          <w:sz w:val="22"/>
          <w:szCs w:val="22"/>
          <w:highlight w:val="green"/>
        </w:rPr>
      </w:pPr>
    </w:p>
    <w:p w:rsidR="00A54B8D" w:rsidRDefault="00A54B8D" w:rsidP="00A54B8D">
      <w:pPr>
        <w:pStyle w:val="Nadpis2"/>
        <w:rPr>
          <w:sz w:val="22"/>
          <w:szCs w:val="22"/>
        </w:rPr>
      </w:pPr>
      <w:r w:rsidRPr="00AB28AF">
        <w:rPr>
          <w:sz w:val="22"/>
          <w:szCs w:val="22"/>
        </w:rPr>
        <w:t>Náklady na služby (r.14 Výkazu ziskov a strát)</w:t>
      </w:r>
    </w:p>
    <w:p w:rsidR="00A54B8D" w:rsidRDefault="00A54B8D" w:rsidP="00A54B8D">
      <w:pPr>
        <w:pStyle w:val="Nadpis2"/>
        <w:numPr>
          <w:ilvl w:val="0"/>
          <w:numId w:val="0"/>
        </w:numPr>
        <w:rPr>
          <w:b w:val="0"/>
          <w:sz w:val="22"/>
          <w:szCs w:val="22"/>
        </w:rPr>
      </w:pPr>
      <w:r w:rsidRPr="00AB28AF">
        <w:rPr>
          <w:b w:val="0"/>
          <w:sz w:val="22"/>
          <w:szCs w:val="22"/>
        </w:rPr>
        <w:t xml:space="preserve">Z celkovej sumy </w:t>
      </w:r>
      <w:r w:rsidR="00F078A7">
        <w:rPr>
          <w:b w:val="0"/>
          <w:sz w:val="22"/>
          <w:szCs w:val="22"/>
        </w:rPr>
        <w:t>30 811</w:t>
      </w:r>
      <w:r w:rsidRPr="00AB28AF">
        <w:rPr>
          <w:b w:val="0"/>
          <w:sz w:val="22"/>
          <w:szCs w:val="22"/>
        </w:rPr>
        <w:t xml:space="preserve"> EUR sú najvýznamnejšie: </w:t>
      </w:r>
      <w:r>
        <w:rPr>
          <w:b w:val="0"/>
          <w:sz w:val="22"/>
          <w:szCs w:val="22"/>
        </w:rPr>
        <w:t xml:space="preserve">nájom </w:t>
      </w:r>
      <w:r w:rsidR="00F078A7">
        <w:rPr>
          <w:b w:val="0"/>
          <w:sz w:val="22"/>
          <w:szCs w:val="22"/>
        </w:rPr>
        <w:t>5 026</w:t>
      </w:r>
      <w:r w:rsidRPr="00874729">
        <w:rPr>
          <w:b w:val="0"/>
          <w:sz w:val="22"/>
          <w:szCs w:val="22"/>
        </w:rPr>
        <w:t xml:space="preserve"> EUR, </w:t>
      </w:r>
      <w:r>
        <w:rPr>
          <w:b w:val="0"/>
          <w:sz w:val="22"/>
          <w:szCs w:val="22"/>
        </w:rPr>
        <w:t xml:space="preserve">prepravné služby  </w:t>
      </w:r>
      <w:r w:rsidR="00F078A7">
        <w:rPr>
          <w:b w:val="0"/>
          <w:sz w:val="22"/>
          <w:szCs w:val="22"/>
        </w:rPr>
        <w:t>6 630</w:t>
      </w:r>
      <w:r w:rsidRPr="00874729">
        <w:rPr>
          <w:b w:val="0"/>
          <w:sz w:val="22"/>
          <w:szCs w:val="22"/>
        </w:rPr>
        <w:t xml:space="preserve"> EUR, </w:t>
      </w:r>
      <w:r>
        <w:rPr>
          <w:b w:val="0"/>
          <w:sz w:val="22"/>
          <w:szCs w:val="22"/>
        </w:rPr>
        <w:t xml:space="preserve">reklamná kampaň </w:t>
      </w:r>
      <w:r w:rsidR="00F078A7">
        <w:rPr>
          <w:b w:val="0"/>
          <w:sz w:val="22"/>
          <w:szCs w:val="22"/>
        </w:rPr>
        <w:t>1 599</w:t>
      </w:r>
      <w:r>
        <w:rPr>
          <w:b w:val="0"/>
          <w:sz w:val="22"/>
          <w:szCs w:val="22"/>
        </w:rPr>
        <w:t xml:space="preserve"> EUR</w:t>
      </w:r>
      <w:r w:rsidRPr="00874729">
        <w:rPr>
          <w:b w:val="0"/>
          <w:sz w:val="22"/>
          <w:szCs w:val="22"/>
        </w:rPr>
        <w:t>,  opravy</w:t>
      </w:r>
      <w:r w:rsidRPr="00AB28AF">
        <w:rPr>
          <w:b w:val="0"/>
          <w:sz w:val="22"/>
          <w:szCs w:val="22"/>
        </w:rPr>
        <w:t xml:space="preserve"> majetku </w:t>
      </w:r>
      <w:r>
        <w:rPr>
          <w:b w:val="0"/>
          <w:sz w:val="22"/>
          <w:szCs w:val="22"/>
        </w:rPr>
        <w:t xml:space="preserve"> </w:t>
      </w:r>
      <w:r w:rsidR="00F078A7">
        <w:rPr>
          <w:b w:val="0"/>
          <w:sz w:val="22"/>
          <w:szCs w:val="22"/>
        </w:rPr>
        <w:t>11 059</w:t>
      </w:r>
      <w:r>
        <w:rPr>
          <w:b w:val="0"/>
          <w:sz w:val="22"/>
          <w:szCs w:val="22"/>
        </w:rPr>
        <w:t xml:space="preserve">  EUR, telefónne služby </w:t>
      </w:r>
      <w:r w:rsidR="00F078A7">
        <w:rPr>
          <w:b w:val="0"/>
          <w:sz w:val="22"/>
          <w:szCs w:val="22"/>
        </w:rPr>
        <w:t>2 876</w:t>
      </w:r>
      <w:r>
        <w:rPr>
          <w:b w:val="0"/>
          <w:sz w:val="22"/>
          <w:szCs w:val="22"/>
        </w:rPr>
        <w:t xml:space="preserve"> EUR, licencie, dom</w:t>
      </w:r>
      <w:r w:rsidR="005B6D40">
        <w:rPr>
          <w:b w:val="0"/>
          <w:sz w:val="22"/>
          <w:szCs w:val="22"/>
        </w:rPr>
        <w:t>é</w:t>
      </w:r>
      <w:r>
        <w:rPr>
          <w:b w:val="0"/>
          <w:sz w:val="22"/>
          <w:szCs w:val="22"/>
        </w:rPr>
        <w:t xml:space="preserve">na </w:t>
      </w:r>
      <w:r w:rsidR="00F078A7">
        <w:rPr>
          <w:b w:val="0"/>
          <w:sz w:val="22"/>
          <w:szCs w:val="22"/>
        </w:rPr>
        <w:t xml:space="preserve"> 2 999</w:t>
      </w:r>
      <w:r>
        <w:rPr>
          <w:b w:val="0"/>
          <w:sz w:val="22"/>
          <w:szCs w:val="22"/>
        </w:rPr>
        <w:t xml:space="preserve"> EUR a ostatné služby </w:t>
      </w:r>
      <w:r w:rsidR="00F078A7">
        <w:rPr>
          <w:b w:val="0"/>
          <w:sz w:val="22"/>
          <w:szCs w:val="22"/>
        </w:rPr>
        <w:t>622</w:t>
      </w:r>
      <w:r>
        <w:rPr>
          <w:b w:val="0"/>
          <w:sz w:val="22"/>
          <w:szCs w:val="22"/>
        </w:rPr>
        <w:t xml:space="preserve"> EUR.</w:t>
      </w:r>
    </w:p>
    <w:p w:rsidR="00A54B8D" w:rsidRDefault="00A54B8D" w:rsidP="00A54B8D"/>
    <w:p w:rsidR="00A54B8D" w:rsidRPr="00286394" w:rsidRDefault="00A54B8D" w:rsidP="00A54B8D">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A54B8D" w:rsidRPr="005115C2" w:rsidRDefault="00A54B8D" w:rsidP="00A54B8D">
      <w:r w:rsidRPr="00AB28AF">
        <w:rPr>
          <w:sz w:val="22"/>
          <w:szCs w:val="22"/>
        </w:rPr>
        <w:t>Spoločnosť má za rok 20</w:t>
      </w:r>
      <w:r>
        <w:rPr>
          <w:sz w:val="22"/>
          <w:szCs w:val="22"/>
        </w:rPr>
        <w:t>2</w:t>
      </w:r>
      <w:r w:rsidR="00F078A7">
        <w:rPr>
          <w:sz w:val="22"/>
          <w:szCs w:val="22"/>
        </w:rPr>
        <w:t>5</w:t>
      </w:r>
      <w:r>
        <w:rPr>
          <w:sz w:val="22"/>
          <w:szCs w:val="22"/>
        </w:rPr>
        <w:t xml:space="preserve"> </w:t>
      </w:r>
      <w:r w:rsidRPr="00AB28AF">
        <w:rPr>
          <w:sz w:val="22"/>
          <w:szCs w:val="22"/>
        </w:rPr>
        <w:t xml:space="preserve">splatnú daň z príjmov </w:t>
      </w:r>
      <w:r>
        <w:rPr>
          <w:sz w:val="22"/>
          <w:szCs w:val="22"/>
        </w:rPr>
        <w:t xml:space="preserve">v sume  3 840 EUR </w:t>
      </w:r>
      <w:r w:rsidRPr="00AB28AF">
        <w:rPr>
          <w:sz w:val="22"/>
          <w:szCs w:val="22"/>
        </w:rPr>
        <w:t xml:space="preserve">pri sadzbe 21% z daňového základu. Výsledok hospodárenia pred zdanením </w:t>
      </w:r>
      <w:r w:rsidR="00F078A7">
        <w:rPr>
          <w:sz w:val="22"/>
          <w:szCs w:val="22"/>
        </w:rPr>
        <w:t>4 528</w:t>
      </w:r>
      <w:r w:rsidRPr="00AB28AF">
        <w:rPr>
          <w:sz w:val="22"/>
          <w:szCs w:val="22"/>
        </w:rPr>
        <w:t xml:space="preserve"> EUR bol prevedený na daňový základ </w:t>
      </w:r>
      <w:r w:rsidR="00F078A7">
        <w:rPr>
          <w:sz w:val="22"/>
          <w:szCs w:val="22"/>
        </w:rPr>
        <w:t xml:space="preserve"> 5 482</w:t>
      </w:r>
      <w:r w:rsidRPr="00AB28AF">
        <w:rPr>
          <w:sz w:val="22"/>
          <w:szCs w:val="22"/>
        </w:rPr>
        <w:t xml:space="preserve"> EUR cez pripočítateľné a odpočítateľné položky v zmysle zákona o dani z príjmov. O odloženej dani Spoločnosť neúčtuje.</w:t>
      </w:r>
    </w:p>
    <w:p w:rsidR="00A54B8D" w:rsidRPr="005115C2" w:rsidRDefault="00A54B8D" w:rsidP="00A54B8D"/>
    <w:p w:rsidR="00A54B8D" w:rsidRPr="005115C2" w:rsidRDefault="00A54B8D" w:rsidP="00A54B8D">
      <w:pPr>
        <w:rPr>
          <w:sz w:val="22"/>
          <w:szCs w:val="22"/>
        </w:rPr>
      </w:pPr>
    </w:p>
    <w:p w:rsidR="00A54B8D" w:rsidRPr="00AB28AF" w:rsidRDefault="00A54B8D" w:rsidP="00A54B8D">
      <w:pPr>
        <w:pStyle w:val="Nadpis1"/>
        <w:spacing w:before="120" w:after="60"/>
        <w:rPr>
          <w:sz w:val="22"/>
          <w:szCs w:val="22"/>
        </w:rPr>
      </w:pPr>
      <w:r w:rsidRPr="00AB28AF">
        <w:rPr>
          <w:sz w:val="22"/>
          <w:szCs w:val="22"/>
        </w:rPr>
        <w:t>Informácie o údajoch na podsúvahových  účtoch</w:t>
      </w:r>
    </w:p>
    <w:p w:rsidR="00A54B8D" w:rsidRDefault="00A54B8D" w:rsidP="00A54B8D">
      <w:pPr>
        <w:jc w:val="both"/>
        <w:rPr>
          <w:sz w:val="22"/>
          <w:szCs w:val="22"/>
        </w:rPr>
      </w:pPr>
    </w:p>
    <w:p w:rsidR="00A54B8D" w:rsidRDefault="00A54B8D" w:rsidP="00A54B8D">
      <w:pPr>
        <w:pStyle w:val="Nadpis2"/>
        <w:numPr>
          <w:ilvl w:val="0"/>
          <w:numId w:val="7"/>
        </w:numPr>
        <w:rPr>
          <w:sz w:val="22"/>
          <w:szCs w:val="22"/>
        </w:rPr>
      </w:pPr>
      <w:r w:rsidRPr="005115C2">
        <w:rPr>
          <w:sz w:val="22"/>
          <w:szCs w:val="22"/>
        </w:rPr>
        <w:t>Najatý majetok</w:t>
      </w:r>
    </w:p>
    <w:p w:rsidR="00A54B8D" w:rsidRDefault="00A54B8D" w:rsidP="00A54B8D">
      <w:pPr>
        <w:pStyle w:val="Zkladntext"/>
        <w:ind w:left="0"/>
        <w:rPr>
          <w:sz w:val="22"/>
          <w:szCs w:val="22"/>
        </w:rPr>
      </w:pPr>
      <w:r>
        <w:rPr>
          <w:sz w:val="22"/>
          <w:szCs w:val="22"/>
        </w:rPr>
        <w:t>Spoločnosť si prenajala nebytové priestory na prevádzku od prenajímateľov:</w:t>
      </w:r>
    </w:p>
    <w:p w:rsidR="00A54B8D" w:rsidRPr="0035725E" w:rsidRDefault="00A54B8D" w:rsidP="00A54B8D">
      <w:pPr>
        <w:pStyle w:val="Zkladntext"/>
        <w:ind w:left="0"/>
        <w:rPr>
          <w:i/>
          <w:sz w:val="22"/>
          <w:szCs w:val="22"/>
        </w:rPr>
      </w:pPr>
      <w:r>
        <w:rPr>
          <w:sz w:val="22"/>
          <w:szCs w:val="22"/>
        </w:rPr>
        <w:t>Vladimír Gazdík a MGM s.</w:t>
      </w:r>
      <w:r w:rsidR="005B6D40">
        <w:rPr>
          <w:sz w:val="22"/>
          <w:szCs w:val="22"/>
        </w:rPr>
        <w:t xml:space="preserve"> </w:t>
      </w:r>
      <w:r>
        <w:rPr>
          <w:sz w:val="22"/>
          <w:szCs w:val="22"/>
        </w:rPr>
        <w:t>r.</w:t>
      </w:r>
      <w:r w:rsidR="005B6D40">
        <w:rPr>
          <w:sz w:val="22"/>
          <w:szCs w:val="22"/>
        </w:rPr>
        <w:t xml:space="preserve"> </w:t>
      </w:r>
      <w:r>
        <w:rPr>
          <w:sz w:val="22"/>
          <w:szCs w:val="22"/>
        </w:rPr>
        <w:t>o Považská Bystrica</w:t>
      </w:r>
    </w:p>
    <w:p w:rsidR="00A54B8D" w:rsidRDefault="00A54B8D" w:rsidP="00A54B8D">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A54B8D" w:rsidRPr="0040395B" w:rsidRDefault="00A54B8D" w:rsidP="00A54B8D">
      <w:pPr>
        <w:pStyle w:val="Nadpis2"/>
        <w:numPr>
          <w:ilvl w:val="0"/>
          <w:numId w:val="7"/>
        </w:numPr>
        <w:rPr>
          <w:sz w:val="22"/>
          <w:szCs w:val="22"/>
        </w:rPr>
      </w:pPr>
      <w:r>
        <w:rPr>
          <w:sz w:val="22"/>
          <w:szCs w:val="22"/>
        </w:rPr>
        <w:t xml:space="preserve"> </w:t>
      </w:r>
      <w:r w:rsidRPr="0040395B">
        <w:rPr>
          <w:sz w:val="22"/>
          <w:szCs w:val="22"/>
        </w:rPr>
        <w:t>Prenajatý majetok</w:t>
      </w:r>
    </w:p>
    <w:p w:rsidR="00A54B8D" w:rsidRPr="0035725E" w:rsidRDefault="00A54B8D" w:rsidP="00A54B8D">
      <w:pPr>
        <w:pStyle w:val="Zkladntext"/>
        <w:ind w:left="0"/>
        <w:rPr>
          <w:i/>
          <w:sz w:val="22"/>
          <w:szCs w:val="22"/>
        </w:rPr>
      </w:pPr>
      <w:r w:rsidRPr="00AB28AF">
        <w:rPr>
          <w:sz w:val="22"/>
          <w:szCs w:val="22"/>
        </w:rPr>
        <w:t xml:space="preserve">Spoločnosť </w:t>
      </w:r>
      <w:r>
        <w:rPr>
          <w:sz w:val="22"/>
          <w:szCs w:val="22"/>
        </w:rPr>
        <w:t>ne</w:t>
      </w:r>
      <w:r w:rsidRPr="00AB28AF">
        <w:rPr>
          <w:sz w:val="22"/>
          <w:szCs w:val="22"/>
        </w:rPr>
        <w:t>prenajala  svoj majetok</w:t>
      </w:r>
      <w:r>
        <w:rPr>
          <w:sz w:val="22"/>
          <w:szCs w:val="22"/>
        </w:rPr>
        <w:t>.</w:t>
      </w:r>
    </w:p>
    <w:p w:rsidR="00A54B8D" w:rsidRPr="00AB28AF" w:rsidRDefault="00A54B8D" w:rsidP="00A54B8D">
      <w:pPr>
        <w:pStyle w:val="Zkladntext"/>
        <w:ind w:left="0"/>
        <w:rPr>
          <w:sz w:val="22"/>
          <w:szCs w:val="22"/>
        </w:rPr>
      </w:pPr>
    </w:p>
    <w:p w:rsidR="00A54B8D" w:rsidRPr="00AB28AF" w:rsidRDefault="00A54B8D" w:rsidP="00A54B8D">
      <w:pPr>
        <w:pStyle w:val="Nadpis2"/>
        <w:numPr>
          <w:ilvl w:val="0"/>
          <w:numId w:val="9"/>
        </w:numPr>
        <w:rPr>
          <w:sz w:val="22"/>
          <w:szCs w:val="22"/>
        </w:rPr>
      </w:pPr>
      <w:r w:rsidRPr="00AB28AF">
        <w:rPr>
          <w:sz w:val="22"/>
          <w:szCs w:val="22"/>
        </w:rPr>
        <w:t>Prehľad o podsúvahových položkách</w:t>
      </w:r>
    </w:p>
    <w:p w:rsidR="00A54B8D" w:rsidRDefault="00A54B8D" w:rsidP="00A54B8D">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F078A7">
        <w:rPr>
          <w:sz w:val="22"/>
          <w:szCs w:val="22"/>
        </w:rPr>
        <w:t>5</w:t>
      </w:r>
      <w:r w:rsidRPr="00AB28AF">
        <w:rPr>
          <w:sz w:val="22"/>
          <w:szCs w:val="22"/>
        </w:rPr>
        <w:t xml:space="preserve"> </w:t>
      </w:r>
      <w:r>
        <w:rPr>
          <w:sz w:val="22"/>
          <w:szCs w:val="22"/>
        </w:rPr>
        <w:t>žiadne sumy.</w:t>
      </w:r>
    </w:p>
    <w:p w:rsidR="00A54B8D" w:rsidRDefault="00A54B8D" w:rsidP="00A54B8D">
      <w:pPr>
        <w:jc w:val="both"/>
        <w:rPr>
          <w:sz w:val="22"/>
          <w:szCs w:val="22"/>
        </w:rPr>
      </w:pPr>
    </w:p>
    <w:p w:rsidR="00A54B8D" w:rsidRDefault="00A54B8D" w:rsidP="00A54B8D"/>
    <w:p w:rsidR="00A54B8D" w:rsidRDefault="00A54B8D" w:rsidP="00A54B8D">
      <w:pPr>
        <w:pStyle w:val="Nadpis1"/>
        <w:spacing w:before="120" w:after="60"/>
        <w:rPr>
          <w:sz w:val="22"/>
          <w:szCs w:val="22"/>
        </w:rPr>
      </w:pPr>
      <w:r w:rsidRPr="00AB28AF">
        <w:rPr>
          <w:sz w:val="22"/>
          <w:szCs w:val="22"/>
        </w:rPr>
        <w:lastRenderedPageBreak/>
        <w:t>Informácie o iných aktívach a iných pasívach</w:t>
      </w:r>
    </w:p>
    <w:p w:rsidR="00A54B8D" w:rsidRPr="005115C2" w:rsidRDefault="00A54B8D" w:rsidP="00A54B8D"/>
    <w:p w:rsidR="00A54B8D" w:rsidRDefault="00A54B8D" w:rsidP="00A54B8D">
      <w:pPr>
        <w:pStyle w:val="Nadpis2"/>
        <w:numPr>
          <w:ilvl w:val="0"/>
          <w:numId w:val="8"/>
        </w:numPr>
        <w:rPr>
          <w:sz w:val="22"/>
          <w:szCs w:val="22"/>
        </w:rPr>
      </w:pPr>
      <w:r w:rsidRPr="005115C2">
        <w:rPr>
          <w:sz w:val="22"/>
          <w:szCs w:val="22"/>
        </w:rPr>
        <w:t>Podmienené záväzky</w:t>
      </w:r>
    </w:p>
    <w:p w:rsidR="00A54B8D" w:rsidRDefault="00A54B8D" w:rsidP="00A54B8D">
      <w:pPr>
        <w:pStyle w:val="Zkladntext"/>
        <w:ind w:left="0"/>
        <w:rPr>
          <w:sz w:val="22"/>
          <w:szCs w:val="22"/>
        </w:rPr>
      </w:pPr>
      <w:r w:rsidRPr="00AB28AF">
        <w:rPr>
          <w:sz w:val="22"/>
          <w:szCs w:val="22"/>
        </w:rPr>
        <w:t xml:space="preserve">Spoločnosť </w:t>
      </w:r>
      <w:r>
        <w:rPr>
          <w:sz w:val="22"/>
          <w:szCs w:val="22"/>
        </w:rPr>
        <w:t>ne</w:t>
      </w:r>
      <w:r w:rsidRPr="00AB28AF">
        <w:rPr>
          <w:sz w:val="22"/>
          <w:szCs w:val="22"/>
        </w:rPr>
        <w:t>má nasledujúce podmienené záväzky, ktoré sa nesledujú v účtovníctve a neuvádzajú sa v</w:t>
      </w:r>
      <w:r>
        <w:rPr>
          <w:sz w:val="22"/>
          <w:szCs w:val="22"/>
        </w:rPr>
        <w:t> </w:t>
      </w:r>
      <w:r w:rsidRPr="00AB28AF">
        <w:rPr>
          <w:sz w:val="22"/>
          <w:szCs w:val="22"/>
        </w:rPr>
        <w:t>súvahe</w:t>
      </w:r>
      <w:r>
        <w:rPr>
          <w:sz w:val="22"/>
          <w:szCs w:val="22"/>
        </w:rPr>
        <w:t>.</w:t>
      </w:r>
    </w:p>
    <w:p w:rsidR="00A54B8D" w:rsidRPr="00AB28AF" w:rsidRDefault="00A54B8D" w:rsidP="00A54B8D">
      <w:pPr>
        <w:pStyle w:val="Zkladntext"/>
        <w:ind w:left="0"/>
        <w:rPr>
          <w:sz w:val="22"/>
          <w:szCs w:val="22"/>
        </w:rPr>
      </w:pPr>
    </w:p>
    <w:p w:rsidR="00A54B8D" w:rsidRDefault="00A54B8D" w:rsidP="00A54B8D">
      <w:pPr>
        <w:pStyle w:val="Nadpis2"/>
        <w:numPr>
          <w:ilvl w:val="0"/>
          <w:numId w:val="8"/>
        </w:numPr>
        <w:rPr>
          <w:sz w:val="22"/>
          <w:szCs w:val="22"/>
        </w:rPr>
      </w:pPr>
      <w:r w:rsidRPr="005115C2">
        <w:rPr>
          <w:sz w:val="22"/>
          <w:szCs w:val="22"/>
        </w:rPr>
        <w:t>Ostatné finančné povinnosti</w:t>
      </w:r>
    </w:p>
    <w:p w:rsidR="00A54B8D" w:rsidRPr="00FD3854" w:rsidRDefault="00A54B8D" w:rsidP="00A54B8D">
      <w:pPr>
        <w:pStyle w:val="Zkladntext"/>
        <w:ind w:left="0"/>
        <w:rPr>
          <w:sz w:val="22"/>
          <w:szCs w:val="22"/>
        </w:rPr>
      </w:pPr>
      <w:r w:rsidRPr="00FD3854">
        <w:rPr>
          <w:sz w:val="22"/>
          <w:szCs w:val="22"/>
        </w:rPr>
        <w:t>Ostatné finančné povinnosti, ktoré sa nesledujú v účtovníctve a neuvádzajú v súvahe, vyplývajú zo zmlúv:</w:t>
      </w:r>
    </w:p>
    <w:p w:rsidR="00A54B8D" w:rsidRPr="00880FCE" w:rsidRDefault="00A54B8D" w:rsidP="00A54B8D">
      <w:pPr>
        <w:pStyle w:val="Zkladntext"/>
        <w:numPr>
          <w:ilvl w:val="1"/>
          <w:numId w:val="3"/>
        </w:numPr>
        <w:ind w:left="360" w:hanging="180"/>
        <w:rPr>
          <w:sz w:val="22"/>
          <w:szCs w:val="22"/>
        </w:rPr>
      </w:pPr>
      <w:r w:rsidRPr="00880FCE">
        <w:rPr>
          <w:sz w:val="22"/>
          <w:szCs w:val="22"/>
        </w:rPr>
        <w:t xml:space="preserve">o nájmoch Spoločnosti </w:t>
      </w:r>
    </w:p>
    <w:p w:rsidR="00A54B8D" w:rsidRPr="00FD3854" w:rsidRDefault="00A54B8D" w:rsidP="00A54B8D">
      <w:pPr>
        <w:pStyle w:val="Zkladntext"/>
        <w:ind w:left="360"/>
        <w:rPr>
          <w:sz w:val="22"/>
          <w:szCs w:val="22"/>
        </w:rPr>
      </w:pPr>
    </w:p>
    <w:p w:rsidR="00A54B8D" w:rsidRPr="00FD3854" w:rsidRDefault="00A54B8D" w:rsidP="00A54B8D">
      <w:pPr>
        <w:pStyle w:val="Nadpis2"/>
        <w:numPr>
          <w:ilvl w:val="0"/>
          <w:numId w:val="9"/>
        </w:numPr>
        <w:rPr>
          <w:sz w:val="22"/>
          <w:szCs w:val="22"/>
        </w:rPr>
      </w:pPr>
      <w:r w:rsidRPr="00FD3854">
        <w:rPr>
          <w:sz w:val="22"/>
          <w:szCs w:val="22"/>
        </w:rPr>
        <w:t>Podmienený majetok</w:t>
      </w:r>
    </w:p>
    <w:p w:rsidR="00A54B8D" w:rsidRDefault="00A54B8D" w:rsidP="00A54B8D">
      <w:pPr>
        <w:pStyle w:val="Pismenka"/>
        <w:numPr>
          <w:ilvl w:val="0"/>
          <w:numId w:val="0"/>
        </w:numPr>
        <w:ind w:left="360" w:hanging="360"/>
        <w:rPr>
          <w:b w:val="0"/>
          <w:sz w:val="22"/>
          <w:szCs w:val="22"/>
        </w:rPr>
      </w:pPr>
      <w:r w:rsidRPr="005115C2">
        <w:rPr>
          <w:b w:val="0"/>
          <w:sz w:val="22"/>
          <w:szCs w:val="22"/>
        </w:rPr>
        <w:t>Spoločnosť nemá  podmienený majetok.</w:t>
      </w:r>
    </w:p>
    <w:p w:rsidR="00A54B8D" w:rsidRPr="00584A29" w:rsidRDefault="00A54B8D" w:rsidP="00A54B8D">
      <w:pPr>
        <w:pStyle w:val="Pismenka"/>
        <w:numPr>
          <w:ilvl w:val="0"/>
          <w:numId w:val="0"/>
        </w:numPr>
        <w:ind w:left="360" w:hanging="360"/>
        <w:rPr>
          <w:b w:val="0"/>
          <w:sz w:val="16"/>
          <w:szCs w:val="16"/>
        </w:rPr>
      </w:pPr>
    </w:p>
    <w:p w:rsidR="00A54B8D" w:rsidRPr="00584A29" w:rsidRDefault="00A54B8D" w:rsidP="00A54B8D">
      <w:pPr>
        <w:rPr>
          <w:sz w:val="16"/>
          <w:szCs w:val="16"/>
        </w:rPr>
      </w:pPr>
    </w:p>
    <w:p w:rsidR="00A54B8D" w:rsidRPr="00AB28AF" w:rsidRDefault="00A54B8D" w:rsidP="00A54B8D">
      <w:pPr>
        <w:pStyle w:val="Nadpis1"/>
        <w:spacing w:before="120" w:after="60"/>
        <w:rPr>
          <w:sz w:val="22"/>
          <w:szCs w:val="22"/>
        </w:rPr>
      </w:pPr>
      <w:r w:rsidRPr="00AB28AF">
        <w:rPr>
          <w:sz w:val="22"/>
          <w:szCs w:val="22"/>
        </w:rPr>
        <w:t>Informácie o príjmoch a výhodách  KONATEĽ</w:t>
      </w:r>
      <w:r>
        <w:rPr>
          <w:sz w:val="22"/>
          <w:szCs w:val="22"/>
        </w:rPr>
        <w:t>OV</w:t>
      </w:r>
    </w:p>
    <w:p w:rsidR="00A54B8D" w:rsidRPr="00AB28AF" w:rsidRDefault="00A54B8D" w:rsidP="00A54B8D">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F078A7">
        <w:rPr>
          <w:rFonts w:ascii="Times New Roman" w:hAnsi="Times New Roman"/>
          <w:sz w:val="22"/>
          <w:szCs w:val="22"/>
        </w:rPr>
        <w:t>5</w:t>
      </w:r>
      <w:r w:rsidRPr="00AB28AF">
        <w:rPr>
          <w:rFonts w:ascii="Times New Roman" w:hAnsi="Times New Roman"/>
          <w:sz w:val="22"/>
          <w:szCs w:val="22"/>
        </w:rPr>
        <w:t xml:space="preserve"> neboli poskytnuté žiadne výhody a neboli vyplatené žiadne príjmy konateľom a ich blízkym osobám. </w:t>
      </w:r>
    </w:p>
    <w:p w:rsidR="00A54B8D" w:rsidRDefault="00A54B8D" w:rsidP="00A54B8D">
      <w:pPr>
        <w:pStyle w:val="Pismenka"/>
        <w:numPr>
          <w:ilvl w:val="0"/>
          <w:numId w:val="0"/>
        </w:numPr>
        <w:ind w:left="360" w:hanging="360"/>
        <w:rPr>
          <w:b w:val="0"/>
        </w:rPr>
      </w:pPr>
    </w:p>
    <w:p w:rsidR="00A54B8D" w:rsidRDefault="00A54B8D" w:rsidP="00A54B8D">
      <w:pPr>
        <w:pStyle w:val="Pismenka"/>
        <w:numPr>
          <w:ilvl w:val="0"/>
          <w:numId w:val="0"/>
        </w:numPr>
        <w:ind w:left="360" w:hanging="360"/>
        <w:rPr>
          <w:b w:val="0"/>
        </w:rPr>
      </w:pPr>
    </w:p>
    <w:p w:rsidR="00A54B8D" w:rsidRPr="00AB28AF" w:rsidRDefault="00A54B8D" w:rsidP="00A54B8D">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A54B8D" w:rsidRPr="00AB28AF" w:rsidRDefault="00A54B8D" w:rsidP="00A54B8D">
      <w:pPr>
        <w:pStyle w:val="Zkladntext"/>
        <w:ind w:left="0"/>
        <w:rPr>
          <w:sz w:val="22"/>
          <w:szCs w:val="22"/>
        </w:rPr>
      </w:pPr>
      <w:r w:rsidRPr="00AB28AF">
        <w:rPr>
          <w:sz w:val="22"/>
          <w:szCs w:val="22"/>
        </w:rPr>
        <w:t>Po 31. decembri 20</w:t>
      </w:r>
      <w:r>
        <w:rPr>
          <w:sz w:val="22"/>
          <w:szCs w:val="22"/>
        </w:rPr>
        <w:t>2</w:t>
      </w:r>
      <w:r w:rsidR="00F078A7">
        <w:rPr>
          <w:sz w:val="22"/>
          <w:szCs w:val="22"/>
        </w:rPr>
        <w:t>5</w:t>
      </w:r>
      <w:r w:rsidRPr="00AB28AF">
        <w:rPr>
          <w:sz w:val="22"/>
          <w:szCs w:val="22"/>
        </w:rPr>
        <w:t xml:space="preserve"> do dňa zost</w:t>
      </w:r>
      <w:r>
        <w:rPr>
          <w:sz w:val="22"/>
          <w:szCs w:val="22"/>
        </w:rPr>
        <w:t xml:space="preserve">avenia tejto účtovnej závierky </w:t>
      </w:r>
      <w:r w:rsidR="00F078A7">
        <w:rPr>
          <w:sz w:val="22"/>
          <w:szCs w:val="22"/>
        </w:rPr>
        <w:t xml:space="preserve"> 9.februára 2026</w:t>
      </w:r>
      <w:r w:rsidRPr="0055035D">
        <w:rPr>
          <w:sz w:val="22"/>
          <w:szCs w:val="22"/>
        </w:rPr>
        <w:t xml:space="preserve"> </w:t>
      </w:r>
      <w:r w:rsidRPr="00AB28AF">
        <w:rPr>
          <w:sz w:val="22"/>
          <w:szCs w:val="22"/>
        </w:rPr>
        <w:t>nenastali udalosti majúce významný vplyv na verné zobrazenie skutočností, ktoré sú predmetom účtovníctva.</w:t>
      </w:r>
    </w:p>
    <w:p w:rsidR="00A54B8D" w:rsidRDefault="00A54B8D" w:rsidP="00A54B8D">
      <w:pPr>
        <w:pStyle w:val="Zkladntext"/>
      </w:pPr>
    </w:p>
    <w:p w:rsidR="00A54B8D" w:rsidRPr="005115C2" w:rsidRDefault="00A54B8D" w:rsidP="00A54B8D">
      <w:pPr>
        <w:pStyle w:val="Pismenka"/>
        <w:numPr>
          <w:ilvl w:val="0"/>
          <w:numId w:val="0"/>
        </w:numPr>
        <w:ind w:left="360" w:hanging="360"/>
        <w:rPr>
          <w:b w:val="0"/>
        </w:rPr>
      </w:pPr>
    </w:p>
    <w:p w:rsidR="00A54B8D" w:rsidRPr="005115C2" w:rsidRDefault="00A54B8D" w:rsidP="00A54B8D">
      <w:pPr>
        <w:ind w:left="360" w:hanging="180"/>
      </w:pPr>
    </w:p>
    <w:p w:rsidR="00A54B8D" w:rsidRDefault="00A54B8D" w:rsidP="00A54B8D"/>
    <w:p w:rsidR="00A54B8D" w:rsidRDefault="00A54B8D" w:rsidP="00A54B8D"/>
    <w:p w:rsidR="00A54B8D" w:rsidRDefault="00A54B8D" w:rsidP="00A54B8D"/>
    <w:p w:rsidR="00A54B8D" w:rsidRDefault="00A54B8D" w:rsidP="00A54B8D"/>
    <w:p w:rsidR="00A54B8D" w:rsidRDefault="00A54B8D" w:rsidP="00A54B8D"/>
    <w:p w:rsidR="00A54B8D" w:rsidRDefault="00A54B8D" w:rsidP="00A54B8D"/>
    <w:p w:rsidR="007065F4" w:rsidRDefault="007065F4"/>
    <w:sectPr w:rsidR="007065F4" w:rsidSect="00594058">
      <w:headerReference w:type="default" r:id="rId11"/>
      <w:footerReference w:type="default" r:id="rId12"/>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27137" w:rsidRDefault="00D27137" w:rsidP="00DD08E8">
      <w:r>
        <w:separator/>
      </w:r>
    </w:p>
  </w:endnote>
  <w:endnote w:type="continuationSeparator" w:id="0">
    <w:p w:rsidR="00D27137" w:rsidRDefault="00D27137" w:rsidP="00DD08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2557223"/>
      <w:docPartObj>
        <w:docPartGallery w:val="Page Numbers (Bottom of Page)"/>
        <w:docPartUnique/>
      </w:docPartObj>
    </w:sdtPr>
    <w:sdtEndPr/>
    <w:sdtContent>
      <w:p w:rsidR="00832EB7" w:rsidRDefault="00DE16E2">
        <w:pPr>
          <w:pStyle w:val="Pta"/>
        </w:pPr>
        <w:r>
          <w:fldChar w:fldCharType="begin"/>
        </w:r>
        <w:r>
          <w:instrText>PAGE   \* MERGEFORMAT</w:instrText>
        </w:r>
        <w:r>
          <w:fldChar w:fldCharType="separate"/>
        </w:r>
        <w:r>
          <w:rPr>
            <w:noProof/>
          </w:rPr>
          <w:t>2</w:t>
        </w:r>
        <w:r>
          <w:fldChar w:fldCharType="end"/>
        </w:r>
      </w:p>
    </w:sdtContent>
  </w:sdt>
  <w:p w:rsidR="00594058" w:rsidRPr="00F70C00" w:rsidRDefault="00D27137" w:rsidP="002F05C7">
    <w:pPr>
      <w:pStyle w:val="Pta"/>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DE16E2">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D27137" w:rsidP="000658BA">
    <w:pPr>
      <w:jc w:val="both"/>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5082862"/>
      <w:docPartObj>
        <w:docPartGallery w:val="Page Numbers (Bottom of Page)"/>
        <w:docPartUnique/>
      </w:docPartObj>
    </w:sdtPr>
    <w:sdtEndPr/>
    <w:sdtContent>
      <w:p w:rsidR="00832EB7" w:rsidRDefault="00DE16E2">
        <w:pPr>
          <w:pStyle w:val="Pta"/>
        </w:pPr>
        <w:r>
          <w:fldChar w:fldCharType="begin"/>
        </w:r>
        <w:r>
          <w:instrText>PAGE   \* MERGEFORMAT</w:instrText>
        </w:r>
        <w:r>
          <w:fldChar w:fldCharType="separate"/>
        </w:r>
        <w:r>
          <w:rPr>
            <w:noProof/>
          </w:rPr>
          <w:t>6</w:t>
        </w:r>
        <w:r>
          <w:fldChar w:fldCharType="end"/>
        </w:r>
      </w:p>
    </w:sdtContent>
  </w:sdt>
  <w:p w:rsidR="00594058" w:rsidRDefault="00D2713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27137" w:rsidRDefault="00D27137" w:rsidP="00DD08E8">
      <w:r>
        <w:separator/>
      </w:r>
    </w:p>
  </w:footnote>
  <w:footnote w:type="continuationSeparator" w:id="0">
    <w:p w:rsidR="00D27137" w:rsidRDefault="00D27137" w:rsidP="00DD08E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DE16E2">
    <w:pPr>
      <w:pStyle w:val="Hlavika"/>
    </w:pPr>
    <w:r>
      <w:t>PM TRADE spol.  s r. o.                                                                                                                          IČO:31567797</w:t>
    </w:r>
  </w:p>
  <w:p w:rsidR="00594058" w:rsidRDefault="00DE16E2">
    <w:pPr>
      <w:pStyle w:val="Hlavika"/>
    </w:pPr>
    <w:r>
      <w:t xml:space="preserve">Poznámky ÚČ POD 3-01                                                                                                                      </w:t>
    </w:r>
    <w:r w:rsidR="00DD08E8">
      <w:t xml:space="preserve">   </w:t>
    </w:r>
    <w:r>
      <w:t>DIČ:2020438937</w:t>
    </w:r>
  </w:p>
  <w:p w:rsidR="00594058" w:rsidRDefault="00DE16E2">
    <w:pPr>
      <w:pStyle w:val="Hlavika"/>
    </w:pPr>
    <w:r>
      <w:t>individuálnej účtovnej závierky 202</w:t>
    </w:r>
    <w:r w:rsidR="00DD08E8">
      <w:t>5</w:t>
    </w:r>
  </w:p>
  <w:p w:rsidR="00594058" w:rsidRDefault="00D27137">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DE16E2">
    <w:pPr>
      <w:pStyle w:val="Hlavika"/>
    </w:pPr>
    <w:r>
      <w:t>MITTEL, s. r. o.                                                                                                                                          IČO:36298042</w:t>
    </w:r>
  </w:p>
  <w:p w:rsidR="00594058" w:rsidRDefault="00DE16E2">
    <w:pPr>
      <w:pStyle w:val="Hlavika"/>
    </w:pPr>
    <w:r>
      <w:t>Poznámky ÚČ POD 3-01                                                                                                                     DIČO:2020114250</w:t>
    </w:r>
  </w:p>
  <w:p w:rsidR="00594058" w:rsidRDefault="00DE16E2">
    <w:pPr>
      <w:pStyle w:val="Hlavika"/>
    </w:pPr>
    <w:r>
      <w:t>Individuálnej účtovnej závierky za rok 2018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765EE" w:rsidRDefault="00DE16E2" w:rsidP="00A765EE">
    <w:pPr>
      <w:pStyle w:val="Hlavika"/>
    </w:pPr>
    <w:r>
      <w:t>PM TRADE spol.  s r. o.                                                                                                                          IČO:31567797</w:t>
    </w:r>
  </w:p>
  <w:p w:rsidR="00A765EE" w:rsidRDefault="00DE16E2" w:rsidP="00A765EE">
    <w:pPr>
      <w:pStyle w:val="Hlavika"/>
    </w:pPr>
    <w:r>
      <w:t>Poznámky ÚČ POD 3-01                                                                                                                      DIČO:2020438937</w:t>
    </w:r>
  </w:p>
  <w:p w:rsidR="00A765EE" w:rsidRDefault="00DE16E2" w:rsidP="00A765EE">
    <w:pPr>
      <w:pStyle w:val="Hlavika"/>
    </w:pPr>
    <w:r>
      <w:t>individuálnej účtovnej závierky 2024</w:t>
    </w:r>
  </w:p>
  <w:p w:rsidR="00594058" w:rsidRPr="00A765EE" w:rsidRDefault="00D27137" w:rsidP="00A765E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189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B8D"/>
    <w:rsid w:val="000202A0"/>
    <w:rsid w:val="00272725"/>
    <w:rsid w:val="00417796"/>
    <w:rsid w:val="00434418"/>
    <w:rsid w:val="00437C43"/>
    <w:rsid w:val="005B6D40"/>
    <w:rsid w:val="006E432B"/>
    <w:rsid w:val="007065F4"/>
    <w:rsid w:val="00753D15"/>
    <w:rsid w:val="00A54B8D"/>
    <w:rsid w:val="00AA15D9"/>
    <w:rsid w:val="00B24FDC"/>
    <w:rsid w:val="00D27137"/>
    <w:rsid w:val="00DD08E8"/>
    <w:rsid w:val="00DE16E2"/>
    <w:rsid w:val="00F078A7"/>
    <w:rsid w:val="00F470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AACEFF"/>
  <w15:chartTrackingRefBased/>
  <w15:docId w15:val="{A3454ED3-2759-4D89-BCE4-43BACEC562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A54B8D"/>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A54B8D"/>
    <w:pPr>
      <w:keepNext/>
      <w:numPr>
        <w:numId w:val="1"/>
      </w:numPr>
      <w:outlineLvl w:val="0"/>
    </w:pPr>
    <w:rPr>
      <w:b/>
      <w:caps/>
      <w:sz w:val="18"/>
    </w:rPr>
  </w:style>
  <w:style w:type="paragraph" w:styleId="Nadpis2">
    <w:name w:val="heading 2"/>
    <w:basedOn w:val="Normlny"/>
    <w:next w:val="Normlny"/>
    <w:link w:val="Nadpis2Char"/>
    <w:qFormat/>
    <w:rsid w:val="00A54B8D"/>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A54B8D"/>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54B8D"/>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A54B8D"/>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A54B8D"/>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A54B8D"/>
    <w:pPr>
      <w:ind w:left="426"/>
      <w:jc w:val="both"/>
    </w:pPr>
    <w:rPr>
      <w:sz w:val="18"/>
    </w:rPr>
  </w:style>
  <w:style w:type="character" w:customStyle="1" w:styleId="ZkladntextChar">
    <w:name w:val="Základný text Char"/>
    <w:basedOn w:val="Predvolenpsmoodseku"/>
    <w:link w:val="Zkladntext"/>
    <w:rsid w:val="00A54B8D"/>
    <w:rPr>
      <w:rFonts w:ascii="Times New Roman" w:eastAsia="Times New Roman" w:hAnsi="Times New Roman" w:cs="Times New Roman"/>
      <w:sz w:val="18"/>
      <w:szCs w:val="20"/>
      <w:lang w:val="sk-SK"/>
    </w:rPr>
  </w:style>
  <w:style w:type="character" w:customStyle="1" w:styleId="ra">
    <w:name w:val="ra"/>
    <w:basedOn w:val="Predvolenpsmoodseku"/>
    <w:rsid w:val="00A54B8D"/>
  </w:style>
  <w:style w:type="paragraph" w:styleId="Hlavika">
    <w:name w:val="header"/>
    <w:basedOn w:val="Normlny"/>
    <w:link w:val="HlavikaChar"/>
    <w:uiPriority w:val="99"/>
    <w:unhideWhenUsed/>
    <w:rsid w:val="00A54B8D"/>
    <w:pPr>
      <w:tabs>
        <w:tab w:val="center" w:pos="4680"/>
        <w:tab w:val="right" w:pos="9360"/>
      </w:tabs>
    </w:pPr>
  </w:style>
  <w:style w:type="character" w:customStyle="1" w:styleId="HlavikaChar">
    <w:name w:val="Hlavička Char"/>
    <w:basedOn w:val="Predvolenpsmoodseku"/>
    <w:link w:val="Hlavika"/>
    <w:uiPriority w:val="99"/>
    <w:rsid w:val="00A54B8D"/>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A54B8D"/>
    <w:pPr>
      <w:tabs>
        <w:tab w:val="center" w:pos="4680"/>
        <w:tab w:val="right" w:pos="9360"/>
      </w:tabs>
    </w:pPr>
  </w:style>
  <w:style w:type="character" w:customStyle="1" w:styleId="PtaChar">
    <w:name w:val="Päta Char"/>
    <w:basedOn w:val="Predvolenpsmoodseku"/>
    <w:link w:val="Pta"/>
    <w:uiPriority w:val="99"/>
    <w:rsid w:val="00A54B8D"/>
    <w:rPr>
      <w:rFonts w:ascii="Times New Roman" w:eastAsia="Times New Roman" w:hAnsi="Times New Roman" w:cs="Times New Roman"/>
      <w:sz w:val="20"/>
      <w:szCs w:val="20"/>
      <w:lang w:val="sk-SK"/>
    </w:rPr>
  </w:style>
  <w:style w:type="paragraph" w:customStyle="1" w:styleId="Pismenka">
    <w:name w:val="Pismenka"/>
    <w:basedOn w:val="Zkladntext"/>
    <w:rsid w:val="00A54B8D"/>
    <w:pPr>
      <w:numPr>
        <w:numId w:val="3"/>
      </w:numPr>
    </w:pPr>
    <w:rPr>
      <w:b/>
    </w:rPr>
  </w:style>
  <w:style w:type="paragraph" w:customStyle="1" w:styleId="Obsahtabuky">
    <w:name w:val="Obsah tabuľky"/>
    <w:basedOn w:val="Zkladntext"/>
    <w:rsid w:val="00A54B8D"/>
    <w:pPr>
      <w:suppressLineNumbers/>
      <w:suppressAutoHyphens/>
      <w:ind w:left="0"/>
    </w:pPr>
    <w:rPr>
      <w:sz w:val="24"/>
      <w:lang w:val="en-US" w:eastAsia="cs-CZ"/>
    </w:rPr>
  </w:style>
  <w:style w:type="paragraph" w:customStyle="1" w:styleId="Oznaitext1">
    <w:name w:val="Označiť text1"/>
    <w:basedOn w:val="Normlny"/>
    <w:rsid w:val="00A54B8D"/>
    <w:pPr>
      <w:suppressAutoHyphens/>
      <w:ind w:left="284" w:right="424" w:hanging="284"/>
      <w:jc w:val="both"/>
    </w:pPr>
    <w:rPr>
      <w:sz w:val="24"/>
      <w:lang w:eastAsia="ar-SA"/>
    </w:rPr>
  </w:style>
  <w:style w:type="table" w:styleId="Mriekatabuky">
    <w:name w:val="Table Grid"/>
    <w:basedOn w:val="Normlnatabuka"/>
    <w:uiPriority w:val="59"/>
    <w:rsid w:val="00A54B8D"/>
    <w:pPr>
      <w:spacing w:after="0" w:line="240" w:lineRule="auto"/>
    </w:pPr>
    <w:rPr>
      <w:rFonts w:ascii="Calibri" w:eastAsia="Calibri" w:hAnsi="Calibri" w:cs="Times New Roman"/>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6</Pages>
  <Words>2112</Words>
  <Characters>12042</Characters>
  <Application>Microsoft Office Word</Application>
  <DocSecurity>0</DocSecurity>
  <Lines>100</Lines>
  <Paragraphs>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11</cp:revision>
  <dcterms:created xsi:type="dcterms:W3CDTF">2026-02-06T11:30:00Z</dcterms:created>
  <dcterms:modified xsi:type="dcterms:W3CDTF">2026-03-02T12:16:00Z</dcterms:modified>
</cp:coreProperties>
</file>