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209B28" w14:textId="5B2755C1" w:rsidR="009C2190" w:rsidRDefault="003F233E" w:rsidP="003F233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3F233E">
        <w:rPr>
          <w:rFonts w:ascii="Times New Roman" w:hAnsi="Times New Roman" w:cs="Times New Roman"/>
          <w:b/>
          <w:bCs/>
          <w:sz w:val="24"/>
          <w:szCs w:val="24"/>
        </w:rPr>
        <w:t>Príloha č.</w:t>
      </w:r>
      <w:r w:rsidR="00004777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705F7F98" w14:textId="43BFE2DF" w:rsidR="003F233E" w:rsidRDefault="003F233E" w:rsidP="003F233E">
      <w:pPr>
        <w:rPr>
          <w:rFonts w:ascii="Times New Roman" w:hAnsi="Times New Roman" w:cs="Times New Roman"/>
          <w:sz w:val="24"/>
          <w:szCs w:val="24"/>
        </w:rPr>
      </w:pPr>
    </w:p>
    <w:p w14:paraId="336F60A6" w14:textId="52DB9FC3" w:rsidR="003F233E" w:rsidRDefault="003F233E" w:rsidP="003F233E">
      <w:pPr>
        <w:rPr>
          <w:rFonts w:ascii="Times New Roman" w:hAnsi="Times New Roman" w:cs="Times New Roman"/>
          <w:sz w:val="24"/>
          <w:szCs w:val="24"/>
        </w:rPr>
      </w:pPr>
    </w:p>
    <w:p w14:paraId="4E8CE56A" w14:textId="77777777" w:rsidR="003F233E" w:rsidRPr="003F233E" w:rsidRDefault="003F233E" w:rsidP="003F233E">
      <w:pPr>
        <w:rPr>
          <w:rFonts w:ascii="Times New Roman" w:hAnsi="Times New Roman" w:cs="Times New Roman"/>
          <w:sz w:val="24"/>
          <w:szCs w:val="24"/>
        </w:rPr>
      </w:pPr>
    </w:p>
    <w:p w14:paraId="6FA75885" w14:textId="61E625C2" w:rsidR="003F233E" w:rsidRDefault="00004777" w:rsidP="003F233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  <w:r w:rsidR="00A42D92">
        <w:rPr>
          <w:rFonts w:ascii="Times New Roman" w:hAnsi="Times New Roman" w:cs="Times New Roman"/>
          <w:b/>
          <w:bCs/>
          <w:sz w:val="24"/>
          <w:szCs w:val="24"/>
        </w:rPr>
        <w:t xml:space="preserve"> k 01.01.2026</w:t>
      </w:r>
    </w:p>
    <w:p w14:paraId="44BEA588" w14:textId="60E12294" w:rsidR="003F233E" w:rsidRDefault="003F233E" w:rsidP="003F233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7F86F3E" w14:textId="50D07171" w:rsidR="003F233E" w:rsidRDefault="003F233E" w:rsidP="003F233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B12958D" w14:textId="4CD657D9" w:rsidR="006C0A25" w:rsidRDefault="006C0A25" w:rsidP="006C0A2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Kupujúci VENDEDOR,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L. Svobodu 1680/20, 979 01 Rimavská Sobota, IČO: 47125161 kúpou podniku Ladislav Molnár – Domová správa, E. </w:t>
      </w:r>
      <w:proofErr w:type="spellStart"/>
      <w:r>
        <w:rPr>
          <w:rFonts w:ascii="Times New Roman" w:hAnsi="Times New Roman" w:cs="Times New Roman"/>
          <w:sz w:val="24"/>
          <w:szCs w:val="24"/>
        </w:rPr>
        <w:t>Putru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1321/4, 979 01 Rimavská Sobota, IČO: 34229892 preberá záväzok:</w:t>
      </w:r>
    </w:p>
    <w:p w14:paraId="55F50D60" w14:textId="350F0B25" w:rsidR="006C0A25" w:rsidRDefault="006C0A25" w:rsidP="006C0A2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4C60DD" w14:textId="77777777" w:rsidR="006C0A25" w:rsidRDefault="006C0A25" w:rsidP="006C0A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úhrada faktúry od Slovak Telekom, </w:t>
      </w:r>
      <w:proofErr w:type="spellStart"/>
      <w:r>
        <w:rPr>
          <w:rFonts w:ascii="Times New Roman" w:hAnsi="Times New Roman" w:cs="Times New Roman"/>
          <w:sz w:val="24"/>
          <w:szCs w:val="24"/>
        </w:rPr>
        <w:t>a.s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Bratislava za telekomunikačné služby </w:t>
      </w:r>
    </w:p>
    <w:p w14:paraId="1D2B5A2B" w14:textId="6EF22CD4" w:rsidR="006C0A25" w:rsidRDefault="006C0A25" w:rsidP="006C0A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za obdobie 01.12 – 31.12.2025</w:t>
      </w:r>
    </w:p>
    <w:p w14:paraId="5BAEA737" w14:textId="77777777" w:rsidR="00227D15" w:rsidRDefault="00227D15" w:rsidP="006C0A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2846D30" w14:textId="77777777" w:rsidR="00227D15" w:rsidRDefault="00227D15" w:rsidP="00227D1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úhrada faktúry od Slovak Telekom, </w:t>
      </w:r>
      <w:proofErr w:type="spellStart"/>
      <w:r>
        <w:rPr>
          <w:rFonts w:ascii="Times New Roman" w:hAnsi="Times New Roman" w:cs="Times New Roman"/>
          <w:sz w:val="24"/>
          <w:szCs w:val="24"/>
        </w:rPr>
        <w:t>a.s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Bratislava za telekomunikačné služby </w:t>
      </w:r>
    </w:p>
    <w:p w14:paraId="5D5DB4E9" w14:textId="263297D6" w:rsidR="00227D15" w:rsidRDefault="00227D15" w:rsidP="00227D1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za obdobie 01.</w:t>
      </w:r>
      <w:r>
        <w:rPr>
          <w:rFonts w:ascii="Times New Roman" w:hAnsi="Times New Roman" w:cs="Times New Roman"/>
          <w:sz w:val="24"/>
          <w:szCs w:val="24"/>
        </w:rPr>
        <w:t>01</w:t>
      </w:r>
      <w:r>
        <w:rPr>
          <w:rFonts w:ascii="Times New Roman" w:hAnsi="Times New Roman" w:cs="Times New Roman"/>
          <w:sz w:val="24"/>
          <w:szCs w:val="24"/>
        </w:rPr>
        <w:t xml:space="preserve"> – 31.</w:t>
      </w:r>
      <w:r>
        <w:rPr>
          <w:rFonts w:ascii="Times New Roman" w:hAnsi="Times New Roman" w:cs="Times New Roman"/>
          <w:sz w:val="24"/>
          <w:szCs w:val="24"/>
        </w:rPr>
        <w:t>01</w:t>
      </w:r>
      <w:r>
        <w:rPr>
          <w:rFonts w:ascii="Times New Roman" w:hAnsi="Times New Roman" w:cs="Times New Roman"/>
          <w:sz w:val="24"/>
          <w:szCs w:val="24"/>
        </w:rPr>
        <w:t>.202</w:t>
      </w:r>
      <w:r>
        <w:rPr>
          <w:rFonts w:ascii="Times New Roman" w:hAnsi="Times New Roman" w:cs="Times New Roman"/>
          <w:sz w:val="24"/>
          <w:szCs w:val="24"/>
        </w:rPr>
        <w:t>6</w:t>
      </w:r>
    </w:p>
    <w:p w14:paraId="7DF7AE27" w14:textId="21E0FDF7" w:rsidR="00227D15" w:rsidRDefault="00227D15" w:rsidP="00227D1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483D1FE" w14:textId="77777777" w:rsidR="0045399F" w:rsidRDefault="00227D15" w:rsidP="001444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úhrada </w:t>
      </w:r>
      <w:r w:rsidR="001444EC">
        <w:rPr>
          <w:rFonts w:ascii="Times New Roman" w:hAnsi="Times New Roman" w:cs="Times New Roman"/>
          <w:sz w:val="24"/>
          <w:szCs w:val="24"/>
        </w:rPr>
        <w:t xml:space="preserve">mesačných splátok </w:t>
      </w:r>
      <w:r w:rsidR="0045399F">
        <w:rPr>
          <w:rFonts w:ascii="Times New Roman" w:hAnsi="Times New Roman" w:cs="Times New Roman"/>
          <w:sz w:val="24"/>
          <w:szCs w:val="24"/>
        </w:rPr>
        <w:t>podľa Leasingovej zmluvy č. 450028266 od firmy ESSOX</w:t>
      </w:r>
    </w:p>
    <w:p w14:paraId="4CD11F0D" w14:textId="0976124B" w:rsidR="00227D15" w:rsidRDefault="0045399F" w:rsidP="001444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FINANCE,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Bratislava </w:t>
      </w:r>
    </w:p>
    <w:p w14:paraId="4F7BA081" w14:textId="77777777" w:rsidR="00227D15" w:rsidRDefault="00227D15" w:rsidP="00227D1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79CE6AC" w14:textId="77777777" w:rsidR="003F233E" w:rsidRPr="003F233E" w:rsidRDefault="003F233E" w:rsidP="003F233E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3F233E" w:rsidRPr="003F23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E32"/>
    <w:rsid w:val="00004777"/>
    <w:rsid w:val="001444EC"/>
    <w:rsid w:val="00227D15"/>
    <w:rsid w:val="003F233E"/>
    <w:rsid w:val="0045399F"/>
    <w:rsid w:val="006C0A25"/>
    <w:rsid w:val="009C2190"/>
    <w:rsid w:val="00A42D92"/>
    <w:rsid w:val="00EC5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25FE6"/>
  <w15:chartTrackingRefBased/>
  <w15:docId w15:val="{7BC54A4B-0B10-4FBC-A280-1E88915C4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88</Words>
  <Characters>506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Emikon</dc:creator>
  <cp:keywords/>
  <dc:description/>
  <cp:lastModifiedBy>Emikon</cp:lastModifiedBy>
  <cp:revision>6</cp:revision>
  <dcterms:created xsi:type="dcterms:W3CDTF">2026-01-07T14:47:00Z</dcterms:created>
  <dcterms:modified xsi:type="dcterms:W3CDTF">2026-02-06T11:40:00Z</dcterms:modified>
</cp:coreProperties>
</file>