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8E1657" w14:textId="77777777" w:rsidR="00BC2A96" w:rsidRDefault="00BC2A96" w:rsidP="00CB354A">
      <w:pPr>
        <w:ind w:left="720" w:hanging="360"/>
      </w:pPr>
    </w:p>
    <w:p w14:paraId="54FBEE08" w14:textId="77777777" w:rsidR="00744155" w:rsidRDefault="00744155" w:rsidP="00CB354A">
      <w:pPr>
        <w:ind w:left="720" w:hanging="360"/>
      </w:pPr>
    </w:p>
    <w:p w14:paraId="5FE78E5C" w14:textId="77777777" w:rsidR="00BC2A96" w:rsidRDefault="00BC2A96" w:rsidP="00CB354A">
      <w:pPr>
        <w:ind w:left="720" w:hanging="360"/>
      </w:pPr>
    </w:p>
    <w:p w14:paraId="514D3703" w14:textId="77777777" w:rsidR="00BC2A96" w:rsidRDefault="00BC2A96" w:rsidP="00CB354A">
      <w:pPr>
        <w:ind w:left="720" w:hanging="360"/>
      </w:pPr>
    </w:p>
    <w:p w14:paraId="1A4454E5" w14:textId="77777777" w:rsidR="00BC2A96" w:rsidRDefault="00BC2A96" w:rsidP="00CB354A">
      <w:pPr>
        <w:ind w:left="720" w:hanging="360"/>
      </w:pPr>
    </w:p>
    <w:p w14:paraId="4A7990C2" w14:textId="77777777" w:rsidR="00BC2A96" w:rsidRDefault="00BC2A96" w:rsidP="00CB354A">
      <w:pPr>
        <w:ind w:left="720" w:hanging="360"/>
      </w:pPr>
    </w:p>
    <w:p w14:paraId="34B34BD4" w14:textId="77777777" w:rsidR="00BC2A96" w:rsidRDefault="00BC2A96" w:rsidP="00CB354A">
      <w:pPr>
        <w:ind w:left="720" w:hanging="360"/>
      </w:pPr>
    </w:p>
    <w:p w14:paraId="5D70C653" w14:textId="77777777" w:rsidR="00BC2A96" w:rsidRDefault="00BC2A96" w:rsidP="00CB354A">
      <w:pPr>
        <w:ind w:left="720" w:hanging="360"/>
      </w:pPr>
    </w:p>
    <w:p w14:paraId="4A7554D7" w14:textId="77777777" w:rsidR="00BC2A96" w:rsidRDefault="00BC2A96" w:rsidP="00CB354A">
      <w:pPr>
        <w:ind w:left="720" w:hanging="360"/>
      </w:pPr>
    </w:p>
    <w:p w14:paraId="12448B28" w14:textId="77777777" w:rsidR="00BC2A96" w:rsidRDefault="00BC2A96" w:rsidP="00CB354A">
      <w:pPr>
        <w:ind w:left="720" w:hanging="360"/>
      </w:pPr>
    </w:p>
    <w:p w14:paraId="6A9B4935" w14:textId="77777777" w:rsidR="00BC2A96" w:rsidRPr="008B354E" w:rsidRDefault="00BC2A96" w:rsidP="00BC2A96">
      <w:pPr>
        <w:ind w:left="720" w:hanging="360"/>
        <w:jc w:val="center"/>
        <w:rPr>
          <w:b/>
          <w:bCs/>
          <w:i/>
          <w:sz w:val="40"/>
          <w:szCs w:val="40"/>
        </w:rPr>
      </w:pPr>
      <w:r w:rsidRPr="008B354E">
        <w:rPr>
          <w:b/>
          <w:bCs/>
          <w:i/>
          <w:sz w:val="40"/>
          <w:szCs w:val="40"/>
        </w:rPr>
        <w:t xml:space="preserve">Výročná správa neziskovej organizácie </w:t>
      </w:r>
    </w:p>
    <w:p w14:paraId="625461A0" w14:textId="4E19C655" w:rsidR="00BC2A96" w:rsidRDefault="00BC2A96" w:rsidP="00BC2A96">
      <w:pPr>
        <w:ind w:left="720" w:hanging="360"/>
        <w:jc w:val="center"/>
        <w:rPr>
          <w:b/>
          <w:bCs/>
          <w:i/>
          <w:sz w:val="36"/>
          <w:szCs w:val="36"/>
        </w:rPr>
      </w:pPr>
      <w:r w:rsidRPr="008B354E">
        <w:rPr>
          <w:b/>
          <w:bCs/>
          <w:i/>
          <w:sz w:val="36"/>
          <w:szCs w:val="36"/>
        </w:rPr>
        <w:t>MAI</w:t>
      </w:r>
      <w:r w:rsidR="000A6937" w:rsidRPr="008B354E">
        <w:rPr>
          <w:b/>
          <w:bCs/>
          <w:i/>
          <w:sz w:val="36"/>
          <w:szCs w:val="36"/>
        </w:rPr>
        <w:t xml:space="preserve">ANA Consulting, n.o. za rok </w:t>
      </w:r>
      <w:r w:rsidR="00F85E99">
        <w:rPr>
          <w:b/>
          <w:bCs/>
          <w:i/>
          <w:sz w:val="36"/>
          <w:szCs w:val="36"/>
        </w:rPr>
        <w:t>202</w:t>
      </w:r>
      <w:r w:rsidR="00C4078C">
        <w:rPr>
          <w:b/>
          <w:bCs/>
          <w:i/>
          <w:sz w:val="36"/>
          <w:szCs w:val="36"/>
        </w:rPr>
        <w:t>5</w:t>
      </w:r>
    </w:p>
    <w:p w14:paraId="5A321C21" w14:textId="77777777" w:rsidR="009D60F3" w:rsidRPr="008B354E" w:rsidRDefault="009D60F3" w:rsidP="00BC2A96">
      <w:pPr>
        <w:ind w:left="720" w:hanging="360"/>
        <w:jc w:val="center"/>
        <w:rPr>
          <w:b/>
          <w:bCs/>
          <w:i/>
          <w:sz w:val="36"/>
          <w:szCs w:val="36"/>
        </w:rPr>
      </w:pPr>
    </w:p>
    <w:p w14:paraId="4F6DF222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47EEDB84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316836A3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0604E356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0491FEBC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6FE63761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6DE77035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62C897B7" w14:textId="77777777" w:rsidR="00292C0F" w:rsidRDefault="00292C0F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44712810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441ACCD2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53307A6A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05D52474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5CE437DA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3A3F8B80" w14:textId="77777777" w:rsidR="00BC2A96" w:rsidRDefault="00BC2A96" w:rsidP="00BC2A96">
      <w:pPr>
        <w:ind w:left="720" w:hanging="360"/>
        <w:rPr>
          <w:b/>
          <w:bCs/>
          <w:sz w:val="24"/>
          <w:szCs w:val="24"/>
        </w:rPr>
      </w:pPr>
    </w:p>
    <w:p w14:paraId="32D77728" w14:textId="77777777" w:rsidR="00BC2A96" w:rsidRPr="00BC2A96" w:rsidRDefault="00BC2A96" w:rsidP="00BC2A96">
      <w:pPr>
        <w:ind w:left="720" w:hanging="360"/>
        <w:rPr>
          <w:b/>
          <w:bCs/>
          <w:sz w:val="24"/>
          <w:szCs w:val="24"/>
        </w:rPr>
      </w:pPr>
    </w:p>
    <w:p w14:paraId="0F030237" w14:textId="77777777" w:rsidR="00E378AC" w:rsidRDefault="00E378AC" w:rsidP="00BC2A96">
      <w:pPr>
        <w:jc w:val="center"/>
        <w:rPr>
          <w:u w:val="single"/>
        </w:rPr>
      </w:pPr>
    </w:p>
    <w:p w14:paraId="0178B2CE" w14:textId="77777777" w:rsidR="00E378AC" w:rsidRDefault="00E378AC" w:rsidP="00BC2A96">
      <w:pPr>
        <w:jc w:val="center"/>
        <w:rPr>
          <w:u w:val="single"/>
        </w:rPr>
      </w:pPr>
    </w:p>
    <w:p w14:paraId="0E702C81" w14:textId="77777777" w:rsidR="00E378AC" w:rsidRDefault="00E378AC" w:rsidP="00BC2A96">
      <w:pPr>
        <w:jc w:val="center"/>
        <w:rPr>
          <w:u w:val="single"/>
        </w:rPr>
      </w:pPr>
    </w:p>
    <w:p w14:paraId="00681607" w14:textId="77777777" w:rsidR="00E378AC" w:rsidRDefault="00E378AC" w:rsidP="00BC2A96">
      <w:pPr>
        <w:jc w:val="center"/>
        <w:rPr>
          <w:u w:val="single"/>
        </w:rPr>
      </w:pPr>
    </w:p>
    <w:p w14:paraId="3421BC42" w14:textId="77777777" w:rsidR="00BC2A96" w:rsidRPr="00BC2A96" w:rsidRDefault="00BC2A96" w:rsidP="00BC2A96">
      <w:pPr>
        <w:jc w:val="center"/>
        <w:rPr>
          <w:u w:val="single"/>
        </w:rPr>
      </w:pPr>
      <w:r w:rsidRPr="00BC2A96">
        <w:rPr>
          <w:u w:val="single"/>
        </w:rPr>
        <w:t>OBSAH</w:t>
      </w:r>
    </w:p>
    <w:p w14:paraId="0D400A88" w14:textId="77777777" w:rsidR="00BC2A96" w:rsidRDefault="00BC2A96" w:rsidP="00CB354A">
      <w:pPr>
        <w:ind w:left="720" w:hanging="360"/>
      </w:pPr>
    </w:p>
    <w:p w14:paraId="6CE0C5C1" w14:textId="77777777" w:rsidR="009F31F5" w:rsidRDefault="009F31F5" w:rsidP="00CB354A">
      <w:pPr>
        <w:ind w:left="720" w:hanging="360"/>
      </w:pPr>
    </w:p>
    <w:p w14:paraId="060F641B" w14:textId="77777777" w:rsidR="009F31F5" w:rsidRDefault="009F31F5" w:rsidP="00CB354A">
      <w:pPr>
        <w:ind w:left="720" w:hanging="360"/>
      </w:pPr>
    </w:p>
    <w:p w14:paraId="178019BB" w14:textId="77777777" w:rsidR="00CB354A" w:rsidRDefault="00CB354A" w:rsidP="009F31F5">
      <w:pPr>
        <w:pStyle w:val="Odsekzoznamu"/>
        <w:numPr>
          <w:ilvl w:val="0"/>
          <w:numId w:val="1"/>
        </w:numPr>
      </w:pPr>
      <w:r>
        <w:t>Úvod</w:t>
      </w:r>
    </w:p>
    <w:p w14:paraId="2867DE12" w14:textId="1AB92E8E" w:rsidR="009129AE" w:rsidRDefault="009129AE" w:rsidP="009129AE">
      <w:pPr>
        <w:pStyle w:val="Odsekzoznamu"/>
        <w:numPr>
          <w:ilvl w:val="0"/>
          <w:numId w:val="1"/>
        </w:numPr>
      </w:pPr>
      <w:r>
        <w:t xml:space="preserve">Prehľad činností vykonávaných </w:t>
      </w:r>
      <w:r w:rsidR="000A6937">
        <w:t xml:space="preserve">organizáciou za rok </w:t>
      </w:r>
      <w:r w:rsidR="00C4078C">
        <w:t>2025</w:t>
      </w:r>
    </w:p>
    <w:p w14:paraId="33BF28CA" w14:textId="77777777" w:rsidR="009129AE" w:rsidRDefault="009129AE" w:rsidP="009129AE">
      <w:pPr>
        <w:pStyle w:val="Odsekzoznamu"/>
        <w:numPr>
          <w:ilvl w:val="0"/>
          <w:numId w:val="1"/>
        </w:numPr>
      </w:pPr>
      <w:r>
        <w:t>Ročn</w:t>
      </w:r>
      <w:r w:rsidR="00CB354A">
        <w:t>á</w:t>
      </w:r>
      <w:r>
        <w:t xml:space="preserve"> účtovn</w:t>
      </w:r>
      <w:r w:rsidR="00CB354A">
        <w:t>á</w:t>
      </w:r>
      <w:r>
        <w:t xml:space="preserve"> závierk</w:t>
      </w:r>
      <w:r w:rsidR="00CB354A">
        <w:t>a</w:t>
      </w:r>
      <w:r>
        <w:t xml:space="preserve"> a zhodnotenie základných údajov v nej obsiahnutých</w:t>
      </w:r>
    </w:p>
    <w:p w14:paraId="478C9577" w14:textId="77777777" w:rsidR="009129AE" w:rsidRPr="00AE5FB2" w:rsidRDefault="009129AE" w:rsidP="009129AE">
      <w:pPr>
        <w:pStyle w:val="Odsekzoznamu"/>
        <w:numPr>
          <w:ilvl w:val="0"/>
          <w:numId w:val="1"/>
        </w:numPr>
      </w:pPr>
      <w:r>
        <w:t>Prehľad o peňažných príjmoch a</w:t>
      </w:r>
      <w:r w:rsidR="009F31F5">
        <w:t> </w:t>
      </w:r>
      <w:r>
        <w:t>výdavkoch</w:t>
      </w:r>
    </w:p>
    <w:p w14:paraId="774EC607" w14:textId="77777777" w:rsidR="003E76B5" w:rsidRDefault="003E76B5" w:rsidP="009129AE">
      <w:pPr>
        <w:pStyle w:val="Odsekzoznamu"/>
        <w:numPr>
          <w:ilvl w:val="0"/>
          <w:numId w:val="1"/>
        </w:numPr>
      </w:pPr>
      <w:r>
        <w:t>Zmeny a zloženie orgánov neziskovej organizácie, ku ktorým došlo v priebehu roka</w:t>
      </w:r>
    </w:p>
    <w:p w14:paraId="240FE58B" w14:textId="77777777" w:rsidR="00CB354A" w:rsidRDefault="00CB354A" w:rsidP="00CB354A">
      <w:pPr>
        <w:rPr>
          <w:color w:val="FF0000"/>
        </w:rPr>
      </w:pPr>
    </w:p>
    <w:p w14:paraId="10E5C7A9" w14:textId="77777777" w:rsidR="00CB354A" w:rsidRDefault="00CB354A" w:rsidP="00CB354A">
      <w:pPr>
        <w:rPr>
          <w:color w:val="FF0000"/>
        </w:rPr>
      </w:pPr>
    </w:p>
    <w:p w14:paraId="5A2960C8" w14:textId="77777777" w:rsidR="00BC2A96" w:rsidRDefault="00BC2A96" w:rsidP="00CB354A">
      <w:pPr>
        <w:rPr>
          <w:color w:val="FF0000"/>
        </w:rPr>
      </w:pPr>
    </w:p>
    <w:p w14:paraId="0072AFF4" w14:textId="77777777" w:rsidR="00BC2A96" w:rsidRDefault="00BC2A96" w:rsidP="00CB354A">
      <w:pPr>
        <w:rPr>
          <w:color w:val="FF0000"/>
        </w:rPr>
      </w:pPr>
    </w:p>
    <w:p w14:paraId="4AD4C835" w14:textId="77777777" w:rsidR="00BC2A96" w:rsidRDefault="00BC2A96" w:rsidP="00CB354A">
      <w:pPr>
        <w:rPr>
          <w:color w:val="FF0000"/>
        </w:rPr>
      </w:pPr>
    </w:p>
    <w:p w14:paraId="6011654E" w14:textId="77777777" w:rsidR="00BC2A96" w:rsidRDefault="00BC2A96" w:rsidP="00CB354A">
      <w:pPr>
        <w:rPr>
          <w:color w:val="FF0000"/>
        </w:rPr>
      </w:pPr>
    </w:p>
    <w:p w14:paraId="166854A7" w14:textId="77777777" w:rsidR="00CF0C53" w:rsidRDefault="00CF0C53" w:rsidP="00CB354A">
      <w:pPr>
        <w:rPr>
          <w:color w:val="FF0000"/>
        </w:rPr>
      </w:pPr>
    </w:p>
    <w:p w14:paraId="3B84530D" w14:textId="77777777" w:rsidR="00BC2A96" w:rsidRDefault="00BC2A96" w:rsidP="00CB354A">
      <w:pPr>
        <w:rPr>
          <w:color w:val="FF0000"/>
        </w:rPr>
      </w:pPr>
    </w:p>
    <w:p w14:paraId="5E72DF08" w14:textId="77777777" w:rsidR="00BC2A96" w:rsidRDefault="00BC2A96" w:rsidP="00CB354A">
      <w:pPr>
        <w:rPr>
          <w:color w:val="FF0000"/>
        </w:rPr>
      </w:pPr>
    </w:p>
    <w:p w14:paraId="77E3106B" w14:textId="77777777" w:rsidR="00BC2A96" w:rsidRDefault="00BC2A96" w:rsidP="00CB354A">
      <w:pPr>
        <w:rPr>
          <w:color w:val="FF0000"/>
        </w:rPr>
      </w:pPr>
    </w:p>
    <w:p w14:paraId="5CF9C2E5" w14:textId="77777777" w:rsidR="00BC2A96" w:rsidRDefault="00BC2A96" w:rsidP="00CB354A">
      <w:pPr>
        <w:rPr>
          <w:color w:val="FF0000"/>
        </w:rPr>
      </w:pPr>
    </w:p>
    <w:p w14:paraId="74B6A5ED" w14:textId="77777777" w:rsidR="00BC2A96" w:rsidRDefault="00BC2A96" w:rsidP="00CB354A">
      <w:pPr>
        <w:rPr>
          <w:color w:val="FF0000"/>
        </w:rPr>
      </w:pPr>
    </w:p>
    <w:p w14:paraId="1E087407" w14:textId="77777777" w:rsidR="00BC2A96" w:rsidRDefault="00BC2A96" w:rsidP="00CB354A">
      <w:pPr>
        <w:rPr>
          <w:color w:val="FF0000"/>
        </w:rPr>
      </w:pPr>
    </w:p>
    <w:p w14:paraId="4557FEFE" w14:textId="77777777" w:rsidR="00BC2A96" w:rsidRDefault="00BC2A96" w:rsidP="00CB354A">
      <w:pPr>
        <w:rPr>
          <w:color w:val="FF0000"/>
        </w:rPr>
      </w:pPr>
    </w:p>
    <w:p w14:paraId="5BDE36EE" w14:textId="77777777" w:rsidR="00BC2A96" w:rsidRDefault="00BC2A96" w:rsidP="00CB354A">
      <w:pPr>
        <w:rPr>
          <w:color w:val="FF0000"/>
        </w:rPr>
      </w:pPr>
    </w:p>
    <w:p w14:paraId="76EE2E6F" w14:textId="77777777" w:rsidR="00BC2A96" w:rsidRDefault="00BC2A96" w:rsidP="00CB354A">
      <w:pPr>
        <w:rPr>
          <w:color w:val="FF0000"/>
        </w:rPr>
      </w:pPr>
    </w:p>
    <w:p w14:paraId="2A7860B2" w14:textId="77777777" w:rsidR="00BC2A96" w:rsidRDefault="00BC2A96" w:rsidP="00CB354A">
      <w:pPr>
        <w:rPr>
          <w:color w:val="FF0000"/>
        </w:rPr>
      </w:pPr>
    </w:p>
    <w:p w14:paraId="6722569E" w14:textId="77777777" w:rsidR="00BC2A96" w:rsidRDefault="00BC2A96" w:rsidP="00CB354A">
      <w:pPr>
        <w:rPr>
          <w:color w:val="FF0000"/>
        </w:rPr>
      </w:pPr>
    </w:p>
    <w:p w14:paraId="2B61CFF4" w14:textId="77777777" w:rsidR="00BC2A96" w:rsidRDefault="00BC2A96" w:rsidP="00CB354A">
      <w:pPr>
        <w:rPr>
          <w:color w:val="FF0000"/>
        </w:rPr>
      </w:pPr>
    </w:p>
    <w:p w14:paraId="62739456" w14:textId="77777777" w:rsidR="00BC2A96" w:rsidRDefault="00BC2A96" w:rsidP="00CB354A">
      <w:pPr>
        <w:rPr>
          <w:color w:val="FF0000"/>
        </w:rPr>
      </w:pPr>
    </w:p>
    <w:p w14:paraId="070E9923" w14:textId="77777777" w:rsidR="00E46F1B" w:rsidRPr="00795D0C" w:rsidRDefault="00E46F1B" w:rsidP="00CB354A">
      <w:pPr>
        <w:rPr>
          <w:color w:val="FF0000"/>
        </w:rPr>
      </w:pPr>
    </w:p>
    <w:p w14:paraId="56158AC9" w14:textId="77777777" w:rsidR="00BC2A96" w:rsidRPr="00E46F1B" w:rsidRDefault="00BC2A96" w:rsidP="00BC2A96">
      <w:pPr>
        <w:pStyle w:val="Odsekzoznamu"/>
        <w:numPr>
          <w:ilvl w:val="0"/>
          <w:numId w:val="2"/>
        </w:numPr>
        <w:rPr>
          <w:b/>
          <w:bCs/>
          <w:u w:val="single"/>
        </w:rPr>
      </w:pPr>
      <w:r w:rsidRPr="00E46F1B">
        <w:rPr>
          <w:b/>
          <w:bCs/>
          <w:u w:val="single"/>
        </w:rPr>
        <w:t xml:space="preserve">Úvod </w:t>
      </w:r>
    </w:p>
    <w:p w14:paraId="137A2E45" w14:textId="77777777" w:rsidR="00CB354A" w:rsidRPr="00795D0C" w:rsidRDefault="008813FE" w:rsidP="00BC2A96">
      <w:pPr>
        <w:jc w:val="both"/>
      </w:pPr>
      <w:r w:rsidRPr="00795D0C">
        <w:t xml:space="preserve">Nezisková organizácia MAIANA Consulting, n.o. so sídlom: </w:t>
      </w:r>
      <w:r w:rsidR="00BC2A96" w:rsidRPr="00795D0C">
        <w:t>Hrabovčík 120</w:t>
      </w:r>
      <w:r w:rsidRPr="00795D0C">
        <w:t xml:space="preserve">, 089 01 </w:t>
      </w:r>
      <w:r w:rsidR="00BC2A96" w:rsidRPr="00795D0C">
        <w:t>S</w:t>
      </w:r>
      <w:r w:rsidRPr="00795D0C">
        <w:t>vidník, IČO: 51679388</w:t>
      </w:r>
      <w:r w:rsidR="00BC2A96" w:rsidRPr="00795D0C">
        <w:t>, DIČ: 2120758431</w:t>
      </w:r>
      <w:r w:rsidRPr="00795D0C">
        <w:t xml:space="preserve"> vznikla na základe  rozhodnutia č. OVVS-OU-PO-OVVS1-2018/016516-NO/Cm Okresného úradu v Prešove podľa ustanovenia </w:t>
      </w:r>
      <w:r w:rsidRPr="00795D0C">
        <w:rPr>
          <w:rFonts w:cstheme="minorHAnsi"/>
        </w:rPr>
        <w:t>§</w:t>
      </w:r>
      <w:r w:rsidRPr="00795D0C">
        <w:t xml:space="preserve"> 9 ods. 1 zákona č. 213/1997 Z.z. o neziskových organizáciách poskytujúcich všeobecne prospešné služby v platnom znení (ďalej len „Zákon“) v registri zapísaná pod č. OVVS-611/2018- NO</w:t>
      </w:r>
      <w:r w:rsidR="00BC2A96" w:rsidRPr="00795D0C">
        <w:t>.</w:t>
      </w:r>
      <w:r w:rsidR="001F0A0A">
        <w:t xml:space="preserve"> Do registra neziskových organizácií bola organizácia zapísaná  dňa 12.4.2018 </w:t>
      </w:r>
    </w:p>
    <w:p w14:paraId="514DBA19" w14:textId="77777777" w:rsidR="00DC38D0" w:rsidRDefault="00DC38D0" w:rsidP="00BC2A96">
      <w:pPr>
        <w:jc w:val="both"/>
      </w:pPr>
    </w:p>
    <w:p w14:paraId="2DE9314B" w14:textId="77777777" w:rsidR="00292C0F" w:rsidRDefault="00292C0F" w:rsidP="00BC2A96">
      <w:pPr>
        <w:jc w:val="both"/>
      </w:pPr>
    </w:p>
    <w:p w14:paraId="6614C669" w14:textId="77777777" w:rsidR="00292C0F" w:rsidRPr="00795D0C" w:rsidRDefault="00292C0F" w:rsidP="00BC2A96">
      <w:pPr>
        <w:jc w:val="both"/>
      </w:pPr>
    </w:p>
    <w:p w14:paraId="460CA4E1" w14:textId="77777777" w:rsidR="00DC38D0" w:rsidRPr="00795D0C" w:rsidRDefault="00DC38D0" w:rsidP="00BC2A96">
      <w:pPr>
        <w:jc w:val="both"/>
      </w:pPr>
      <w:r w:rsidRPr="00795D0C">
        <w:t>MAIANA Consulting, n.o. je poskytovateľom nasledovných všeobecne prospešných služieb:</w:t>
      </w:r>
    </w:p>
    <w:p w14:paraId="6E1E1371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>Vzdelávanie, výchova a rozvoj telesnej kultúry</w:t>
      </w:r>
    </w:p>
    <w:p w14:paraId="12DCCFBD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>Služby na podporu regionálneho rozvoja a zamestnanosti</w:t>
      </w:r>
    </w:p>
    <w:p w14:paraId="3C1A3889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>Podpora začínajúcich malých podnikateľov a živnostníkov prostredníctvom vzdelávania a odbornej pomoci pri vypracovávaní podnikateľských zámerov a projektov</w:t>
      </w:r>
    </w:p>
    <w:p w14:paraId="54F7C66C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 xml:space="preserve">Vypracovanie podnikateľských  zámerov a projektov </w:t>
      </w:r>
    </w:p>
    <w:p w14:paraId="4083F13B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>Podpora subjektov malého a stredného podnikania prostredníctvom ďalšieho vzdelávania, rekvalifikácií a tvorby a implementácie vzdelávacích aktivít</w:t>
      </w:r>
    </w:p>
    <w:p w14:paraId="20CA2FAA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>Podpora dlhodobo nezamestnaných a znevýhodnené skupiny nezamestnaných prostredníctvom vzdelávania formo</w:t>
      </w:r>
      <w:r w:rsidR="00B0785B" w:rsidRPr="00795D0C">
        <w:t>u</w:t>
      </w:r>
      <w:r w:rsidRPr="00795D0C">
        <w:t xml:space="preserve"> vzdelávania a rekvalifikácií </w:t>
      </w:r>
    </w:p>
    <w:p w14:paraId="07934E53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>Reklamná činnosť</w:t>
      </w:r>
    </w:p>
    <w:p w14:paraId="39307728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>Vydavateľská činnosť</w:t>
      </w:r>
    </w:p>
    <w:p w14:paraId="13580B6E" w14:textId="77777777" w:rsidR="00B0785B" w:rsidRDefault="00B0785B" w:rsidP="00B0785B">
      <w:pPr>
        <w:jc w:val="both"/>
      </w:pPr>
    </w:p>
    <w:p w14:paraId="33BB42E5" w14:textId="77777777" w:rsidR="00292C0F" w:rsidRDefault="00292C0F" w:rsidP="00B0785B">
      <w:pPr>
        <w:jc w:val="both"/>
      </w:pPr>
    </w:p>
    <w:p w14:paraId="32020D0E" w14:textId="77777777" w:rsidR="00292C0F" w:rsidRPr="00795D0C" w:rsidRDefault="00292C0F" w:rsidP="00B0785B">
      <w:pPr>
        <w:jc w:val="both"/>
      </w:pPr>
    </w:p>
    <w:p w14:paraId="13BB9EF7" w14:textId="77777777" w:rsidR="00B0785B" w:rsidRPr="00795D0C" w:rsidRDefault="00B0785B" w:rsidP="00B0785B">
      <w:pPr>
        <w:jc w:val="both"/>
      </w:pPr>
      <w:r w:rsidRPr="00795D0C">
        <w:t>Činnosť neziskovej organizácie sa zameriava na celé územie Slovenskej republiky</w:t>
      </w:r>
      <w:r w:rsidR="00AE5FB2">
        <w:t>.</w:t>
      </w:r>
      <w:r w:rsidR="00CD2053">
        <w:t xml:space="preserve"> Nezisková organizácia nevykonáva podnikateľskú činnosť. SK NACE: 94 992 Činnosť záujmových organizácií.</w:t>
      </w:r>
    </w:p>
    <w:p w14:paraId="1FCE2B25" w14:textId="77777777" w:rsidR="00B0785B" w:rsidRPr="00E46F1B" w:rsidRDefault="00B0785B" w:rsidP="00B0785B">
      <w:pPr>
        <w:jc w:val="both"/>
      </w:pPr>
      <w:r w:rsidRPr="00E46F1B">
        <w:t>Hlavným cieľom MAIANA Consulting, n.o. je najmä:</w:t>
      </w:r>
      <w:r w:rsidR="004A7756" w:rsidRPr="00E46F1B">
        <w:t xml:space="preserve"> poskytovať aj naďalej </w:t>
      </w:r>
      <w:r w:rsidR="005A228A" w:rsidRPr="00E46F1B">
        <w:t xml:space="preserve">svoje služby ďalšieho vzdelávania a podporiť tak rozvoj ako jednotlivcov, tak aj podnikateľov a živnostníkov v našom regióne.  </w:t>
      </w:r>
    </w:p>
    <w:p w14:paraId="4359F3DF" w14:textId="77777777" w:rsidR="00795D0C" w:rsidRDefault="00795D0C" w:rsidP="00B0785B">
      <w:pPr>
        <w:jc w:val="both"/>
        <w:rPr>
          <w:color w:val="FF0000"/>
          <w:sz w:val="24"/>
          <w:szCs w:val="24"/>
        </w:rPr>
      </w:pPr>
    </w:p>
    <w:p w14:paraId="6CED8C26" w14:textId="77777777" w:rsidR="00292C0F" w:rsidRDefault="00292C0F" w:rsidP="00B0785B">
      <w:pPr>
        <w:jc w:val="both"/>
        <w:rPr>
          <w:color w:val="FF0000"/>
          <w:sz w:val="24"/>
          <w:szCs w:val="24"/>
        </w:rPr>
      </w:pPr>
    </w:p>
    <w:p w14:paraId="70267B59" w14:textId="77777777" w:rsidR="00292C0F" w:rsidRDefault="00292C0F" w:rsidP="00B0785B">
      <w:pPr>
        <w:jc w:val="both"/>
        <w:rPr>
          <w:color w:val="FF0000"/>
          <w:sz w:val="24"/>
          <w:szCs w:val="24"/>
        </w:rPr>
      </w:pPr>
    </w:p>
    <w:p w14:paraId="0F56F4C1" w14:textId="77777777" w:rsidR="00292C0F" w:rsidRDefault="00292C0F" w:rsidP="00B0785B">
      <w:pPr>
        <w:jc w:val="both"/>
        <w:rPr>
          <w:color w:val="FF0000"/>
          <w:sz w:val="24"/>
          <w:szCs w:val="24"/>
        </w:rPr>
      </w:pPr>
    </w:p>
    <w:p w14:paraId="15F8477D" w14:textId="77777777" w:rsidR="00292C0F" w:rsidRDefault="00292C0F" w:rsidP="00B0785B">
      <w:pPr>
        <w:jc w:val="both"/>
        <w:rPr>
          <w:color w:val="FF0000"/>
          <w:sz w:val="24"/>
          <w:szCs w:val="24"/>
        </w:rPr>
      </w:pPr>
    </w:p>
    <w:p w14:paraId="70DB42CD" w14:textId="77777777" w:rsidR="00292C0F" w:rsidRDefault="00292C0F" w:rsidP="00B0785B">
      <w:pPr>
        <w:jc w:val="both"/>
        <w:rPr>
          <w:color w:val="FF0000"/>
          <w:sz w:val="24"/>
          <w:szCs w:val="24"/>
        </w:rPr>
      </w:pPr>
    </w:p>
    <w:p w14:paraId="269E9BC0" w14:textId="77777777" w:rsidR="00B0785B" w:rsidRPr="00795D0C" w:rsidRDefault="00B0785B" w:rsidP="00B0785B">
      <w:pPr>
        <w:jc w:val="both"/>
      </w:pPr>
      <w:r w:rsidRPr="00795D0C">
        <w:t>Orgány neziskovej organizácie:</w:t>
      </w:r>
    </w:p>
    <w:p w14:paraId="2DC9D02B" w14:textId="14632D0D" w:rsidR="00795D0C" w:rsidRPr="00795D0C" w:rsidRDefault="00B0785B" w:rsidP="00795D0C">
      <w:pPr>
        <w:pStyle w:val="Odsekzoznamu"/>
        <w:numPr>
          <w:ilvl w:val="0"/>
          <w:numId w:val="5"/>
        </w:numPr>
        <w:tabs>
          <w:tab w:val="left" w:pos="4820"/>
          <w:tab w:val="left" w:pos="5103"/>
        </w:tabs>
        <w:jc w:val="both"/>
      </w:pPr>
      <w:r w:rsidRPr="00795D0C">
        <w:t>Riaditeľ neziskovej organizácie:</w:t>
      </w:r>
      <w:r w:rsidR="00795D0C">
        <w:tab/>
      </w:r>
      <w:r w:rsidR="00795D0C">
        <w:tab/>
      </w:r>
      <w:r w:rsidR="00B10528">
        <w:t>Mgr. Vladimír Novák</w:t>
      </w:r>
    </w:p>
    <w:p w14:paraId="3243DD09" w14:textId="77777777" w:rsidR="00795D0C" w:rsidRPr="00795D0C" w:rsidRDefault="00795D0C" w:rsidP="00795D0C">
      <w:pPr>
        <w:pStyle w:val="Odsekzoznamu"/>
        <w:tabs>
          <w:tab w:val="left" w:pos="4820"/>
          <w:tab w:val="left" w:pos="5103"/>
        </w:tabs>
        <w:ind w:left="1080"/>
        <w:jc w:val="both"/>
      </w:pPr>
    </w:p>
    <w:p w14:paraId="70836CD2" w14:textId="77777777" w:rsidR="00795D0C" w:rsidRPr="00795D0C" w:rsidRDefault="00795D0C" w:rsidP="00795D0C">
      <w:pPr>
        <w:pStyle w:val="Odsekzoznamu"/>
        <w:numPr>
          <w:ilvl w:val="0"/>
          <w:numId w:val="5"/>
        </w:numPr>
        <w:tabs>
          <w:tab w:val="left" w:pos="4820"/>
          <w:tab w:val="left" w:pos="5103"/>
        </w:tabs>
        <w:jc w:val="both"/>
      </w:pPr>
      <w:r w:rsidRPr="00795D0C">
        <w:t xml:space="preserve">Revízor neziskovej organizácie: </w:t>
      </w:r>
      <w:r w:rsidRPr="00795D0C">
        <w:tab/>
      </w:r>
      <w:r w:rsidRPr="00795D0C">
        <w:tab/>
        <w:t>Marta Nováková</w:t>
      </w:r>
    </w:p>
    <w:p w14:paraId="7CF2AA39" w14:textId="77777777" w:rsidR="00795D0C" w:rsidRPr="00795D0C" w:rsidRDefault="00795D0C" w:rsidP="00795D0C">
      <w:pPr>
        <w:ind w:left="360"/>
        <w:jc w:val="both"/>
      </w:pPr>
    </w:p>
    <w:p w14:paraId="04794951" w14:textId="26614195" w:rsidR="00B0785B" w:rsidRPr="00795D0C" w:rsidRDefault="00B0785B" w:rsidP="00795D0C">
      <w:pPr>
        <w:pStyle w:val="Odsekzoznamu"/>
        <w:numPr>
          <w:ilvl w:val="0"/>
          <w:numId w:val="5"/>
        </w:numPr>
        <w:tabs>
          <w:tab w:val="left" w:pos="4820"/>
          <w:tab w:val="left" w:pos="5103"/>
        </w:tabs>
        <w:jc w:val="both"/>
      </w:pPr>
      <w:r w:rsidRPr="00795D0C">
        <w:t xml:space="preserve">Správna rada v zložení: </w:t>
      </w:r>
      <w:r w:rsidR="00795D0C">
        <w:tab/>
      </w:r>
      <w:r w:rsidR="00B10528">
        <w:tab/>
      </w:r>
      <w:r w:rsidR="004E0D32">
        <w:t>PaedDr</w:t>
      </w:r>
      <w:r w:rsidRPr="00795D0C">
        <w:t>. Jaroslav Ivančo</w:t>
      </w:r>
      <w:r w:rsidR="004A7756">
        <w:t xml:space="preserve"> (člen)</w:t>
      </w:r>
    </w:p>
    <w:p w14:paraId="3BFE5E99" w14:textId="53635FDB" w:rsidR="00B0785B" w:rsidRPr="00795D0C" w:rsidRDefault="00795D0C" w:rsidP="00795D0C">
      <w:pPr>
        <w:tabs>
          <w:tab w:val="left" w:pos="4820"/>
          <w:tab w:val="left" w:pos="5103"/>
        </w:tabs>
        <w:ind w:left="372" w:firstLine="708"/>
        <w:jc w:val="both"/>
      </w:pPr>
      <w:r w:rsidRPr="00795D0C">
        <w:tab/>
      </w:r>
      <w:r w:rsidR="00B10528">
        <w:tab/>
        <w:t>Mgr. Ivana Adamečková (člen)</w:t>
      </w:r>
    </w:p>
    <w:p w14:paraId="287FF9F0" w14:textId="54D03A8F" w:rsidR="00B0785B" w:rsidRPr="00795D0C" w:rsidRDefault="00B10528" w:rsidP="00795D0C">
      <w:pPr>
        <w:tabs>
          <w:tab w:val="left" w:pos="5103"/>
        </w:tabs>
        <w:jc w:val="both"/>
      </w:pPr>
      <w:r>
        <w:tab/>
      </w:r>
      <w:r w:rsidR="00D43F0F">
        <w:t>Anna Möhwaldová</w:t>
      </w:r>
      <w:r w:rsidR="00CD2053">
        <w:t xml:space="preserve"> (člen)</w:t>
      </w:r>
    </w:p>
    <w:p w14:paraId="50A4244F" w14:textId="77777777" w:rsidR="00795D0C" w:rsidRDefault="00795D0C" w:rsidP="00795D0C">
      <w:pPr>
        <w:tabs>
          <w:tab w:val="left" w:pos="5103"/>
        </w:tabs>
        <w:jc w:val="both"/>
      </w:pPr>
    </w:p>
    <w:p w14:paraId="4411C669" w14:textId="77777777" w:rsidR="00795D0C" w:rsidRDefault="00795D0C" w:rsidP="00795D0C">
      <w:pPr>
        <w:tabs>
          <w:tab w:val="left" w:pos="5103"/>
        </w:tabs>
        <w:jc w:val="both"/>
      </w:pPr>
    </w:p>
    <w:p w14:paraId="78F59091" w14:textId="77777777" w:rsidR="00795D0C" w:rsidRPr="00795D0C" w:rsidRDefault="00795D0C" w:rsidP="00795D0C">
      <w:pPr>
        <w:tabs>
          <w:tab w:val="left" w:pos="5103"/>
        </w:tabs>
        <w:jc w:val="both"/>
      </w:pPr>
    </w:p>
    <w:p w14:paraId="7FB8167D" w14:textId="4BCD2CD9" w:rsidR="00795D0C" w:rsidRPr="000A6937" w:rsidRDefault="00795D0C" w:rsidP="00795D0C">
      <w:pPr>
        <w:pStyle w:val="Odsekzoznamu"/>
        <w:numPr>
          <w:ilvl w:val="0"/>
          <w:numId w:val="2"/>
        </w:numPr>
        <w:tabs>
          <w:tab w:val="left" w:pos="5103"/>
        </w:tabs>
        <w:jc w:val="both"/>
        <w:rPr>
          <w:b/>
          <w:bCs/>
          <w:sz w:val="24"/>
          <w:szCs w:val="24"/>
          <w:u w:val="single"/>
        </w:rPr>
      </w:pPr>
      <w:r w:rsidRPr="00E46F1B">
        <w:rPr>
          <w:b/>
          <w:bCs/>
          <w:u w:val="single"/>
        </w:rPr>
        <w:t>Prehľad</w:t>
      </w:r>
      <w:r w:rsidR="00B10528">
        <w:rPr>
          <w:b/>
          <w:bCs/>
          <w:u w:val="single"/>
        </w:rPr>
        <w:t xml:space="preserve"> </w:t>
      </w:r>
      <w:r w:rsidRPr="00E46F1B">
        <w:rPr>
          <w:b/>
          <w:bCs/>
          <w:u w:val="single"/>
        </w:rPr>
        <w:t>činností vykon</w:t>
      </w:r>
      <w:r w:rsidR="000A6937">
        <w:rPr>
          <w:b/>
          <w:bCs/>
          <w:u w:val="single"/>
        </w:rPr>
        <w:t xml:space="preserve">ávaných organizáciou za rok </w:t>
      </w:r>
      <w:r w:rsidR="00C4078C">
        <w:rPr>
          <w:b/>
          <w:bCs/>
          <w:u w:val="single"/>
        </w:rPr>
        <w:t>2025</w:t>
      </w:r>
    </w:p>
    <w:p w14:paraId="5443B783" w14:textId="77777777" w:rsidR="000A6937" w:rsidRDefault="000A6937" w:rsidP="000A6937">
      <w:pPr>
        <w:pStyle w:val="Odsekzoznamu"/>
        <w:tabs>
          <w:tab w:val="left" w:pos="5103"/>
        </w:tabs>
        <w:jc w:val="both"/>
        <w:rPr>
          <w:b/>
          <w:bCs/>
          <w:u w:val="single"/>
        </w:rPr>
      </w:pPr>
    </w:p>
    <w:p w14:paraId="44E41167" w14:textId="24D1B63A" w:rsidR="000A6937" w:rsidRPr="000A6937" w:rsidRDefault="00CD517C" w:rsidP="000A6937">
      <w:pPr>
        <w:pStyle w:val="Odsekzoznamu"/>
        <w:tabs>
          <w:tab w:val="left" w:pos="5103"/>
        </w:tabs>
        <w:jc w:val="both"/>
        <w:rPr>
          <w:bCs/>
          <w:sz w:val="24"/>
          <w:szCs w:val="24"/>
          <w:u w:val="single"/>
        </w:rPr>
      </w:pPr>
      <w:r>
        <w:rPr>
          <w:bCs/>
          <w:u w:val="single"/>
        </w:rPr>
        <w:t>Počas roka 20</w:t>
      </w:r>
      <w:r w:rsidR="00E65C0A">
        <w:rPr>
          <w:bCs/>
          <w:u w:val="single"/>
        </w:rPr>
        <w:t>2</w:t>
      </w:r>
      <w:r w:rsidR="0046380A">
        <w:rPr>
          <w:bCs/>
          <w:u w:val="single"/>
        </w:rPr>
        <w:t>5</w:t>
      </w:r>
      <w:r w:rsidR="00F85E99">
        <w:rPr>
          <w:bCs/>
          <w:u w:val="single"/>
        </w:rPr>
        <w:t xml:space="preserve"> </w:t>
      </w:r>
      <w:r>
        <w:rPr>
          <w:bCs/>
          <w:u w:val="single"/>
        </w:rPr>
        <w:t>Maiana</w:t>
      </w:r>
      <w:r w:rsidR="00F85E99">
        <w:rPr>
          <w:bCs/>
          <w:u w:val="single"/>
        </w:rPr>
        <w:t xml:space="preserve"> </w:t>
      </w:r>
      <w:r>
        <w:rPr>
          <w:bCs/>
          <w:u w:val="single"/>
        </w:rPr>
        <w:t>Consulting, n.o., nerealizovala žiadn</w:t>
      </w:r>
      <w:r w:rsidR="004E0D32">
        <w:rPr>
          <w:bCs/>
          <w:u w:val="single"/>
        </w:rPr>
        <w:t>e</w:t>
      </w:r>
      <w:r>
        <w:rPr>
          <w:bCs/>
          <w:u w:val="single"/>
        </w:rPr>
        <w:t xml:space="preserve"> vzdel</w:t>
      </w:r>
      <w:r w:rsidR="004E0D32">
        <w:rPr>
          <w:bCs/>
          <w:u w:val="single"/>
        </w:rPr>
        <w:t>á</w:t>
      </w:r>
      <w:r>
        <w:rPr>
          <w:bCs/>
          <w:u w:val="single"/>
        </w:rPr>
        <w:t>vacie kurzy, ani iné činnosti a aktivity. V roku 202</w:t>
      </w:r>
      <w:r w:rsidR="00C4078C">
        <w:rPr>
          <w:bCs/>
          <w:u w:val="single"/>
        </w:rPr>
        <w:t>6</w:t>
      </w:r>
      <w:r>
        <w:rPr>
          <w:bCs/>
          <w:u w:val="single"/>
        </w:rPr>
        <w:t xml:space="preserve"> plánujeme poskytovať svoje služby </w:t>
      </w:r>
      <w:r w:rsidR="004E0D32">
        <w:rPr>
          <w:bCs/>
          <w:u w:val="single"/>
        </w:rPr>
        <w:t>ď</w:t>
      </w:r>
      <w:r>
        <w:rPr>
          <w:bCs/>
          <w:u w:val="single"/>
        </w:rPr>
        <w:t>alši</w:t>
      </w:r>
      <w:r w:rsidR="004E0D32">
        <w:rPr>
          <w:bCs/>
          <w:u w:val="single"/>
        </w:rPr>
        <w:t>e</w:t>
      </w:r>
      <w:r>
        <w:rPr>
          <w:bCs/>
          <w:u w:val="single"/>
        </w:rPr>
        <w:t>ho vzdel</w:t>
      </w:r>
      <w:r w:rsidR="004E0D32">
        <w:rPr>
          <w:bCs/>
          <w:u w:val="single"/>
        </w:rPr>
        <w:t>á</w:t>
      </w:r>
      <w:r>
        <w:rPr>
          <w:bCs/>
          <w:u w:val="single"/>
        </w:rPr>
        <w:t>vania a podporiť tak  rozvoj ako jednotlivcov ,tak aj živnostníkov v našom regióne.</w:t>
      </w:r>
    </w:p>
    <w:p w14:paraId="7C7C7D12" w14:textId="77777777" w:rsidR="000A6937" w:rsidRDefault="000A6937" w:rsidP="000A6937">
      <w:pPr>
        <w:pStyle w:val="Odsekzoznamu"/>
        <w:tabs>
          <w:tab w:val="left" w:pos="5103"/>
        </w:tabs>
        <w:jc w:val="both"/>
        <w:rPr>
          <w:b/>
          <w:bCs/>
          <w:u w:val="single"/>
        </w:rPr>
      </w:pPr>
    </w:p>
    <w:p w14:paraId="4ED727E1" w14:textId="77777777" w:rsidR="000A6937" w:rsidRDefault="000A6937" w:rsidP="000A6937">
      <w:pPr>
        <w:pStyle w:val="Odsekzoznamu"/>
        <w:tabs>
          <w:tab w:val="left" w:pos="5103"/>
        </w:tabs>
        <w:jc w:val="both"/>
        <w:rPr>
          <w:b/>
          <w:bCs/>
          <w:u w:val="single"/>
        </w:rPr>
      </w:pPr>
    </w:p>
    <w:p w14:paraId="2F21C4D2" w14:textId="77777777" w:rsidR="007938ED" w:rsidRPr="00E46F1B" w:rsidRDefault="007938ED" w:rsidP="000A6937">
      <w:pPr>
        <w:pStyle w:val="Odsekzoznamu"/>
        <w:tabs>
          <w:tab w:val="left" w:pos="5103"/>
        </w:tabs>
        <w:jc w:val="both"/>
        <w:rPr>
          <w:b/>
          <w:bCs/>
          <w:sz w:val="24"/>
          <w:szCs w:val="24"/>
          <w:u w:val="single"/>
        </w:rPr>
      </w:pPr>
    </w:p>
    <w:p w14:paraId="3D887D36" w14:textId="77777777" w:rsidR="00EC505A" w:rsidRDefault="00EC505A" w:rsidP="00ED7C52">
      <w:pPr>
        <w:tabs>
          <w:tab w:val="left" w:pos="5103"/>
        </w:tabs>
        <w:jc w:val="both"/>
      </w:pPr>
    </w:p>
    <w:p w14:paraId="3838610D" w14:textId="77777777" w:rsidR="00EC505A" w:rsidRPr="00E46F1B" w:rsidRDefault="00EC505A" w:rsidP="00CB2976">
      <w:pPr>
        <w:pStyle w:val="Odsekzoznamu"/>
        <w:numPr>
          <w:ilvl w:val="0"/>
          <w:numId w:val="2"/>
        </w:numPr>
        <w:jc w:val="both"/>
        <w:rPr>
          <w:b/>
          <w:bCs/>
          <w:u w:val="single"/>
        </w:rPr>
      </w:pPr>
      <w:r w:rsidRPr="00E46F1B">
        <w:rPr>
          <w:b/>
          <w:bCs/>
          <w:u w:val="single"/>
        </w:rPr>
        <w:t>Ročná účtovná závierka a zhodnotenie základných údajov v nej obsiahnutých</w:t>
      </w:r>
    </w:p>
    <w:p w14:paraId="65F000CB" w14:textId="77777777" w:rsidR="003D477B" w:rsidRDefault="003D477B" w:rsidP="00CB2976">
      <w:pPr>
        <w:jc w:val="both"/>
      </w:pPr>
    </w:p>
    <w:p w14:paraId="435B5A1E" w14:textId="77777777" w:rsidR="00EC505A" w:rsidRDefault="00EC505A" w:rsidP="00CB2976">
      <w:pPr>
        <w:jc w:val="both"/>
      </w:pPr>
      <w:r w:rsidRPr="00EC505A">
        <w:t xml:space="preserve">V súlade s </w:t>
      </w:r>
      <w:r>
        <w:rPr>
          <w:rFonts w:cstheme="minorHAnsi"/>
        </w:rPr>
        <w:t>§</w:t>
      </w:r>
      <w:r>
        <w:t xml:space="preserve"> 4 ods. 2 zákona č. 431/2002 Z.z. o účtovníctve  v platnom znení MAIANA Consulting, n.o. účtuje v sústave podvojného účtovníctva. </w:t>
      </w:r>
    </w:p>
    <w:p w14:paraId="229CF9BB" w14:textId="77777777" w:rsidR="003D477B" w:rsidRDefault="003D477B" w:rsidP="00CB2976">
      <w:pPr>
        <w:jc w:val="both"/>
      </w:pPr>
    </w:p>
    <w:p w14:paraId="7B2543B0" w14:textId="77777777" w:rsidR="00EC505A" w:rsidRDefault="00EC505A" w:rsidP="00CB2976">
      <w:pPr>
        <w:jc w:val="both"/>
      </w:pPr>
      <w:r>
        <w:t>Účtovná závierka je výsledným produktom účtovnej uzávierky</w:t>
      </w:r>
      <w:r w:rsidR="00F274FF">
        <w:t xml:space="preserve"> a bola vypracovaná účtovníkom a ekonómom organizácie. </w:t>
      </w:r>
      <w:r>
        <w:t>Príprava a vytvorenie účtovnej závierky pozostáva z nasledovných častí:</w:t>
      </w:r>
    </w:p>
    <w:p w14:paraId="5FA29F16" w14:textId="77777777" w:rsidR="00EF2758" w:rsidRDefault="00EC505A" w:rsidP="00CB2976">
      <w:pPr>
        <w:pStyle w:val="Odsekzoznamu"/>
        <w:numPr>
          <w:ilvl w:val="0"/>
          <w:numId w:val="3"/>
        </w:numPr>
        <w:jc w:val="both"/>
      </w:pPr>
      <w:r>
        <w:t xml:space="preserve">Prípravné práce </w:t>
      </w:r>
    </w:p>
    <w:p w14:paraId="7CBDFB69" w14:textId="77777777" w:rsidR="00CB2976" w:rsidRDefault="00CB2976" w:rsidP="00CB2976">
      <w:pPr>
        <w:pStyle w:val="Odsekzoznamu"/>
        <w:numPr>
          <w:ilvl w:val="0"/>
          <w:numId w:val="3"/>
        </w:numPr>
        <w:jc w:val="both"/>
      </w:pPr>
      <w:r>
        <w:t>Uzatvorenie účtovných kníh – účtovná uzávierka</w:t>
      </w:r>
    </w:p>
    <w:p w14:paraId="1F62E4FB" w14:textId="77777777" w:rsidR="00CB2976" w:rsidRDefault="00CB2976" w:rsidP="00CB2976">
      <w:pPr>
        <w:pStyle w:val="Odsekzoznamu"/>
        <w:numPr>
          <w:ilvl w:val="0"/>
          <w:numId w:val="3"/>
        </w:numPr>
        <w:jc w:val="both"/>
      </w:pPr>
      <w:r>
        <w:t>Zostavenie účtovných výkazov – účtovná závierka</w:t>
      </w:r>
    </w:p>
    <w:p w14:paraId="2FF73226" w14:textId="77777777" w:rsidR="00A93DCD" w:rsidRPr="00AE5FB2" w:rsidRDefault="00CB2976" w:rsidP="00AE5FB2">
      <w:pPr>
        <w:jc w:val="both"/>
      </w:pPr>
      <w:r>
        <w:t>Účtovná uzávierka predstavuje sústavu výstupných informácií z bežného účtovníctva</w:t>
      </w:r>
      <w:r w:rsidR="00F274FF">
        <w:t xml:space="preserve">. </w:t>
      </w:r>
    </w:p>
    <w:p w14:paraId="394BA1CA" w14:textId="77777777" w:rsidR="00A93DCD" w:rsidRPr="00EC505A" w:rsidRDefault="00A93DCD" w:rsidP="00A93DCD">
      <w:pPr>
        <w:pStyle w:val="Odsekzoznamu"/>
        <w:rPr>
          <w:u w:val="single"/>
        </w:rPr>
      </w:pPr>
    </w:p>
    <w:p w14:paraId="258A8EE3" w14:textId="03160D61" w:rsidR="00EC505A" w:rsidRPr="00E46F1B" w:rsidRDefault="00EC505A" w:rsidP="00EC505A">
      <w:pPr>
        <w:pStyle w:val="Odsekzoznamu"/>
        <w:numPr>
          <w:ilvl w:val="0"/>
          <w:numId w:val="2"/>
        </w:numPr>
        <w:rPr>
          <w:b/>
          <w:bCs/>
          <w:u w:val="single"/>
        </w:rPr>
      </w:pPr>
      <w:r w:rsidRPr="00E46F1B">
        <w:rPr>
          <w:b/>
          <w:bCs/>
          <w:u w:val="single"/>
        </w:rPr>
        <w:lastRenderedPageBreak/>
        <w:t xml:space="preserve">Prehľad peňažných </w:t>
      </w:r>
      <w:r w:rsidR="00B2647B">
        <w:rPr>
          <w:b/>
          <w:bCs/>
          <w:u w:val="single"/>
        </w:rPr>
        <w:t>výnosov</w:t>
      </w:r>
      <w:r w:rsidRPr="00E46F1B">
        <w:rPr>
          <w:b/>
          <w:bCs/>
          <w:u w:val="single"/>
        </w:rPr>
        <w:t xml:space="preserve"> a</w:t>
      </w:r>
      <w:r w:rsidR="005809FE" w:rsidRPr="00E46F1B">
        <w:rPr>
          <w:b/>
          <w:bCs/>
          <w:u w:val="single"/>
        </w:rPr>
        <w:t> </w:t>
      </w:r>
      <w:r w:rsidR="00B2647B">
        <w:rPr>
          <w:b/>
          <w:bCs/>
          <w:u w:val="single"/>
        </w:rPr>
        <w:t>nákladov</w:t>
      </w:r>
    </w:p>
    <w:p w14:paraId="4F985F66" w14:textId="77777777" w:rsidR="005809FE" w:rsidRDefault="005809FE" w:rsidP="005809FE">
      <w:pPr>
        <w:pStyle w:val="Odsekzoznamu"/>
        <w:rPr>
          <w:u w:val="single"/>
        </w:rPr>
      </w:pPr>
    </w:p>
    <w:tbl>
      <w:tblPr>
        <w:tblStyle w:val="Mriekatabuky"/>
        <w:tblpPr w:leftFromText="141" w:rightFromText="141" w:vertAnchor="text" w:horzAnchor="margin" w:tblpXSpec="center" w:tblpY="246"/>
        <w:tblW w:w="0" w:type="auto"/>
        <w:tblLook w:val="04A0" w:firstRow="1" w:lastRow="0" w:firstColumn="1" w:lastColumn="0" w:noHBand="0" w:noVBand="1"/>
      </w:tblPr>
      <w:tblGrid>
        <w:gridCol w:w="4110"/>
        <w:gridCol w:w="2784"/>
      </w:tblGrid>
      <w:tr w:rsidR="005809FE" w14:paraId="6B23088D" w14:textId="77777777" w:rsidTr="00AE5FB2">
        <w:tc>
          <w:tcPr>
            <w:tcW w:w="4110" w:type="dxa"/>
          </w:tcPr>
          <w:p w14:paraId="2390AA17" w14:textId="77777777" w:rsidR="005809FE" w:rsidRPr="005809FE" w:rsidRDefault="0045298B" w:rsidP="005809FE">
            <w:pPr>
              <w:pStyle w:val="Odsekzoznamu"/>
              <w:ind w:left="0"/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Základné imanie </w:t>
            </w:r>
          </w:p>
        </w:tc>
        <w:tc>
          <w:tcPr>
            <w:tcW w:w="2784" w:type="dxa"/>
          </w:tcPr>
          <w:p w14:paraId="7FDA0C9E" w14:textId="77777777" w:rsidR="005809FE" w:rsidRDefault="00D97B46" w:rsidP="00AA0AD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  <w:r w:rsidR="00BD0E5D">
              <w:rPr>
                <w:sz w:val="24"/>
                <w:szCs w:val="24"/>
              </w:rPr>
              <w:t>0</w:t>
            </w:r>
          </w:p>
        </w:tc>
      </w:tr>
      <w:tr w:rsidR="005809FE" w14:paraId="767CDE43" w14:textId="77777777" w:rsidTr="00AE5FB2">
        <w:tc>
          <w:tcPr>
            <w:tcW w:w="6894" w:type="dxa"/>
            <w:gridSpan w:val="2"/>
          </w:tcPr>
          <w:p w14:paraId="3A0BEC81" w14:textId="77777777" w:rsidR="005809FE" w:rsidRDefault="005809FE" w:rsidP="005809FE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5809FE">
              <w:rPr>
                <w:b/>
                <w:bCs/>
                <w:sz w:val="24"/>
                <w:szCs w:val="24"/>
              </w:rPr>
              <w:t>Náklady</w:t>
            </w:r>
          </w:p>
        </w:tc>
      </w:tr>
      <w:tr w:rsidR="005809FE" w14:paraId="7CDA6F74" w14:textId="77777777" w:rsidTr="00AE5FB2">
        <w:tc>
          <w:tcPr>
            <w:tcW w:w="4110" w:type="dxa"/>
          </w:tcPr>
          <w:p w14:paraId="2F67A288" w14:textId="77777777" w:rsidR="005809FE" w:rsidRDefault="005809FE" w:rsidP="005809F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2784" w:type="dxa"/>
          </w:tcPr>
          <w:p w14:paraId="35D30E5A" w14:textId="665BD176" w:rsidR="005809FE" w:rsidRDefault="00D97B46" w:rsidP="00AA0AD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F85E99">
              <w:rPr>
                <w:sz w:val="24"/>
                <w:szCs w:val="24"/>
              </w:rPr>
              <w:t xml:space="preserve">   </w:t>
            </w:r>
            <w:r w:rsidR="0046380A">
              <w:rPr>
                <w:sz w:val="24"/>
                <w:szCs w:val="24"/>
              </w:rPr>
              <w:t>20</w:t>
            </w:r>
            <w:r w:rsidR="00BD0E5D">
              <w:rPr>
                <w:sz w:val="24"/>
                <w:szCs w:val="24"/>
              </w:rPr>
              <w:t>0</w:t>
            </w:r>
          </w:p>
        </w:tc>
      </w:tr>
      <w:tr w:rsidR="005809FE" w14:paraId="4CCA7A0E" w14:textId="77777777" w:rsidTr="00AE5FB2">
        <w:tc>
          <w:tcPr>
            <w:tcW w:w="4110" w:type="dxa"/>
          </w:tcPr>
          <w:p w14:paraId="62F2B065" w14:textId="77777777" w:rsidR="005809FE" w:rsidRDefault="005809FE" w:rsidP="005809F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ostatné náklady</w:t>
            </w:r>
          </w:p>
        </w:tc>
        <w:tc>
          <w:tcPr>
            <w:tcW w:w="2784" w:type="dxa"/>
          </w:tcPr>
          <w:p w14:paraId="13660B41" w14:textId="5EF79506" w:rsidR="005809FE" w:rsidRDefault="00BD0E5D" w:rsidP="000A693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97B46">
              <w:rPr>
                <w:sz w:val="24"/>
                <w:szCs w:val="24"/>
              </w:rPr>
              <w:t xml:space="preserve">  </w:t>
            </w:r>
            <w:r w:rsidR="00C53AA2">
              <w:rPr>
                <w:sz w:val="24"/>
                <w:szCs w:val="24"/>
              </w:rPr>
              <w:t xml:space="preserve">    </w:t>
            </w:r>
            <w:r w:rsidR="00F85E99">
              <w:rPr>
                <w:sz w:val="24"/>
                <w:szCs w:val="24"/>
              </w:rPr>
              <w:t>0</w:t>
            </w:r>
          </w:p>
        </w:tc>
      </w:tr>
      <w:tr w:rsidR="0045298B" w14:paraId="2B4E0F05" w14:textId="77777777" w:rsidTr="00AE5FB2">
        <w:tc>
          <w:tcPr>
            <w:tcW w:w="4110" w:type="dxa"/>
          </w:tcPr>
          <w:p w14:paraId="0EB942D5" w14:textId="77777777" w:rsidR="0045298B" w:rsidRDefault="0045298B" w:rsidP="005809F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2784" w:type="dxa"/>
          </w:tcPr>
          <w:p w14:paraId="74458D63" w14:textId="7BE4D91C" w:rsidR="0045298B" w:rsidRDefault="00BD0E5D" w:rsidP="000A693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97B46">
              <w:rPr>
                <w:sz w:val="24"/>
                <w:szCs w:val="24"/>
              </w:rPr>
              <w:t xml:space="preserve">  </w:t>
            </w:r>
            <w:r w:rsidR="00F85E99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0 </w:t>
            </w:r>
          </w:p>
        </w:tc>
      </w:tr>
      <w:tr w:rsidR="005809FE" w14:paraId="42DC40BA" w14:textId="77777777" w:rsidTr="00AE5FB2">
        <w:tc>
          <w:tcPr>
            <w:tcW w:w="6894" w:type="dxa"/>
            <w:gridSpan w:val="2"/>
          </w:tcPr>
          <w:p w14:paraId="6CA2F6A0" w14:textId="77777777" w:rsidR="005809FE" w:rsidRDefault="005809FE" w:rsidP="005809FE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5809FE">
              <w:rPr>
                <w:b/>
                <w:bCs/>
                <w:sz w:val="24"/>
                <w:szCs w:val="24"/>
              </w:rPr>
              <w:t>Výnosy</w:t>
            </w:r>
          </w:p>
        </w:tc>
      </w:tr>
      <w:tr w:rsidR="005809FE" w14:paraId="77D1E55E" w14:textId="77777777" w:rsidTr="00AE5FB2">
        <w:tc>
          <w:tcPr>
            <w:tcW w:w="4110" w:type="dxa"/>
          </w:tcPr>
          <w:p w14:paraId="16ABE8EE" w14:textId="77777777" w:rsidR="005809FE" w:rsidRDefault="005809FE" w:rsidP="005809F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2784" w:type="dxa"/>
          </w:tcPr>
          <w:p w14:paraId="5C139F44" w14:textId="55E9D376" w:rsidR="005809FE" w:rsidRDefault="00F85E99" w:rsidP="005809FE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C53AA2">
              <w:rPr>
                <w:sz w:val="24"/>
                <w:szCs w:val="24"/>
              </w:rPr>
              <w:t xml:space="preserve"> </w:t>
            </w:r>
            <w:r w:rsidR="003855B6">
              <w:rPr>
                <w:sz w:val="24"/>
                <w:szCs w:val="24"/>
              </w:rPr>
              <w:t>0</w:t>
            </w:r>
          </w:p>
        </w:tc>
      </w:tr>
      <w:tr w:rsidR="005809FE" w14:paraId="1C3777CC" w14:textId="77777777" w:rsidTr="00AE5FB2">
        <w:tc>
          <w:tcPr>
            <w:tcW w:w="4110" w:type="dxa"/>
          </w:tcPr>
          <w:p w14:paraId="4A59360B" w14:textId="77777777" w:rsidR="005809FE" w:rsidRPr="005809FE" w:rsidRDefault="005809FE" w:rsidP="005809FE">
            <w:pPr>
              <w:pStyle w:val="Odsekzoznamu"/>
              <w:ind w:left="0"/>
              <w:jc w:val="both"/>
              <w:rPr>
                <w:b/>
                <w:bCs/>
                <w:sz w:val="24"/>
                <w:szCs w:val="24"/>
              </w:rPr>
            </w:pPr>
            <w:r w:rsidRPr="005809FE">
              <w:rPr>
                <w:b/>
                <w:bCs/>
                <w:sz w:val="24"/>
                <w:szCs w:val="24"/>
              </w:rPr>
              <w:t xml:space="preserve">Majetok spolu </w:t>
            </w:r>
          </w:p>
        </w:tc>
        <w:tc>
          <w:tcPr>
            <w:tcW w:w="2784" w:type="dxa"/>
          </w:tcPr>
          <w:p w14:paraId="5B7B173D" w14:textId="2EF5A64C" w:rsidR="005809FE" w:rsidRPr="003855B6" w:rsidRDefault="0046380A" w:rsidP="00BD0E5D">
            <w:pPr>
              <w:pStyle w:val="Odsekzoznamu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              6 966</w:t>
            </w:r>
            <w:r w:rsidR="00F85E99">
              <w:rPr>
                <w:b/>
                <w:bCs/>
                <w:sz w:val="24"/>
                <w:szCs w:val="24"/>
              </w:rPr>
              <w:t>,-</w:t>
            </w:r>
            <w:r w:rsidR="00BD0E5D"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AE5FB2" w14:paraId="474EBBF0" w14:textId="77777777" w:rsidTr="00AE5FB2">
        <w:tc>
          <w:tcPr>
            <w:tcW w:w="4110" w:type="dxa"/>
          </w:tcPr>
          <w:p w14:paraId="16FB9186" w14:textId="77777777" w:rsidR="00AE5FB2" w:rsidRPr="005809FE" w:rsidRDefault="00AE5FB2" w:rsidP="005809FE">
            <w:pPr>
              <w:pStyle w:val="Odsekzoznamu"/>
              <w:ind w:left="0"/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Výsledok hospodárenia po zdanení</w:t>
            </w:r>
          </w:p>
        </w:tc>
        <w:tc>
          <w:tcPr>
            <w:tcW w:w="2784" w:type="dxa"/>
          </w:tcPr>
          <w:p w14:paraId="4C0A6EF0" w14:textId="5A051F10" w:rsidR="00AE5FB2" w:rsidRPr="00BD0E5D" w:rsidRDefault="00BD0E5D" w:rsidP="00BD0E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F85E99">
              <w:rPr>
                <w:sz w:val="24"/>
                <w:szCs w:val="24"/>
              </w:rPr>
              <w:t xml:space="preserve">   </w:t>
            </w:r>
            <w:r w:rsidR="00C53AA2">
              <w:rPr>
                <w:sz w:val="24"/>
                <w:szCs w:val="24"/>
              </w:rPr>
              <w:t xml:space="preserve">  </w:t>
            </w:r>
            <w:r w:rsidR="0046380A">
              <w:rPr>
                <w:sz w:val="24"/>
                <w:szCs w:val="24"/>
              </w:rPr>
              <w:t>-200,-</w:t>
            </w:r>
          </w:p>
        </w:tc>
      </w:tr>
    </w:tbl>
    <w:p w14:paraId="328CBC5B" w14:textId="77777777" w:rsidR="00A93DCD" w:rsidRDefault="00A93DCD" w:rsidP="00A93DCD">
      <w:pPr>
        <w:pStyle w:val="Odsekzoznamu"/>
        <w:rPr>
          <w:u w:val="single"/>
        </w:rPr>
      </w:pPr>
    </w:p>
    <w:p w14:paraId="5C22C48D" w14:textId="77777777" w:rsidR="005809FE" w:rsidRDefault="005809FE" w:rsidP="00A93DCD">
      <w:pPr>
        <w:pStyle w:val="Odsekzoznamu"/>
        <w:rPr>
          <w:u w:val="single"/>
        </w:rPr>
      </w:pPr>
    </w:p>
    <w:p w14:paraId="3CDB38BA" w14:textId="77777777" w:rsidR="00A93DCD" w:rsidRDefault="00A93DCD" w:rsidP="003D3499">
      <w:pPr>
        <w:jc w:val="both"/>
        <w:rPr>
          <w:u w:val="single"/>
        </w:rPr>
      </w:pPr>
    </w:p>
    <w:p w14:paraId="411C19CD" w14:textId="77777777" w:rsidR="005809FE" w:rsidRDefault="005809FE" w:rsidP="003D3499">
      <w:pPr>
        <w:jc w:val="both"/>
        <w:rPr>
          <w:u w:val="single"/>
        </w:rPr>
      </w:pPr>
    </w:p>
    <w:p w14:paraId="6E16AC54" w14:textId="77777777" w:rsidR="005809FE" w:rsidRDefault="005809FE" w:rsidP="003D3499">
      <w:pPr>
        <w:jc w:val="both"/>
        <w:rPr>
          <w:u w:val="single"/>
        </w:rPr>
      </w:pPr>
    </w:p>
    <w:p w14:paraId="76DE1111" w14:textId="77777777" w:rsidR="005809FE" w:rsidRDefault="005809FE" w:rsidP="003D3499">
      <w:pPr>
        <w:jc w:val="both"/>
        <w:rPr>
          <w:u w:val="single"/>
        </w:rPr>
      </w:pPr>
    </w:p>
    <w:p w14:paraId="4041B170" w14:textId="77777777" w:rsidR="005809FE" w:rsidRDefault="005809FE" w:rsidP="003D3499">
      <w:pPr>
        <w:jc w:val="both"/>
        <w:rPr>
          <w:u w:val="single"/>
        </w:rPr>
      </w:pPr>
    </w:p>
    <w:p w14:paraId="3340DDB2" w14:textId="77777777" w:rsidR="00A93DCD" w:rsidRDefault="00A93DCD" w:rsidP="00A93DCD"/>
    <w:p w14:paraId="5A85BE7E" w14:textId="77777777" w:rsidR="008B6202" w:rsidRPr="00536F3B" w:rsidRDefault="008B6202" w:rsidP="00536F3B">
      <w:pPr>
        <w:rPr>
          <w:color w:val="FF0000"/>
          <w:u w:val="single"/>
        </w:rPr>
      </w:pPr>
    </w:p>
    <w:p w14:paraId="57E9D6E4" w14:textId="77777777" w:rsidR="008B6202" w:rsidRPr="00A93DCD" w:rsidRDefault="008B6202" w:rsidP="00A93DCD">
      <w:pPr>
        <w:pStyle w:val="Odsekzoznamu"/>
        <w:rPr>
          <w:color w:val="FF0000"/>
          <w:u w:val="single"/>
        </w:rPr>
      </w:pPr>
    </w:p>
    <w:p w14:paraId="40E5D0FB" w14:textId="77777777" w:rsidR="00A93DCD" w:rsidRPr="008F7D3E" w:rsidRDefault="00A93DCD" w:rsidP="008F7D3E">
      <w:pPr>
        <w:rPr>
          <w:color w:val="FF0000"/>
          <w:u w:val="single"/>
        </w:rPr>
      </w:pPr>
    </w:p>
    <w:p w14:paraId="4B8EF317" w14:textId="77777777" w:rsidR="00EC505A" w:rsidRPr="00E46F1B" w:rsidRDefault="00EC505A" w:rsidP="00EC505A">
      <w:pPr>
        <w:pStyle w:val="Odsekzoznamu"/>
        <w:numPr>
          <w:ilvl w:val="0"/>
          <w:numId w:val="2"/>
        </w:numPr>
        <w:rPr>
          <w:b/>
          <w:bCs/>
          <w:u w:val="single"/>
        </w:rPr>
      </w:pPr>
      <w:r w:rsidRPr="00E46F1B">
        <w:rPr>
          <w:b/>
          <w:bCs/>
          <w:u w:val="single"/>
        </w:rPr>
        <w:t>Zmeny a zloženie orgánov neziskovej organizácie, ku ktorým došlo v priebehu roka</w:t>
      </w:r>
    </w:p>
    <w:p w14:paraId="4610A541" w14:textId="77777777" w:rsidR="004A7756" w:rsidRDefault="004A7756" w:rsidP="004A7756">
      <w:pPr>
        <w:pStyle w:val="Odsekzoznamu"/>
        <w:rPr>
          <w:u w:val="single"/>
        </w:rPr>
      </w:pPr>
    </w:p>
    <w:p w14:paraId="07A077AC" w14:textId="53B310C2" w:rsidR="00E56599" w:rsidRPr="00E56599" w:rsidRDefault="00C53AA2" w:rsidP="004A7756">
      <w:pPr>
        <w:pStyle w:val="Odsekzoznamu"/>
      </w:pPr>
      <w:r>
        <w:t>V priebehu rok</w:t>
      </w:r>
      <w:r w:rsidR="00F41A80">
        <w:t>a 202</w:t>
      </w:r>
      <w:r w:rsidR="00C4078C">
        <w:t>5</w:t>
      </w:r>
      <w:r w:rsidR="00F41A80">
        <w:t xml:space="preserve"> nenastali žiadne zmeny.</w:t>
      </w:r>
    </w:p>
    <w:p w14:paraId="321BB8C8" w14:textId="77777777" w:rsidR="00E46F1B" w:rsidRDefault="00E46F1B" w:rsidP="00ED7C52">
      <w:pPr>
        <w:tabs>
          <w:tab w:val="left" w:pos="5103"/>
        </w:tabs>
        <w:jc w:val="both"/>
      </w:pPr>
    </w:p>
    <w:p w14:paraId="6C8CAC71" w14:textId="77777777" w:rsidR="00E46F1B" w:rsidRDefault="00E46F1B" w:rsidP="00ED7C52">
      <w:pPr>
        <w:tabs>
          <w:tab w:val="left" w:pos="5103"/>
        </w:tabs>
        <w:jc w:val="both"/>
      </w:pPr>
    </w:p>
    <w:p w14:paraId="6BC05872" w14:textId="77777777" w:rsidR="00536F3B" w:rsidRDefault="00536F3B" w:rsidP="00ED7C52">
      <w:pPr>
        <w:tabs>
          <w:tab w:val="left" w:pos="5103"/>
        </w:tabs>
        <w:jc w:val="both"/>
      </w:pPr>
    </w:p>
    <w:p w14:paraId="4D0DEEBF" w14:textId="77777777" w:rsidR="00536F3B" w:rsidRDefault="00536F3B" w:rsidP="00ED7C52">
      <w:pPr>
        <w:tabs>
          <w:tab w:val="left" w:pos="5103"/>
        </w:tabs>
        <w:jc w:val="both"/>
      </w:pPr>
    </w:p>
    <w:p w14:paraId="2A8CED6E" w14:textId="77777777" w:rsidR="00536F3B" w:rsidRDefault="00536F3B" w:rsidP="00ED7C52">
      <w:pPr>
        <w:tabs>
          <w:tab w:val="left" w:pos="5103"/>
        </w:tabs>
        <w:jc w:val="both"/>
      </w:pPr>
    </w:p>
    <w:p w14:paraId="7B7D58D8" w14:textId="77777777" w:rsidR="00536F3B" w:rsidRDefault="00536F3B" w:rsidP="00ED7C52">
      <w:pPr>
        <w:tabs>
          <w:tab w:val="left" w:pos="5103"/>
        </w:tabs>
        <w:jc w:val="both"/>
      </w:pPr>
    </w:p>
    <w:p w14:paraId="12C6460A" w14:textId="77777777" w:rsidR="00536F3B" w:rsidRDefault="00536F3B" w:rsidP="00ED7C52">
      <w:pPr>
        <w:tabs>
          <w:tab w:val="left" w:pos="5103"/>
        </w:tabs>
        <w:jc w:val="both"/>
      </w:pPr>
    </w:p>
    <w:p w14:paraId="5B79B2F1" w14:textId="77777777" w:rsidR="00E46F1B" w:rsidRPr="00ED7C52" w:rsidRDefault="00E46F1B" w:rsidP="00ED7C52">
      <w:pPr>
        <w:tabs>
          <w:tab w:val="left" w:pos="5103"/>
        </w:tabs>
        <w:jc w:val="both"/>
      </w:pPr>
    </w:p>
    <w:p w14:paraId="66D2A210" w14:textId="474F431E" w:rsidR="00B0785B" w:rsidRDefault="000A6937" w:rsidP="00B0785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Hrabovčík, </w:t>
      </w:r>
      <w:r w:rsidR="0046380A">
        <w:rPr>
          <w:sz w:val="24"/>
          <w:szCs w:val="24"/>
        </w:rPr>
        <w:t>6</w:t>
      </w:r>
      <w:r w:rsidR="00C4078C">
        <w:rPr>
          <w:sz w:val="24"/>
          <w:szCs w:val="24"/>
        </w:rPr>
        <w:t>.3.2026</w:t>
      </w:r>
      <w:r w:rsidR="005A228A">
        <w:rPr>
          <w:sz w:val="24"/>
          <w:szCs w:val="24"/>
        </w:rPr>
        <w:t xml:space="preserve">  </w:t>
      </w:r>
      <w:r w:rsidR="00B10528">
        <w:rPr>
          <w:sz w:val="24"/>
          <w:szCs w:val="24"/>
        </w:rPr>
        <w:t>Mgr. Vladimír Novák</w:t>
      </w:r>
    </w:p>
    <w:p w14:paraId="39A029D6" w14:textId="4CDE9FBC" w:rsidR="005809FE" w:rsidRPr="00E46F1B" w:rsidRDefault="00E46F1B" w:rsidP="00E46F1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r</w:t>
      </w:r>
      <w:r w:rsidR="005A228A">
        <w:rPr>
          <w:sz w:val="24"/>
          <w:szCs w:val="24"/>
        </w:rPr>
        <w:t xml:space="preserve">iaditeľ </w:t>
      </w:r>
      <w:r>
        <w:rPr>
          <w:sz w:val="24"/>
          <w:szCs w:val="24"/>
        </w:rPr>
        <w:t>n.o.</w:t>
      </w:r>
    </w:p>
    <w:sectPr w:rsidR="005809FE" w:rsidRPr="00E46F1B" w:rsidSect="00BC2A96">
      <w:head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F7AD21" w14:textId="77777777" w:rsidR="00CC5D2F" w:rsidRDefault="00CC5D2F" w:rsidP="00BC2A96">
      <w:pPr>
        <w:spacing w:after="0" w:line="240" w:lineRule="auto"/>
      </w:pPr>
      <w:r>
        <w:separator/>
      </w:r>
    </w:p>
  </w:endnote>
  <w:endnote w:type="continuationSeparator" w:id="0">
    <w:p w14:paraId="63F52AB0" w14:textId="77777777" w:rsidR="00CC5D2F" w:rsidRDefault="00CC5D2F" w:rsidP="00BC2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4D93E5" w14:textId="77777777" w:rsidR="00CC5D2F" w:rsidRDefault="00CC5D2F" w:rsidP="00BC2A96">
      <w:pPr>
        <w:spacing w:after="0" w:line="240" w:lineRule="auto"/>
      </w:pPr>
      <w:r>
        <w:separator/>
      </w:r>
    </w:p>
  </w:footnote>
  <w:footnote w:type="continuationSeparator" w:id="0">
    <w:p w14:paraId="4636D14F" w14:textId="77777777" w:rsidR="00CC5D2F" w:rsidRDefault="00CC5D2F" w:rsidP="00BC2A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26ED0" w14:textId="77777777" w:rsidR="00BC2A96" w:rsidRDefault="00BC2A96">
    <w:pPr>
      <w:pStyle w:val="Hlavika"/>
      <w:jc w:val="right"/>
      <w:rPr>
        <w:color w:val="8496B0" w:themeColor="text2" w:themeTint="99"/>
        <w:sz w:val="24"/>
        <w:szCs w:val="24"/>
      </w:rPr>
    </w:pPr>
  </w:p>
  <w:p w14:paraId="6F01D9C2" w14:textId="0866D483" w:rsidR="00BC2A96" w:rsidRDefault="00F85E99">
    <w:pPr>
      <w:pStyle w:val="Hlavika"/>
      <w:jc w:val="right"/>
      <w:rPr>
        <w:color w:val="8496B0" w:themeColor="text2" w:themeTint="99"/>
        <w:sz w:val="24"/>
        <w:szCs w:val="24"/>
      </w:rPr>
    </w:pPr>
    <w:r>
      <w:rPr>
        <w:noProof/>
        <w:color w:val="8496B0" w:themeColor="text2" w:themeTint="99"/>
        <w:sz w:val="24"/>
        <w:szCs w:val="24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3A5AC00" wp14:editId="3FBE73A2">
              <wp:simplePos x="0" y="0"/>
              <wp:positionH relativeFrom="rightMargin">
                <wp:align>left</wp:align>
              </wp:positionH>
              <wp:positionV relativeFrom="topMargin">
                <wp:posOffset>284480</wp:posOffset>
              </wp:positionV>
              <wp:extent cx="731520" cy="740410"/>
              <wp:effectExtent l="0" t="0" r="0" b="0"/>
              <wp:wrapNone/>
              <wp:docPr id="70" name="Skupina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31520" cy="740410"/>
                        <a:chOff x="0" y="12192"/>
                        <a:chExt cx="731747" cy="746642"/>
                      </a:xfrm>
                    </wpg:grpSpPr>
                    <wps:wsp>
                      <wps:cNvPr id="71" name="Voľný tvar 71"/>
                      <wps:cNvSpPr>
                        <a:spLocks/>
                      </wps:cNvSpPr>
                      <wps:spPr bwMode="auto">
                        <a:xfrm>
                          <a:off x="256032" y="12192"/>
                          <a:ext cx="475601" cy="473242"/>
                        </a:xfrm>
                        <a:custGeom>
                          <a:avLst/>
                          <a:gdLst>
                            <a:gd name="T0" fmla="*/ 0 w 420"/>
                            <a:gd name="T1" fmla="*/ 420 h 420"/>
                            <a:gd name="T2" fmla="*/ 0 w 420"/>
                            <a:gd name="T3" fmla="*/ 420 h 420"/>
                            <a:gd name="T4" fmla="*/ 416 w 420"/>
                            <a:gd name="T5" fmla="*/ 0 h 420"/>
                            <a:gd name="T6" fmla="*/ 420 w 420"/>
                            <a:gd name="T7" fmla="*/ 0 h 420"/>
                            <a:gd name="T8" fmla="*/ 0 w 420"/>
                            <a:gd name="T9" fmla="*/ 420 h 4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0" h="420">
                              <a:moveTo>
                                <a:pt x="0" y="420"/>
                              </a:moveTo>
                              <a:lnTo>
                                <a:pt x="0" y="420"/>
                              </a:lnTo>
                              <a:lnTo>
                                <a:pt x="416" y="0"/>
                              </a:lnTo>
                              <a:lnTo>
                                <a:pt x="420" y="0"/>
                              </a:lnTo>
                              <a:lnTo>
                                <a:pt x="0" y="42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72" name="Voľný tvar 72"/>
                      <wps:cNvSpPr>
                        <a:spLocks/>
                      </wps:cNvSpPr>
                      <wps:spPr bwMode="auto">
                        <a:xfrm>
                          <a:off x="134112" y="48768"/>
                          <a:ext cx="595634" cy="592679"/>
                        </a:xfrm>
                        <a:custGeom>
                          <a:avLst/>
                          <a:gdLst>
                            <a:gd name="T0" fmla="*/ 0 w 526"/>
                            <a:gd name="T1" fmla="*/ 526 h 526"/>
                            <a:gd name="T2" fmla="*/ 0 w 526"/>
                            <a:gd name="T3" fmla="*/ 526 h 526"/>
                            <a:gd name="T4" fmla="*/ 522 w 526"/>
                            <a:gd name="T5" fmla="*/ 0 h 526"/>
                            <a:gd name="T6" fmla="*/ 526 w 526"/>
                            <a:gd name="T7" fmla="*/ 4 h 526"/>
                            <a:gd name="T8" fmla="*/ 0 w 526"/>
                            <a:gd name="T9" fmla="*/ 526 h 52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26" h="526">
                              <a:moveTo>
                                <a:pt x="0" y="526"/>
                              </a:moveTo>
                              <a:lnTo>
                                <a:pt x="0" y="526"/>
                              </a:lnTo>
                              <a:lnTo>
                                <a:pt x="522" y="0"/>
                              </a:lnTo>
                              <a:lnTo>
                                <a:pt x="526" y="4"/>
                              </a:lnTo>
                              <a:lnTo>
                                <a:pt x="0" y="526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73" name="Voľný tvar 73"/>
                      <wps:cNvSpPr>
                        <a:spLocks/>
                      </wps:cNvSpPr>
                      <wps:spPr bwMode="auto">
                        <a:xfrm>
                          <a:off x="146304" y="36576"/>
                          <a:ext cx="585443" cy="582539"/>
                        </a:xfrm>
                        <a:custGeom>
                          <a:avLst/>
                          <a:gdLst>
                            <a:gd name="T0" fmla="*/ 0 w 517"/>
                            <a:gd name="T1" fmla="*/ 517 h 517"/>
                            <a:gd name="T2" fmla="*/ 0 w 517"/>
                            <a:gd name="T3" fmla="*/ 512 h 517"/>
                            <a:gd name="T4" fmla="*/ 513 w 517"/>
                            <a:gd name="T5" fmla="*/ 0 h 517"/>
                            <a:gd name="T6" fmla="*/ 517 w 517"/>
                            <a:gd name="T7" fmla="*/ 0 h 517"/>
                            <a:gd name="T8" fmla="*/ 0 w 517"/>
                            <a:gd name="T9" fmla="*/ 517 h 51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17" h="517">
                              <a:moveTo>
                                <a:pt x="0" y="517"/>
                              </a:moveTo>
                              <a:lnTo>
                                <a:pt x="0" y="512"/>
                              </a:lnTo>
                              <a:lnTo>
                                <a:pt x="513" y="0"/>
                              </a:lnTo>
                              <a:lnTo>
                                <a:pt x="517" y="0"/>
                              </a:lnTo>
                              <a:lnTo>
                                <a:pt x="0" y="517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74" name="Voľný tvar 74"/>
                      <wps:cNvSpPr>
                        <a:spLocks/>
                      </wps:cNvSpPr>
                      <wps:spPr bwMode="auto">
                        <a:xfrm>
                          <a:off x="207264" y="97536"/>
                          <a:ext cx="522029" cy="520566"/>
                        </a:xfrm>
                        <a:custGeom>
                          <a:avLst/>
                          <a:gdLst>
                            <a:gd name="T0" fmla="*/ 0 w 461"/>
                            <a:gd name="T1" fmla="*/ 462 h 462"/>
                            <a:gd name="T2" fmla="*/ 0 w 461"/>
                            <a:gd name="T3" fmla="*/ 462 h 462"/>
                            <a:gd name="T4" fmla="*/ 457 w 461"/>
                            <a:gd name="T5" fmla="*/ 0 h 462"/>
                            <a:gd name="T6" fmla="*/ 461 w 461"/>
                            <a:gd name="T7" fmla="*/ 5 h 462"/>
                            <a:gd name="T8" fmla="*/ 0 w 461"/>
                            <a:gd name="T9" fmla="*/ 462 h 46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61" h="462">
                              <a:moveTo>
                                <a:pt x="0" y="462"/>
                              </a:moveTo>
                              <a:lnTo>
                                <a:pt x="0" y="462"/>
                              </a:lnTo>
                              <a:lnTo>
                                <a:pt x="457" y="0"/>
                              </a:lnTo>
                              <a:lnTo>
                                <a:pt x="461" y="5"/>
                              </a:lnTo>
                              <a:lnTo>
                                <a:pt x="0" y="462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75" name="Voľný tvar 75"/>
                      <wps:cNvSpPr>
                        <a:spLocks/>
                      </wps:cNvSpPr>
                      <wps:spPr bwMode="auto">
                        <a:xfrm>
                          <a:off x="0" y="36576"/>
                          <a:ext cx="731520" cy="722258"/>
                        </a:xfrm>
                        <a:custGeom>
                          <a:avLst/>
                          <a:gdLst>
                            <a:gd name="T0" fmla="*/ 5 w 646"/>
                            <a:gd name="T1" fmla="*/ 641 h 641"/>
                            <a:gd name="T2" fmla="*/ 0 w 646"/>
                            <a:gd name="T3" fmla="*/ 641 h 641"/>
                            <a:gd name="T4" fmla="*/ 642 w 646"/>
                            <a:gd name="T5" fmla="*/ 0 h 641"/>
                            <a:gd name="T6" fmla="*/ 646 w 646"/>
                            <a:gd name="T7" fmla="*/ 0 h 641"/>
                            <a:gd name="T8" fmla="*/ 5 w 646"/>
                            <a:gd name="T9" fmla="*/ 641 h 64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46" h="641">
                              <a:moveTo>
                                <a:pt x="5" y="641"/>
                              </a:moveTo>
                              <a:lnTo>
                                <a:pt x="0" y="641"/>
                              </a:lnTo>
                              <a:lnTo>
                                <a:pt x="642" y="0"/>
                              </a:lnTo>
                              <a:lnTo>
                                <a:pt x="646" y="0"/>
                              </a:lnTo>
                              <a:lnTo>
                                <a:pt x="5" y="641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76" name="Textové pole 76"/>
                      <wps:cNvSpPr txBox="1"/>
                      <wps:spPr>
                        <a:xfrm>
                          <a:off x="73152" y="12192"/>
                          <a:ext cx="356346" cy="35014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5C44E93" w14:textId="77777777" w:rsidR="00BC2A96" w:rsidRDefault="008B73D4">
                            <w:pPr>
                              <w:jc w:val="right"/>
                            </w:pPr>
                            <w:r>
                              <w:rPr>
                                <w:color w:val="8496B0" w:themeColor="text2" w:themeTint="99"/>
                                <w:sz w:val="24"/>
                                <w:szCs w:val="24"/>
                              </w:rPr>
                              <w:fldChar w:fldCharType="begin"/>
                            </w:r>
                            <w:r w:rsidR="00BC2A96">
                              <w:rPr>
                                <w:color w:val="8496B0" w:themeColor="text2" w:themeTint="99"/>
                                <w:sz w:val="24"/>
                                <w:szCs w:val="24"/>
                              </w:rPr>
                              <w:instrText>PAGE   \* MERGEFORMAT</w:instrText>
                            </w:r>
                            <w:r>
                              <w:rPr>
                                <w:color w:val="8496B0" w:themeColor="text2" w:themeTint="99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 w:rsidR="004C4195">
                              <w:rPr>
                                <w:noProof/>
                                <w:color w:val="8496B0" w:themeColor="text2" w:themeTint="99"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color w:val="8496B0" w:themeColor="text2" w:themeTint="99"/>
                                <w:sz w:val="24"/>
                                <w:szCs w:val="24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3A5AC00" id="Skupina 7" o:spid="_x0000_s1026" style="position:absolute;left:0;text-align:left;margin-left:0;margin-top:22.4pt;width:57.6pt;height:58.3pt;z-index:251659264;mso-position-horizontal:left;mso-position-horizontal-relative:right-margin-area;mso-position-vertical-relative:top-margin-area;mso-width-relative:margin;mso-height-relative:margin" coordorigin=",121" coordsize="7317,74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">
              <v:shape id="Voľný tvar 71" o:spid="_x0000_s1027" style="position:absolute;left:2560;top:121;width:4756;height:4733;visibility:visible;mso-wrap-style:square;v-text-anchor:top" coordsize="420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" path="m,420r,l416,r4,l,420xe" fillcolor="#8496b0 [1951]" stroked="f">
                <v:path arrowok="t" o:connecttype="custom" o:connectlocs="0,473242;0,473242;471071,0;475601,0;0,473242" o:connectangles="0,0,0,0,0"/>
              </v:shape>
              <v:shape id="Voľný tvar 72" o:spid="_x0000_s1028" style="position:absolute;left:1341;top:487;width:5956;height:5927;visibility:visible;mso-wrap-style:square;v-text-anchor:top" coordsize="526,5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" path="m,526r,l522,r4,4l,526xe" fillcolor="#8496b0 [1951]" stroked="f">
                <v:path arrowok="t" o:connecttype="custom" o:connectlocs="0,592679;0,592679;591104,0;595634,4507;0,592679" o:connectangles="0,0,0,0,0"/>
              </v:shape>
              <v:shape id="Voľný tvar 73" o:spid="_x0000_s1029" style="position:absolute;left:1463;top:365;width:5854;height:5826;visibility:visible;mso-wrap-style:square;v-text-anchor:top" coordsize="517,5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" path="m,517r,-5l513,r4,l,517xe" fillcolor="#8496b0 [1951]" stroked="f">
                <v:path arrowok="t" o:connecttype="custom" o:connectlocs="0,582539;0,576905;580913,0;585443,0;0,582539" o:connectangles="0,0,0,0,0"/>
              </v:shape>
              <v:shape id="Voľný tvar 74" o:spid="_x0000_s1030" style="position:absolute;left:2072;top:975;width:5220;height:5206;visibility:visible;mso-wrap-style:square;v-text-anchor:top" coordsize="461,4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" path="m,462r,l457,r4,5l,462xe" fillcolor="#8496b0 [1951]" stroked="f">
                <v:path arrowok="t" o:connecttype="custom" o:connectlocs="0,520566;0,520566;517499,0;522029,5634;0,520566" o:connectangles="0,0,0,0,0"/>
              </v:shape>
              <v:shape id="Voľný tvar 75" o:spid="_x0000_s1031" style="position:absolute;top:365;width:7315;height:7223;visibility:visible;mso-wrap-style:square;v-text-anchor:top" coordsize="646,6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" path="m5,641r-5,l642,r4,l5,641xe" fillcolor="#8496b0 [1951]" stroked="f">
                <v:path arrowok="t" o:connecttype="custom" o:connectlocs="5662,722258;0,722258;726990,0;731520,0;5662,722258" o:connectangles="0,0,0,0,0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76" o:spid="_x0000_s1032" type="#_x0000_t202" style="position:absolute;left:731;top:121;width:3563;height:35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" filled="f" stroked="f" strokeweight=".5pt">
                <v:textbox inset="0,0,0,0">
                  <w:txbxContent>
                    <w:p w14:paraId="25C44E93" w14:textId="77777777" w:rsidR="00BC2A96" w:rsidRDefault="008B73D4">
                      <w:pPr>
                        <w:jc w:val="right"/>
                      </w:pPr>
                      <w:r>
                        <w:rPr>
                          <w:color w:val="8496B0" w:themeColor="text2" w:themeTint="99"/>
                          <w:sz w:val="24"/>
                          <w:szCs w:val="24"/>
                        </w:rPr>
                        <w:fldChar w:fldCharType="begin"/>
                      </w:r>
                      <w:r w:rsidR="00BC2A96">
                        <w:rPr>
                          <w:color w:val="8496B0" w:themeColor="text2" w:themeTint="99"/>
                          <w:sz w:val="24"/>
                          <w:szCs w:val="24"/>
                        </w:rPr>
                        <w:instrText>PAGE   \* MERGEFORMAT</w:instrText>
                      </w:r>
                      <w:r>
                        <w:rPr>
                          <w:color w:val="8496B0" w:themeColor="text2" w:themeTint="99"/>
                          <w:sz w:val="24"/>
                          <w:szCs w:val="24"/>
                        </w:rPr>
                        <w:fldChar w:fldCharType="separate"/>
                      </w:r>
                      <w:r w:rsidR="004C4195">
                        <w:rPr>
                          <w:noProof/>
                          <w:color w:val="8496B0" w:themeColor="text2" w:themeTint="99"/>
                          <w:sz w:val="24"/>
                          <w:szCs w:val="24"/>
                        </w:rPr>
                        <w:t>2</w:t>
                      </w:r>
                      <w:r>
                        <w:rPr>
                          <w:color w:val="8496B0" w:themeColor="text2" w:themeTint="99"/>
                          <w:sz w:val="24"/>
                          <w:szCs w:val="24"/>
                        </w:rPr>
                        <w:fldChar w:fldCharType="end"/>
                      </w:r>
                    </w:p>
                  </w:txbxContent>
                </v:textbox>
              </v:shape>
              <w10:wrap anchorx="margin" anchory="margin"/>
            </v:group>
          </w:pict>
        </mc:Fallback>
      </mc:AlternateContent>
    </w:r>
    <w:r w:rsidR="00BC2A96">
      <w:rPr>
        <w:color w:val="8496B0" w:themeColor="text2" w:themeTint="99"/>
        <w:sz w:val="24"/>
        <w:szCs w:val="24"/>
      </w:rPr>
      <w:t xml:space="preserve">MAIANA Consulting, n.o., sídlo: Hrabovčík 120, 089 01 Svidník, IČO: 51679388                               </w:t>
    </w:r>
  </w:p>
  <w:p w14:paraId="350BCA28" w14:textId="77777777" w:rsidR="00BC2A96" w:rsidRDefault="00BC2A9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C37AB2"/>
    <w:multiLevelType w:val="hybridMultilevel"/>
    <w:tmpl w:val="DBEEC2EC"/>
    <w:lvl w:ilvl="0" w:tplc="8DD4A65A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A564E7"/>
    <w:multiLevelType w:val="hybridMultilevel"/>
    <w:tmpl w:val="EA4C0DF8"/>
    <w:lvl w:ilvl="0" w:tplc="487ACC42">
      <w:start w:val="1"/>
      <w:numFmt w:val="decimal"/>
      <w:lvlText w:val="%1.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7CE32AA"/>
    <w:multiLevelType w:val="hybridMultilevel"/>
    <w:tmpl w:val="45CE6A56"/>
    <w:lvl w:ilvl="0" w:tplc="1C8A19C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4C5750"/>
    <w:multiLevelType w:val="hybridMultilevel"/>
    <w:tmpl w:val="02A614B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1035D3"/>
    <w:multiLevelType w:val="hybridMultilevel"/>
    <w:tmpl w:val="DBEEC2EC"/>
    <w:lvl w:ilvl="0" w:tplc="8DD4A65A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C44B33"/>
    <w:multiLevelType w:val="hybridMultilevel"/>
    <w:tmpl w:val="A87AD4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7159492">
    <w:abstractNumId w:val="0"/>
  </w:num>
  <w:num w:numId="2" w16cid:durableId="805777301">
    <w:abstractNumId w:val="3"/>
  </w:num>
  <w:num w:numId="3" w16cid:durableId="950821809">
    <w:abstractNumId w:val="2"/>
  </w:num>
  <w:num w:numId="4" w16cid:durableId="1380781256">
    <w:abstractNumId w:val="5"/>
  </w:num>
  <w:num w:numId="5" w16cid:durableId="1225918030">
    <w:abstractNumId w:val="1"/>
  </w:num>
  <w:num w:numId="6" w16cid:durableId="1778109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29AE"/>
    <w:rsid w:val="00050181"/>
    <w:rsid w:val="000545D4"/>
    <w:rsid w:val="00070C1B"/>
    <w:rsid w:val="00080746"/>
    <w:rsid w:val="000A6937"/>
    <w:rsid w:val="000D6930"/>
    <w:rsid w:val="000E3366"/>
    <w:rsid w:val="00136232"/>
    <w:rsid w:val="00183666"/>
    <w:rsid w:val="001F0A0A"/>
    <w:rsid w:val="0020021D"/>
    <w:rsid w:val="00257A47"/>
    <w:rsid w:val="002668FA"/>
    <w:rsid w:val="002876D9"/>
    <w:rsid w:val="00292C0F"/>
    <w:rsid w:val="0030485A"/>
    <w:rsid w:val="00354E5D"/>
    <w:rsid w:val="00365E85"/>
    <w:rsid w:val="00372978"/>
    <w:rsid w:val="003855B6"/>
    <w:rsid w:val="003D3499"/>
    <w:rsid w:val="003D477B"/>
    <w:rsid w:val="003E0BFF"/>
    <w:rsid w:val="003E32F1"/>
    <w:rsid w:val="003E6A95"/>
    <w:rsid w:val="003E76B5"/>
    <w:rsid w:val="0045298B"/>
    <w:rsid w:val="0046380A"/>
    <w:rsid w:val="0049579C"/>
    <w:rsid w:val="004A7756"/>
    <w:rsid w:val="004C4195"/>
    <w:rsid w:val="004C65E3"/>
    <w:rsid w:val="004E0D32"/>
    <w:rsid w:val="004E7AE7"/>
    <w:rsid w:val="00536F3B"/>
    <w:rsid w:val="00552048"/>
    <w:rsid w:val="005809FE"/>
    <w:rsid w:val="00592180"/>
    <w:rsid w:val="005A228A"/>
    <w:rsid w:val="00600300"/>
    <w:rsid w:val="00683437"/>
    <w:rsid w:val="0069044A"/>
    <w:rsid w:val="0074160C"/>
    <w:rsid w:val="00744155"/>
    <w:rsid w:val="007538B3"/>
    <w:rsid w:val="007938ED"/>
    <w:rsid w:val="00795D0C"/>
    <w:rsid w:val="007F391D"/>
    <w:rsid w:val="00816D5B"/>
    <w:rsid w:val="0084535A"/>
    <w:rsid w:val="00852924"/>
    <w:rsid w:val="008813FE"/>
    <w:rsid w:val="0088486E"/>
    <w:rsid w:val="008B130A"/>
    <w:rsid w:val="008B354E"/>
    <w:rsid w:val="008B6202"/>
    <w:rsid w:val="008B73D4"/>
    <w:rsid w:val="008C64ED"/>
    <w:rsid w:val="008F06F7"/>
    <w:rsid w:val="008F7D3E"/>
    <w:rsid w:val="009129AE"/>
    <w:rsid w:val="009332D1"/>
    <w:rsid w:val="009A6E71"/>
    <w:rsid w:val="009B5F8E"/>
    <w:rsid w:val="009D60F3"/>
    <w:rsid w:val="009F31F5"/>
    <w:rsid w:val="00A03A04"/>
    <w:rsid w:val="00A267AA"/>
    <w:rsid w:val="00A65336"/>
    <w:rsid w:val="00A80C6E"/>
    <w:rsid w:val="00A86DD9"/>
    <w:rsid w:val="00A93DCD"/>
    <w:rsid w:val="00AA0ADE"/>
    <w:rsid w:val="00AE5FB2"/>
    <w:rsid w:val="00AF4E1B"/>
    <w:rsid w:val="00B0785B"/>
    <w:rsid w:val="00B07D91"/>
    <w:rsid w:val="00B10528"/>
    <w:rsid w:val="00B2486B"/>
    <w:rsid w:val="00B2647B"/>
    <w:rsid w:val="00B87D95"/>
    <w:rsid w:val="00BC2A96"/>
    <w:rsid w:val="00BC517C"/>
    <w:rsid w:val="00BD0E5D"/>
    <w:rsid w:val="00C05A8A"/>
    <w:rsid w:val="00C31A3F"/>
    <w:rsid w:val="00C4078C"/>
    <w:rsid w:val="00C53AA2"/>
    <w:rsid w:val="00C56787"/>
    <w:rsid w:val="00CB18C6"/>
    <w:rsid w:val="00CB2976"/>
    <w:rsid w:val="00CB354A"/>
    <w:rsid w:val="00CC0DC5"/>
    <w:rsid w:val="00CC5D2F"/>
    <w:rsid w:val="00CD2053"/>
    <w:rsid w:val="00CD517C"/>
    <w:rsid w:val="00CD7054"/>
    <w:rsid w:val="00CF0C53"/>
    <w:rsid w:val="00CF2B1E"/>
    <w:rsid w:val="00CF4295"/>
    <w:rsid w:val="00D10E6D"/>
    <w:rsid w:val="00D43F0F"/>
    <w:rsid w:val="00D60C40"/>
    <w:rsid w:val="00D667F2"/>
    <w:rsid w:val="00D67340"/>
    <w:rsid w:val="00D77485"/>
    <w:rsid w:val="00D97B46"/>
    <w:rsid w:val="00DC38D0"/>
    <w:rsid w:val="00DC78EA"/>
    <w:rsid w:val="00E31F1C"/>
    <w:rsid w:val="00E360E0"/>
    <w:rsid w:val="00E378AC"/>
    <w:rsid w:val="00E46F1B"/>
    <w:rsid w:val="00E56599"/>
    <w:rsid w:val="00E65C0A"/>
    <w:rsid w:val="00E6697F"/>
    <w:rsid w:val="00E70B00"/>
    <w:rsid w:val="00E74CA7"/>
    <w:rsid w:val="00EA14D8"/>
    <w:rsid w:val="00EA4099"/>
    <w:rsid w:val="00EB40D8"/>
    <w:rsid w:val="00EB6CF3"/>
    <w:rsid w:val="00EC505A"/>
    <w:rsid w:val="00ED7C52"/>
    <w:rsid w:val="00EF2758"/>
    <w:rsid w:val="00F169B7"/>
    <w:rsid w:val="00F254B3"/>
    <w:rsid w:val="00F274FF"/>
    <w:rsid w:val="00F41A80"/>
    <w:rsid w:val="00F75D74"/>
    <w:rsid w:val="00F8245A"/>
    <w:rsid w:val="00F85E99"/>
    <w:rsid w:val="00F979DC"/>
    <w:rsid w:val="00FA32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96496F"/>
  <w15:docId w15:val="{0F2AA423-D5B3-4DCB-964F-ACF257B96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7297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129A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BC2A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C2A96"/>
  </w:style>
  <w:style w:type="paragraph" w:styleId="Pta">
    <w:name w:val="footer"/>
    <w:basedOn w:val="Normlny"/>
    <w:link w:val="PtaChar"/>
    <w:uiPriority w:val="99"/>
    <w:unhideWhenUsed/>
    <w:rsid w:val="00BC2A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C2A96"/>
  </w:style>
  <w:style w:type="table" w:styleId="Mriekatabuky">
    <w:name w:val="Table Grid"/>
    <w:basedOn w:val="Normlnatabuka"/>
    <w:uiPriority w:val="59"/>
    <w:rsid w:val="00A93D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F31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31F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665965-4E59-402A-93F8-85FE68A27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551</Words>
  <Characters>3141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 fors, spol. s r.o.</dc:creator>
  <cp:keywords/>
  <dc:description/>
  <cp:lastModifiedBy>RAZ DVA učto</cp:lastModifiedBy>
  <cp:revision>3</cp:revision>
  <cp:lastPrinted>2021-05-20T09:03:00Z</cp:lastPrinted>
  <dcterms:created xsi:type="dcterms:W3CDTF">2026-03-05T13:38:00Z</dcterms:created>
  <dcterms:modified xsi:type="dcterms:W3CDTF">2026-03-06T08:08:00Z</dcterms:modified>
</cp:coreProperties>
</file>