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A3D74" w:rsidRDefault="008A3D74">
      <w:pPr>
        <w:spacing w:after="192"/>
        <w:ind w:left="-5" w:hanging="10"/>
        <w:rPr>
          <w:rFonts w:ascii="Arial" w:eastAsia="Arial" w:hAnsi="Arial" w:cs="Arial"/>
          <w:b/>
          <w:sz w:val="24"/>
        </w:rPr>
      </w:pPr>
    </w:p>
    <w:p w:rsidR="00445B16" w:rsidRDefault="006C2C0D">
      <w:pPr>
        <w:spacing w:after="192"/>
        <w:ind w:left="-5" w:hanging="10"/>
      </w:pPr>
      <w:r>
        <w:rPr>
          <w:rFonts w:ascii="Arial" w:eastAsia="Arial" w:hAnsi="Arial" w:cs="Arial"/>
          <w:b/>
          <w:sz w:val="24"/>
        </w:rPr>
        <w:t>Čl. I  Všeobecné informácie</w:t>
      </w:r>
    </w:p>
    <w:p w:rsidR="00445B16" w:rsidRPr="00275C4F" w:rsidRDefault="006C2C0D">
      <w:pPr>
        <w:pStyle w:val="Nadpis1"/>
        <w:spacing w:after="142"/>
        <w:ind w:left="-5"/>
        <w:rPr>
          <w:sz w:val="18"/>
          <w:szCs w:val="18"/>
        </w:rPr>
      </w:pPr>
      <w:r w:rsidRPr="00275C4F">
        <w:rPr>
          <w:sz w:val="18"/>
          <w:szCs w:val="18"/>
        </w:rPr>
        <w:t>I.1  Informácie o účtovnej jednotke</w:t>
      </w:r>
    </w:p>
    <w:p w:rsidR="00445B16" w:rsidRPr="00275C4F" w:rsidRDefault="006C2C0D" w:rsidP="00BA5BBF">
      <w:pPr>
        <w:tabs>
          <w:tab w:val="center" w:pos="3477"/>
        </w:tabs>
        <w:spacing w:before="240" w:after="35" w:line="251" w:lineRule="auto"/>
        <w:ind w:left="-15"/>
        <w:rPr>
          <w:sz w:val="18"/>
          <w:szCs w:val="18"/>
        </w:rPr>
      </w:pPr>
      <w:r w:rsidRPr="00275C4F">
        <w:rPr>
          <w:rFonts w:ascii="Arial" w:eastAsia="Arial" w:hAnsi="Arial" w:cs="Arial"/>
          <w:sz w:val="18"/>
          <w:szCs w:val="18"/>
        </w:rPr>
        <w:t>Obchodné meno účtovnej jednotky:</w:t>
      </w:r>
      <w:r w:rsidRPr="00275C4F">
        <w:rPr>
          <w:rFonts w:ascii="Arial" w:eastAsia="Arial" w:hAnsi="Arial" w:cs="Arial"/>
          <w:b/>
          <w:sz w:val="18"/>
          <w:szCs w:val="18"/>
        </w:rPr>
        <w:tab/>
        <w:t>UMEX v. o. s. Bardejov</w:t>
      </w:r>
      <w:r w:rsidRPr="00275C4F">
        <w:rPr>
          <w:rFonts w:ascii="Arial" w:eastAsia="Arial" w:hAnsi="Arial" w:cs="Arial"/>
          <w:sz w:val="18"/>
          <w:szCs w:val="18"/>
        </w:rPr>
        <w:t xml:space="preserve"> </w:t>
      </w:r>
    </w:p>
    <w:p w:rsidR="00445B16" w:rsidRPr="00275C4F" w:rsidRDefault="006C2C0D" w:rsidP="00BA5BBF">
      <w:pPr>
        <w:tabs>
          <w:tab w:val="center" w:pos="3041"/>
        </w:tabs>
        <w:spacing w:after="5" w:line="251" w:lineRule="auto"/>
        <w:ind w:left="-15"/>
        <w:rPr>
          <w:sz w:val="18"/>
          <w:szCs w:val="18"/>
        </w:rPr>
      </w:pPr>
      <w:r w:rsidRPr="00275C4F">
        <w:rPr>
          <w:rFonts w:ascii="Arial" w:eastAsia="Arial" w:hAnsi="Arial" w:cs="Arial"/>
          <w:sz w:val="18"/>
          <w:szCs w:val="18"/>
        </w:rPr>
        <w:t>Sídlo účtovnej jednotky:</w:t>
      </w:r>
      <w:r w:rsidRPr="00275C4F">
        <w:rPr>
          <w:rFonts w:ascii="Arial" w:eastAsia="Arial" w:hAnsi="Arial" w:cs="Arial"/>
          <w:sz w:val="18"/>
          <w:szCs w:val="18"/>
        </w:rPr>
        <w:tab/>
      </w:r>
      <w:r w:rsidR="00BA5BBF" w:rsidRPr="00275C4F">
        <w:rPr>
          <w:rFonts w:ascii="Arial" w:eastAsia="Arial" w:hAnsi="Arial" w:cs="Arial"/>
          <w:sz w:val="18"/>
          <w:szCs w:val="18"/>
        </w:rPr>
        <w:t xml:space="preserve"> </w:t>
      </w:r>
      <w:r w:rsidR="00275C4F">
        <w:rPr>
          <w:rFonts w:ascii="Arial" w:eastAsia="Arial" w:hAnsi="Arial" w:cs="Arial"/>
          <w:sz w:val="18"/>
          <w:szCs w:val="18"/>
        </w:rPr>
        <w:t xml:space="preserve">         </w:t>
      </w:r>
      <w:proofErr w:type="spellStart"/>
      <w:r w:rsidRPr="00275C4F">
        <w:rPr>
          <w:rFonts w:ascii="Arial" w:eastAsia="Arial" w:hAnsi="Arial" w:cs="Arial"/>
          <w:sz w:val="18"/>
          <w:szCs w:val="18"/>
        </w:rPr>
        <w:t>Jiráskova</w:t>
      </w:r>
      <w:proofErr w:type="spellEnd"/>
      <w:r w:rsidRPr="00275C4F">
        <w:rPr>
          <w:rFonts w:ascii="Arial" w:eastAsia="Arial" w:hAnsi="Arial" w:cs="Arial"/>
          <w:sz w:val="18"/>
          <w:szCs w:val="18"/>
        </w:rPr>
        <w:t xml:space="preserve"> 15</w:t>
      </w:r>
    </w:p>
    <w:p w:rsidR="00445B16" w:rsidRPr="00275C4F" w:rsidRDefault="00BA5BBF" w:rsidP="00BA5BBF">
      <w:pPr>
        <w:spacing w:after="274"/>
        <w:rPr>
          <w:sz w:val="18"/>
          <w:szCs w:val="18"/>
        </w:rPr>
      </w:pPr>
      <w:r w:rsidRPr="00275C4F">
        <w:rPr>
          <w:rFonts w:ascii="Arial" w:eastAsia="Arial" w:hAnsi="Arial" w:cs="Arial"/>
          <w:sz w:val="18"/>
          <w:szCs w:val="18"/>
        </w:rPr>
        <w:t xml:space="preserve">                           </w:t>
      </w:r>
      <w:r w:rsidR="00275C4F">
        <w:rPr>
          <w:rFonts w:ascii="Arial" w:eastAsia="Arial" w:hAnsi="Arial" w:cs="Arial"/>
          <w:sz w:val="18"/>
          <w:szCs w:val="18"/>
        </w:rPr>
        <w:t xml:space="preserve">                             </w:t>
      </w:r>
      <w:r w:rsidR="006C2C0D" w:rsidRPr="00275C4F">
        <w:rPr>
          <w:rFonts w:ascii="Arial" w:eastAsia="Arial" w:hAnsi="Arial" w:cs="Arial"/>
          <w:sz w:val="18"/>
          <w:szCs w:val="18"/>
        </w:rPr>
        <w:t>08501  Bardejov</w:t>
      </w:r>
    </w:p>
    <w:p w:rsidR="00445B16" w:rsidRPr="00275C4F" w:rsidRDefault="006C2C0D">
      <w:pPr>
        <w:spacing w:after="35" w:line="251" w:lineRule="auto"/>
        <w:ind w:left="-5" w:hanging="10"/>
        <w:rPr>
          <w:sz w:val="18"/>
          <w:szCs w:val="18"/>
        </w:rPr>
      </w:pPr>
      <w:r w:rsidRPr="00275C4F">
        <w:rPr>
          <w:rFonts w:ascii="Arial" w:eastAsia="Arial" w:hAnsi="Arial" w:cs="Arial"/>
          <w:sz w:val="18"/>
          <w:szCs w:val="18"/>
        </w:rPr>
        <w:t>Opis hospodárskej činnosti účtovnej jednotky:</w:t>
      </w:r>
    </w:p>
    <w:p w:rsidR="00445B16" w:rsidRPr="00B711A1" w:rsidRDefault="006C2C0D">
      <w:pPr>
        <w:spacing w:after="227" w:line="251" w:lineRule="auto"/>
        <w:ind w:left="2660" w:hanging="10"/>
        <w:rPr>
          <w:b/>
          <w:sz w:val="18"/>
          <w:szCs w:val="18"/>
        </w:rPr>
      </w:pPr>
      <w:r w:rsidRPr="00B711A1">
        <w:rPr>
          <w:rFonts w:ascii="Arial" w:eastAsia="Arial" w:hAnsi="Arial" w:cs="Arial"/>
          <w:b/>
          <w:sz w:val="18"/>
          <w:szCs w:val="18"/>
        </w:rPr>
        <w:t xml:space="preserve">Účtovná </w:t>
      </w:r>
      <w:r w:rsidR="00555B0A" w:rsidRPr="00B711A1">
        <w:rPr>
          <w:rFonts w:ascii="Arial" w:eastAsia="Arial" w:hAnsi="Arial" w:cs="Arial"/>
          <w:b/>
          <w:sz w:val="18"/>
          <w:szCs w:val="18"/>
        </w:rPr>
        <w:t xml:space="preserve">jednotka v </w:t>
      </w:r>
      <w:r w:rsidR="00535CB0" w:rsidRPr="00B711A1">
        <w:rPr>
          <w:rFonts w:ascii="Arial" w:eastAsia="Arial" w:hAnsi="Arial" w:cs="Arial"/>
          <w:b/>
          <w:sz w:val="18"/>
          <w:szCs w:val="18"/>
        </w:rPr>
        <w:t>roku 202</w:t>
      </w:r>
      <w:r w:rsidR="00B711A1" w:rsidRPr="00B711A1">
        <w:rPr>
          <w:rFonts w:ascii="Arial" w:eastAsia="Arial" w:hAnsi="Arial" w:cs="Arial"/>
          <w:b/>
          <w:sz w:val="18"/>
          <w:szCs w:val="18"/>
        </w:rPr>
        <w:t>5</w:t>
      </w:r>
      <w:r w:rsidR="00275C4F" w:rsidRPr="00B711A1">
        <w:rPr>
          <w:rFonts w:ascii="Arial" w:eastAsia="Arial" w:hAnsi="Arial" w:cs="Arial"/>
          <w:b/>
          <w:sz w:val="18"/>
          <w:szCs w:val="18"/>
        </w:rPr>
        <w:t xml:space="preserve"> nevykonávala žiadnu </w:t>
      </w:r>
      <w:r w:rsidR="00555B0A" w:rsidRPr="00B711A1">
        <w:rPr>
          <w:rFonts w:ascii="Arial" w:eastAsia="Arial" w:hAnsi="Arial" w:cs="Arial"/>
          <w:b/>
          <w:sz w:val="18"/>
          <w:szCs w:val="18"/>
        </w:rPr>
        <w:t xml:space="preserve">hospodársku </w:t>
      </w:r>
      <w:r w:rsidR="00275C4F" w:rsidRPr="00B711A1">
        <w:rPr>
          <w:rFonts w:ascii="Arial" w:eastAsia="Arial" w:hAnsi="Arial" w:cs="Arial"/>
          <w:b/>
          <w:sz w:val="18"/>
          <w:szCs w:val="18"/>
        </w:rPr>
        <w:t xml:space="preserve">činnosť </w:t>
      </w:r>
    </w:p>
    <w:p w:rsidR="00445B16" w:rsidRPr="00275C4F" w:rsidRDefault="006C2C0D">
      <w:pPr>
        <w:tabs>
          <w:tab w:val="center" w:pos="7542"/>
        </w:tabs>
        <w:spacing w:after="262" w:line="265" w:lineRule="auto"/>
        <w:ind w:left="-15"/>
        <w:rPr>
          <w:sz w:val="18"/>
          <w:szCs w:val="18"/>
        </w:rPr>
      </w:pPr>
      <w:r w:rsidRPr="00275C4F">
        <w:rPr>
          <w:rFonts w:ascii="Arial" w:eastAsia="Arial" w:hAnsi="Arial" w:cs="Arial"/>
          <w:b/>
          <w:sz w:val="18"/>
          <w:szCs w:val="18"/>
        </w:rPr>
        <w:t xml:space="preserve">I.2  Dátum schválenia účtovnej závierky za bezprostredne </w:t>
      </w:r>
      <w:r w:rsidR="00275C4F">
        <w:rPr>
          <w:rFonts w:ascii="Arial" w:eastAsia="Arial" w:hAnsi="Arial" w:cs="Arial"/>
          <w:b/>
          <w:sz w:val="18"/>
          <w:szCs w:val="18"/>
        </w:rPr>
        <w:t xml:space="preserve">predchádzajúce účtovné obdobie:  </w:t>
      </w:r>
      <w:r w:rsidR="007526EE">
        <w:rPr>
          <w:rFonts w:ascii="Arial" w:eastAsia="Arial" w:hAnsi="Arial" w:cs="Arial"/>
          <w:b/>
          <w:sz w:val="18"/>
          <w:szCs w:val="18"/>
        </w:rPr>
        <w:t>28.03.2025</w:t>
      </w:r>
    </w:p>
    <w:tbl>
      <w:tblPr>
        <w:tblStyle w:val="TableGrid"/>
        <w:tblpPr w:vertAnchor="text" w:tblpX="-29" w:tblpY="333"/>
        <w:tblOverlap w:val="never"/>
        <w:tblW w:w="202" w:type="dxa"/>
        <w:tblInd w:w="0" w:type="dxa"/>
        <w:tblCellMar>
          <w:top w:w="27" w:type="dxa"/>
          <w:left w:w="58" w:type="dxa"/>
          <w:right w:w="37" w:type="dxa"/>
        </w:tblCellMar>
        <w:tblLook w:val="04A0" w:firstRow="1" w:lastRow="0" w:firstColumn="1" w:lastColumn="0" w:noHBand="0" w:noVBand="1"/>
      </w:tblPr>
      <w:tblGrid>
        <w:gridCol w:w="216"/>
      </w:tblGrid>
      <w:tr w:rsidR="00445B16" w:rsidRPr="00275C4F">
        <w:trPr>
          <w:trHeight w:val="202"/>
        </w:trPr>
        <w:tc>
          <w:tcPr>
            <w:tcW w:w="2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45B16" w:rsidRPr="00275C4F" w:rsidRDefault="006C2C0D">
            <w:pPr>
              <w:jc w:val="both"/>
              <w:rPr>
                <w:sz w:val="18"/>
                <w:szCs w:val="18"/>
              </w:rPr>
            </w:pPr>
            <w:r w:rsidRPr="00275C4F">
              <w:rPr>
                <w:rFonts w:ascii="Arial" w:eastAsia="Arial" w:hAnsi="Arial" w:cs="Arial"/>
                <w:sz w:val="18"/>
                <w:szCs w:val="18"/>
              </w:rPr>
              <w:t>X</w:t>
            </w:r>
          </w:p>
        </w:tc>
      </w:tr>
    </w:tbl>
    <w:p w:rsidR="00445B16" w:rsidRPr="00275C4F" w:rsidRDefault="00BA5BBF">
      <w:pPr>
        <w:pStyle w:val="Nadpis1"/>
        <w:spacing w:line="449" w:lineRule="auto"/>
        <w:ind w:left="215" w:right="4754" w:hanging="230"/>
        <w:rPr>
          <w:sz w:val="18"/>
          <w:szCs w:val="18"/>
        </w:rPr>
      </w:pPr>
      <w:r w:rsidRPr="00275C4F">
        <w:rPr>
          <w:noProof/>
          <w:sz w:val="18"/>
          <w:szCs w:val="18"/>
        </w:rPr>
        <mc:AlternateContent>
          <mc:Choice Requires="wpg"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column">
                  <wp:posOffset>3693160</wp:posOffset>
                </wp:positionH>
                <wp:positionV relativeFrom="paragraph">
                  <wp:posOffset>422910</wp:posOffset>
                </wp:positionV>
                <wp:extent cx="128016" cy="1152144"/>
                <wp:effectExtent l="0" t="0" r="0" b="0"/>
                <wp:wrapSquare wrapText="bothSides"/>
                <wp:docPr id="2125" name="Group 2125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8016" cy="1152144"/>
                          <a:chOff x="0" y="0"/>
                          <a:chExt cx="128016" cy="1152144"/>
                        </a:xfrm>
                      </wpg:grpSpPr>
                      <wps:wsp>
                        <wps:cNvPr id="37" name="Shape 37"/>
                        <wps:cNvSpPr/>
                        <wps:spPr>
                          <a:xfrm>
                            <a:off x="0" y="1024128"/>
                            <a:ext cx="0" cy="1280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28016">
                                <a:moveTo>
                                  <a:pt x="0" y="128016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3048" cap="rnd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8" name="Shape 38"/>
                        <wps:cNvSpPr/>
                        <wps:spPr>
                          <a:xfrm>
                            <a:off x="0" y="1024128"/>
                            <a:ext cx="128016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8016">
                                <a:moveTo>
                                  <a:pt x="0" y="0"/>
                                </a:moveTo>
                                <a:lnTo>
                                  <a:pt x="128016" y="0"/>
                                </a:lnTo>
                              </a:path>
                            </a:pathLst>
                          </a:custGeom>
                          <a:ln w="3048" cap="rnd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9" name="Shape 39"/>
                        <wps:cNvSpPr/>
                        <wps:spPr>
                          <a:xfrm>
                            <a:off x="128016" y="1024128"/>
                            <a:ext cx="0" cy="1280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28016">
                                <a:moveTo>
                                  <a:pt x="0" y="0"/>
                                </a:moveTo>
                                <a:lnTo>
                                  <a:pt x="0" y="128016"/>
                                </a:lnTo>
                              </a:path>
                            </a:pathLst>
                          </a:custGeom>
                          <a:ln w="3048" cap="rnd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0" name="Shape 40"/>
                        <wps:cNvSpPr/>
                        <wps:spPr>
                          <a:xfrm>
                            <a:off x="0" y="1152144"/>
                            <a:ext cx="128016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8016">
                                <a:moveTo>
                                  <a:pt x="128016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3048" cap="rnd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1" name="Shape 41"/>
                        <wps:cNvSpPr/>
                        <wps:spPr>
                          <a:xfrm>
                            <a:off x="0" y="877824"/>
                            <a:ext cx="0" cy="1280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28016">
                                <a:moveTo>
                                  <a:pt x="0" y="128016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3048" cap="rnd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2" name="Shape 42"/>
                        <wps:cNvSpPr/>
                        <wps:spPr>
                          <a:xfrm>
                            <a:off x="0" y="877824"/>
                            <a:ext cx="128016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8016">
                                <a:moveTo>
                                  <a:pt x="0" y="0"/>
                                </a:moveTo>
                                <a:lnTo>
                                  <a:pt x="128016" y="0"/>
                                </a:lnTo>
                              </a:path>
                            </a:pathLst>
                          </a:custGeom>
                          <a:ln w="3048" cap="rnd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3" name="Shape 43"/>
                        <wps:cNvSpPr/>
                        <wps:spPr>
                          <a:xfrm>
                            <a:off x="128016" y="877824"/>
                            <a:ext cx="0" cy="1280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28016">
                                <a:moveTo>
                                  <a:pt x="0" y="0"/>
                                </a:moveTo>
                                <a:lnTo>
                                  <a:pt x="0" y="128016"/>
                                </a:lnTo>
                              </a:path>
                            </a:pathLst>
                          </a:custGeom>
                          <a:ln w="3048" cap="rnd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4" name="Shape 44"/>
                        <wps:cNvSpPr/>
                        <wps:spPr>
                          <a:xfrm>
                            <a:off x="0" y="1005840"/>
                            <a:ext cx="128016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8016">
                                <a:moveTo>
                                  <a:pt x="128016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3048" cap="rnd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5" name="Shape 45"/>
                        <wps:cNvSpPr/>
                        <wps:spPr>
                          <a:xfrm>
                            <a:off x="0" y="731520"/>
                            <a:ext cx="0" cy="12801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28015">
                                <a:moveTo>
                                  <a:pt x="0" y="128015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3048" cap="rnd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6" name="Shape 46"/>
                        <wps:cNvSpPr/>
                        <wps:spPr>
                          <a:xfrm>
                            <a:off x="0" y="731520"/>
                            <a:ext cx="128016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8016">
                                <a:moveTo>
                                  <a:pt x="0" y="0"/>
                                </a:moveTo>
                                <a:lnTo>
                                  <a:pt x="128016" y="0"/>
                                </a:lnTo>
                              </a:path>
                            </a:pathLst>
                          </a:custGeom>
                          <a:ln w="3048" cap="rnd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7" name="Shape 47"/>
                        <wps:cNvSpPr/>
                        <wps:spPr>
                          <a:xfrm>
                            <a:off x="128016" y="731520"/>
                            <a:ext cx="0" cy="12801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28015">
                                <a:moveTo>
                                  <a:pt x="0" y="0"/>
                                </a:moveTo>
                                <a:lnTo>
                                  <a:pt x="0" y="128015"/>
                                </a:lnTo>
                              </a:path>
                            </a:pathLst>
                          </a:custGeom>
                          <a:ln w="3048" cap="rnd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8" name="Shape 48"/>
                        <wps:cNvSpPr/>
                        <wps:spPr>
                          <a:xfrm>
                            <a:off x="0" y="859536"/>
                            <a:ext cx="128016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8016">
                                <a:moveTo>
                                  <a:pt x="128016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3048" cap="rnd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9" name="Shape 49"/>
                        <wps:cNvSpPr/>
                        <wps:spPr>
                          <a:xfrm>
                            <a:off x="0" y="585216"/>
                            <a:ext cx="0" cy="1280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28016">
                                <a:moveTo>
                                  <a:pt x="0" y="128016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3048" cap="rnd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0" name="Shape 50"/>
                        <wps:cNvSpPr/>
                        <wps:spPr>
                          <a:xfrm>
                            <a:off x="0" y="585216"/>
                            <a:ext cx="128016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8016">
                                <a:moveTo>
                                  <a:pt x="0" y="0"/>
                                </a:moveTo>
                                <a:lnTo>
                                  <a:pt x="128016" y="0"/>
                                </a:lnTo>
                              </a:path>
                            </a:pathLst>
                          </a:custGeom>
                          <a:ln w="3048" cap="rnd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1" name="Shape 51"/>
                        <wps:cNvSpPr/>
                        <wps:spPr>
                          <a:xfrm>
                            <a:off x="128016" y="585216"/>
                            <a:ext cx="0" cy="1280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28016">
                                <a:moveTo>
                                  <a:pt x="0" y="0"/>
                                </a:moveTo>
                                <a:lnTo>
                                  <a:pt x="0" y="128016"/>
                                </a:lnTo>
                              </a:path>
                            </a:pathLst>
                          </a:custGeom>
                          <a:ln w="3048" cap="rnd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2" name="Shape 52"/>
                        <wps:cNvSpPr/>
                        <wps:spPr>
                          <a:xfrm>
                            <a:off x="0" y="713232"/>
                            <a:ext cx="128016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8016">
                                <a:moveTo>
                                  <a:pt x="128016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3048" cap="rnd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3" name="Shape 53"/>
                        <wps:cNvSpPr/>
                        <wps:spPr>
                          <a:xfrm>
                            <a:off x="0" y="438912"/>
                            <a:ext cx="0" cy="1280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28016">
                                <a:moveTo>
                                  <a:pt x="0" y="128016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3048" cap="rnd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4" name="Shape 54"/>
                        <wps:cNvSpPr/>
                        <wps:spPr>
                          <a:xfrm>
                            <a:off x="0" y="438912"/>
                            <a:ext cx="128016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8016">
                                <a:moveTo>
                                  <a:pt x="0" y="0"/>
                                </a:moveTo>
                                <a:lnTo>
                                  <a:pt x="128016" y="0"/>
                                </a:lnTo>
                              </a:path>
                            </a:pathLst>
                          </a:custGeom>
                          <a:ln w="3048" cap="rnd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5" name="Shape 55"/>
                        <wps:cNvSpPr/>
                        <wps:spPr>
                          <a:xfrm>
                            <a:off x="128016" y="438912"/>
                            <a:ext cx="0" cy="1280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28016">
                                <a:moveTo>
                                  <a:pt x="0" y="0"/>
                                </a:moveTo>
                                <a:lnTo>
                                  <a:pt x="0" y="128016"/>
                                </a:lnTo>
                              </a:path>
                            </a:pathLst>
                          </a:custGeom>
                          <a:ln w="3048" cap="rnd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6" name="Shape 56"/>
                        <wps:cNvSpPr/>
                        <wps:spPr>
                          <a:xfrm>
                            <a:off x="0" y="566928"/>
                            <a:ext cx="128016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8016">
                                <a:moveTo>
                                  <a:pt x="128016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3048" cap="rnd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7" name="Shape 57"/>
                        <wps:cNvSpPr/>
                        <wps:spPr>
                          <a:xfrm>
                            <a:off x="0" y="292609"/>
                            <a:ext cx="0" cy="12801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28015">
                                <a:moveTo>
                                  <a:pt x="0" y="128015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3048" cap="rnd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8" name="Shape 58"/>
                        <wps:cNvSpPr/>
                        <wps:spPr>
                          <a:xfrm>
                            <a:off x="0" y="292609"/>
                            <a:ext cx="128016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8016">
                                <a:moveTo>
                                  <a:pt x="0" y="0"/>
                                </a:moveTo>
                                <a:lnTo>
                                  <a:pt x="128016" y="0"/>
                                </a:lnTo>
                              </a:path>
                            </a:pathLst>
                          </a:custGeom>
                          <a:ln w="3048" cap="rnd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9" name="Shape 59"/>
                        <wps:cNvSpPr/>
                        <wps:spPr>
                          <a:xfrm>
                            <a:off x="128016" y="292609"/>
                            <a:ext cx="0" cy="12801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28015">
                                <a:moveTo>
                                  <a:pt x="0" y="0"/>
                                </a:moveTo>
                                <a:lnTo>
                                  <a:pt x="0" y="128015"/>
                                </a:lnTo>
                              </a:path>
                            </a:pathLst>
                          </a:custGeom>
                          <a:ln w="3048" cap="rnd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0" name="Shape 60"/>
                        <wps:cNvSpPr/>
                        <wps:spPr>
                          <a:xfrm>
                            <a:off x="0" y="420624"/>
                            <a:ext cx="128016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8016">
                                <a:moveTo>
                                  <a:pt x="128016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3048" cap="rnd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1" name="Shape 61"/>
                        <wps:cNvSpPr/>
                        <wps:spPr>
                          <a:xfrm>
                            <a:off x="0" y="146304"/>
                            <a:ext cx="0" cy="1280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28016">
                                <a:moveTo>
                                  <a:pt x="0" y="128016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3048" cap="rnd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2" name="Shape 62"/>
                        <wps:cNvSpPr/>
                        <wps:spPr>
                          <a:xfrm>
                            <a:off x="0" y="146304"/>
                            <a:ext cx="128016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8016">
                                <a:moveTo>
                                  <a:pt x="0" y="0"/>
                                </a:moveTo>
                                <a:lnTo>
                                  <a:pt x="128016" y="0"/>
                                </a:lnTo>
                              </a:path>
                            </a:pathLst>
                          </a:custGeom>
                          <a:ln w="3048" cap="rnd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3" name="Shape 63"/>
                        <wps:cNvSpPr/>
                        <wps:spPr>
                          <a:xfrm>
                            <a:off x="128016" y="146304"/>
                            <a:ext cx="0" cy="1280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28016">
                                <a:moveTo>
                                  <a:pt x="0" y="0"/>
                                </a:moveTo>
                                <a:lnTo>
                                  <a:pt x="0" y="128016"/>
                                </a:lnTo>
                              </a:path>
                            </a:pathLst>
                          </a:custGeom>
                          <a:ln w="3048" cap="rnd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4" name="Shape 64"/>
                        <wps:cNvSpPr/>
                        <wps:spPr>
                          <a:xfrm>
                            <a:off x="0" y="274320"/>
                            <a:ext cx="128016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8016">
                                <a:moveTo>
                                  <a:pt x="128016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3048" cap="rnd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9" name="Shape 69"/>
                        <wps:cNvSpPr/>
                        <wps:spPr>
                          <a:xfrm>
                            <a:off x="0" y="0"/>
                            <a:ext cx="0" cy="1280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28016">
                                <a:moveTo>
                                  <a:pt x="0" y="128016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3048" cap="rnd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0" name="Shape 70"/>
                        <wps:cNvSpPr/>
                        <wps:spPr>
                          <a:xfrm>
                            <a:off x="0" y="0"/>
                            <a:ext cx="128016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8016">
                                <a:moveTo>
                                  <a:pt x="0" y="0"/>
                                </a:moveTo>
                                <a:lnTo>
                                  <a:pt x="128016" y="0"/>
                                </a:lnTo>
                              </a:path>
                            </a:pathLst>
                          </a:custGeom>
                          <a:ln w="3048" cap="rnd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1" name="Shape 71"/>
                        <wps:cNvSpPr/>
                        <wps:spPr>
                          <a:xfrm>
                            <a:off x="128016" y="0"/>
                            <a:ext cx="0" cy="1280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28016">
                                <a:moveTo>
                                  <a:pt x="0" y="0"/>
                                </a:moveTo>
                                <a:lnTo>
                                  <a:pt x="0" y="128016"/>
                                </a:lnTo>
                              </a:path>
                            </a:pathLst>
                          </a:custGeom>
                          <a:ln w="3048" cap="rnd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2" name="Shape 72"/>
                        <wps:cNvSpPr/>
                        <wps:spPr>
                          <a:xfrm>
                            <a:off x="0" y="128016"/>
                            <a:ext cx="128016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8016">
                                <a:moveTo>
                                  <a:pt x="128016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3048" cap="rnd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w14:anchorId="0DE7100C" id="Group 2125" o:spid="_x0000_s1026" style="position:absolute;margin-left:290.8pt;margin-top:33.3pt;width:10.1pt;height:90.7pt;z-index:251658240;mso-width-relative:margin;mso-height-relative:margin" coordsize="1280,1152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">
                <v:shape id="Shape 37" o:spid="_x0000_s1027" style="position:absolute;top:10241;width:0;height:1280;visibility:visible;mso-wrap-style:square;v-text-anchor:top" coordsize="0,12801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zAxZsYA&#10;AADbAAAADwAAAGRycy9kb3ducmV2LnhtbESPT2vCQBTE74LfYXmCF9FNY9GQukpbUHoqGIW2t0f2&#10;mT9m34bsqrGfvlso9DjMzG+Y1aY3jbhS5yrLCh5mEQji3OqKCwXHw3aagHAeWWNjmRTcycFmPRys&#10;MNX2xnu6Zr4QAcIuRQWl920qpctLMuhmtiUO3sl2Bn2QXSF1h7cAN42Mo2ghDVYcFkps6bWk/Jxd&#10;jAL6NN/Z7usxie17vKgmvn6pP2qlxqP++QmEp97/h//ab1rBfAm/X8IPkOs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vzAxZsYAAADbAAAADwAAAAAAAAAAAAAAAACYAgAAZHJz&#10;L2Rvd25yZXYueG1sUEsFBgAAAAAEAAQA9QAAAIsDAAAAAA==&#10;" path="m,128016l,e" filled="f" strokeweight=".24pt">
                  <v:stroke endcap="round"/>
                  <v:path arrowok="t" textboxrect="0,0,0,128016"/>
                </v:shape>
                <v:shape id="Shape 38" o:spid="_x0000_s1028" style="position:absolute;top:10241;width:1280;height:0;visibility:visible;mso-wrap-style:square;v-text-anchor:top" coordsize="128016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3wVicEA&#10;AADbAAAADwAAAGRycy9kb3ducmV2LnhtbERPTYvCMBC9C/6HMAteRNNVcKWaFpUVPAnqCnobmtm2&#10;u82kNLHWf28OgsfH+16mnalES40rLSv4HEcgiDOrS84V/Jy2ozkI55E1VpZJwYMcpEm/t8RY2zsf&#10;qD36XIQQdjEqKLyvYyldVpBBN7Y1ceB+bWPQB9jkUjd4D+GmkpMomkmDJYeGAmvaFJT9H29GQVu3&#10;w/2fv3ydu5uj7XrzfV25SKnBR7dagPDU+bf45d5pBdMwNnwJP0AmT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M98FYnBAAAA2wAAAA8AAAAAAAAAAAAAAAAAmAIAAGRycy9kb3du&#10;cmV2LnhtbFBLBQYAAAAABAAEAPUAAACGAwAAAAA=&#10;" path="m,l128016,e" filled="f" strokeweight=".24pt">
                  <v:stroke endcap="round"/>
                  <v:path arrowok="t" textboxrect="0,0,128016,0"/>
                </v:shape>
                <v:shape id="Shape 39" o:spid="_x0000_s1029" style="position:absolute;left:1280;top:10241;width:0;height:1280;visibility:visible;mso-wrap-style:square;v-text-anchor:top" coordsize="0,12801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eMAj8YA&#10;AADbAAAADwAAAGRycy9kb3ducmV2LnhtbESPT2vCQBTE74LfYXmCF9FNY5E0ukpbUHoqmBast0f2&#10;mT9m34bsqrGfvlso9DjMzG+Y1aY3jbhS5yrLCh5mEQji3OqKCwWfH9tpAsJ5ZI2NZVJwJweb9XCw&#10;wlTbG+/pmvlCBAi7FBWU3replC4vyaCb2ZY4eCfbGfRBdoXUHd4C3DQyjqKFNFhxWCixpdeS8nN2&#10;MQroy3xnu+NjEtv3eFFNfP1SH2qlxqP+eQnCU+//w3/tN61g/gS/X8IPkOs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oeMAj8YAAADbAAAADwAAAAAAAAAAAAAAAACYAgAAZHJz&#10;L2Rvd25yZXYueG1sUEsFBgAAAAAEAAQA9QAAAIsDAAAAAA==&#10;" path="m,l,128016e" filled="f" strokeweight=".24pt">
                  <v:stroke endcap="round"/>
                  <v:path arrowok="t" textboxrect="0,0,0,128016"/>
                </v:shape>
                <v:shape id="Shape 40" o:spid="_x0000_s1030" style="position:absolute;top:11521;width:1280;height:0;visibility:visible;mso-wrap-style:square;v-text-anchor:top" coordsize="128016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Qxq8sEA&#10;AADbAAAADwAAAGRycy9kb3ducmV2LnhtbERPTYvCMBC9C/6HMAteRNMVcaWaFpUVPAnqCnobmtm2&#10;u82kNLHWf28OgsfH+16mnalES40rLSv4HEcgiDOrS84V/Jy2ozkI55E1VpZJwYMcpEm/t8RY2zsf&#10;qD36XIQQdjEqKLyvYyldVpBBN7Y1ceB+bWPQB9jkUjd4D+GmkpMomkmDJYeGAmvaFJT9H29GQVu3&#10;w/2fv3ydu5uj7XrzfV25SKnBR7dagPDU+bf45d5pBdOwPnwJP0AmT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GkMavLBAAAA2wAAAA8AAAAAAAAAAAAAAAAAmAIAAGRycy9kb3du&#10;cmV2LnhtbFBLBQYAAAAABAAEAPUAAACGAwAAAAA=&#10;" path="m128016,l,e" filled="f" strokeweight=".24pt">
                  <v:stroke endcap="round"/>
                  <v:path arrowok="t" textboxrect="0,0,128016,0"/>
                </v:shape>
                <v:shape id="Shape 41" o:spid="_x0000_s1031" style="position:absolute;top:8778;width:0;height:1280;visibility:visible;mso-wrap-style:square;v-text-anchor:top" coordsize="0,12801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5N/9MUA&#10;AADbAAAADwAAAGRycy9kb3ducmV2LnhtbESPT2vCQBTE70K/w/IKXqRuDCIhugltocWT0FhovT2y&#10;r/nT7NuQ3Wr007sFweMwM79hNvloOnGkwTWWFSzmEQji0uqGKwWf+7enBITzyBo7y6TgTA7y7GGy&#10;wVTbE3/QsfCVCBB2KSqove9TKV1Zk0E3tz1x8H7sYNAHOVRSD3gKcNPJOIpW0mDDYaHGnl5rKn+L&#10;P6OAvs2leD8sk9ju4lUz8+1L+9UqNX0cn9cgPI3+Hr61t1rBcgH/X8IPkNkV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Hk3/0xQAAANsAAAAPAAAAAAAAAAAAAAAAAJgCAABkcnMv&#10;ZG93bnJldi54bWxQSwUGAAAAAAQABAD1AAAAigMAAAAA&#10;" path="m,128016l,e" filled="f" strokeweight=".24pt">
                  <v:stroke endcap="round"/>
                  <v:path arrowok="t" textboxrect="0,0,0,128016"/>
                </v:shape>
                <v:shape id="Shape 42" o:spid="_x0000_s1032" style="position:absolute;top:8778;width:1280;height:0;visibility:visible;mso-wrap-style:square;v-text-anchor:top" coordsize="128016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pJRHsUA&#10;AADbAAAADwAAAGRycy9kb3ducmV2LnhtbESPQWvCQBSE74X+h+UVeinNxiC1RFexQaGngtFCvT2y&#10;zyQ2+zZk1yT++65Q8DjMzDfMYjWaRvTUudqygkkUgyAurK65VHDYb1/fQTiPrLGxTAqu5GC1fHxY&#10;YKrtwDvqc1+KAGGXooLK+zaV0hUVGXSRbYmDd7KdQR9kV0rd4RDgppFJHL9JgzWHhQpbyioqfvOL&#10;UdC3/cvX2f/MvseLo+1HtjmuXazU89O4noPwNPp7+L/9qRVME7h9CT9ALv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2klEexQAAANsAAAAPAAAAAAAAAAAAAAAAAJgCAABkcnMv&#10;ZG93bnJldi54bWxQSwUGAAAAAAQABAD1AAAAigMAAAAA&#10;" path="m,l128016,e" filled="f" strokeweight=".24pt">
                  <v:stroke endcap="round"/>
                  <v:path arrowok="t" textboxrect="0,0,128016,0"/>
                </v:shape>
                <v:shape id="Shape 43" o:spid="_x0000_s1033" style="position:absolute;left:1280;top:8778;width:0;height:1280;visibility:visible;mso-wrap-style:square;v-text-anchor:top" coordsize="0,12801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A1EGMYA&#10;AADbAAAADwAAAGRycy9kb3ducmV2LnhtbESPT2vCQBTE70K/w/IKXkQ3TUUkZiNtQemp0Ciot0f2&#10;NX+afRuyq6b99N2C4HGYmd8w6XowrbhQ72rLCp5mEQjiwuqaSwX73Wa6BOE8ssbWMin4IQfr7GGU&#10;YqLtlT/pkvtSBAi7BBVU3neJlK6oyKCb2Y44eF+2N+iD7Eupe7wGuGllHEULabDmsFBhR28VFd/5&#10;2Sigo/nNt6f5MrYf8aKe+Oa1OTRKjR+HlxUIT4O/h2/td61g/gz/X8IPkNk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mA1EGMYAAADbAAAADwAAAAAAAAAAAAAAAACYAgAAZHJz&#10;L2Rvd25yZXYueG1sUEsFBgAAAAAEAAQA9QAAAIsDAAAAAA==&#10;" path="m,l,128016e" filled="f" strokeweight=".24pt">
                  <v:stroke endcap="round"/>
                  <v:path arrowok="t" textboxrect="0,0,0,128016"/>
                </v:shape>
                <v:shape id="Shape 44" o:spid="_x0000_s1034" style="position:absolute;top:10058;width:1280;height:0;visibility:visible;mso-wrap-style:square;v-text-anchor:top" coordsize="128016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jds8cQA&#10;AADbAAAADwAAAGRycy9kb3ducmV2LnhtbESPQWvCQBSE7wX/w/IEL6VulFBLdBUVhZ4KjRbq7ZF9&#10;JtHs27C7xvTfdwsFj8PMfMMsVr1pREfO15YVTMYJCOLC6ppLBcfD/uUNhA/IGhvLpOCHPKyWg6cF&#10;Ztre+ZO6PJQiQthnqKAKoc2k9EVFBv3YtsTRO1tnMETpSqkd3iPcNHKaJK/SYM1xocKWthUV1/xm&#10;FHRt9/xxCd+zr/7mab/Z7k5rnyg1GvbrOYhAfXiE/9vvWkGawt+X+APk8h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Y3bPHEAAAA2wAAAA8AAAAAAAAAAAAAAAAAmAIAAGRycy9k&#10;b3ducmV2LnhtbFBLBQYAAAAABAAEAPUAAACJAwAAAAA=&#10;" path="m128016,l,e" filled="f" strokeweight=".24pt">
                  <v:stroke endcap="round"/>
                  <v:path arrowok="t" textboxrect="0,0,128016,0"/>
                </v:shape>
                <v:shape id="Shape 45" o:spid="_x0000_s1035" style="position:absolute;top:7315;width:0;height:1280;visibility:visible;mso-wrap-style:square;v-text-anchor:top" coordsize="0,12801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SOaFMcA&#10;AADbAAAADwAAAGRycy9kb3ducmV2LnhtbESPT2vCQBTE70K/w/IKvYhu7D8kdRURhF4smhSxt0f2&#10;mU2bfRuz2yT99l2h0OMwM79hFqvB1qKj1leOFcymCQjiwumKSwXv+XYyB+EDssbaMSn4IQ+r5c1o&#10;gal2PR+oy0IpIoR9igpMCE0qpS8MWfRT1xBH7+xaiyHKtpS6xT7CbS3vk+RZWqw4LhhsaGOo+Mq+&#10;rYKt+Xg4795mn6f80u+O2Xg97457pe5uh/ULiEBD+A//tV+1gscnuH6JP0AufwE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FEjmhTHAAAA2wAAAA8AAAAAAAAAAAAAAAAAmAIAAGRy&#10;cy9kb3ducmV2LnhtbFBLBQYAAAAABAAEAPUAAACMAwAAAAA=&#10;" path="m,128015l,e" filled="f" strokeweight=".24pt">
                  <v:stroke endcap="round"/>
                  <v:path arrowok="t" textboxrect="0,0,0,128015"/>
                </v:shape>
                <v:shape id="Shape 46" o:spid="_x0000_s1036" style="position:absolute;top:7315;width:1280;height:0;visibility:visible;mso-wrap-style:square;v-text-anchor:top" coordsize="128016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alXHcQA&#10;AADbAAAADwAAAGRycy9kb3ducmV2LnhtbESPT4vCMBTE78J+h/AW9iKauohKNYorCp4E/4HeHs3b&#10;trvNS2nSWr+9EQSPw8z8hpktWlOIhiqXW1Yw6EcgiBOrc04VnI6b3gSE88gaC8uk4E4OFvOPzgxj&#10;bW+8p+bgUxEg7GJUkHlfxlK6JCODrm9L4uD92sqgD7JKpa7wFuCmkN9RNJIGcw4LGZa0yij5P9RG&#10;QVM23d2fv4zPbe1o87NaX5cuUurrs11OQXhq/Tv8am+1guEInl/CD5DzB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ImpVx3EAAAA2wAAAA8AAAAAAAAAAAAAAAAAmAIAAGRycy9k&#10;b3ducmV2LnhtbFBLBQYAAAAABAAEAPUAAACJAwAAAAA=&#10;" path="m,l128016,e" filled="f" strokeweight=".24pt">
                  <v:stroke endcap="round"/>
                  <v:path arrowok="t" textboxrect="0,0,128016,0"/>
                </v:shape>
                <v:shape id="Shape 47" o:spid="_x0000_s1037" style="position:absolute;left:1280;top:7315;width:0;height:1280;visibility:visible;mso-wrap-style:square;v-text-anchor:top" coordsize="0,12801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r2h+McA&#10;AADbAAAADwAAAGRycy9kb3ducmV2LnhtbESPQUvDQBSE7wX/w/IEL6XdVEVL7LaUQsFLpU2k1Nsj&#10;+5qNZt+m2TWJ/94tCB6HmfmGWawGW4uOWl85VjCbJiCIC6crLhW859vJHIQPyBprx6Tghzysljej&#10;Baba9XygLguliBD2KSowITSplL4wZNFPXUMcvbNrLYYo21LqFvsIt7W8T5InabHiuGCwoY2h4iv7&#10;tgq25uPhvHubfZ7yS787ZuP1vDvulbq7HdYvIAIN4T/8137VCh6f4fol/gC5/AU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M69ofjHAAAA2wAAAA8AAAAAAAAAAAAAAAAAmAIAAGRy&#10;cy9kb3ducmV2LnhtbFBLBQYAAAAABAAEAPUAAACMAwAAAAA=&#10;" path="m,l,128015e" filled="f" strokeweight=".24pt">
                  <v:stroke endcap="round"/>
                  <v:path arrowok="t" textboxrect="0,0,0,128015"/>
                </v:shape>
                <v:shape id="Shape 48" o:spid="_x0000_s1038" style="position:absolute;top:8595;width:1280;height:0;visibility:visible;mso-wrap-style:square;v-text-anchor:top" coordsize="128016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3pm9MEA&#10;AADbAAAADwAAAGRycy9kb3ducmV2LnhtbERPTYvCMBC9C/6HMAteRNMVcaWaFpUVPAnqCnobmtm2&#10;u82kNLHWf28OgsfH+16mnalES40rLSv4HEcgiDOrS84V/Jy2ozkI55E1VpZJwYMcpEm/t8RY2zsf&#10;qD36XIQQdjEqKLyvYyldVpBBN7Y1ceB+bWPQB9jkUjd4D+GmkpMomkmDJYeGAmvaFJT9H29GQVu3&#10;w/2fv3ydu5uj7XrzfV25SKnBR7dagPDU+bf45d5pBdMwNnwJP0AmT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Jd6ZvTBAAAA2wAAAA8AAAAAAAAAAAAAAAAAmAIAAGRycy9kb3du&#10;cmV2LnhtbFBLBQYAAAAABAAEAPUAAACGAwAAAAA=&#10;" path="m128016,l,e" filled="f" strokeweight=".24pt">
                  <v:stroke endcap="round"/>
                  <v:path arrowok="t" textboxrect="0,0,128016,0"/>
                </v:shape>
                <v:shape id="Shape 49" o:spid="_x0000_s1039" style="position:absolute;top:5852;width:0;height:1280;visibility:visible;mso-wrap-style:square;v-text-anchor:top" coordsize="0,12801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eVz8sUA&#10;AADbAAAADwAAAGRycy9kb3ducmV2LnhtbESPT2vCQBTE74V+h+UVvBTdGEQ0ukoVLD0VjIXq7ZF9&#10;5k+zb0N21eindwuCx2FmfsPMl52pxZlaV1pWMBxEIIgzq0vOFfzsNv0JCOeRNdaWScGVHCwXry9z&#10;TLS98JbOqc9FgLBLUEHhfZNI6bKCDLqBbYiDd7StQR9km0vd4iXATS3jKBpLgyWHhQIbWheU/aUn&#10;o4D25pZ+HkaT2H7H4/LdV6vqt1Kq99Z9zEB46vwz/Gh/aQWjKfx/CT9ALu4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55XPyxQAAANsAAAAPAAAAAAAAAAAAAAAAAJgCAABkcnMv&#10;ZG93bnJldi54bWxQSwUGAAAAAAQABAD1AAAAigMAAAAA&#10;" path="m,128016l,e" filled="f" strokeweight=".24pt">
                  <v:stroke endcap="round"/>
                  <v:path arrowok="t" textboxrect="0,0,0,128016"/>
                </v:shape>
                <v:shape id="Shape 50" o:spid="_x0000_s1040" style="position:absolute;top:5852;width:1280;height:0;visibility:visible;mso-wrap-style:square;v-text-anchor:top" coordsize="128016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NX8L8EA&#10;AADbAAAADwAAAGRycy9kb3ducmV2LnhtbERPTYvCMBC9C/6HMAteRNMVdKWaFpUVPAnqCnobmtm2&#10;u82kNLHWf28OgsfH+16mnalES40rLSv4HEcgiDOrS84V/Jy2ozkI55E1VpZJwYMcpEm/t8RY2zsf&#10;qD36XIQQdjEqKLyvYyldVpBBN7Y1ceB+bWPQB9jkUjd4D+GmkpMomkmDJYeGAmvaFJT9H29GQVu3&#10;w/2fv3ydu5uj7XrzfV25SKnBR7dagPDU+bf45d5pBdOwPnwJP0AmT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OzV/C/BAAAA2wAAAA8AAAAAAAAAAAAAAAAAmAIAAGRycy9kb3du&#10;cmV2LnhtbFBLBQYAAAAABAAEAPUAAACGAwAAAAA=&#10;" path="m,l128016,e" filled="f" strokeweight=".24pt">
                  <v:stroke endcap="round"/>
                  <v:path arrowok="t" textboxrect="0,0,128016,0"/>
                </v:shape>
                <v:shape id="Shape 51" o:spid="_x0000_s1041" style="position:absolute;left:1280;top:5852;width:0;height:1280;visibility:visible;mso-wrap-style:square;v-text-anchor:top" coordsize="0,12801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krpKcYA&#10;AADbAAAADwAAAGRycy9kb3ducmV2LnhtbESPT2vCQBTE74LfYXlCL6IbQyuSZiNaaOmp0FiovT2y&#10;z/wx+zZkt5r207uC4HGYmd8w6XowrThR72rLChbzCARxYXXNpYKv3etsBcJ5ZI2tZVLwRw7W2XiU&#10;YqLtmT/plPtSBAi7BBVU3neJlK6oyKCb2444eAfbG/RB9qXUPZ4D3LQyjqKlNFhzWKiwo5eKimP+&#10;axTQ3vznbz+Pq9h+xMt66ptt890o9TAZNs8gPA3+Hr6137WCpwVcv4QfILML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gkrpKcYAAADbAAAADwAAAAAAAAAAAAAAAACYAgAAZHJz&#10;L2Rvd25yZXYueG1sUEsFBgAAAAAEAAQA9QAAAIsDAAAAAA==&#10;" path="m,l,128016e" filled="f" strokeweight=".24pt">
                  <v:stroke endcap="round"/>
                  <v:path arrowok="t" textboxrect="0,0,0,128016"/>
                </v:shape>
                <v:shape id="Shape 52" o:spid="_x0000_s1042" style="position:absolute;top:7132;width:1280;height:0;visibility:visible;mso-wrap-style:square;v-text-anchor:top" coordsize="128016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0vHw8UA&#10;AADbAAAADwAAAGRycy9kb3ducmV2LnhtbESPQWvCQBSE74X+h+UVeinNxoC1RFexQaGngtFCvT2y&#10;zyQ2+zZk1yT++65Q8DjMzDfMYjWaRvTUudqygkkUgyAurK65VHDYb1/fQTiPrLGxTAqu5GC1fHxY&#10;YKrtwDvqc1+KAGGXooLK+zaV0hUVGXSRbYmDd7KdQR9kV0rd4RDgppFJHL9JgzWHhQpbyioqfvOL&#10;UdC3/cvX2f/MvseLo+1HtjmuXazU89O4noPwNPp7+L/9qRVME7h9CT9ALv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zS8fDxQAAANsAAAAPAAAAAAAAAAAAAAAAAJgCAABkcnMv&#10;ZG93bnJldi54bWxQSwUGAAAAAAQABAD1AAAAigMAAAAA&#10;" path="m128016,l,e" filled="f" strokeweight=".24pt">
                  <v:stroke endcap="round"/>
                  <v:path arrowok="t" textboxrect="0,0,128016,0"/>
                </v:shape>
                <v:shape id="Shape 53" o:spid="_x0000_s1043" style="position:absolute;top:4389;width:0;height:1280;visibility:visible;mso-wrap-style:square;v-text-anchor:top" coordsize="0,12801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dTSxcYA&#10;AADbAAAADwAAAGRycy9kb3ducmV2LnhtbESPT2vCQBTE70K/w/IKvYhujDZI6iq1oHgSTAu2t0f2&#10;NX+afRuyq8Z++q4g9DjMzG+Yxao3jThT5yrLCibjCARxbnXFhYKP981oDsJ5ZI2NZVJwJQer5cNg&#10;gam2Fz7QOfOFCBB2KSoovW9TKV1ekkE3ti1x8L5tZ9AH2RVSd3gJcNPIOIoSabDisFBiS28l5T/Z&#10;ySigT/Obbb9m89ju46Qa+npdH2ulnh771xcQnnr/H763d1rB8xRuX8IPkMs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HdTSxcYAAADbAAAADwAAAAAAAAAAAAAAAACYAgAAZHJz&#10;L2Rvd25yZXYueG1sUEsFBgAAAAAEAAQA9QAAAIsDAAAAAA==&#10;" path="m,128016l,e" filled="f" strokeweight=".24pt">
                  <v:stroke endcap="round"/>
                  <v:path arrowok="t" textboxrect="0,0,0,128016"/>
                </v:shape>
                <v:shape id="Shape 54" o:spid="_x0000_s1044" style="position:absolute;top:4389;width:1280;height:0;visibility:visible;mso-wrap-style:square;v-text-anchor:top" coordsize="128016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+76LMYA&#10;AADbAAAADwAAAGRycy9kb3ducmV2LnhtbESPS2vDMBCE74X+B7GFXkoitzQPnCjBNQ30FGgekNwW&#10;a2M7tVbCUhz331eBQI/DzHzDzJe9aURHra8tK3gdJiCIC6trLhXstqvBFIQPyBoby6TglzwsF48P&#10;c0y1vfI3dZtQighhn6KCKgSXSumLigz6oXXE0TvZ1mCIsi2lbvEa4aaRb0kylgZrjgsVOsorKn42&#10;F6Ogc93L+hwOk31/8bT6yD+PmU+Uen7qsxmIQH34D9/bX1rB6B1uX+IPkIs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k+76LMYAAADbAAAADwAAAAAAAAAAAAAAAACYAgAAZHJz&#10;L2Rvd25yZXYueG1sUEsFBgAAAAAEAAQA9QAAAIsDAAAAAA==&#10;" path="m,l128016,e" filled="f" strokeweight=".24pt">
                  <v:stroke endcap="round"/>
                  <v:path arrowok="t" textboxrect="0,0,128016,0"/>
                </v:shape>
                <v:shape id="Shape 55" o:spid="_x0000_s1045" style="position:absolute;left:1280;top:4389;width:0;height:1280;visibility:visible;mso-wrap-style:square;v-text-anchor:top" coordsize="0,12801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XHvKsYA&#10;AADbAAAADwAAAGRycy9kb3ducmV2LnhtbESPT2vCQBTE70K/w/IKXkQ3DVUkZiNtQemp0Ciot0f2&#10;NX+afRuyq6b99N2C4HGYmd8w6XowrbhQ72rLCp5mEQjiwuqaSwX73Wa6BOE8ssbWMin4IQfr7GGU&#10;YqLtlT/pkvtSBAi7BBVU3neJlK6oyKCb2Y44eF+2N+iD7Eupe7wGuGllHEULabDmsFBhR28VFd/5&#10;2Sigo/nNt6fnZWw/4kU98c1rc2iUGj8OLysQngZ/D9/a71rBfA7/X8IPkNk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/XHvKsYAAADbAAAADwAAAAAAAAAAAAAAAACYAgAAZHJz&#10;L2Rvd25yZXYueG1sUEsFBgAAAAAEAAQA9QAAAIsDAAAAAA==&#10;" path="m,l,128016e" filled="f" strokeweight=".24pt">
                  <v:stroke endcap="round"/>
                  <v:path arrowok="t" textboxrect="0,0,0,128016"/>
                </v:shape>
                <v:shape id="Shape 56" o:spid="_x0000_s1046" style="position:absolute;top:5669;width:1280;height:0;visibility:visible;mso-wrap-style:square;v-text-anchor:top" coordsize="128016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HDBwMQA&#10;AADbAAAADwAAAGRycy9kb3ducmV2LnhtbESPS4vCQBCE78L+h6EX9iI6ccEH0VFcUfAk+AK9NZne&#10;JLuZnpCZxPjvHUHwWFTVV9Rs0ZpCNFS53LKCQT8CQZxYnXOq4HTc9CYgnEfWWFgmBXdysJh/dGYY&#10;a3vjPTUHn4oAYRejgsz7MpbSJRkZdH1bEgfv11YGfZBVKnWFtwA3hfyOopE0mHNYyLCkVUbJ/6E2&#10;Cpqy6e7+/GV8bmtHm5/V+rp0kVJfn+1yCsJT69/hV3urFQxH8PwSfoCcP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AxwwcDEAAAA2wAAAA8AAAAAAAAAAAAAAAAAmAIAAGRycy9k&#10;b3ducmV2LnhtbFBLBQYAAAAABAAEAPUAAACJAwAAAAA=&#10;" path="m128016,l,e" filled="f" strokeweight=".24pt">
                  <v:stroke endcap="round"/>
                  <v:path arrowok="t" textboxrect="0,0,128016,0"/>
                </v:shape>
                <v:shape id="Shape 57" o:spid="_x0000_s1047" style="position:absolute;top:2926;width:0;height:1280;visibility:visible;mso-wrap-style:square;v-text-anchor:top" coordsize="0,12801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2Q3JccA&#10;AADbAAAADwAAAGRycy9kb3ducmV2LnhtbESPQUvDQBSE7wX/w/IEL6XdVFFL7LaUQsFLpU2k1Nsj&#10;+5qNZt+m2TWJ/94tCB6HmfmGWawGW4uOWl85VjCbJiCIC6crLhW859vJHIQPyBprx6Tghzysljej&#10;Baba9XygLguliBD2KSowITSplL4wZNFPXUMcvbNrLYYo21LqFvsIt7W8T5InabHiuGCwoY2h4iv7&#10;tgq25uPhvHubfZ7yS787ZuP1vDvulbq7HdYvIAIN4T/8137VCh6f4fol/gC5/AU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EtkNyXHAAAA2wAAAA8AAAAAAAAAAAAAAAAAmAIAAGRy&#10;cy9kb3ducmV2LnhtbFBLBQYAAAAABAAEAPUAAACMAwAAAAA=&#10;" path="m,128015l,e" filled="f" strokeweight=".24pt">
                  <v:stroke endcap="round"/>
                  <v:path arrowok="t" textboxrect="0,0,0,128015"/>
                </v:shape>
                <v:shape id="Shape 58" o:spid="_x0000_s1048" style="position:absolute;top:2926;width:1280;height:0;visibility:visible;mso-wrap-style:square;v-text-anchor:top" coordsize="128016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qPwKcEA&#10;AADbAAAADwAAAGRycy9kb3ducmV2LnhtbERPTYvCMBC9C/6HMAteRNMVdKWaFpUVPAnqCnobmtm2&#10;u82kNLHWf28OgsfH+16mnalES40rLSv4HEcgiDOrS84V/Jy2ozkI55E1VpZJwYMcpEm/t8RY2zsf&#10;qD36XIQQdjEqKLyvYyldVpBBN7Y1ceB+bWPQB9jkUjd4D+GmkpMomkmDJYeGAmvaFJT9H29GQVu3&#10;w/2fv3ydu5uj7XrzfV25SKnBR7dagPDU+bf45d5pBdMwNnwJP0AmT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BKj8CnBAAAA2wAAAA8AAAAAAAAAAAAAAAAAmAIAAGRycy9kb3du&#10;cmV2LnhtbFBLBQYAAAAABAAEAPUAAACGAwAAAAA=&#10;" path="m,l128016,e" filled="f" strokeweight=".24pt">
                  <v:stroke endcap="round"/>
                  <v:path arrowok="t" textboxrect="0,0,128016,0"/>
                </v:shape>
                <v:shape id="Shape 59" o:spid="_x0000_s1049" style="position:absolute;left:1280;top:2926;width:0;height:1280;visibility:visible;mso-wrap-style:square;v-text-anchor:top" coordsize="0,12801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bcGzMcA&#10;AADbAAAADwAAAGRycy9kb3ducmV2LnhtbESPQUvDQBSE7wX/w/IEL8Vuqiht7LaUQsFLpU2k1Nsj&#10;+5qNZt+m2TWJ/94tCB6HmfmGWawGW4uOWl85VjCdJCCIC6crLhW859v7GQgfkDXWjknBD3lYLW9G&#10;C0y16/lAXRZKESHsU1RgQmhSKX1hyKKfuIY4emfXWgxRtqXULfYRbmv5kCTP0mLFccFgQxtDxVf2&#10;bRVszcfjefc2/Tzll353zMbrWXfcK3V3O6xfQAQawn/4r/2qFTzN4fol/gC5/AU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FW3BszHAAAA2wAAAA8AAAAAAAAAAAAAAAAAmAIAAGRy&#10;cy9kb3ducmV2LnhtbFBLBQYAAAAABAAEAPUAAACMAwAAAAA=&#10;" path="m,l,128015e" filled="f" strokeweight=".24pt">
                  <v:stroke endcap="round"/>
                  <v:path arrowok="t" textboxrect="0,0,0,128015"/>
                </v:shape>
                <v:shape id="Shape 60" o:spid="_x0000_s1050" style="position:absolute;top:4206;width:1280;height:0;visibility:visible;mso-wrap-style:square;v-text-anchor:top" coordsize="128016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rk2ksEA&#10;AADbAAAADwAAAGRycy9kb3ducmV2LnhtbERPy4rCMBTdC/MP4Q64EZvqQodqLB1RmJXgY0B3l+ba&#10;1mluShNr5+/NQnB5OO9l2ptadNS6yrKCSRSDIM6trrhQcDpux18gnEfWWFsmBf/kIF19DJaYaPvg&#10;PXUHX4gQwi5BBaX3TSKly0sy6CLbEAfualuDPsC2kLrFRwg3tZzG8UwarDg0lNjQuqT873A3Crqm&#10;G+1u/jz/7e+Ott/rzSVzsVLDzz5bgPDU+7f45f7RCmZhffgSfoBcPQE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CK5NpLBAAAA2wAAAA8AAAAAAAAAAAAAAAAAmAIAAGRycy9kb3du&#10;cmV2LnhtbFBLBQYAAAAABAAEAPUAAACGAwAAAAA=&#10;" path="m128016,l,e" filled="f" strokeweight=".24pt">
                  <v:stroke endcap="round"/>
                  <v:path arrowok="t" textboxrect="0,0,128016,0"/>
                </v:shape>
                <v:shape id="Shape 61" o:spid="_x0000_s1051" style="position:absolute;top:1463;width:0;height:1280;visibility:visible;mso-wrap-style:square;v-text-anchor:top" coordsize="0,12801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CYjlMUA&#10;AADbAAAADwAAAGRycy9kb3ducmV2LnhtbESPT2vCQBTE74LfYXmCl6IbQwmSZiMqVHoqNC203h7Z&#10;1/wx+zZkt5r66d1CweMwM79hss1oOnGmwTWWFayWEQji0uqGKwUf78+LNQjnkTV2lknBLznY5NNJ&#10;hqm2F36jc+ErESDsUlRQe9+nUrqyJoNuaXvi4H3bwaAPcqikHvAS4KaTcRQl0mDDYaHGnvY1lafi&#10;xyigL3MtDsfHdWxf46R58O2u/WyVms/G7RMIT6O/h//bL1pBsoK/L+EHyPwG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MJiOUxQAAANsAAAAPAAAAAAAAAAAAAAAAAJgCAABkcnMv&#10;ZG93bnJldi54bWxQSwUGAAAAAAQABAD1AAAAigMAAAAA&#10;" path="m,128016l,e" filled="f" strokeweight=".24pt">
                  <v:stroke endcap="round"/>
                  <v:path arrowok="t" textboxrect="0,0,0,128016"/>
                </v:shape>
                <v:shape id="Shape 62" o:spid="_x0000_s1052" style="position:absolute;top:1463;width:1280;height:0;visibility:visible;mso-wrap-style:square;v-text-anchor:top" coordsize="128016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ScNfsQA&#10;AADbAAAADwAAAGRycy9kb3ducmV2LnhtbESPT4vCMBTE78J+h/AWvMia6kGla1pcUfAk+A92b4/m&#10;2dZtXkoTa/32RhA8DjPzG2aedqYSLTWutKxgNIxAEGdWl5wrOB7WXzMQziNrrCyTgjs5SJOP3hxj&#10;bW+8o3bvcxEg7GJUUHhfx1K6rCCDbmhr4uCdbWPQB9nkUjd4C3BTyXEUTaTBksNCgTUtC8r+91ej&#10;oK3bwfbif6en7upo/bNc/S1cpFT/s1t8g/DU+Xf41d5oBZMxPL+EHyCTB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L0nDX7EAAAA2wAAAA8AAAAAAAAAAAAAAAAAmAIAAGRycy9k&#10;b3ducmV2LnhtbFBLBQYAAAAABAAEAPUAAACJAwAAAAA=&#10;" path="m,l128016,e" filled="f" strokeweight=".24pt">
                  <v:stroke endcap="round"/>
                  <v:path arrowok="t" textboxrect="0,0,128016,0"/>
                </v:shape>
                <v:shape id="Shape 63" o:spid="_x0000_s1053" style="position:absolute;left:1280;top:1463;width:0;height:1280;visibility:visible;mso-wrap-style:square;v-text-anchor:top" coordsize="0,12801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7gYeMUA&#10;AADbAAAADwAAAGRycy9kb3ducmV2LnhtbESPT2vCQBTE70K/w/IKvUjdGCWE1FVqoeKpYFqo3h7Z&#10;1/xp9m3IbjX207uC4HGYmd8wi9VgWnGk3tWWFUwnEQjiwuqaSwVfn+/PKQjnkTW2lknBmRyslg+j&#10;BWbannhHx9yXIkDYZaig8r7LpHRFRQbdxHbEwfuxvUEfZF9K3eMpwE0r4yhKpMGaw0KFHb1VVPzm&#10;f0YB7c1/vjnM09h+xEk99s26+W6UenocXl9AeBr8PXxrb7WCZAbXL+EHyOUF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TuBh4xQAAANsAAAAPAAAAAAAAAAAAAAAAAJgCAABkcnMv&#10;ZG93bnJldi54bWxQSwUGAAAAAAQABAD1AAAAigMAAAAA&#10;" path="m,l,128016e" filled="f" strokeweight=".24pt">
                  <v:stroke endcap="round"/>
                  <v:path arrowok="t" textboxrect="0,0,0,128016"/>
                </v:shape>
                <v:shape id="Shape 64" o:spid="_x0000_s1054" style="position:absolute;top:2743;width:1280;height:0;visibility:visible;mso-wrap-style:square;v-text-anchor:top" coordsize="128016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YIwkcQA&#10;AADbAAAADwAAAGRycy9kb3ducmV2LnhtbESPT4vCMBTE78J+h/AW9iKauohKNYorCp4E/4HeHs3b&#10;trvNS2nSWr+9EQSPw8z8hpktWlOIhiqXW1Yw6EcgiBOrc04VnI6b3gSE88gaC8uk4E4OFvOPzgxj&#10;bW+8p+bgUxEg7GJUkHlfxlK6JCODrm9L4uD92sqgD7JKpa7wFuCmkN9RNJIGcw4LGZa0yij5P9RG&#10;QVM23d2fv4zPbe1o87NaX5cuUurrs11OQXhq/Tv8am+1gtEQnl/CD5DzB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F2CMJHEAAAA2wAAAA8AAAAAAAAAAAAAAAAAmAIAAGRycy9k&#10;b3ducmV2LnhtbFBLBQYAAAAABAAEAPUAAACJAwAAAAA=&#10;" path="m128016,l,e" filled="f" strokeweight=".24pt">
                  <v:stroke endcap="round"/>
                  <v:path arrowok="t" textboxrect="0,0,128016,0"/>
                </v:shape>
                <v:shape id="Shape 69" o:spid="_x0000_s1055" style="position:absolute;width:0;height:1280;visibility:visible;mso-wrap-style:square;v-text-anchor:top" coordsize="0,12801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lAvksUA&#10;AADbAAAADwAAAGRycy9kb3ducmV2LnhtbESPT2vCQBTE74LfYXmCF9FNQwkaXUULlp4KjYJ6e2Sf&#10;+WP2bchuNe2n7xYKPQ4z8xtmtelNI+7UucqygqdZBII4t7riQsHxsJ/OQTiPrLGxTAq+yMFmPRys&#10;MNX2wR90z3whAoRdigpK79tUSpeXZNDNbEscvKvtDPogu0LqDh8BbhoZR1EiDVYcFkps6aWk/JZ9&#10;GgV0Nt/Z6+V5Htv3OKkmvt7Vp1qp8ajfLkF46v1/+K/9phUkC/j9En6AXP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yUC+SxQAAANsAAAAPAAAAAAAAAAAAAAAAAJgCAABkcnMv&#10;ZG93bnJldi54bWxQSwUGAAAAAAQABAD1AAAAigMAAAAA&#10;" path="m,128016l,e" filled="f" strokeweight=".24pt">
                  <v:stroke endcap="round"/>
                  <v:path arrowok="t" textboxrect="0,0,0,128016"/>
                </v:shape>
                <v:shape id="Shape 70" o:spid="_x0000_s1056" style="position:absolute;width:1280;height:0;visibility:visible;mso-wrap-style:square;v-text-anchor:top" coordsize="128016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2CgT8AA&#10;AADbAAAADwAAAGRycy9kb3ducmV2LnhtbERPy4rCMBTdC/5DuIIbsakuVKpRVBRmJYwP0N2lubbV&#10;5qY0sXb+frIQXB7Oe7FqTSkaql1hWcEoikEQp1YXnCk4n/bDGQjnkTWWlknBHzlYLbudBSbavvmX&#10;mqPPRAhhl6CC3PsqkdKlORl0ka2IA3e3tUEfYJ1JXeM7hJtSjuN4Ig0WHBpyrGibU/o8voyCpmoG&#10;h4e/Ti/ty9F+s93d1i5Wqt9r13MQnlr/FX/cP1rBNKwPX8IPkMt/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p2CgT8AAAADbAAAADwAAAAAAAAAAAAAAAACYAgAAZHJzL2Rvd25y&#10;ZXYueG1sUEsFBgAAAAAEAAQA9QAAAIUDAAAAAA==&#10;" path="m,l128016,e" filled="f" strokeweight=".24pt">
                  <v:stroke endcap="round"/>
                  <v:path arrowok="t" textboxrect="0,0,128016,0"/>
                </v:shape>
                <v:shape id="Shape 71" o:spid="_x0000_s1057" style="position:absolute;left:1280;width:0;height:1280;visibility:visible;mso-wrap-style:square;v-text-anchor:top" coordsize="0,12801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f+1ScYA&#10;AADbAAAADwAAAGRycy9kb3ducmV2LnhtbESPT2vCQBTE74LfYXlCL0U3hqKSZiNaaOmp0FiovT2y&#10;z/wx+zZkt5r207uC4HGYmd8w6XowrThR72rLCuazCARxYXXNpYKv3et0BcJ5ZI2tZVLwRw7W2XiU&#10;YqLtmT/plPtSBAi7BBVU3neJlK6oyKCb2Y44eAfbG/RB9qXUPZ4D3LQyjqKFNFhzWKiwo5eKimP+&#10;axTQ3vznbz9Pq9h+xIv60Tfb5rtR6mEybJ5BeBr8PXxrv2sFyzlcv4QfILML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yf+1ScYAAADbAAAADwAAAAAAAAAAAAAAAACYAgAAZHJz&#10;L2Rvd25yZXYueG1sUEsFBgAAAAAEAAQA9QAAAIsDAAAAAA==&#10;" path="m,l,128016e" filled="f" strokeweight=".24pt">
                  <v:stroke endcap="round"/>
                  <v:path arrowok="t" textboxrect="0,0,0,128016"/>
                </v:shape>
                <v:shape id="Shape 72" o:spid="_x0000_s1058" style="position:absolute;top:1280;width:1280;height:0;visibility:visible;mso-wrap-style:square;v-text-anchor:top" coordsize="128016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P6bo8QA&#10;AADbAAAADwAAAGRycy9kb3ducmV2LnhtbESPT4vCMBTE78J+h/AWvMia6kGla1pcUfAk+A92b4/m&#10;2dZtXkoTa/32RhA8DjPzG2aedqYSLTWutKxgNIxAEGdWl5wrOB7WXzMQziNrrCyTgjs5SJOP3hxj&#10;bW+8o3bvcxEg7GJUUHhfx1K6rCCDbmhr4uCdbWPQB9nkUjd4C3BTyXEUTaTBksNCgTUtC8r+91ej&#10;oK3bwfbif6en7upo/bNc/S1cpFT/s1t8g/DU+Xf41d5oBdMxPL+EHyCTB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Dj+m6PEAAAA2wAAAA8AAAAAAAAAAAAAAAAAmAIAAGRycy9k&#10;b3ducmV2LnhtbFBLBQYAAAAABAAEAPUAAACJAwAAAAA=&#10;" path="m128016,l,e" filled="f" strokeweight=".24pt">
                  <v:stroke endcap="round"/>
                  <v:path arrowok="t" textboxrect="0,0,128016,0"/>
                </v:shape>
                <w10:wrap type="square"/>
              </v:group>
            </w:pict>
          </mc:Fallback>
        </mc:AlternateContent>
      </w:r>
      <w:r w:rsidR="006C2C0D" w:rsidRPr="00275C4F">
        <w:rPr>
          <w:sz w:val="18"/>
          <w:szCs w:val="18"/>
        </w:rPr>
        <w:t>I.3  Práv</w:t>
      </w:r>
      <w:r w:rsidR="00275C4F">
        <w:rPr>
          <w:sz w:val="18"/>
          <w:szCs w:val="18"/>
        </w:rPr>
        <w:t xml:space="preserve">ny dôvod na zostavenie účtov. </w:t>
      </w:r>
      <w:r w:rsidR="006C2C0D" w:rsidRPr="00275C4F">
        <w:rPr>
          <w:sz w:val="18"/>
          <w:szCs w:val="18"/>
        </w:rPr>
        <w:t xml:space="preserve">závierky </w:t>
      </w:r>
      <w:r w:rsidR="006C2C0D" w:rsidRPr="00275C4F">
        <w:rPr>
          <w:b w:val="0"/>
          <w:sz w:val="18"/>
          <w:szCs w:val="18"/>
        </w:rPr>
        <w:t>riadna</w:t>
      </w:r>
      <w:bookmarkStart w:id="0" w:name="_GoBack"/>
      <w:bookmarkEnd w:id="0"/>
    </w:p>
    <w:p w:rsidR="00445B16" w:rsidRPr="00275C4F" w:rsidRDefault="006C2C0D" w:rsidP="00BA5BBF">
      <w:pPr>
        <w:tabs>
          <w:tab w:val="center" w:pos="3822"/>
          <w:tab w:val="center" w:pos="6474"/>
        </w:tabs>
        <w:spacing w:after="0" w:line="276" w:lineRule="auto"/>
        <w:ind w:left="-15"/>
        <w:rPr>
          <w:sz w:val="16"/>
          <w:szCs w:val="16"/>
        </w:rPr>
      </w:pPr>
      <w:r w:rsidRPr="00275C4F">
        <w:rPr>
          <w:noProof/>
          <w:sz w:val="18"/>
          <w:szCs w:val="18"/>
        </w:rPr>
        <mc:AlternateContent>
          <mc:Choice Requires="wpg">
            <w:drawing>
              <wp:inline distT="0" distB="0" distL="0" distR="0">
                <wp:extent cx="128016" cy="128016"/>
                <wp:effectExtent l="0" t="0" r="0" b="0"/>
                <wp:docPr id="2126" name="Group 2126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8016" cy="128016"/>
                          <a:chOff x="0" y="0"/>
                          <a:chExt cx="128016" cy="128016"/>
                        </a:xfrm>
                      </wpg:grpSpPr>
                      <wps:wsp>
                        <wps:cNvPr id="65" name="Shape 65"/>
                        <wps:cNvSpPr/>
                        <wps:spPr>
                          <a:xfrm>
                            <a:off x="0" y="0"/>
                            <a:ext cx="0" cy="1280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28016">
                                <a:moveTo>
                                  <a:pt x="0" y="128016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3048" cap="rnd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6" name="Shape 66"/>
                        <wps:cNvSpPr/>
                        <wps:spPr>
                          <a:xfrm>
                            <a:off x="0" y="0"/>
                            <a:ext cx="128016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8016">
                                <a:moveTo>
                                  <a:pt x="0" y="0"/>
                                </a:moveTo>
                                <a:lnTo>
                                  <a:pt x="128016" y="0"/>
                                </a:lnTo>
                              </a:path>
                            </a:pathLst>
                          </a:custGeom>
                          <a:ln w="3048" cap="rnd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7" name="Shape 67"/>
                        <wps:cNvSpPr/>
                        <wps:spPr>
                          <a:xfrm>
                            <a:off x="128016" y="0"/>
                            <a:ext cx="0" cy="12801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28016">
                                <a:moveTo>
                                  <a:pt x="0" y="0"/>
                                </a:moveTo>
                                <a:lnTo>
                                  <a:pt x="0" y="128016"/>
                                </a:lnTo>
                              </a:path>
                            </a:pathLst>
                          </a:custGeom>
                          <a:ln w="3048" cap="rnd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8" name="Shape 68"/>
                        <wps:cNvSpPr/>
                        <wps:spPr>
                          <a:xfrm>
                            <a:off x="0" y="128016"/>
                            <a:ext cx="128016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8016">
                                <a:moveTo>
                                  <a:pt x="128016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3048" cap="rnd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739710BD" id="Group 2126" o:spid="_x0000_s1026" style="width:10.1pt;height:10.1pt;mso-position-horizontal-relative:char;mso-position-vertical-relative:line" coordsize="128016,12801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">
                <v:shape id="Shape 65" o:spid="_x0000_s1027" style="position:absolute;width:0;height:128016;visibility:visible;mso-wrap-style:square;v-text-anchor:top" coordsize="0,12801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x0ll8UA&#10;AADbAAAADwAAAGRycy9kb3ducmV2LnhtbESPT2vCQBTE70K/w/IKvUjdGDSE1FVqoeKpYFqo3h7Z&#10;1/xp9m3IbjX207uC4HGYmd8wi9VgWnGk3tWWFUwnEQjiwuqaSwVfn+/PKQjnkTW2lknBmRyslg+j&#10;BWbannhHx9yXIkDYZaig8r7LpHRFRQbdxHbEwfuxvUEfZF9K3eMpwE0r4yhKpMGaw0KFHb1VVPzm&#10;f0YB7c1/vjnM0th+xEk99s26+W6UenocXl9AeBr8PXxrb7WCZA7XL+EHyOUF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zHSWXxQAAANsAAAAPAAAAAAAAAAAAAAAAAJgCAABkcnMv&#10;ZG93bnJldi54bWxQSwUGAAAAAAQABAD1AAAAigMAAAAA&#10;" path="m,128016l,e" filled="f" strokeweight=".24pt">
                  <v:stroke endcap="round"/>
                  <v:path arrowok="t" textboxrect="0,0,0,128016"/>
                </v:shape>
                <v:shape id="Shape 66" o:spid="_x0000_s1028" style="position:absolute;width:128016;height:0;visibility:visible;mso-wrap-style:square;v-text-anchor:top" coordsize="128016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hwLfcMA&#10;AADbAAAADwAAAGRycy9kb3ducmV2LnhtbESPQYvCMBSE7wv+h/AEL6LpeqhLNYorCp4EdQW9PZpn&#10;W21eShNr/fdGEPY4zMw3zHTemlI0VLvCsoLvYQSCOLW64EzB32E9+AHhPLLG0jIpeJKD+azzNcVE&#10;2wfvqNn7TAQIuwQV5N5XiZQuzcmgG9qKOHgXWxv0QdaZ1DU+AtyUchRFsTRYcFjIsaJlTultfzcK&#10;mqrpb6/+ND62d0fr3+XqvHCRUr1uu5iA8NT6//CnvdEK4hjeX8IPkLMX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whwLfcMAAADbAAAADwAAAAAAAAAAAAAAAACYAgAAZHJzL2Rv&#10;d25yZXYueG1sUEsFBgAAAAAEAAQA9QAAAIgDAAAAAA==&#10;" path="m,l128016,e" filled="f" strokeweight=".24pt">
                  <v:stroke endcap="round"/>
                  <v:path arrowok="t" textboxrect="0,0,128016,0"/>
                </v:shape>
                <v:shape id="Shape 67" o:spid="_x0000_s1029" style="position:absolute;left:128016;width:0;height:128016;visibility:visible;mso-wrap-style:square;v-text-anchor:top" coordsize="0,12801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IMee8UA&#10;AADbAAAADwAAAGRycy9kb3ducmV2LnhtbESPT2vCQBTE70K/w/IKvUjdGCQNqavUQsVTwVio3h7Z&#10;1/xp9m3IbjX207uC4HGYmd8w8+VgWnGk3tWWFUwnEQjiwuqaSwVfu4/nFITzyBpby6TgTA6Wi4fR&#10;HDNtT7ylY+5LESDsMlRQed9lUrqiIoNuYjvi4P3Y3qAPsi+l7vEU4KaVcRQl0mDNYaHCjt4rKn7z&#10;P6OA9uY/Xx9maWw/46Qe+2bVfDdKPT0Ob68gPA3+Hr61N1pB8gLXL+EHyMUF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sgx57xQAAANsAAAAPAAAAAAAAAAAAAAAAAJgCAABkcnMv&#10;ZG93bnJldi54bWxQSwUGAAAAAAQABAD1AAAAigMAAAAA&#10;" path="m,l,128016e" filled="f" strokeweight=".24pt">
                  <v:stroke endcap="round"/>
                  <v:path arrowok="t" textboxrect="0,0,0,128016"/>
                </v:shape>
                <v:shape id="Shape 68" o:spid="_x0000_s1030" style="position:absolute;top:128016;width:128016;height:0;visibility:visible;mso-wrap-style:square;v-text-anchor:top" coordsize="128016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M86lMEA&#10;AADbAAAADwAAAGRycy9kb3ducmV2LnhtbERPy4rCMBTdC/MP4Q64EZvqQodqLB1RmJXgY0B3l+ba&#10;1mluShNr5+/NQnB5OO9l2ptadNS6yrKCSRSDIM6trrhQcDpux18gnEfWWFsmBf/kIF19DJaYaPvg&#10;PXUHX4gQwi5BBaX3TSKly0sy6CLbEAfualuDPsC2kLrFRwg3tZzG8UwarDg0lNjQuqT873A3Crqm&#10;G+1u/jz/7e+Ott/rzSVzsVLDzz5bgPDU+7f45f7RCmZhbPgSfoBcPQE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NzPOpTBAAAA2wAAAA8AAAAAAAAAAAAAAAAAmAIAAGRycy9kb3du&#10;cmV2LnhtbFBLBQYAAAAABAAEAPUAAACGAwAAAAA=&#10;" path="m128016,l,e" filled="f" strokeweight=".24pt">
                  <v:stroke endcap="round"/>
                  <v:path arrowok="t" textboxrect="0,0,128016,0"/>
                </v:shape>
                <w10:anchorlock/>
              </v:group>
            </w:pict>
          </mc:Fallback>
        </mc:AlternateContent>
      </w:r>
      <w:r w:rsidRPr="00275C4F">
        <w:rPr>
          <w:rFonts w:ascii="Arial" w:eastAsia="Arial" w:hAnsi="Arial" w:cs="Arial"/>
          <w:sz w:val="18"/>
          <w:szCs w:val="18"/>
        </w:rPr>
        <w:t xml:space="preserve"> mimoriadna</w:t>
      </w:r>
      <w:r w:rsidRPr="00275C4F">
        <w:rPr>
          <w:rFonts w:ascii="Arial" w:eastAsia="Arial" w:hAnsi="Arial" w:cs="Arial"/>
          <w:sz w:val="18"/>
          <w:szCs w:val="18"/>
        </w:rPr>
        <w:tab/>
        <w:t>Dôvod na zostavenie mimoriadnej účtovnej závierky:</w:t>
      </w:r>
      <w:r w:rsidRPr="00275C4F">
        <w:rPr>
          <w:rFonts w:ascii="Arial" w:eastAsia="Arial" w:hAnsi="Arial" w:cs="Arial"/>
          <w:sz w:val="18"/>
          <w:szCs w:val="18"/>
        </w:rPr>
        <w:tab/>
      </w:r>
      <w:r w:rsidRPr="00275C4F">
        <w:rPr>
          <w:rFonts w:ascii="Arial" w:eastAsia="Arial" w:hAnsi="Arial" w:cs="Arial"/>
          <w:sz w:val="16"/>
          <w:szCs w:val="16"/>
        </w:rPr>
        <w:t>rozdelenie</w:t>
      </w:r>
    </w:p>
    <w:p w:rsidR="00BA5BBF" w:rsidRPr="00275C4F" w:rsidRDefault="006C2C0D" w:rsidP="00BA5BBF">
      <w:pPr>
        <w:spacing w:after="0" w:line="276" w:lineRule="auto"/>
        <w:ind w:left="5856" w:right="1396" w:hanging="10"/>
        <w:rPr>
          <w:rFonts w:ascii="Arial" w:eastAsia="Arial" w:hAnsi="Arial" w:cs="Arial"/>
          <w:sz w:val="16"/>
          <w:szCs w:val="16"/>
        </w:rPr>
      </w:pPr>
      <w:r w:rsidRPr="00275C4F">
        <w:rPr>
          <w:rFonts w:ascii="Arial" w:eastAsia="Arial" w:hAnsi="Arial" w:cs="Arial"/>
          <w:sz w:val="16"/>
          <w:szCs w:val="16"/>
        </w:rPr>
        <w:t>z</w:t>
      </w:r>
      <w:r w:rsidR="00BA5BBF" w:rsidRPr="00275C4F">
        <w:rPr>
          <w:rFonts w:ascii="Arial" w:eastAsia="Arial" w:hAnsi="Arial" w:cs="Arial"/>
          <w:sz w:val="16"/>
          <w:szCs w:val="16"/>
        </w:rPr>
        <w:t xml:space="preserve">lúčenie </w:t>
      </w:r>
    </w:p>
    <w:p w:rsidR="00BA5BBF" w:rsidRPr="00275C4F" w:rsidRDefault="00BA5BBF" w:rsidP="00BA5BBF">
      <w:pPr>
        <w:spacing w:after="0" w:line="276" w:lineRule="auto"/>
        <w:ind w:left="5856" w:right="1396" w:hanging="10"/>
        <w:rPr>
          <w:rFonts w:ascii="Arial" w:eastAsia="Arial" w:hAnsi="Arial" w:cs="Arial"/>
          <w:sz w:val="16"/>
          <w:szCs w:val="16"/>
        </w:rPr>
      </w:pPr>
      <w:r w:rsidRPr="00275C4F">
        <w:rPr>
          <w:rFonts w:ascii="Arial" w:eastAsia="Arial" w:hAnsi="Arial" w:cs="Arial"/>
          <w:sz w:val="16"/>
          <w:szCs w:val="16"/>
        </w:rPr>
        <w:t xml:space="preserve">splynutie </w:t>
      </w:r>
    </w:p>
    <w:p w:rsidR="00445B16" w:rsidRPr="00275C4F" w:rsidRDefault="00BA5BBF" w:rsidP="00BA5BBF">
      <w:pPr>
        <w:spacing w:after="0" w:line="276" w:lineRule="auto"/>
        <w:ind w:left="5856" w:right="1396" w:hanging="10"/>
        <w:rPr>
          <w:rFonts w:ascii="Arial" w:eastAsia="Arial" w:hAnsi="Arial" w:cs="Arial"/>
          <w:sz w:val="16"/>
          <w:szCs w:val="16"/>
        </w:rPr>
      </w:pPr>
      <w:r w:rsidRPr="00275C4F">
        <w:rPr>
          <w:rFonts w:ascii="Arial" w:eastAsia="Arial" w:hAnsi="Arial" w:cs="Arial"/>
          <w:sz w:val="16"/>
          <w:szCs w:val="16"/>
        </w:rPr>
        <w:t xml:space="preserve">zmena </w:t>
      </w:r>
      <w:proofErr w:type="spellStart"/>
      <w:r w:rsidRPr="00275C4F">
        <w:rPr>
          <w:rFonts w:ascii="Arial" w:eastAsia="Arial" w:hAnsi="Arial" w:cs="Arial"/>
          <w:sz w:val="16"/>
          <w:szCs w:val="16"/>
        </w:rPr>
        <w:t>právn.formy</w:t>
      </w:r>
      <w:proofErr w:type="spellEnd"/>
      <w:r w:rsidRPr="00275C4F">
        <w:rPr>
          <w:rFonts w:ascii="Arial" w:eastAsia="Arial" w:hAnsi="Arial" w:cs="Arial"/>
          <w:sz w:val="16"/>
          <w:szCs w:val="16"/>
        </w:rPr>
        <w:t xml:space="preserve"> </w:t>
      </w:r>
      <w:r w:rsidR="006C2C0D" w:rsidRPr="00275C4F">
        <w:rPr>
          <w:rFonts w:ascii="Arial" w:eastAsia="Arial" w:hAnsi="Arial" w:cs="Arial"/>
          <w:sz w:val="16"/>
          <w:szCs w:val="16"/>
        </w:rPr>
        <w:t>začiatok likvidác</w:t>
      </w:r>
      <w:r w:rsidRPr="00275C4F">
        <w:rPr>
          <w:rFonts w:ascii="Arial" w:eastAsia="Arial" w:hAnsi="Arial" w:cs="Arial"/>
          <w:sz w:val="16"/>
          <w:szCs w:val="16"/>
        </w:rPr>
        <w:t xml:space="preserve">ie koniec likvidácie </w:t>
      </w:r>
      <w:proofErr w:type="spellStart"/>
      <w:r w:rsidRPr="00275C4F">
        <w:rPr>
          <w:rFonts w:ascii="Arial" w:eastAsia="Arial" w:hAnsi="Arial" w:cs="Arial"/>
          <w:sz w:val="16"/>
          <w:szCs w:val="16"/>
        </w:rPr>
        <w:t>vyhlás.</w:t>
      </w:r>
      <w:r w:rsidR="006C2C0D" w:rsidRPr="00275C4F">
        <w:rPr>
          <w:rFonts w:ascii="Arial" w:eastAsia="Arial" w:hAnsi="Arial" w:cs="Arial"/>
          <w:sz w:val="16"/>
          <w:szCs w:val="16"/>
        </w:rPr>
        <w:t>konkurzu</w:t>
      </w:r>
      <w:proofErr w:type="spellEnd"/>
      <w:r w:rsidR="006C2C0D" w:rsidRPr="00275C4F">
        <w:rPr>
          <w:rFonts w:ascii="Arial" w:eastAsia="Arial" w:hAnsi="Arial" w:cs="Arial"/>
          <w:sz w:val="16"/>
          <w:szCs w:val="16"/>
        </w:rPr>
        <w:t xml:space="preserve"> zrušenie konkurzu</w:t>
      </w:r>
    </w:p>
    <w:p w:rsidR="00445B16" w:rsidRDefault="006C2C0D">
      <w:pPr>
        <w:spacing w:after="278"/>
        <w:ind w:left="-5" w:hanging="10"/>
      </w:pPr>
      <w:r>
        <w:rPr>
          <w:rFonts w:ascii="Arial" w:eastAsia="Arial" w:hAnsi="Arial" w:cs="Arial"/>
          <w:b/>
          <w:sz w:val="24"/>
        </w:rPr>
        <w:t>Čl. II  Informácie o orgánoch spoločnosti</w:t>
      </w:r>
    </w:p>
    <w:p w:rsidR="00445B16" w:rsidRDefault="006C2C0D">
      <w:pPr>
        <w:spacing w:after="197"/>
        <w:ind w:left="-5" w:hanging="10"/>
      </w:pPr>
      <w:r>
        <w:rPr>
          <w:rFonts w:ascii="Arial" w:eastAsia="Arial" w:hAnsi="Arial" w:cs="Arial"/>
          <w:b/>
          <w:sz w:val="24"/>
        </w:rPr>
        <w:t>Čl. III Informácie o prijatých postupoch</w:t>
      </w:r>
    </w:p>
    <w:tbl>
      <w:tblPr>
        <w:tblStyle w:val="TableGrid"/>
        <w:tblpPr w:vertAnchor="page" w:horzAnchor="page" w:tblpX="1008" w:tblpY="576"/>
        <w:tblOverlap w:val="never"/>
        <w:tblW w:w="10195" w:type="dxa"/>
        <w:tblInd w:w="0" w:type="dxa"/>
        <w:tblCellMar>
          <w:top w:w="27" w:type="dxa"/>
          <w:left w:w="86" w:type="dxa"/>
          <w:right w:w="55" w:type="dxa"/>
        </w:tblCellMar>
        <w:tblLook w:val="04A0" w:firstRow="1" w:lastRow="0" w:firstColumn="1" w:lastColumn="0" w:noHBand="0" w:noVBand="1"/>
      </w:tblPr>
      <w:tblGrid>
        <w:gridCol w:w="2307"/>
        <w:gridCol w:w="2825"/>
        <w:gridCol w:w="230"/>
        <w:gridCol w:w="230"/>
        <w:gridCol w:w="230"/>
        <w:gridCol w:w="230"/>
        <w:gridCol w:w="230"/>
        <w:gridCol w:w="230"/>
        <w:gridCol w:w="230"/>
        <w:gridCol w:w="230"/>
        <w:gridCol w:w="923"/>
        <w:gridCol w:w="230"/>
        <w:gridCol w:w="230"/>
        <w:gridCol w:w="230"/>
        <w:gridCol w:w="230"/>
        <w:gridCol w:w="230"/>
        <w:gridCol w:w="230"/>
        <w:gridCol w:w="230"/>
        <w:gridCol w:w="230"/>
        <w:gridCol w:w="230"/>
        <w:gridCol w:w="230"/>
      </w:tblGrid>
      <w:tr w:rsidR="00445B16">
        <w:trPr>
          <w:trHeight w:val="230"/>
        </w:trPr>
        <w:tc>
          <w:tcPr>
            <w:tcW w:w="230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45B16" w:rsidRDefault="006C2C0D">
            <w:pPr>
              <w:ind w:right="24"/>
              <w:jc w:val="center"/>
            </w:pPr>
            <w:r>
              <w:rPr>
                <w:rFonts w:ascii="Arial" w:eastAsia="Arial" w:hAnsi="Arial" w:cs="Arial"/>
                <w:sz w:val="16"/>
              </w:rPr>
              <w:t xml:space="preserve">Poznámky </w:t>
            </w:r>
            <w:proofErr w:type="spellStart"/>
            <w:r>
              <w:rPr>
                <w:rFonts w:ascii="Arial" w:eastAsia="Arial" w:hAnsi="Arial" w:cs="Arial"/>
                <w:sz w:val="16"/>
              </w:rPr>
              <w:t>Úč</w:t>
            </w:r>
            <w:proofErr w:type="spellEnd"/>
            <w:r>
              <w:rPr>
                <w:rFonts w:ascii="Arial" w:eastAsia="Arial" w:hAnsi="Arial" w:cs="Arial"/>
                <w:sz w:val="16"/>
              </w:rPr>
              <w:t xml:space="preserve"> PODV 3 - 01</w:t>
            </w:r>
          </w:p>
        </w:tc>
        <w:tc>
          <w:tcPr>
            <w:tcW w:w="282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445B16" w:rsidRDefault="006C2C0D">
            <w:pPr>
              <w:ind w:right="152"/>
              <w:jc w:val="right"/>
            </w:pPr>
            <w:r>
              <w:rPr>
                <w:rFonts w:ascii="Arial" w:eastAsia="Arial" w:hAnsi="Arial" w:cs="Arial"/>
                <w:sz w:val="16"/>
              </w:rPr>
              <w:t>IČO</w:t>
            </w:r>
          </w:p>
        </w:tc>
        <w:tc>
          <w:tcPr>
            <w:tcW w:w="2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45B16" w:rsidRDefault="006C2C0D">
            <w:pPr>
              <w:jc w:val="both"/>
            </w:pPr>
            <w:r>
              <w:rPr>
                <w:rFonts w:ascii="Arial" w:eastAsia="Arial" w:hAnsi="Arial" w:cs="Arial"/>
                <w:sz w:val="16"/>
              </w:rPr>
              <w:t>3</w:t>
            </w:r>
          </w:p>
        </w:tc>
        <w:tc>
          <w:tcPr>
            <w:tcW w:w="2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45B16" w:rsidRDefault="006C2C0D">
            <w:pPr>
              <w:jc w:val="both"/>
            </w:pPr>
            <w:r>
              <w:rPr>
                <w:rFonts w:ascii="Arial" w:eastAsia="Arial" w:hAnsi="Arial" w:cs="Arial"/>
                <w:sz w:val="16"/>
              </w:rPr>
              <w:t>1</w:t>
            </w:r>
          </w:p>
        </w:tc>
        <w:tc>
          <w:tcPr>
            <w:tcW w:w="2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45B16" w:rsidRDefault="006C2C0D">
            <w:pPr>
              <w:jc w:val="both"/>
            </w:pPr>
            <w:r>
              <w:rPr>
                <w:rFonts w:ascii="Arial" w:eastAsia="Arial" w:hAnsi="Arial" w:cs="Arial"/>
                <w:sz w:val="16"/>
              </w:rPr>
              <w:t>6</w:t>
            </w:r>
          </w:p>
        </w:tc>
        <w:tc>
          <w:tcPr>
            <w:tcW w:w="2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45B16" w:rsidRDefault="006C2C0D">
            <w:pPr>
              <w:jc w:val="both"/>
            </w:pPr>
            <w:r>
              <w:rPr>
                <w:rFonts w:ascii="Arial" w:eastAsia="Arial" w:hAnsi="Arial" w:cs="Arial"/>
                <w:sz w:val="16"/>
              </w:rPr>
              <w:t>4</w:t>
            </w:r>
          </w:p>
        </w:tc>
        <w:tc>
          <w:tcPr>
            <w:tcW w:w="2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45B16" w:rsidRDefault="006C2C0D">
            <w:pPr>
              <w:jc w:val="both"/>
            </w:pPr>
            <w:r>
              <w:rPr>
                <w:rFonts w:ascii="Arial" w:eastAsia="Arial" w:hAnsi="Arial" w:cs="Arial"/>
                <w:sz w:val="16"/>
              </w:rPr>
              <w:t>9</w:t>
            </w:r>
          </w:p>
        </w:tc>
        <w:tc>
          <w:tcPr>
            <w:tcW w:w="2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45B16" w:rsidRDefault="006C2C0D">
            <w:pPr>
              <w:jc w:val="both"/>
            </w:pPr>
            <w:r>
              <w:rPr>
                <w:rFonts w:ascii="Arial" w:eastAsia="Arial" w:hAnsi="Arial" w:cs="Arial"/>
                <w:sz w:val="16"/>
              </w:rPr>
              <w:t>0</w:t>
            </w:r>
          </w:p>
        </w:tc>
        <w:tc>
          <w:tcPr>
            <w:tcW w:w="2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45B16" w:rsidRDefault="006C2C0D">
            <w:pPr>
              <w:jc w:val="both"/>
            </w:pPr>
            <w:r>
              <w:rPr>
                <w:rFonts w:ascii="Arial" w:eastAsia="Arial" w:hAnsi="Arial" w:cs="Arial"/>
                <w:sz w:val="16"/>
              </w:rPr>
              <w:t>6</w:t>
            </w:r>
          </w:p>
        </w:tc>
        <w:tc>
          <w:tcPr>
            <w:tcW w:w="2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45B16" w:rsidRDefault="006C2C0D">
            <w:pPr>
              <w:jc w:val="both"/>
            </w:pPr>
            <w:r>
              <w:rPr>
                <w:rFonts w:ascii="Arial" w:eastAsia="Arial" w:hAnsi="Arial" w:cs="Arial"/>
                <w:sz w:val="16"/>
              </w:rPr>
              <w:t>8</w:t>
            </w:r>
          </w:p>
        </w:tc>
        <w:tc>
          <w:tcPr>
            <w:tcW w:w="92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445B16" w:rsidRDefault="006C2C0D">
            <w:pPr>
              <w:ind w:left="185"/>
              <w:jc w:val="center"/>
            </w:pPr>
            <w:r>
              <w:rPr>
                <w:rFonts w:ascii="Arial" w:eastAsia="Arial" w:hAnsi="Arial" w:cs="Arial"/>
                <w:sz w:val="16"/>
              </w:rPr>
              <w:t>DIČ</w:t>
            </w:r>
          </w:p>
        </w:tc>
        <w:tc>
          <w:tcPr>
            <w:tcW w:w="2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45B16" w:rsidRDefault="006C2C0D">
            <w:pPr>
              <w:jc w:val="both"/>
            </w:pPr>
            <w:r>
              <w:rPr>
                <w:rFonts w:ascii="Arial" w:eastAsia="Arial" w:hAnsi="Arial" w:cs="Arial"/>
                <w:sz w:val="16"/>
              </w:rPr>
              <w:t>2</w:t>
            </w:r>
          </w:p>
        </w:tc>
        <w:tc>
          <w:tcPr>
            <w:tcW w:w="2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45B16" w:rsidRDefault="006C2C0D">
            <w:pPr>
              <w:jc w:val="both"/>
            </w:pPr>
            <w:r>
              <w:rPr>
                <w:rFonts w:ascii="Arial" w:eastAsia="Arial" w:hAnsi="Arial" w:cs="Arial"/>
                <w:sz w:val="16"/>
              </w:rPr>
              <w:t>0</w:t>
            </w:r>
          </w:p>
        </w:tc>
        <w:tc>
          <w:tcPr>
            <w:tcW w:w="2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45B16" w:rsidRDefault="006C2C0D">
            <w:pPr>
              <w:jc w:val="both"/>
            </w:pPr>
            <w:r>
              <w:rPr>
                <w:rFonts w:ascii="Arial" w:eastAsia="Arial" w:hAnsi="Arial" w:cs="Arial"/>
                <w:sz w:val="16"/>
              </w:rPr>
              <w:t>2</w:t>
            </w:r>
          </w:p>
        </w:tc>
        <w:tc>
          <w:tcPr>
            <w:tcW w:w="2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45B16" w:rsidRDefault="006C2C0D">
            <w:pPr>
              <w:jc w:val="both"/>
            </w:pPr>
            <w:r>
              <w:rPr>
                <w:rFonts w:ascii="Arial" w:eastAsia="Arial" w:hAnsi="Arial" w:cs="Arial"/>
                <w:sz w:val="16"/>
              </w:rPr>
              <w:t>0</w:t>
            </w:r>
          </w:p>
        </w:tc>
        <w:tc>
          <w:tcPr>
            <w:tcW w:w="2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45B16" w:rsidRDefault="006C2C0D">
            <w:pPr>
              <w:jc w:val="both"/>
            </w:pPr>
            <w:r>
              <w:rPr>
                <w:rFonts w:ascii="Arial" w:eastAsia="Arial" w:hAnsi="Arial" w:cs="Arial"/>
                <w:sz w:val="16"/>
              </w:rPr>
              <w:t>6</w:t>
            </w:r>
          </w:p>
        </w:tc>
        <w:tc>
          <w:tcPr>
            <w:tcW w:w="2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45B16" w:rsidRDefault="006C2C0D">
            <w:pPr>
              <w:jc w:val="both"/>
            </w:pPr>
            <w:r>
              <w:rPr>
                <w:rFonts w:ascii="Arial" w:eastAsia="Arial" w:hAnsi="Arial" w:cs="Arial"/>
                <w:sz w:val="16"/>
              </w:rPr>
              <w:t>3</w:t>
            </w:r>
          </w:p>
        </w:tc>
        <w:tc>
          <w:tcPr>
            <w:tcW w:w="2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45B16" w:rsidRDefault="006C2C0D">
            <w:pPr>
              <w:jc w:val="both"/>
            </w:pPr>
            <w:r>
              <w:rPr>
                <w:rFonts w:ascii="Arial" w:eastAsia="Arial" w:hAnsi="Arial" w:cs="Arial"/>
                <w:sz w:val="16"/>
              </w:rPr>
              <w:t>3</w:t>
            </w:r>
          </w:p>
        </w:tc>
        <w:tc>
          <w:tcPr>
            <w:tcW w:w="2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45B16" w:rsidRDefault="006C2C0D">
            <w:pPr>
              <w:jc w:val="both"/>
            </w:pPr>
            <w:r>
              <w:rPr>
                <w:rFonts w:ascii="Arial" w:eastAsia="Arial" w:hAnsi="Arial" w:cs="Arial"/>
                <w:sz w:val="16"/>
              </w:rPr>
              <w:t>4</w:t>
            </w:r>
          </w:p>
        </w:tc>
        <w:tc>
          <w:tcPr>
            <w:tcW w:w="2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45B16" w:rsidRDefault="006C2C0D">
            <w:pPr>
              <w:jc w:val="both"/>
            </w:pPr>
            <w:r>
              <w:rPr>
                <w:rFonts w:ascii="Arial" w:eastAsia="Arial" w:hAnsi="Arial" w:cs="Arial"/>
                <w:sz w:val="16"/>
              </w:rPr>
              <w:t>0</w:t>
            </w:r>
          </w:p>
        </w:tc>
        <w:tc>
          <w:tcPr>
            <w:tcW w:w="2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45B16" w:rsidRDefault="006C2C0D">
            <w:pPr>
              <w:jc w:val="both"/>
            </w:pPr>
            <w:r>
              <w:rPr>
                <w:rFonts w:ascii="Arial" w:eastAsia="Arial" w:hAnsi="Arial" w:cs="Arial"/>
                <w:sz w:val="16"/>
              </w:rPr>
              <w:t>6</w:t>
            </w:r>
          </w:p>
        </w:tc>
      </w:tr>
    </w:tbl>
    <w:p w:rsidR="00445B16" w:rsidRPr="004F7776" w:rsidRDefault="006C2C0D">
      <w:pPr>
        <w:pStyle w:val="Nadpis1"/>
        <w:spacing w:after="583"/>
        <w:ind w:left="-5"/>
        <w:rPr>
          <w:b w:val="0"/>
          <w:sz w:val="18"/>
          <w:szCs w:val="18"/>
        </w:rPr>
      </w:pPr>
      <w:r w:rsidRPr="004F7776">
        <w:rPr>
          <w:sz w:val="18"/>
          <w:szCs w:val="18"/>
        </w:rPr>
        <w:t>III.1  Účtovná jednotka bude nepretržite pokračovať vo svojej činnosti</w:t>
      </w:r>
      <w:r w:rsidRPr="004F7776">
        <w:rPr>
          <w:b w:val="0"/>
          <w:sz w:val="18"/>
          <w:szCs w:val="18"/>
        </w:rPr>
        <w:t xml:space="preserve">: </w:t>
      </w:r>
      <w:r w:rsidRPr="004F7776">
        <w:rPr>
          <w:b w:val="0"/>
          <w:sz w:val="18"/>
          <w:szCs w:val="18"/>
          <w:bdr w:val="single" w:sz="4" w:space="0" w:color="000000"/>
        </w:rPr>
        <w:t>X</w:t>
      </w:r>
    </w:p>
    <w:p w:rsidR="00445B16" w:rsidRDefault="006C2C0D">
      <w:pPr>
        <w:spacing w:after="192"/>
        <w:ind w:left="-5" w:hanging="10"/>
      </w:pPr>
      <w:r>
        <w:rPr>
          <w:rFonts w:ascii="Arial" w:eastAsia="Arial" w:hAnsi="Arial" w:cs="Arial"/>
          <w:b/>
          <w:sz w:val="24"/>
        </w:rPr>
        <w:t>Čl. IV  Informácie, ktoré vysvetľujú a dopĺňajú položky výkazu ziskov a strát</w:t>
      </w:r>
    </w:p>
    <w:p w:rsidR="00445B16" w:rsidRPr="004F7776" w:rsidRDefault="004F7776">
      <w:pPr>
        <w:pStyle w:val="Nadpis1"/>
        <w:ind w:left="-5"/>
        <w:rPr>
          <w:sz w:val="18"/>
          <w:szCs w:val="18"/>
        </w:rPr>
      </w:pPr>
      <w:r w:rsidRPr="004F7776">
        <w:rPr>
          <w:sz w:val="18"/>
          <w:szCs w:val="18"/>
        </w:rPr>
        <w:t>IV</w:t>
      </w:r>
      <w:r>
        <w:rPr>
          <w:sz w:val="18"/>
          <w:szCs w:val="18"/>
        </w:rPr>
        <w:t>.5</w:t>
      </w:r>
      <w:r w:rsidR="006C2C0D" w:rsidRPr="004F7776">
        <w:rPr>
          <w:sz w:val="18"/>
          <w:szCs w:val="18"/>
        </w:rPr>
        <w:t xml:space="preserve">  Informácie o výnosoch a nákladoch, k</w:t>
      </w:r>
      <w:r w:rsidRPr="004F7776">
        <w:rPr>
          <w:sz w:val="18"/>
          <w:szCs w:val="18"/>
        </w:rPr>
        <w:t xml:space="preserve">toré majú výnimočný rozsah alebo </w:t>
      </w:r>
      <w:r w:rsidR="006C2C0D" w:rsidRPr="004F7776">
        <w:rPr>
          <w:sz w:val="18"/>
          <w:szCs w:val="18"/>
        </w:rPr>
        <w:t>výskyt</w:t>
      </w:r>
    </w:p>
    <w:tbl>
      <w:tblPr>
        <w:tblStyle w:val="TableGrid"/>
        <w:tblW w:w="10481" w:type="dxa"/>
        <w:tblInd w:w="-29" w:type="dxa"/>
        <w:tblCellMar>
          <w:top w:w="27" w:type="dxa"/>
          <w:left w:w="144" w:type="dxa"/>
          <w:right w:w="115" w:type="dxa"/>
        </w:tblCellMar>
        <w:tblLook w:val="04A0" w:firstRow="1" w:lastRow="0" w:firstColumn="1" w:lastColumn="0" w:noHBand="0" w:noVBand="1"/>
      </w:tblPr>
      <w:tblGrid>
        <w:gridCol w:w="5415"/>
        <w:gridCol w:w="2534"/>
        <w:gridCol w:w="2532"/>
      </w:tblGrid>
      <w:tr w:rsidR="00445B16">
        <w:trPr>
          <w:trHeight w:val="458"/>
        </w:trPr>
        <w:tc>
          <w:tcPr>
            <w:tcW w:w="5414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:rsidR="00445B16" w:rsidRPr="008A3D74" w:rsidRDefault="006C2C0D">
            <w:pPr>
              <w:rPr>
                <w:sz w:val="18"/>
                <w:szCs w:val="18"/>
              </w:rPr>
            </w:pPr>
            <w:r w:rsidRPr="008A3D74">
              <w:rPr>
                <w:rFonts w:ascii="Arial" w:eastAsia="Arial" w:hAnsi="Arial" w:cs="Arial"/>
                <w:sz w:val="18"/>
                <w:szCs w:val="18"/>
              </w:rPr>
              <w:t>Výnosy, ktoré majú výnimočný rozsah alebo výskyt</w:t>
            </w:r>
          </w:p>
        </w:tc>
        <w:tc>
          <w:tcPr>
            <w:tcW w:w="2534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:rsidR="00445B16" w:rsidRPr="008A3D74" w:rsidRDefault="006C2C0D">
            <w:pPr>
              <w:ind w:right="26"/>
              <w:jc w:val="center"/>
              <w:rPr>
                <w:sz w:val="18"/>
                <w:szCs w:val="18"/>
              </w:rPr>
            </w:pPr>
            <w:r w:rsidRPr="008A3D74">
              <w:rPr>
                <w:rFonts w:ascii="Arial" w:eastAsia="Arial" w:hAnsi="Arial" w:cs="Arial"/>
                <w:sz w:val="18"/>
                <w:szCs w:val="18"/>
              </w:rPr>
              <w:t>Bežné účtovné obdobie</w:t>
            </w:r>
          </w:p>
        </w:tc>
        <w:tc>
          <w:tcPr>
            <w:tcW w:w="2532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4" w:space="0" w:color="000000"/>
            </w:tcBorders>
          </w:tcPr>
          <w:p w:rsidR="00445B16" w:rsidRPr="008A3D74" w:rsidRDefault="006C2C0D">
            <w:pPr>
              <w:ind w:left="547" w:hanging="547"/>
              <w:rPr>
                <w:sz w:val="18"/>
                <w:szCs w:val="18"/>
              </w:rPr>
            </w:pPr>
            <w:r w:rsidRPr="008A3D74">
              <w:rPr>
                <w:rFonts w:ascii="Arial" w:eastAsia="Arial" w:hAnsi="Arial" w:cs="Arial"/>
                <w:sz w:val="18"/>
                <w:szCs w:val="18"/>
              </w:rPr>
              <w:t>Bezprostredne predchádzajúce účtovné obdobie</w:t>
            </w:r>
          </w:p>
        </w:tc>
      </w:tr>
      <w:tr w:rsidR="00445B16">
        <w:trPr>
          <w:trHeight w:val="228"/>
        </w:trPr>
        <w:tc>
          <w:tcPr>
            <w:tcW w:w="5414" w:type="dxa"/>
            <w:tcBorders>
              <w:top w:val="single" w:sz="4" w:space="0" w:color="000000"/>
              <w:left w:val="single" w:sz="2" w:space="0" w:color="000000"/>
              <w:bottom w:val="single" w:sz="2" w:space="0" w:color="7F7F7F"/>
              <w:right w:val="single" w:sz="2" w:space="0" w:color="000000"/>
            </w:tcBorders>
          </w:tcPr>
          <w:p w:rsidR="00445B16" w:rsidRPr="008A3D74" w:rsidRDefault="00275C4F">
            <w:pPr>
              <w:rPr>
                <w:sz w:val="18"/>
                <w:szCs w:val="18"/>
              </w:rPr>
            </w:pPr>
            <w:r w:rsidRPr="008A3D74">
              <w:rPr>
                <w:rFonts w:ascii="Arial" w:eastAsia="Arial" w:hAnsi="Arial" w:cs="Arial"/>
                <w:sz w:val="18"/>
                <w:szCs w:val="18"/>
              </w:rPr>
              <w:t>Účtovná jednotka v r.202</w:t>
            </w:r>
            <w:r w:rsidR="007526EE">
              <w:rPr>
                <w:rFonts w:ascii="Arial" w:eastAsia="Arial" w:hAnsi="Arial" w:cs="Arial"/>
                <w:sz w:val="18"/>
                <w:szCs w:val="18"/>
              </w:rPr>
              <w:t>5</w:t>
            </w:r>
            <w:r w:rsidR="006C2C0D" w:rsidRPr="008A3D74">
              <w:rPr>
                <w:rFonts w:ascii="Arial" w:eastAsia="Arial" w:hAnsi="Arial" w:cs="Arial"/>
                <w:sz w:val="18"/>
                <w:szCs w:val="18"/>
              </w:rPr>
              <w:t xml:space="preserve"> neúčtovala o výnosoch</w:t>
            </w:r>
          </w:p>
        </w:tc>
        <w:tc>
          <w:tcPr>
            <w:tcW w:w="2534" w:type="dxa"/>
            <w:tcBorders>
              <w:top w:val="single" w:sz="4" w:space="0" w:color="000000"/>
              <w:left w:val="single" w:sz="2" w:space="0" w:color="000000"/>
              <w:bottom w:val="single" w:sz="2" w:space="0" w:color="7F7F7F"/>
              <w:right w:val="single" w:sz="2" w:space="0" w:color="000000"/>
            </w:tcBorders>
          </w:tcPr>
          <w:p w:rsidR="00445B16" w:rsidRPr="008A3D74" w:rsidRDefault="00445B16">
            <w:pPr>
              <w:rPr>
                <w:sz w:val="18"/>
                <w:szCs w:val="18"/>
              </w:rPr>
            </w:pPr>
          </w:p>
        </w:tc>
        <w:tc>
          <w:tcPr>
            <w:tcW w:w="2532" w:type="dxa"/>
            <w:tcBorders>
              <w:top w:val="single" w:sz="4" w:space="0" w:color="000000"/>
              <w:left w:val="single" w:sz="2" w:space="0" w:color="000000"/>
              <w:bottom w:val="single" w:sz="2" w:space="0" w:color="7F7F7F"/>
              <w:right w:val="single" w:sz="4" w:space="0" w:color="000000"/>
            </w:tcBorders>
          </w:tcPr>
          <w:p w:rsidR="00445B16" w:rsidRPr="008A3D74" w:rsidRDefault="00445B16">
            <w:pPr>
              <w:rPr>
                <w:sz w:val="18"/>
                <w:szCs w:val="18"/>
              </w:rPr>
            </w:pPr>
          </w:p>
        </w:tc>
      </w:tr>
      <w:tr w:rsidR="00445B16">
        <w:trPr>
          <w:trHeight w:val="230"/>
        </w:trPr>
        <w:tc>
          <w:tcPr>
            <w:tcW w:w="5414" w:type="dxa"/>
            <w:tcBorders>
              <w:top w:val="single" w:sz="2" w:space="0" w:color="7F7F7F"/>
              <w:left w:val="single" w:sz="2" w:space="0" w:color="000000"/>
              <w:bottom w:val="single" w:sz="2" w:space="0" w:color="7F7F7F"/>
              <w:right w:val="single" w:sz="2" w:space="0" w:color="000000"/>
            </w:tcBorders>
          </w:tcPr>
          <w:p w:rsidR="00445B16" w:rsidRPr="008A3D74" w:rsidRDefault="00445B16">
            <w:pPr>
              <w:rPr>
                <w:sz w:val="18"/>
                <w:szCs w:val="18"/>
              </w:rPr>
            </w:pPr>
          </w:p>
        </w:tc>
        <w:tc>
          <w:tcPr>
            <w:tcW w:w="2534" w:type="dxa"/>
            <w:tcBorders>
              <w:top w:val="single" w:sz="2" w:space="0" w:color="7F7F7F"/>
              <w:left w:val="single" w:sz="2" w:space="0" w:color="000000"/>
              <w:bottom w:val="single" w:sz="2" w:space="0" w:color="7F7F7F"/>
              <w:right w:val="single" w:sz="2" w:space="0" w:color="000000"/>
            </w:tcBorders>
          </w:tcPr>
          <w:p w:rsidR="00445B16" w:rsidRPr="008A3D74" w:rsidRDefault="00445B16">
            <w:pPr>
              <w:rPr>
                <w:sz w:val="18"/>
                <w:szCs w:val="18"/>
              </w:rPr>
            </w:pPr>
          </w:p>
        </w:tc>
        <w:tc>
          <w:tcPr>
            <w:tcW w:w="2532" w:type="dxa"/>
            <w:tcBorders>
              <w:top w:val="single" w:sz="2" w:space="0" w:color="7F7F7F"/>
              <w:left w:val="single" w:sz="2" w:space="0" w:color="000000"/>
              <w:bottom w:val="single" w:sz="2" w:space="0" w:color="7F7F7F"/>
              <w:right w:val="single" w:sz="4" w:space="0" w:color="000000"/>
            </w:tcBorders>
          </w:tcPr>
          <w:p w:rsidR="00445B16" w:rsidRPr="008A3D74" w:rsidRDefault="00445B16">
            <w:pPr>
              <w:rPr>
                <w:sz w:val="18"/>
                <w:szCs w:val="18"/>
              </w:rPr>
            </w:pPr>
          </w:p>
        </w:tc>
      </w:tr>
      <w:tr w:rsidR="00445B16">
        <w:trPr>
          <w:trHeight w:val="230"/>
        </w:trPr>
        <w:tc>
          <w:tcPr>
            <w:tcW w:w="5414" w:type="dxa"/>
            <w:tcBorders>
              <w:top w:val="single" w:sz="2" w:space="0" w:color="7F7F7F"/>
              <w:left w:val="single" w:sz="2" w:space="0" w:color="000000"/>
              <w:bottom w:val="single" w:sz="2" w:space="0" w:color="7F7F7F"/>
              <w:right w:val="single" w:sz="2" w:space="0" w:color="000000"/>
            </w:tcBorders>
          </w:tcPr>
          <w:p w:rsidR="00445B16" w:rsidRPr="008A3D74" w:rsidRDefault="00445B16">
            <w:pPr>
              <w:rPr>
                <w:sz w:val="18"/>
                <w:szCs w:val="18"/>
              </w:rPr>
            </w:pPr>
          </w:p>
        </w:tc>
        <w:tc>
          <w:tcPr>
            <w:tcW w:w="2534" w:type="dxa"/>
            <w:tcBorders>
              <w:top w:val="single" w:sz="2" w:space="0" w:color="7F7F7F"/>
              <w:left w:val="single" w:sz="2" w:space="0" w:color="000000"/>
              <w:bottom w:val="single" w:sz="2" w:space="0" w:color="7F7F7F"/>
              <w:right w:val="single" w:sz="2" w:space="0" w:color="000000"/>
            </w:tcBorders>
          </w:tcPr>
          <w:p w:rsidR="00445B16" w:rsidRPr="008A3D74" w:rsidRDefault="00445B16">
            <w:pPr>
              <w:rPr>
                <w:sz w:val="18"/>
                <w:szCs w:val="18"/>
              </w:rPr>
            </w:pPr>
          </w:p>
        </w:tc>
        <w:tc>
          <w:tcPr>
            <w:tcW w:w="2532" w:type="dxa"/>
            <w:tcBorders>
              <w:top w:val="single" w:sz="2" w:space="0" w:color="7F7F7F"/>
              <w:left w:val="single" w:sz="2" w:space="0" w:color="000000"/>
              <w:bottom w:val="single" w:sz="2" w:space="0" w:color="7F7F7F"/>
              <w:right w:val="single" w:sz="4" w:space="0" w:color="000000"/>
            </w:tcBorders>
          </w:tcPr>
          <w:p w:rsidR="00445B16" w:rsidRPr="008A3D74" w:rsidRDefault="00445B16">
            <w:pPr>
              <w:rPr>
                <w:sz w:val="18"/>
                <w:szCs w:val="18"/>
              </w:rPr>
            </w:pPr>
          </w:p>
        </w:tc>
      </w:tr>
      <w:tr w:rsidR="00445B16">
        <w:trPr>
          <w:trHeight w:val="230"/>
        </w:trPr>
        <w:tc>
          <w:tcPr>
            <w:tcW w:w="5414" w:type="dxa"/>
            <w:tcBorders>
              <w:top w:val="single" w:sz="2" w:space="0" w:color="7F7F7F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45B16" w:rsidRPr="008A3D74" w:rsidRDefault="00445B16">
            <w:pPr>
              <w:rPr>
                <w:sz w:val="18"/>
                <w:szCs w:val="18"/>
              </w:rPr>
            </w:pPr>
          </w:p>
        </w:tc>
        <w:tc>
          <w:tcPr>
            <w:tcW w:w="2534" w:type="dxa"/>
            <w:tcBorders>
              <w:top w:val="single" w:sz="2" w:space="0" w:color="7F7F7F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45B16" w:rsidRPr="008A3D74" w:rsidRDefault="00445B16">
            <w:pPr>
              <w:rPr>
                <w:sz w:val="18"/>
                <w:szCs w:val="18"/>
              </w:rPr>
            </w:pPr>
          </w:p>
        </w:tc>
        <w:tc>
          <w:tcPr>
            <w:tcW w:w="2532" w:type="dxa"/>
            <w:tcBorders>
              <w:top w:val="single" w:sz="2" w:space="0" w:color="7F7F7F"/>
              <w:left w:val="single" w:sz="2" w:space="0" w:color="000000"/>
              <w:bottom w:val="single" w:sz="2" w:space="0" w:color="000000"/>
              <w:right w:val="single" w:sz="4" w:space="0" w:color="000000"/>
            </w:tcBorders>
          </w:tcPr>
          <w:p w:rsidR="00445B16" w:rsidRPr="008A3D74" w:rsidRDefault="00445B16">
            <w:pPr>
              <w:rPr>
                <w:sz w:val="18"/>
                <w:szCs w:val="18"/>
              </w:rPr>
            </w:pPr>
          </w:p>
        </w:tc>
      </w:tr>
      <w:tr w:rsidR="00445B16">
        <w:trPr>
          <w:trHeight w:val="458"/>
        </w:trPr>
        <w:tc>
          <w:tcPr>
            <w:tcW w:w="5414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:rsidR="00445B16" w:rsidRPr="008A3D74" w:rsidRDefault="006C2C0D">
            <w:pPr>
              <w:rPr>
                <w:sz w:val="18"/>
                <w:szCs w:val="18"/>
              </w:rPr>
            </w:pPr>
            <w:r w:rsidRPr="008A3D74">
              <w:rPr>
                <w:rFonts w:ascii="Arial" w:eastAsia="Arial" w:hAnsi="Arial" w:cs="Arial"/>
                <w:sz w:val="18"/>
                <w:szCs w:val="18"/>
              </w:rPr>
              <w:t>Náklady, ktoré majú výnimočný rozsah alebo výskyt</w:t>
            </w:r>
          </w:p>
        </w:tc>
        <w:tc>
          <w:tcPr>
            <w:tcW w:w="2534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:rsidR="00445B16" w:rsidRPr="008A3D74" w:rsidRDefault="006C2C0D">
            <w:pPr>
              <w:ind w:right="26"/>
              <w:jc w:val="center"/>
              <w:rPr>
                <w:sz w:val="18"/>
                <w:szCs w:val="18"/>
              </w:rPr>
            </w:pPr>
            <w:r w:rsidRPr="008A3D74">
              <w:rPr>
                <w:rFonts w:ascii="Arial" w:eastAsia="Arial" w:hAnsi="Arial" w:cs="Arial"/>
                <w:sz w:val="18"/>
                <w:szCs w:val="18"/>
              </w:rPr>
              <w:t>Bežné účtovné obdobie</w:t>
            </w:r>
          </w:p>
        </w:tc>
        <w:tc>
          <w:tcPr>
            <w:tcW w:w="2532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4" w:space="0" w:color="000000"/>
            </w:tcBorders>
          </w:tcPr>
          <w:p w:rsidR="00445B16" w:rsidRPr="008A3D74" w:rsidRDefault="006C2C0D">
            <w:pPr>
              <w:ind w:left="547" w:hanging="547"/>
              <w:rPr>
                <w:sz w:val="18"/>
                <w:szCs w:val="18"/>
              </w:rPr>
            </w:pPr>
            <w:r w:rsidRPr="008A3D74">
              <w:rPr>
                <w:rFonts w:ascii="Arial" w:eastAsia="Arial" w:hAnsi="Arial" w:cs="Arial"/>
                <w:sz w:val="18"/>
                <w:szCs w:val="18"/>
              </w:rPr>
              <w:t>Bezprostredne predchádzajúce účtovné obdobie</w:t>
            </w:r>
          </w:p>
        </w:tc>
      </w:tr>
      <w:tr w:rsidR="00445B16">
        <w:trPr>
          <w:trHeight w:val="228"/>
        </w:trPr>
        <w:tc>
          <w:tcPr>
            <w:tcW w:w="5414" w:type="dxa"/>
            <w:tcBorders>
              <w:top w:val="single" w:sz="4" w:space="0" w:color="000000"/>
              <w:left w:val="single" w:sz="2" w:space="0" w:color="000000"/>
              <w:bottom w:val="single" w:sz="2" w:space="0" w:color="7F7F7F"/>
              <w:right w:val="single" w:sz="2" w:space="0" w:color="000000"/>
            </w:tcBorders>
          </w:tcPr>
          <w:p w:rsidR="00445B16" w:rsidRPr="008A3D74" w:rsidRDefault="00275C4F">
            <w:pPr>
              <w:rPr>
                <w:sz w:val="18"/>
                <w:szCs w:val="18"/>
              </w:rPr>
            </w:pPr>
            <w:r w:rsidRPr="008A3D74">
              <w:rPr>
                <w:rFonts w:ascii="Arial" w:eastAsia="Arial" w:hAnsi="Arial" w:cs="Arial"/>
                <w:sz w:val="18"/>
                <w:szCs w:val="18"/>
              </w:rPr>
              <w:t>Účtovná jednotka v r.202</w:t>
            </w:r>
            <w:r w:rsidR="007526EE">
              <w:rPr>
                <w:rFonts w:ascii="Arial" w:eastAsia="Arial" w:hAnsi="Arial" w:cs="Arial"/>
                <w:sz w:val="18"/>
                <w:szCs w:val="18"/>
              </w:rPr>
              <w:t>5</w:t>
            </w:r>
            <w:r w:rsidR="006C2C0D" w:rsidRPr="008A3D74">
              <w:rPr>
                <w:rFonts w:ascii="Arial" w:eastAsia="Arial" w:hAnsi="Arial" w:cs="Arial"/>
                <w:sz w:val="18"/>
                <w:szCs w:val="18"/>
              </w:rPr>
              <w:t xml:space="preserve"> neúčtovala o nákladoch</w:t>
            </w:r>
          </w:p>
        </w:tc>
        <w:tc>
          <w:tcPr>
            <w:tcW w:w="2534" w:type="dxa"/>
            <w:tcBorders>
              <w:top w:val="single" w:sz="4" w:space="0" w:color="000000"/>
              <w:left w:val="single" w:sz="2" w:space="0" w:color="000000"/>
              <w:bottom w:val="single" w:sz="2" w:space="0" w:color="7F7F7F"/>
              <w:right w:val="single" w:sz="2" w:space="0" w:color="000000"/>
            </w:tcBorders>
          </w:tcPr>
          <w:p w:rsidR="00445B16" w:rsidRPr="008A3D74" w:rsidRDefault="00445B16">
            <w:pPr>
              <w:rPr>
                <w:sz w:val="18"/>
                <w:szCs w:val="18"/>
              </w:rPr>
            </w:pPr>
          </w:p>
        </w:tc>
        <w:tc>
          <w:tcPr>
            <w:tcW w:w="2532" w:type="dxa"/>
            <w:tcBorders>
              <w:top w:val="single" w:sz="4" w:space="0" w:color="000000"/>
              <w:left w:val="single" w:sz="2" w:space="0" w:color="000000"/>
              <w:bottom w:val="single" w:sz="2" w:space="0" w:color="7F7F7F"/>
              <w:right w:val="single" w:sz="4" w:space="0" w:color="000000"/>
            </w:tcBorders>
          </w:tcPr>
          <w:p w:rsidR="00445B16" w:rsidRPr="008A3D74" w:rsidRDefault="00445B16">
            <w:pPr>
              <w:rPr>
                <w:sz w:val="18"/>
                <w:szCs w:val="18"/>
              </w:rPr>
            </w:pPr>
          </w:p>
        </w:tc>
      </w:tr>
      <w:tr w:rsidR="00445B16">
        <w:trPr>
          <w:trHeight w:val="230"/>
        </w:trPr>
        <w:tc>
          <w:tcPr>
            <w:tcW w:w="5414" w:type="dxa"/>
            <w:tcBorders>
              <w:top w:val="single" w:sz="2" w:space="0" w:color="7F7F7F"/>
              <w:left w:val="single" w:sz="2" w:space="0" w:color="000000"/>
              <w:bottom w:val="single" w:sz="2" w:space="0" w:color="7F7F7F"/>
              <w:right w:val="single" w:sz="2" w:space="0" w:color="000000"/>
            </w:tcBorders>
          </w:tcPr>
          <w:p w:rsidR="00445B16" w:rsidRPr="008A3D74" w:rsidRDefault="00445B16">
            <w:pPr>
              <w:rPr>
                <w:sz w:val="18"/>
                <w:szCs w:val="18"/>
              </w:rPr>
            </w:pPr>
          </w:p>
        </w:tc>
        <w:tc>
          <w:tcPr>
            <w:tcW w:w="2534" w:type="dxa"/>
            <w:tcBorders>
              <w:top w:val="single" w:sz="2" w:space="0" w:color="7F7F7F"/>
              <w:left w:val="single" w:sz="2" w:space="0" w:color="000000"/>
              <w:bottom w:val="single" w:sz="2" w:space="0" w:color="7F7F7F"/>
              <w:right w:val="single" w:sz="2" w:space="0" w:color="000000"/>
            </w:tcBorders>
          </w:tcPr>
          <w:p w:rsidR="00445B16" w:rsidRPr="008A3D74" w:rsidRDefault="00445B16">
            <w:pPr>
              <w:rPr>
                <w:sz w:val="18"/>
                <w:szCs w:val="18"/>
              </w:rPr>
            </w:pPr>
          </w:p>
        </w:tc>
        <w:tc>
          <w:tcPr>
            <w:tcW w:w="2532" w:type="dxa"/>
            <w:tcBorders>
              <w:top w:val="single" w:sz="2" w:space="0" w:color="7F7F7F"/>
              <w:left w:val="single" w:sz="2" w:space="0" w:color="000000"/>
              <w:bottom w:val="single" w:sz="2" w:space="0" w:color="7F7F7F"/>
              <w:right w:val="single" w:sz="4" w:space="0" w:color="000000"/>
            </w:tcBorders>
          </w:tcPr>
          <w:p w:rsidR="00445B16" w:rsidRPr="008A3D74" w:rsidRDefault="00445B16">
            <w:pPr>
              <w:rPr>
                <w:sz w:val="18"/>
                <w:szCs w:val="18"/>
              </w:rPr>
            </w:pPr>
          </w:p>
        </w:tc>
      </w:tr>
      <w:tr w:rsidR="00445B16">
        <w:trPr>
          <w:trHeight w:val="230"/>
        </w:trPr>
        <w:tc>
          <w:tcPr>
            <w:tcW w:w="5414" w:type="dxa"/>
            <w:tcBorders>
              <w:top w:val="single" w:sz="2" w:space="0" w:color="7F7F7F"/>
              <w:left w:val="single" w:sz="2" w:space="0" w:color="000000"/>
              <w:bottom w:val="single" w:sz="2" w:space="0" w:color="7F7F7F"/>
              <w:right w:val="single" w:sz="2" w:space="0" w:color="000000"/>
            </w:tcBorders>
          </w:tcPr>
          <w:p w:rsidR="00445B16" w:rsidRDefault="00445B16"/>
        </w:tc>
        <w:tc>
          <w:tcPr>
            <w:tcW w:w="2534" w:type="dxa"/>
            <w:tcBorders>
              <w:top w:val="single" w:sz="2" w:space="0" w:color="7F7F7F"/>
              <w:left w:val="single" w:sz="2" w:space="0" w:color="000000"/>
              <w:bottom w:val="single" w:sz="2" w:space="0" w:color="7F7F7F"/>
              <w:right w:val="single" w:sz="2" w:space="0" w:color="000000"/>
            </w:tcBorders>
          </w:tcPr>
          <w:p w:rsidR="00445B16" w:rsidRDefault="00445B16"/>
        </w:tc>
        <w:tc>
          <w:tcPr>
            <w:tcW w:w="2532" w:type="dxa"/>
            <w:tcBorders>
              <w:top w:val="single" w:sz="2" w:space="0" w:color="7F7F7F"/>
              <w:left w:val="single" w:sz="2" w:space="0" w:color="000000"/>
              <w:bottom w:val="single" w:sz="2" w:space="0" w:color="7F7F7F"/>
              <w:right w:val="single" w:sz="4" w:space="0" w:color="000000"/>
            </w:tcBorders>
          </w:tcPr>
          <w:p w:rsidR="00445B16" w:rsidRDefault="00445B16"/>
        </w:tc>
      </w:tr>
      <w:tr w:rsidR="00445B16">
        <w:trPr>
          <w:trHeight w:val="230"/>
        </w:trPr>
        <w:tc>
          <w:tcPr>
            <w:tcW w:w="5414" w:type="dxa"/>
            <w:tcBorders>
              <w:top w:val="single" w:sz="2" w:space="0" w:color="7F7F7F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45B16" w:rsidRDefault="00445B16"/>
        </w:tc>
        <w:tc>
          <w:tcPr>
            <w:tcW w:w="2534" w:type="dxa"/>
            <w:tcBorders>
              <w:top w:val="single" w:sz="2" w:space="0" w:color="7F7F7F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45B16" w:rsidRDefault="00445B16"/>
        </w:tc>
        <w:tc>
          <w:tcPr>
            <w:tcW w:w="2532" w:type="dxa"/>
            <w:tcBorders>
              <w:top w:val="single" w:sz="2" w:space="0" w:color="7F7F7F"/>
              <w:left w:val="single" w:sz="2" w:space="0" w:color="000000"/>
              <w:bottom w:val="single" w:sz="2" w:space="0" w:color="000000"/>
              <w:right w:val="single" w:sz="4" w:space="0" w:color="000000"/>
            </w:tcBorders>
          </w:tcPr>
          <w:p w:rsidR="00445B16" w:rsidRDefault="00445B16"/>
        </w:tc>
      </w:tr>
    </w:tbl>
    <w:p w:rsidR="00BF7CD3" w:rsidRDefault="00BF7CD3">
      <w:pPr>
        <w:spacing w:after="278"/>
        <w:ind w:left="-5" w:hanging="10"/>
        <w:rPr>
          <w:rFonts w:ascii="Arial" w:eastAsia="Arial" w:hAnsi="Arial" w:cs="Arial"/>
          <w:b/>
          <w:sz w:val="24"/>
        </w:rPr>
      </w:pPr>
    </w:p>
    <w:p w:rsidR="00445B16" w:rsidRDefault="006C2C0D">
      <w:pPr>
        <w:spacing w:after="278"/>
        <w:ind w:left="-5" w:hanging="10"/>
      </w:pPr>
      <w:r>
        <w:rPr>
          <w:rFonts w:ascii="Arial" w:eastAsia="Arial" w:hAnsi="Arial" w:cs="Arial"/>
          <w:b/>
          <w:sz w:val="24"/>
        </w:rPr>
        <w:t>Čl. V  Informácie o iných aktívach a iných pasívach</w:t>
      </w:r>
    </w:p>
    <w:p w:rsidR="008A3D74" w:rsidRDefault="008A3D74" w:rsidP="008A3D74">
      <w:pPr>
        <w:spacing w:after="278"/>
        <w:ind w:left="-5" w:hanging="10"/>
        <w:jc w:val="center"/>
        <w:rPr>
          <w:rFonts w:ascii="Arial" w:eastAsia="Arial" w:hAnsi="Arial" w:cs="Arial"/>
          <w:sz w:val="18"/>
          <w:szCs w:val="18"/>
        </w:rPr>
      </w:pPr>
    </w:p>
    <w:p w:rsidR="00AA31D8" w:rsidRDefault="00AA31D8" w:rsidP="008A3D74">
      <w:pPr>
        <w:spacing w:after="278"/>
        <w:ind w:left="-5" w:hanging="10"/>
        <w:jc w:val="center"/>
        <w:rPr>
          <w:rFonts w:ascii="Arial" w:eastAsia="Arial" w:hAnsi="Arial" w:cs="Arial"/>
          <w:sz w:val="18"/>
          <w:szCs w:val="18"/>
        </w:rPr>
      </w:pPr>
    </w:p>
    <w:p w:rsidR="00AA31D8" w:rsidRDefault="00AA31D8" w:rsidP="008A3D74">
      <w:pPr>
        <w:spacing w:after="278"/>
        <w:ind w:left="-5" w:hanging="10"/>
        <w:jc w:val="center"/>
        <w:rPr>
          <w:rFonts w:ascii="Arial" w:eastAsia="Arial" w:hAnsi="Arial" w:cs="Arial"/>
          <w:sz w:val="18"/>
          <w:szCs w:val="18"/>
        </w:rPr>
      </w:pPr>
    </w:p>
    <w:p w:rsidR="00AA31D8" w:rsidRDefault="00AA31D8" w:rsidP="008A3D74">
      <w:pPr>
        <w:spacing w:after="278"/>
        <w:ind w:left="-5" w:hanging="10"/>
        <w:jc w:val="center"/>
        <w:rPr>
          <w:rFonts w:ascii="Arial" w:eastAsia="Arial" w:hAnsi="Arial" w:cs="Arial"/>
          <w:sz w:val="18"/>
          <w:szCs w:val="18"/>
        </w:rPr>
      </w:pPr>
    </w:p>
    <w:p w:rsidR="008A3D74" w:rsidRPr="008A3D74" w:rsidRDefault="008A3D74" w:rsidP="008A3D74">
      <w:pPr>
        <w:spacing w:after="278"/>
        <w:ind w:left="-5" w:hanging="10"/>
        <w:jc w:val="center"/>
        <w:rPr>
          <w:rFonts w:ascii="Arial" w:eastAsia="Arial" w:hAnsi="Arial" w:cs="Arial"/>
          <w:sz w:val="18"/>
          <w:szCs w:val="18"/>
        </w:rPr>
      </w:pPr>
      <w:r w:rsidRPr="008A3D74">
        <w:rPr>
          <w:rFonts w:ascii="Arial" w:eastAsia="Arial" w:hAnsi="Arial" w:cs="Arial"/>
          <w:sz w:val="18"/>
          <w:szCs w:val="18"/>
        </w:rPr>
        <w:t>Strana</w:t>
      </w:r>
      <w:r w:rsidRPr="008A3D74">
        <w:rPr>
          <w:rFonts w:ascii="Arial" w:eastAsia="Arial" w:hAnsi="Arial" w:cs="Arial"/>
          <w:sz w:val="18"/>
          <w:szCs w:val="18"/>
        </w:rPr>
        <w:tab/>
        <w:t>1</w:t>
      </w:r>
    </w:p>
    <w:p w:rsidR="00445B16" w:rsidRDefault="006C2C0D">
      <w:pPr>
        <w:spacing w:after="278"/>
        <w:ind w:left="-5" w:hanging="10"/>
      </w:pPr>
      <w:r w:rsidRPr="008A3D74">
        <w:rPr>
          <w:rFonts w:ascii="Arial" w:eastAsia="Arial" w:hAnsi="Arial" w:cs="Arial"/>
          <w:b/>
          <w:sz w:val="24"/>
          <w:szCs w:val="24"/>
        </w:rPr>
        <w:t>Čl. VI  Udalosti, ktoré</w:t>
      </w:r>
      <w:r>
        <w:rPr>
          <w:rFonts w:ascii="Arial" w:eastAsia="Arial" w:hAnsi="Arial" w:cs="Arial"/>
          <w:b/>
          <w:sz w:val="24"/>
        </w:rPr>
        <w:t xml:space="preserve"> nastali po dni, ku ktorému sa zostavuje účtovná závierka</w:t>
      </w:r>
    </w:p>
    <w:p w:rsidR="00445B16" w:rsidRDefault="006C2C0D">
      <w:pPr>
        <w:spacing w:after="278"/>
        <w:ind w:left="-5" w:hanging="10"/>
      </w:pPr>
      <w:r>
        <w:rPr>
          <w:rFonts w:ascii="Arial" w:eastAsia="Arial" w:hAnsi="Arial" w:cs="Arial"/>
          <w:b/>
          <w:sz w:val="24"/>
        </w:rPr>
        <w:t>Čl. VII  Ostatné informácie</w:t>
      </w:r>
    </w:p>
    <w:p w:rsidR="00445B16" w:rsidRDefault="006C2C0D">
      <w:pPr>
        <w:spacing w:after="76"/>
        <w:ind w:left="-5" w:hanging="10"/>
      </w:pPr>
      <w:r>
        <w:rPr>
          <w:rFonts w:ascii="Arial" w:eastAsia="Arial" w:hAnsi="Arial" w:cs="Arial"/>
          <w:b/>
          <w:sz w:val="24"/>
        </w:rPr>
        <w:t>DOPLŇUJÚCE INFORMÁCIE</w:t>
      </w:r>
    </w:p>
    <w:p w:rsidR="00445B16" w:rsidRPr="00275C4F" w:rsidRDefault="00535CB0">
      <w:pPr>
        <w:spacing w:after="5" w:line="251" w:lineRule="auto"/>
        <w:ind w:left="-5" w:hanging="10"/>
        <w:rPr>
          <w:sz w:val="18"/>
          <w:szCs w:val="18"/>
        </w:rPr>
      </w:pPr>
      <w:r>
        <w:rPr>
          <w:rFonts w:ascii="Arial" w:eastAsia="Arial" w:hAnsi="Arial" w:cs="Arial"/>
          <w:sz w:val="18"/>
          <w:szCs w:val="18"/>
        </w:rPr>
        <w:t>V roku 202</w:t>
      </w:r>
      <w:r w:rsidR="007526EE">
        <w:rPr>
          <w:rFonts w:ascii="Arial" w:eastAsia="Arial" w:hAnsi="Arial" w:cs="Arial"/>
          <w:sz w:val="18"/>
          <w:szCs w:val="18"/>
        </w:rPr>
        <w:t>5</w:t>
      </w:r>
      <w:r w:rsidR="006C2C0D" w:rsidRPr="00275C4F">
        <w:rPr>
          <w:rFonts w:ascii="Arial" w:eastAsia="Arial" w:hAnsi="Arial" w:cs="Arial"/>
          <w:sz w:val="18"/>
          <w:szCs w:val="18"/>
        </w:rPr>
        <w:t xml:space="preserve"> spoločnosť neúčtovala o mimoriadnych nákladoch a výnosoch.</w:t>
      </w:r>
    </w:p>
    <w:p w:rsidR="00445B16" w:rsidRPr="00275C4F" w:rsidRDefault="006C2C0D">
      <w:pPr>
        <w:spacing w:after="542" w:line="251" w:lineRule="auto"/>
        <w:ind w:left="-5" w:right="494" w:hanging="10"/>
        <w:rPr>
          <w:sz w:val="18"/>
          <w:szCs w:val="18"/>
        </w:rPr>
      </w:pPr>
      <w:r w:rsidRPr="00275C4F">
        <w:rPr>
          <w:rFonts w:ascii="Arial" w:eastAsia="Arial" w:hAnsi="Arial" w:cs="Arial"/>
          <w:sz w:val="18"/>
          <w:szCs w:val="18"/>
        </w:rPr>
        <w:t>Účtovná závierka bola zostavená počas nepretržitého trva</w:t>
      </w:r>
      <w:r w:rsidR="00535CB0">
        <w:rPr>
          <w:rFonts w:ascii="Arial" w:eastAsia="Arial" w:hAnsi="Arial" w:cs="Arial"/>
          <w:sz w:val="18"/>
          <w:szCs w:val="18"/>
        </w:rPr>
        <w:t>nia spoločnosti, ale v roku 202</w:t>
      </w:r>
      <w:r w:rsidR="00BF7CD3">
        <w:rPr>
          <w:rFonts w:ascii="Arial" w:eastAsia="Arial" w:hAnsi="Arial" w:cs="Arial"/>
          <w:sz w:val="18"/>
          <w:szCs w:val="18"/>
        </w:rPr>
        <w:t>4</w:t>
      </w:r>
      <w:r w:rsidR="007526EE">
        <w:rPr>
          <w:rFonts w:ascii="Arial" w:eastAsia="Arial" w:hAnsi="Arial" w:cs="Arial"/>
          <w:sz w:val="18"/>
          <w:szCs w:val="18"/>
        </w:rPr>
        <w:t xml:space="preserve"> a 2025</w:t>
      </w:r>
      <w:r w:rsidRPr="00275C4F">
        <w:rPr>
          <w:rFonts w:ascii="Arial" w:eastAsia="Arial" w:hAnsi="Arial" w:cs="Arial"/>
          <w:sz w:val="18"/>
          <w:szCs w:val="18"/>
        </w:rPr>
        <w:t xml:space="preserve"> nevykonávala žiadnu </w:t>
      </w:r>
      <w:r w:rsidR="007526EE">
        <w:rPr>
          <w:rFonts w:ascii="Arial" w:eastAsia="Arial" w:hAnsi="Arial" w:cs="Arial"/>
          <w:sz w:val="18"/>
          <w:szCs w:val="18"/>
        </w:rPr>
        <w:t xml:space="preserve">podnikateľskú </w:t>
      </w:r>
      <w:r w:rsidRPr="00275C4F">
        <w:rPr>
          <w:rFonts w:ascii="Arial" w:eastAsia="Arial" w:hAnsi="Arial" w:cs="Arial"/>
          <w:sz w:val="18"/>
          <w:szCs w:val="18"/>
        </w:rPr>
        <w:t>činnosť.</w:t>
      </w:r>
    </w:p>
    <w:p w:rsidR="00445B16" w:rsidRDefault="006C2C0D">
      <w:pPr>
        <w:tabs>
          <w:tab w:val="center" w:pos="4614"/>
          <w:tab w:val="center" w:pos="5113"/>
        </w:tabs>
        <w:spacing w:after="0"/>
      </w:pPr>
      <w:r>
        <w:tab/>
      </w:r>
    </w:p>
    <w:sectPr w:rsidR="00445B16">
      <w:pgSz w:w="11900" w:h="16840"/>
      <w:pgMar w:top="576" w:right="1865" w:bottom="1440" w:left="1037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45B16"/>
    <w:rsid w:val="00275C4F"/>
    <w:rsid w:val="00445B16"/>
    <w:rsid w:val="004F7776"/>
    <w:rsid w:val="00535CB0"/>
    <w:rsid w:val="00555B0A"/>
    <w:rsid w:val="006C2C0D"/>
    <w:rsid w:val="007526EE"/>
    <w:rsid w:val="008A3D74"/>
    <w:rsid w:val="00AA31D8"/>
    <w:rsid w:val="00B711A1"/>
    <w:rsid w:val="00BA5BBF"/>
    <w:rsid w:val="00BF7C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9238BD2"/>
  <w15:docId w15:val="{290BBC7D-038D-4982-BAD6-3C9DC200B3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">
    <w:name w:val="Normal"/>
    <w:qFormat/>
    <w:rPr>
      <w:rFonts w:ascii="Calibri" w:eastAsia="Calibri" w:hAnsi="Calibri" w:cs="Calibri"/>
      <w:color w:val="000000"/>
    </w:rPr>
  </w:style>
  <w:style w:type="paragraph" w:styleId="Nadpis1">
    <w:name w:val="heading 1"/>
    <w:next w:val="Normln"/>
    <w:link w:val="Nadpis1Char"/>
    <w:uiPriority w:val="9"/>
    <w:unhideWhenUsed/>
    <w:qFormat/>
    <w:pPr>
      <w:keepNext/>
      <w:keepLines/>
      <w:spacing w:after="0" w:line="265" w:lineRule="auto"/>
      <w:ind w:left="10" w:hanging="10"/>
      <w:outlineLvl w:val="0"/>
    </w:pPr>
    <w:rPr>
      <w:rFonts w:ascii="Arial" w:eastAsia="Arial" w:hAnsi="Arial" w:cs="Arial"/>
      <w:b/>
      <w:color w:val="000000"/>
      <w:sz w:val="16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Arial" w:eastAsia="Arial" w:hAnsi="Arial" w:cs="Arial"/>
      <w:b/>
      <w:color w:val="000000"/>
      <w:sz w:val="16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277</Words>
  <Characters>1584</Characters>
  <Application>Microsoft Office Word</Application>
  <DocSecurity>0</DocSecurity>
  <Lines>13</Lines>
  <Paragraphs>3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Poznámky k účtovnej závierke (od 2015 malá účtovná jednotka)</vt:lpstr>
      <vt:lpstr>Poznámky k účtovnej závierke (od 2015 malá účtovná jednotka)</vt:lpstr>
    </vt:vector>
  </TitlesOfParts>
  <Company/>
  <LinksUpToDate>false</LinksUpToDate>
  <CharactersWithSpaces>1858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 (od 2015 malá účtovná jednotka)</dc:title>
  <dc:subject/>
  <dc:creator>Asus</dc:creator>
  <cp:keywords/>
  <cp:lastModifiedBy>Oľga</cp:lastModifiedBy>
  <cp:revision>2</cp:revision>
  <cp:lastPrinted>2021-03-22T21:54:00Z</cp:lastPrinted>
  <dcterms:created xsi:type="dcterms:W3CDTF">2026-03-07T20:10:00Z</dcterms:created>
  <dcterms:modified xsi:type="dcterms:W3CDTF">2026-03-07T20:10:00Z</dcterms:modified>
</cp:coreProperties>
</file>