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8989D9" w14:textId="3206763B" w:rsidR="00407848" w:rsidRDefault="0052792B" w:rsidP="00407848">
      <w:r>
        <w:rPr>
          <w:noProof/>
        </w:rPr>
        <mc:AlternateContent>
          <mc:Choice Requires="wps">
            <w:drawing>
              <wp:anchor distT="0" distB="0" distL="114300" distR="114300" simplePos="0" relativeHeight="251660288" behindDoc="0" locked="0" layoutInCell="1" allowOverlap="1" wp14:anchorId="11731C69" wp14:editId="5DB07187">
                <wp:simplePos x="0" y="0"/>
                <wp:positionH relativeFrom="page">
                  <wp:posOffset>-208230</wp:posOffset>
                </wp:positionH>
                <wp:positionV relativeFrom="paragraph">
                  <wp:posOffset>224960</wp:posOffset>
                </wp:positionV>
                <wp:extent cx="3209925" cy="9008198"/>
                <wp:effectExtent l="0" t="0" r="9525" b="2540"/>
                <wp:wrapNone/>
                <wp:docPr id="630399915" name="Obdĺžnik 2"/>
                <wp:cNvGraphicFramePr/>
                <a:graphic xmlns:a="http://schemas.openxmlformats.org/drawingml/2006/main">
                  <a:graphicData uri="http://schemas.microsoft.com/office/word/2010/wordprocessingShape">
                    <wps:wsp>
                      <wps:cNvSpPr/>
                      <wps:spPr>
                        <a:xfrm>
                          <a:off x="0" y="0"/>
                          <a:ext cx="3209925" cy="9008198"/>
                        </a:xfrm>
                        <a:prstGeom prst="rect">
                          <a:avLst/>
                        </a:prstGeom>
                        <a:solidFill>
                          <a:schemeClr val="accent1">
                            <a:alpha val="62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0693CC" id="Obdĺžnik 2" o:spid="_x0000_s1026" style="position:absolute;margin-left:-16.4pt;margin-top:17.7pt;width:252.75pt;height:709.3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" fillcolor="#4472c4 [3204]" stroked="f" strokeweight="1pt">
                <v:fill opacity="40606f"/>
                <w10:wrap anchorx="page"/>
              </v:rect>
            </w:pict>
          </mc:Fallback>
        </mc:AlternateContent>
      </w:r>
      <w:r w:rsidR="00585283">
        <w:rPr>
          <w:noProof/>
        </w:rPr>
        <w:drawing>
          <wp:anchor distT="0" distB="0" distL="114300" distR="114300" simplePos="0" relativeHeight="251659264" behindDoc="0" locked="0" layoutInCell="1" allowOverlap="1" wp14:anchorId="35E925B9" wp14:editId="2AEC183F">
            <wp:simplePos x="0" y="0"/>
            <wp:positionH relativeFrom="page">
              <wp:posOffset>-3675707</wp:posOffset>
            </wp:positionH>
            <wp:positionV relativeFrom="paragraph">
              <wp:posOffset>224960</wp:posOffset>
            </wp:positionV>
            <wp:extent cx="13469126" cy="8998887"/>
            <wp:effectExtent l="0" t="0" r="0" b="0"/>
            <wp:wrapNone/>
            <wp:docPr id="58447437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474373" name="Obrázok 584474373"/>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471698" cy="9000605"/>
                    </a:xfrm>
                    <a:prstGeom prst="rect">
                      <a:avLst/>
                    </a:prstGeom>
                  </pic:spPr>
                </pic:pic>
              </a:graphicData>
            </a:graphic>
            <wp14:sizeRelH relativeFrom="margin">
              <wp14:pctWidth>0</wp14:pctWidth>
            </wp14:sizeRelH>
            <wp14:sizeRelV relativeFrom="margin">
              <wp14:pctHeight>0</wp14:pctHeight>
            </wp14:sizeRelV>
          </wp:anchor>
        </w:drawing>
      </w:r>
    </w:p>
    <w:p w14:paraId="597A0B3E" w14:textId="77777777" w:rsidR="00407848" w:rsidRDefault="00407848" w:rsidP="00407848"/>
    <w:p w14:paraId="3A0E3951" w14:textId="77777777" w:rsidR="00407848" w:rsidRDefault="00407848" w:rsidP="00407848"/>
    <w:p w14:paraId="4EB9B290" w14:textId="77777777" w:rsidR="00407848" w:rsidRDefault="00407848" w:rsidP="00407848">
      <w:r>
        <w:rPr>
          <w:noProof/>
        </w:rPr>
        <mc:AlternateContent>
          <mc:Choice Requires="wps">
            <w:drawing>
              <wp:anchor distT="45720" distB="45720" distL="114300" distR="114300" simplePos="0" relativeHeight="251661312" behindDoc="0" locked="0" layoutInCell="1" allowOverlap="1" wp14:anchorId="3BE1B807" wp14:editId="40F76A3F">
                <wp:simplePos x="0" y="0"/>
                <wp:positionH relativeFrom="margin">
                  <wp:posOffset>-118745</wp:posOffset>
                </wp:positionH>
                <wp:positionV relativeFrom="paragraph">
                  <wp:posOffset>175260</wp:posOffset>
                </wp:positionV>
                <wp:extent cx="2085975" cy="1404620"/>
                <wp:effectExtent l="0" t="0" r="0" b="2540"/>
                <wp:wrapSquare wrapText="bothSides"/>
                <wp:docPr id="21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975" cy="1404620"/>
                        </a:xfrm>
                        <a:prstGeom prst="rect">
                          <a:avLst/>
                        </a:prstGeom>
                        <a:noFill/>
                        <a:ln w="9525">
                          <a:noFill/>
                          <a:miter lim="800000"/>
                          <a:headEnd/>
                          <a:tailEnd/>
                        </a:ln>
                      </wps:spPr>
                      <wps:txbx>
                        <w:txbxContent>
                          <w:p w14:paraId="06AF8C98" w14:textId="77777777" w:rsidR="00407848" w:rsidRPr="00407848" w:rsidRDefault="00407848" w:rsidP="00407848">
                            <w:pPr>
                              <w:rPr>
                                <w:rFonts w:ascii="Proxima Nova A Light" w:eastAsia="Arial" w:hAnsi="Proxima Nova A Light" w:cs="Arial"/>
                                <w:b/>
                                <w:color w:val="FFFFFF" w:themeColor="background1"/>
                                <w:sz w:val="68"/>
                                <w:szCs w:val="68"/>
                              </w:rPr>
                            </w:pPr>
                            <w:r w:rsidRPr="00407848">
                              <w:rPr>
                                <w:rFonts w:ascii="Proxima Nova A Light" w:eastAsia="Arial" w:hAnsi="Proxima Nova A Light" w:cs="Arial"/>
                                <w:b/>
                                <w:color w:val="FFFFFF" w:themeColor="background1"/>
                                <w:sz w:val="68"/>
                                <w:szCs w:val="68"/>
                              </w:rPr>
                              <w:t>ANNUAL</w:t>
                            </w:r>
                          </w:p>
                          <w:p w14:paraId="17B15D24" w14:textId="0FEA6813" w:rsidR="00407848" w:rsidRPr="00407848" w:rsidRDefault="00407848" w:rsidP="00407848">
                            <w:pPr>
                              <w:rPr>
                                <w:rFonts w:ascii="Proxima Nova" w:hAnsi="Proxima Nova"/>
                                <w:color w:val="FFFFFF" w:themeColor="background1"/>
                                <w:sz w:val="68"/>
                                <w:szCs w:val="68"/>
                              </w:rPr>
                            </w:pPr>
                            <w:r w:rsidRPr="00407848">
                              <w:rPr>
                                <w:rFonts w:ascii="Proxima Nova A Light" w:eastAsia="Arial" w:hAnsi="Proxima Nova A Light" w:cs="Arial"/>
                                <w:b/>
                                <w:color w:val="FFFFFF" w:themeColor="background1"/>
                                <w:sz w:val="68"/>
                                <w:szCs w:val="68"/>
                              </w:rPr>
                              <w:t>REPORT</w:t>
                            </w:r>
                            <w:r w:rsidRPr="00407848">
                              <w:rPr>
                                <w:rFonts w:ascii="Proxima Nova" w:eastAsia="Arial" w:hAnsi="Proxima Nova" w:cs="Arial"/>
                                <w:b/>
                                <w:color w:val="FFFFFF" w:themeColor="background1"/>
                                <w:sz w:val="68"/>
                                <w:szCs w:val="68"/>
                              </w:rPr>
                              <w:t xml:space="preserve"> </w:t>
                            </w:r>
                            <w:r w:rsidR="00D9687C">
                              <w:rPr>
                                <w:rFonts w:ascii="Proxima Nova" w:eastAsia="Arial" w:hAnsi="Proxima Nova" w:cs="Arial"/>
                                <w:b/>
                                <w:color w:val="FFFFFF" w:themeColor="background1"/>
                                <w:sz w:val="68"/>
                                <w:szCs w:val="68"/>
                              </w:rPr>
                              <w:t>2025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BE1B807" id="_x0000_t202" coordsize="21600,21600" o:spt="202" path="m,l,21600r21600,l21600,xe">
                <v:stroke joinstyle="miter"/>
                <v:path gradientshapeok="t" o:connecttype="rect"/>
              </v:shapetype>
              <v:shape id="Textové pole 2" o:spid="_x0000_s1026" type="#_x0000_t202" style="position:absolute;margin-left:-9.35pt;margin-top:13.8pt;width:164.25pt;height:110.6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" filled="f" stroked="f">
                <v:textbox style="mso-fit-shape-to-text:t">
                  <w:txbxContent>
                    <w:p w14:paraId="06AF8C98" w14:textId="77777777" w:rsidR="00407848" w:rsidRPr="00407848" w:rsidRDefault="00407848" w:rsidP="00407848">
                      <w:pPr>
                        <w:rPr>
                          <w:rFonts w:ascii="Proxima Nova A Light" w:eastAsia="Arial" w:hAnsi="Proxima Nova A Light" w:cs="Arial"/>
                          <w:b/>
                          <w:color w:val="FFFFFF" w:themeColor="background1"/>
                          <w:sz w:val="68"/>
                          <w:szCs w:val="68"/>
                        </w:rPr>
                      </w:pPr>
                      <w:r w:rsidRPr="00407848">
                        <w:rPr>
                          <w:rFonts w:ascii="Proxima Nova A Light" w:eastAsia="Arial" w:hAnsi="Proxima Nova A Light" w:cs="Arial"/>
                          <w:b/>
                          <w:color w:val="FFFFFF" w:themeColor="background1"/>
                          <w:sz w:val="68"/>
                          <w:szCs w:val="68"/>
                        </w:rPr>
                        <w:t>ANNUAL</w:t>
                      </w:r>
                    </w:p>
                    <w:p w14:paraId="17B15D24" w14:textId="0FEA6813" w:rsidR="00407848" w:rsidRPr="00407848" w:rsidRDefault="00407848" w:rsidP="00407848">
                      <w:pPr>
                        <w:rPr>
                          <w:rFonts w:ascii="Proxima Nova" w:hAnsi="Proxima Nova"/>
                          <w:color w:val="FFFFFF" w:themeColor="background1"/>
                          <w:sz w:val="68"/>
                          <w:szCs w:val="68"/>
                        </w:rPr>
                      </w:pPr>
                      <w:r w:rsidRPr="00407848">
                        <w:rPr>
                          <w:rFonts w:ascii="Proxima Nova A Light" w:eastAsia="Arial" w:hAnsi="Proxima Nova A Light" w:cs="Arial"/>
                          <w:b/>
                          <w:color w:val="FFFFFF" w:themeColor="background1"/>
                          <w:sz w:val="68"/>
                          <w:szCs w:val="68"/>
                        </w:rPr>
                        <w:t>REPORT</w:t>
                      </w:r>
                      <w:r w:rsidRPr="00407848">
                        <w:rPr>
                          <w:rFonts w:ascii="Proxima Nova" w:eastAsia="Arial" w:hAnsi="Proxima Nova" w:cs="Arial"/>
                          <w:b/>
                          <w:color w:val="FFFFFF" w:themeColor="background1"/>
                          <w:sz w:val="68"/>
                          <w:szCs w:val="68"/>
                        </w:rPr>
                        <w:t xml:space="preserve"> </w:t>
                      </w:r>
                      <w:r w:rsidR="00D9687C">
                        <w:rPr>
                          <w:rFonts w:ascii="Proxima Nova" w:eastAsia="Arial" w:hAnsi="Proxima Nova" w:cs="Arial"/>
                          <w:b/>
                          <w:color w:val="FFFFFF" w:themeColor="background1"/>
                          <w:sz w:val="68"/>
                          <w:szCs w:val="68"/>
                        </w:rPr>
                        <w:t>2025</w:t>
                      </w:r>
                    </w:p>
                  </w:txbxContent>
                </v:textbox>
                <w10:wrap type="square" anchorx="margin"/>
              </v:shape>
            </w:pict>
          </mc:Fallback>
        </mc:AlternateContent>
      </w:r>
    </w:p>
    <w:p w14:paraId="45042BDC" w14:textId="77777777" w:rsidR="00407848" w:rsidRDefault="00407848" w:rsidP="00407848"/>
    <w:p w14:paraId="4C135FD4" w14:textId="77777777" w:rsidR="00407848" w:rsidRDefault="00407848" w:rsidP="00407848"/>
    <w:p w14:paraId="1E5017BE" w14:textId="77777777" w:rsidR="00407848" w:rsidRDefault="00407848" w:rsidP="00407848"/>
    <w:p w14:paraId="01AB91B2" w14:textId="77777777" w:rsidR="00407848" w:rsidRDefault="00407848" w:rsidP="00407848"/>
    <w:p w14:paraId="2E00F996" w14:textId="77777777" w:rsidR="00407848" w:rsidRDefault="00407848" w:rsidP="00407848"/>
    <w:p w14:paraId="7673B181" w14:textId="77777777" w:rsidR="00407848" w:rsidRDefault="00407848" w:rsidP="00407848"/>
    <w:p w14:paraId="4F6D93AE" w14:textId="77777777" w:rsidR="00407848" w:rsidRDefault="00407848" w:rsidP="00407848"/>
    <w:p w14:paraId="39C750C1" w14:textId="77777777" w:rsidR="00407848" w:rsidRDefault="00407848" w:rsidP="00407848"/>
    <w:p w14:paraId="2E71CE16" w14:textId="77777777" w:rsidR="00407848" w:rsidRDefault="00407848" w:rsidP="00407848"/>
    <w:p w14:paraId="5EFBF0E4" w14:textId="77777777" w:rsidR="00407848" w:rsidRDefault="00407848" w:rsidP="00407848"/>
    <w:p w14:paraId="02553EF0" w14:textId="77777777" w:rsidR="00407848" w:rsidRDefault="00407848" w:rsidP="00407848"/>
    <w:p w14:paraId="1B5C2414" w14:textId="77777777" w:rsidR="00407848" w:rsidRDefault="00407848" w:rsidP="00407848"/>
    <w:p w14:paraId="38E0D129" w14:textId="77777777" w:rsidR="00407848" w:rsidRDefault="00407848" w:rsidP="00407848"/>
    <w:p w14:paraId="23C4DDB9" w14:textId="77777777" w:rsidR="00407848" w:rsidRDefault="00407848" w:rsidP="00407848"/>
    <w:p w14:paraId="527AD527" w14:textId="77777777" w:rsidR="00407848" w:rsidRDefault="00407848" w:rsidP="00407848"/>
    <w:p w14:paraId="4D5015EE" w14:textId="77777777" w:rsidR="00407848" w:rsidRDefault="00407848" w:rsidP="00407848"/>
    <w:p w14:paraId="1466205C" w14:textId="77777777" w:rsidR="00407848" w:rsidRDefault="00407848" w:rsidP="00407848"/>
    <w:p w14:paraId="2CF4152E" w14:textId="77777777" w:rsidR="00407848" w:rsidRDefault="00407848" w:rsidP="00407848"/>
    <w:p w14:paraId="2ADD628C" w14:textId="77777777" w:rsidR="00407848" w:rsidRDefault="00407848" w:rsidP="00407848"/>
    <w:p w14:paraId="0A1A70BA" w14:textId="77777777" w:rsidR="00407848" w:rsidRDefault="00407848" w:rsidP="00407848"/>
    <w:p w14:paraId="33633735" w14:textId="77777777" w:rsidR="00407848" w:rsidRDefault="00407848" w:rsidP="00407848"/>
    <w:p w14:paraId="0049C978" w14:textId="77777777" w:rsidR="00407848" w:rsidRDefault="00407848" w:rsidP="00407848"/>
    <w:p w14:paraId="29C2B293" w14:textId="77777777" w:rsidR="00407848" w:rsidRDefault="00407848" w:rsidP="00407848"/>
    <w:p w14:paraId="2D496ACD" w14:textId="77777777" w:rsidR="00407848" w:rsidRDefault="00407848" w:rsidP="00407848"/>
    <w:p w14:paraId="74930194" w14:textId="77777777" w:rsidR="00407848" w:rsidRDefault="00407848" w:rsidP="00407848"/>
    <w:p w14:paraId="46B07311" w14:textId="490A7A9C" w:rsidR="00407848" w:rsidRDefault="00180675" w:rsidP="00C50705">
      <w:pPr>
        <w:ind w:left="-284" w:hanging="284"/>
      </w:pPr>
      <w:r>
        <w:rPr>
          <w:noProof/>
        </w:rPr>
        <w:lastRenderedPageBreak/>
        <mc:AlternateContent>
          <mc:Choice Requires="wps">
            <w:drawing>
              <wp:anchor distT="45720" distB="45720" distL="114300" distR="114300" simplePos="0" relativeHeight="251663360" behindDoc="0" locked="0" layoutInCell="1" allowOverlap="1" wp14:anchorId="24E9AE94" wp14:editId="23ED304D">
                <wp:simplePos x="0" y="0"/>
                <wp:positionH relativeFrom="column">
                  <wp:posOffset>-142875</wp:posOffset>
                </wp:positionH>
                <wp:positionV relativeFrom="paragraph">
                  <wp:posOffset>51435</wp:posOffset>
                </wp:positionV>
                <wp:extent cx="3046095" cy="1404620"/>
                <wp:effectExtent l="0" t="0" r="1905" b="0"/>
                <wp:wrapSquare wrapText="bothSides"/>
                <wp:docPr id="13300375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6095" cy="1404620"/>
                        </a:xfrm>
                        <a:prstGeom prst="rect">
                          <a:avLst/>
                        </a:prstGeom>
                        <a:solidFill>
                          <a:srgbClr val="FFFFFF"/>
                        </a:solidFill>
                        <a:ln w="9525">
                          <a:noFill/>
                          <a:miter lim="800000"/>
                          <a:headEnd/>
                          <a:tailEnd/>
                        </a:ln>
                      </wps:spPr>
                      <wps:txbx>
                        <w:txbxContent>
                          <w:p w14:paraId="11889B3B"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MAJITEĽ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E9AE94" id="_x0000_s1027" type="#_x0000_t202" style="position:absolute;left:0;text-align:left;margin-left:-11.25pt;margin-top:4.05pt;width:239.8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" stroked="f">
                <v:textbox style="mso-fit-shape-to-text:t">
                  <w:txbxContent>
                    <w:p w14:paraId="11889B3B"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MAJITEĽ  SPOLOČNOSTI</w:t>
                      </w:r>
                    </w:p>
                  </w:txbxContent>
                </v:textbox>
                <w10:wrap type="square"/>
              </v:shape>
            </w:pict>
          </mc:Fallback>
        </mc:AlternateContent>
      </w:r>
      <w:r w:rsidR="00C50705">
        <w:rPr>
          <w:noProof/>
        </w:rPr>
        <mc:AlternateContent>
          <mc:Choice Requires="wps">
            <w:drawing>
              <wp:anchor distT="45720" distB="45720" distL="114300" distR="114300" simplePos="0" relativeHeight="251665408" behindDoc="0" locked="0" layoutInCell="1" allowOverlap="1" wp14:anchorId="47813458" wp14:editId="1AC0E728">
                <wp:simplePos x="0" y="0"/>
                <wp:positionH relativeFrom="margin">
                  <wp:posOffset>-142875</wp:posOffset>
                </wp:positionH>
                <wp:positionV relativeFrom="paragraph">
                  <wp:posOffset>396875</wp:posOffset>
                </wp:positionV>
                <wp:extent cx="5577205" cy="1404620"/>
                <wp:effectExtent l="0" t="0" r="4445" b="8890"/>
                <wp:wrapSquare wrapText="bothSides"/>
                <wp:docPr id="52421437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7205" cy="1404620"/>
                        </a:xfrm>
                        <a:prstGeom prst="rect">
                          <a:avLst/>
                        </a:prstGeom>
                        <a:solidFill>
                          <a:srgbClr val="FFFFFF"/>
                        </a:solidFill>
                        <a:ln w="9525">
                          <a:noFill/>
                          <a:miter lim="800000"/>
                          <a:headEnd/>
                          <a:tailEnd/>
                        </a:ln>
                      </wps:spPr>
                      <wps:txbx>
                        <w:txbxContent>
                          <w:p w14:paraId="6B460DC0" w14:textId="6656431D" w:rsidR="00407848" w:rsidRPr="007D240B" w:rsidRDefault="00407848" w:rsidP="007D240B">
                            <w:pPr>
                              <w:spacing w:after="0" w:line="360" w:lineRule="auto"/>
                              <w:rPr>
                                <w:rFonts w:ascii="Proxima Nova A Light" w:hAnsi="Proxima Nova A Light"/>
                              </w:rPr>
                            </w:pPr>
                            <w:proofErr w:type="spellStart"/>
                            <w:r w:rsidRPr="007D240B">
                              <w:rPr>
                                <w:rFonts w:ascii="Proxima Nova A Light" w:hAnsi="Proxima Nova A Light"/>
                              </w:rPr>
                              <w:t>Conrad</w:t>
                            </w:r>
                            <w:proofErr w:type="spellEnd"/>
                            <w:r w:rsidRPr="007D240B">
                              <w:rPr>
                                <w:rFonts w:ascii="Proxima Nova A Light" w:hAnsi="Proxima Nova A Light"/>
                              </w:rPr>
                              <w:t xml:space="preserve"> </w:t>
                            </w:r>
                            <w:proofErr w:type="spellStart"/>
                            <w:r w:rsidRPr="007D240B">
                              <w:rPr>
                                <w:rFonts w:ascii="Proxima Nova A Light" w:hAnsi="Proxima Nova A Light"/>
                              </w:rPr>
                              <w:t>electronic</w:t>
                            </w:r>
                            <w:proofErr w:type="spellEnd"/>
                            <w:r w:rsidRPr="007D240B">
                              <w:rPr>
                                <w:rFonts w:ascii="Proxima Nova A Light" w:hAnsi="Proxima Nova A Light"/>
                              </w:rPr>
                              <w:t xml:space="preserve"> </w:t>
                            </w:r>
                            <w:r w:rsidR="00F43531">
                              <w:rPr>
                                <w:rFonts w:ascii="Proxima Nova A Light" w:hAnsi="Proxima Nova A Light"/>
                              </w:rPr>
                              <w:t>SE</w:t>
                            </w:r>
                            <w:r w:rsidRPr="007D240B">
                              <w:rPr>
                                <w:rFonts w:ascii="Proxima Nova A Light" w:hAnsi="Proxima Nova A Light"/>
                              </w:rPr>
                              <w:t xml:space="preserve">, </w:t>
                            </w:r>
                            <w:r w:rsidR="00C50705">
                              <w:rPr>
                                <w:rFonts w:ascii="Proxima Nova A Light" w:hAnsi="Proxima Nova A Light"/>
                              </w:rPr>
                              <w:t xml:space="preserve">Klaus – </w:t>
                            </w:r>
                            <w:proofErr w:type="spellStart"/>
                            <w:r w:rsidR="00C50705">
                              <w:rPr>
                                <w:rFonts w:ascii="Proxima Nova A Light" w:hAnsi="Proxima Nova A Light"/>
                              </w:rPr>
                              <w:t>Conrad</w:t>
                            </w:r>
                            <w:proofErr w:type="spellEnd"/>
                            <w:r w:rsidR="00C50705">
                              <w:rPr>
                                <w:rFonts w:ascii="Proxima Nova A Light" w:hAnsi="Proxima Nova A Light"/>
                              </w:rPr>
                              <w:t xml:space="preserve"> - </w:t>
                            </w:r>
                            <w:proofErr w:type="spellStart"/>
                            <w:r w:rsidR="00C50705">
                              <w:rPr>
                                <w:rFonts w:ascii="Proxima Nova A Light" w:hAnsi="Proxima Nova A Light"/>
                              </w:rPr>
                              <w:t>Stra</w:t>
                            </w:r>
                            <w:r w:rsidR="00C50705" w:rsidRPr="00C50705">
                              <w:rPr>
                                <w:rFonts w:ascii="Proxima Nova A Light" w:hAnsi="Proxima Nova A Light"/>
                              </w:rPr>
                              <w:t>ß</w:t>
                            </w:r>
                            <w:r w:rsidR="00C50705">
                              <w:rPr>
                                <w:rFonts w:ascii="Proxima Nova A Light" w:hAnsi="Proxima Nova A Light"/>
                              </w:rPr>
                              <w:t>e</w:t>
                            </w:r>
                            <w:proofErr w:type="spellEnd"/>
                            <w:r w:rsidRPr="007D240B">
                              <w:rPr>
                                <w:rFonts w:ascii="Proxima Nova A Light" w:hAnsi="Proxima Nova A Light"/>
                              </w:rPr>
                              <w:t xml:space="preserve"> </w:t>
                            </w:r>
                            <w:r w:rsidR="00C50705">
                              <w:rPr>
                                <w:rFonts w:ascii="Proxima Nova A Light" w:hAnsi="Proxima Nova A Light"/>
                              </w:rPr>
                              <w:t>1</w:t>
                            </w:r>
                            <w:r w:rsidRPr="007D240B">
                              <w:rPr>
                                <w:rFonts w:ascii="Proxima Nova A Light" w:hAnsi="Proxima Nova A Light"/>
                              </w:rPr>
                              <w:t xml:space="preserve">, </w:t>
                            </w:r>
                            <w:r w:rsidR="00C50705">
                              <w:rPr>
                                <w:rFonts w:ascii="Proxima Nova A Light" w:hAnsi="Proxima Nova A Light"/>
                              </w:rPr>
                              <w:t xml:space="preserve">92240 </w:t>
                            </w:r>
                            <w:proofErr w:type="spellStart"/>
                            <w:r w:rsidR="00C50705">
                              <w:rPr>
                                <w:rFonts w:ascii="Proxima Nova A Light" w:hAnsi="Proxima Nova A Light"/>
                              </w:rPr>
                              <w:t>Hirschau</w:t>
                            </w:r>
                            <w:proofErr w:type="spellEnd"/>
                            <w:r w:rsidRPr="007D240B">
                              <w:rPr>
                                <w:rFonts w:ascii="Proxima Nova A Light" w:hAnsi="Proxima Nova A Light"/>
                              </w:rPr>
                              <w:t xml:space="preserve">, </w:t>
                            </w:r>
                            <w:r w:rsidR="00C50705">
                              <w:rPr>
                                <w:rFonts w:ascii="Proxima Nova A Light" w:hAnsi="Proxima Nova A Light"/>
                              </w:rPr>
                              <w:t>Nemecko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7813458" id="_x0000_s1028" type="#_x0000_t202" style="position:absolute;left:0;text-align:left;margin-left:-11.25pt;margin-top:31.25pt;width:439.15pt;height:110.6pt;z-index:251665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" stroked="f">
                <v:textbox style="mso-fit-shape-to-text:t">
                  <w:txbxContent>
                    <w:p w14:paraId="6B460DC0" w14:textId="6656431D" w:rsidR="00407848" w:rsidRPr="007D240B" w:rsidRDefault="00407848" w:rsidP="007D240B">
                      <w:pPr>
                        <w:spacing w:after="0" w:line="360" w:lineRule="auto"/>
                        <w:rPr>
                          <w:rFonts w:ascii="Proxima Nova A Light" w:hAnsi="Proxima Nova A Light"/>
                        </w:rPr>
                      </w:pPr>
                      <w:proofErr w:type="spellStart"/>
                      <w:r w:rsidRPr="007D240B">
                        <w:rPr>
                          <w:rFonts w:ascii="Proxima Nova A Light" w:hAnsi="Proxima Nova A Light"/>
                        </w:rPr>
                        <w:t>Conrad</w:t>
                      </w:r>
                      <w:proofErr w:type="spellEnd"/>
                      <w:r w:rsidRPr="007D240B">
                        <w:rPr>
                          <w:rFonts w:ascii="Proxima Nova A Light" w:hAnsi="Proxima Nova A Light"/>
                        </w:rPr>
                        <w:t xml:space="preserve"> </w:t>
                      </w:r>
                      <w:proofErr w:type="spellStart"/>
                      <w:r w:rsidRPr="007D240B">
                        <w:rPr>
                          <w:rFonts w:ascii="Proxima Nova A Light" w:hAnsi="Proxima Nova A Light"/>
                        </w:rPr>
                        <w:t>electronic</w:t>
                      </w:r>
                      <w:proofErr w:type="spellEnd"/>
                      <w:r w:rsidRPr="007D240B">
                        <w:rPr>
                          <w:rFonts w:ascii="Proxima Nova A Light" w:hAnsi="Proxima Nova A Light"/>
                        </w:rPr>
                        <w:t xml:space="preserve"> </w:t>
                      </w:r>
                      <w:r w:rsidR="00F43531">
                        <w:rPr>
                          <w:rFonts w:ascii="Proxima Nova A Light" w:hAnsi="Proxima Nova A Light"/>
                        </w:rPr>
                        <w:t>SE</w:t>
                      </w:r>
                      <w:r w:rsidRPr="007D240B">
                        <w:rPr>
                          <w:rFonts w:ascii="Proxima Nova A Light" w:hAnsi="Proxima Nova A Light"/>
                        </w:rPr>
                        <w:t xml:space="preserve">, </w:t>
                      </w:r>
                      <w:r w:rsidR="00C50705">
                        <w:rPr>
                          <w:rFonts w:ascii="Proxima Nova A Light" w:hAnsi="Proxima Nova A Light"/>
                        </w:rPr>
                        <w:t xml:space="preserve">Klaus – </w:t>
                      </w:r>
                      <w:proofErr w:type="spellStart"/>
                      <w:r w:rsidR="00C50705">
                        <w:rPr>
                          <w:rFonts w:ascii="Proxima Nova A Light" w:hAnsi="Proxima Nova A Light"/>
                        </w:rPr>
                        <w:t>Conrad</w:t>
                      </w:r>
                      <w:proofErr w:type="spellEnd"/>
                      <w:r w:rsidR="00C50705">
                        <w:rPr>
                          <w:rFonts w:ascii="Proxima Nova A Light" w:hAnsi="Proxima Nova A Light"/>
                        </w:rPr>
                        <w:t xml:space="preserve"> - </w:t>
                      </w:r>
                      <w:proofErr w:type="spellStart"/>
                      <w:r w:rsidR="00C50705">
                        <w:rPr>
                          <w:rFonts w:ascii="Proxima Nova A Light" w:hAnsi="Proxima Nova A Light"/>
                        </w:rPr>
                        <w:t>Stra</w:t>
                      </w:r>
                      <w:r w:rsidR="00C50705" w:rsidRPr="00C50705">
                        <w:rPr>
                          <w:rFonts w:ascii="Proxima Nova A Light" w:hAnsi="Proxima Nova A Light"/>
                        </w:rPr>
                        <w:t>ß</w:t>
                      </w:r>
                      <w:r w:rsidR="00C50705">
                        <w:rPr>
                          <w:rFonts w:ascii="Proxima Nova A Light" w:hAnsi="Proxima Nova A Light"/>
                        </w:rPr>
                        <w:t>e</w:t>
                      </w:r>
                      <w:proofErr w:type="spellEnd"/>
                      <w:r w:rsidRPr="007D240B">
                        <w:rPr>
                          <w:rFonts w:ascii="Proxima Nova A Light" w:hAnsi="Proxima Nova A Light"/>
                        </w:rPr>
                        <w:t xml:space="preserve"> </w:t>
                      </w:r>
                      <w:r w:rsidR="00C50705">
                        <w:rPr>
                          <w:rFonts w:ascii="Proxima Nova A Light" w:hAnsi="Proxima Nova A Light"/>
                        </w:rPr>
                        <w:t>1</w:t>
                      </w:r>
                      <w:r w:rsidRPr="007D240B">
                        <w:rPr>
                          <w:rFonts w:ascii="Proxima Nova A Light" w:hAnsi="Proxima Nova A Light"/>
                        </w:rPr>
                        <w:t xml:space="preserve">, </w:t>
                      </w:r>
                      <w:r w:rsidR="00C50705">
                        <w:rPr>
                          <w:rFonts w:ascii="Proxima Nova A Light" w:hAnsi="Proxima Nova A Light"/>
                        </w:rPr>
                        <w:t xml:space="preserve">92240 </w:t>
                      </w:r>
                      <w:proofErr w:type="spellStart"/>
                      <w:r w:rsidR="00C50705">
                        <w:rPr>
                          <w:rFonts w:ascii="Proxima Nova A Light" w:hAnsi="Proxima Nova A Light"/>
                        </w:rPr>
                        <w:t>Hirschau</w:t>
                      </w:r>
                      <w:proofErr w:type="spellEnd"/>
                      <w:r w:rsidRPr="007D240B">
                        <w:rPr>
                          <w:rFonts w:ascii="Proxima Nova A Light" w:hAnsi="Proxima Nova A Light"/>
                        </w:rPr>
                        <w:t xml:space="preserve">, </w:t>
                      </w:r>
                      <w:r w:rsidR="00C50705">
                        <w:rPr>
                          <w:rFonts w:ascii="Proxima Nova A Light" w:hAnsi="Proxima Nova A Light"/>
                        </w:rPr>
                        <w:t>Nemecko</w:t>
                      </w:r>
                    </w:p>
                  </w:txbxContent>
                </v:textbox>
                <w10:wrap type="square" anchorx="margin"/>
              </v:shape>
            </w:pict>
          </mc:Fallback>
        </mc:AlternateContent>
      </w:r>
    </w:p>
    <w:p w14:paraId="7A3B2704" w14:textId="349BCBDA" w:rsidR="00407848" w:rsidRDefault="008B548B" w:rsidP="00C50705">
      <w:pPr>
        <w:ind w:left="-284" w:hanging="284"/>
      </w:pPr>
      <w:r>
        <w:rPr>
          <w:noProof/>
        </w:rPr>
        <mc:AlternateContent>
          <mc:Choice Requires="wps">
            <w:drawing>
              <wp:anchor distT="45720" distB="45720" distL="114300" distR="114300" simplePos="0" relativeHeight="251669504" behindDoc="0" locked="0" layoutInCell="1" allowOverlap="1" wp14:anchorId="5DF75599" wp14:editId="180E6FBF">
                <wp:simplePos x="0" y="0"/>
                <wp:positionH relativeFrom="margin">
                  <wp:align>center</wp:align>
                </wp:positionH>
                <wp:positionV relativeFrom="paragraph">
                  <wp:posOffset>839470</wp:posOffset>
                </wp:positionV>
                <wp:extent cx="5970905" cy="1404620"/>
                <wp:effectExtent l="0" t="0" r="0" b="5715"/>
                <wp:wrapSquare wrapText="bothSides"/>
                <wp:docPr id="143994662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0905" cy="1404620"/>
                        </a:xfrm>
                        <a:prstGeom prst="rect">
                          <a:avLst/>
                        </a:prstGeom>
                        <a:noFill/>
                        <a:ln w="9525">
                          <a:noFill/>
                          <a:miter lim="800000"/>
                          <a:headEnd/>
                          <a:tailEnd/>
                        </a:ln>
                      </wps:spPr>
                      <wps:txbx>
                        <w:txbxContent>
                          <w:p w14:paraId="6672745D" w14:textId="77777777" w:rsidR="00407848" w:rsidRPr="005C1D6D" w:rsidRDefault="00407848" w:rsidP="007D240B">
                            <w:pPr>
                              <w:spacing w:after="0" w:line="276" w:lineRule="auto"/>
                              <w:rPr>
                                <w:rFonts w:ascii="Proxima Nova" w:hAnsi="Proxima Nova"/>
                              </w:rPr>
                            </w:pPr>
                            <w:r w:rsidRPr="005C1D6D">
                              <w:rPr>
                                <w:rFonts w:ascii="Proxima Nova" w:hAnsi="Proxima Nova"/>
                              </w:rPr>
                              <w:t xml:space="preserve">Konateľ:                                                      </w:t>
                            </w:r>
                          </w:p>
                          <w:p w14:paraId="4FE70693" w14:textId="7DE3DCCD"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Ing. Ján </w:t>
                            </w:r>
                            <w:proofErr w:type="spellStart"/>
                            <w:r w:rsidRPr="007D240B">
                              <w:rPr>
                                <w:rFonts w:ascii="Proxima Nova A Light" w:hAnsi="Proxima Nova A Light"/>
                              </w:rPr>
                              <w:t>Seszták</w:t>
                            </w:r>
                            <w:proofErr w:type="spellEnd"/>
                            <w:r w:rsidRPr="007D240B">
                              <w:rPr>
                                <w:rFonts w:ascii="Proxima Nova A Light" w:hAnsi="Proxima Nova A Light"/>
                              </w:rPr>
                              <w:t>, Ružová 10, 044 20 Malá Ida</w:t>
                            </w:r>
                            <w:r w:rsidRPr="007D240B">
                              <w:rPr>
                                <w:rFonts w:ascii="Proxima Nova A Light" w:hAnsi="Proxima Nova A Light"/>
                              </w:rPr>
                              <w:tab/>
                            </w:r>
                          </w:p>
                          <w:p w14:paraId="6CF419BB" w14:textId="77777777" w:rsidR="007D240B" w:rsidRDefault="007D240B" w:rsidP="007D240B">
                            <w:pPr>
                              <w:spacing w:after="0" w:line="276" w:lineRule="auto"/>
                              <w:rPr>
                                <w:rFonts w:ascii="Proxima Nova A Light" w:hAnsi="Proxima Nova A Light"/>
                              </w:rPr>
                            </w:pPr>
                          </w:p>
                          <w:p w14:paraId="6B8BFD16" w14:textId="77777777" w:rsidR="00407848" w:rsidRPr="005C1D6D" w:rsidRDefault="00407848" w:rsidP="007D240B">
                            <w:pPr>
                              <w:spacing w:after="0" w:line="276" w:lineRule="auto"/>
                              <w:rPr>
                                <w:rFonts w:ascii="Proxima Nova" w:hAnsi="Proxima Nova"/>
                              </w:rPr>
                            </w:pPr>
                            <w:r w:rsidRPr="005C1D6D">
                              <w:rPr>
                                <w:rFonts w:ascii="Proxima Nova" w:hAnsi="Proxima Nova"/>
                              </w:rPr>
                              <w:t>Prokuristi:</w:t>
                            </w:r>
                          </w:p>
                          <w:p w14:paraId="74793365" w14:textId="471537A2"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Ing. Pavol </w:t>
                            </w:r>
                            <w:proofErr w:type="spellStart"/>
                            <w:r w:rsidRPr="007D240B">
                              <w:rPr>
                                <w:rFonts w:ascii="Proxima Nova A Light" w:hAnsi="Proxima Nova A Light"/>
                              </w:rPr>
                              <w:t>Buhla</w:t>
                            </w:r>
                            <w:proofErr w:type="spellEnd"/>
                            <w:r w:rsidRPr="007D240B">
                              <w:rPr>
                                <w:rFonts w:ascii="Proxima Nova A Light" w:hAnsi="Proxima Nova A Light"/>
                              </w:rPr>
                              <w:t xml:space="preserve">, </w:t>
                            </w:r>
                            <w:r w:rsidR="008B548B">
                              <w:rPr>
                                <w:rFonts w:ascii="Proxima Nova A Light" w:hAnsi="Proxima Nova A Light"/>
                              </w:rPr>
                              <w:t>Mlynky 318/10A, 044 12 Nižný Klátov</w:t>
                            </w:r>
                          </w:p>
                          <w:p w14:paraId="68B59403" w14:textId="2DEB6451"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Ing. Ladislav Rybár, Kysucká 20, 040 11 Košice</w:t>
                            </w:r>
                          </w:p>
                          <w:p w14:paraId="18FC2DB4" w14:textId="77777777" w:rsidR="007D240B" w:rsidRPr="007D240B" w:rsidRDefault="007D240B" w:rsidP="007D240B">
                            <w:pPr>
                              <w:spacing w:after="0" w:line="276" w:lineRule="auto"/>
                              <w:rPr>
                                <w:rFonts w:ascii="Proxima Nova A Light" w:hAnsi="Proxima Nova A Light"/>
                              </w:rPr>
                            </w:pPr>
                          </w:p>
                          <w:p w14:paraId="1D721A79" w14:textId="52BF6933"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SOS </w:t>
                            </w:r>
                            <w:proofErr w:type="spellStart"/>
                            <w:r w:rsidRPr="007D240B">
                              <w:rPr>
                                <w:rFonts w:ascii="Proxima Nova A Light" w:hAnsi="Proxima Nova A Light"/>
                              </w:rPr>
                              <w:t>electronic</w:t>
                            </w:r>
                            <w:proofErr w:type="spellEnd"/>
                            <w:r w:rsidRPr="007D240B">
                              <w:rPr>
                                <w:rFonts w:ascii="Proxima Nova A Light" w:hAnsi="Proxima Nova A Light"/>
                              </w:rPr>
                              <w:t xml:space="preserve"> s </w:t>
                            </w:r>
                            <w:proofErr w:type="spellStart"/>
                            <w:r w:rsidRPr="007D240B">
                              <w:rPr>
                                <w:rFonts w:ascii="Proxima Nova A Light" w:hAnsi="Proxima Nova A Light"/>
                              </w:rPr>
                              <w:t>r.o</w:t>
                            </w:r>
                            <w:proofErr w:type="spellEnd"/>
                            <w:r w:rsidRPr="007D240B">
                              <w:rPr>
                                <w:rFonts w:ascii="Proxima Nova A Light" w:hAnsi="Proxima Nova A Light"/>
                              </w:rPr>
                              <w:t>. bola založená spoločenskou zmluvou zo dňa 10.01.1995 v zmysle zákona č. 513/91 Zb. a zapísaná v Obchodnom registri dňa 06.02.1995.</w:t>
                            </w:r>
                          </w:p>
                          <w:p w14:paraId="3D6E63C2" w14:textId="77777777"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 </w:t>
                            </w:r>
                          </w:p>
                          <w:p w14:paraId="4EF5CE1C" w14:textId="72B63295" w:rsidR="00407848" w:rsidRPr="007D240B" w:rsidRDefault="00407848" w:rsidP="007D240B">
                            <w:pPr>
                              <w:spacing w:after="0" w:line="276" w:lineRule="auto"/>
                              <w:rPr>
                                <w:rFonts w:ascii="Proxima Nova A Light" w:hAnsi="Proxima Nova A Light"/>
                              </w:rPr>
                            </w:pPr>
                            <w:r w:rsidRPr="005C1D6D">
                              <w:rPr>
                                <w:rFonts w:ascii="Proxima Nova" w:hAnsi="Proxima Nova"/>
                              </w:rPr>
                              <w:t>Obchodné meno :</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 xml:space="preserve">SOS </w:t>
                            </w:r>
                            <w:proofErr w:type="spellStart"/>
                            <w:r w:rsidRPr="007D240B">
                              <w:rPr>
                                <w:rFonts w:ascii="Proxima Nova A Light" w:hAnsi="Proxima Nova A Light"/>
                              </w:rPr>
                              <w:t>electronic</w:t>
                            </w:r>
                            <w:proofErr w:type="spellEnd"/>
                            <w:r w:rsidRPr="007D240B">
                              <w:rPr>
                                <w:rFonts w:ascii="Proxima Nova A Light" w:hAnsi="Proxima Nova A Light"/>
                              </w:rPr>
                              <w:t xml:space="preserve"> s </w:t>
                            </w:r>
                            <w:proofErr w:type="spellStart"/>
                            <w:r w:rsidRPr="007D240B">
                              <w:rPr>
                                <w:rFonts w:ascii="Proxima Nova A Light" w:hAnsi="Proxima Nova A Light"/>
                              </w:rPr>
                              <w:t>r.o</w:t>
                            </w:r>
                            <w:proofErr w:type="spellEnd"/>
                            <w:r w:rsidRPr="007D240B">
                              <w:rPr>
                                <w:rFonts w:ascii="Proxima Nova A Light" w:hAnsi="Proxima Nova A Light"/>
                              </w:rPr>
                              <w:t>.</w:t>
                            </w:r>
                          </w:p>
                          <w:p w14:paraId="46F0F0B2"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Sídlo:</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Pri prachárni 16, 040 11 Košice</w:t>
                            </w:r>
                          </w:p>
                          <w:p w14:paraId="244EC56A"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IČO:</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31703186</w:t>
                            </w:r>
                          </w:p>
                          <w:p w14:paraId="7CF84ACC"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Právna forma:</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005C1D6D">
                              <w:rPr>
                                <w:rFonts w:ascii="Proxima Nova A Light" w:hAnsi="Proxima Nova A Light"/>
                              </w:rPr>
                              <w:tab/>
                            </w:r>
                            <w:r w:rsidRPr="007D240B">
                              <w:rPr>
                                <w:rFonts w:ascii="Proxima Nova A Light" w:hAnsi="Proxima Nova A Light"/>
                              </w:rPr>
                              <w:t>Spoločnosť s ručením obmedzeným</w:t>
                            </w:r>
                          </w:p>
                          <w:p w14:paraId="5C5A6566"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Základné imanie:</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29 875  EUR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DF75599" id="_x0000_s1029" type="#_x0000_t202" style="position:absolute;left:0;text-align:left;margin-left:0;margin-top:66.1pt;width:470.15pt;height:110.6pt;z-index:25166950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" filled="f" stroked="f">
                <v:textbox style="mso-fit-shape-to-text:t">
                  <w:txbxContent>
                    <w:p w14:paraId="6672745D" w14:textId="77777777" w:rsidR="00407848" w:rsidRPr="005C1D6D" w:rsidRDefault="00407848" w:rsidP="007D240B">
                      <w:pPr>
                        <w:spacing w:after="0" w:line="276" w:lineRule="auto"/>
                        <w:rPr>
                          <w:rFonts w:ascii="Proxima Nova" w:hAnsi="Proxima Nova"/>
                        </w:rPr>
                      </w:pPr>
                      <w:r w:rsidRPr="005C1D6D">
                        <w:rPr>
                          <w:rFonts w:ascii="Proxima Nova" w:hAnsi="Proxima Nova"/>
                        </w:rPr>
                        <w:t xml:space="preserve">Konateľ:                                                      </w:t>
                      </w:r>
                    </w:p>
                    <w:p w14:paraId="4FE70693" w14:textId="7DE3DCCD"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Ing. Ján </w:t>
                      </w:r>
                      <w:proofErr w:type="spellStart"/>
                      <w:r w:rsidRPr="007D240B">
                        <w:rPr>
                          <w:rFonts w:ascii="Proxima Nova A Light" w:hAnsi="Proxima Nova A Light"/>
                        </w:rPr>
                        <w:t>Seszták</w:t>
                      </w:r>
                      <w:proofErr w:type="spellEnd"/>
                      <w:r w:rsidRPr="007D240B">
                        <w:rPr>
                          <w:rFonts w:ascii="Proxima Nova A Light" w:hAnsi="Proxima Nova A Light"/>
                        </w:rPr>
                        <w:t>, Ružová 10, 044 20 Malá Ida</w:t>
                      </w:r>
                      <w:r w:rsidRPr="007D240B">
                        <w:rPr>
                          <w:rFonts w:ascii="Proxima Nova A Light" w:hAnsi="Proxima Nova A Light"/>
                        </w:rPr>
                        <w:tab/>
                      </w:r>
                    </w:p>
                    <w:p w14:paraId="6CF419BB" w14:textId="77777777" w:rsidR="007D240B" w:rsidRDefault="007D240B" w:rsidP="007D240B">
                      <w:pPr>
                        <w:spacing w:after="0" w:line="276" w:lineRule="auto"/>
                        <w:rPr>
                          <w:rFonts w:ascii="Proxima Nova A Light" w:hAnsi="Proxima Nova A Light"/>
                        </w:rPr>
                      </w:pPr>
                    </w:p>
                    <w:p w14:paraId="6B8BFD16" w14:textId="77777777" w:rsidR="00407848" w:rsidRPr="005C1D6D" w:rsidRDefault="00407848" w:rsidP="007D240B">
                      <w:pPr>
                        <w:spacing w:after="0" w:line="276" w:lineRule="auto"/>
                        <w:rPr>
                          <w:rFonts w:ascii="Proxima Nova" w:hAnsi="Proxima Nova"/>
                        </w:rPr>
                      </w:pPr>
                      <w:r w:rsidRPr="005C1D6D">
                        <w:rPr>
                          <w:rFonts w:ascii="Proxima Nova" w:hAnsi="Proxima Nova"/>
                        </w:rPr>
                        <w:t>Prokuristi:</w:t>
                      </w:r>
                    </w:p>
                    <w:p w14:paraId="74793365" w14:textId="471537A2"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Ing. Pavol </w:t>
                      </w:r>
                      <w:proofErr w:type="spellStart"/>
                      <w:r w:rsidRPr="007D240B">
                        <w:rPr>
                          <w:rFonts w:ascii="Proxima Nova A Light" w:hAnsi="Proxima Nova A Light"/>
                        </w:rPr>
                        <w:t>Buhla</w:t>
                      </w:r>
                      <w:proofErr w:type="spellEnd"/>
                      <w:r w:rsidRPr="007D240B">
                        <w:rPr>
                          <w:rFonts w:ascii="Proxima Nova A Light" w:hAnsi="Proxima Nova A Light"/>
                        </w:rPr>
                        <w:t xml:space="preserve">, </w:t>
                      </w:r>
                      <w:r w:rsidR="008B548B">
                        <w:rPr>
                          <w:rFonts w:ascii="Proxima Nova A Light" w:hAnsi="Proxima Nova A Light"/>
                        </w:rPr>
                        <w:t>Mlynky 318/10A, 044 12 Nižný Klátov</w:t>
                      </w:r>
                    </w:p>
                    <w:p w14:paraId="68B59403" w14:textId="2DEB6451"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Ing. Ladislav Rybár, Kysucká 20, 040 11 Košice</w:t>
                      </w:r>
                    </w:p>
                    <w:p w14:paraId="18FC2DB4" w14:textId="77777777" w:rsidR="007D240B" w:rsidRPr="007D240B" w:rsidRDefault="007D240B" w:rsidP="007D240B">
                      <w:pPr>
                        <w:spacing w:after="0" w:line="276" w:lineRule="auto"/>
                        <w:rPr>
                          <w:rFonts w:ascii="Proxima Nova A Light" w:hAnsi="Proxima Nova A Light"/>
                        </w:rPr>
                      </w:pPr>
                    </w:p>
                    <w:p w14:paraId="1D721A79" w14:textId="52BF6933"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SOS </w:t>
                      </w:r>
                      <w:proofErr w:type="spellStart"/>
                      <w:r w:rsidRPr="007D240B">
                        <w:rPr>
                          <w:rFonts w:ascii="Proxima Nova A Light" w:hAnsi="Proxima Nova A Light"/>
                        </w:rPr>
                        <w:t>electronic</w:t>
                      </w:r>
                      <w:proofErr w:type="spellEnd"/>
                      <w:r w:rsidRPr="007D240B">
                        <w:rPr>
                          <w:rFonts w:ascii="Proxima Nova A Light" w:hAnsi="Proxima Nova A Light"/>
                        </w:rPr>
                        <w:t xml:space="preserve"> s </w:t>
                      </w:r>
                      <w:proofErr w:type="spellStart"/>
                      <w:r w:rsidRPr="007D240B">
                        <w:rPr>
                          <w:rFonts w:ascii="Proxima Nova A Light" w:hAnsi="Proxima Nova A Light"/>
                        </w:rPr>
                        <w:t>r.o</w:t>
                      </w:r>
                      <w:proofErr w:type="spellEnd"/>
                      <w:r w:rsidRPr="007D240B">
                        <w:rPr>
                          <w:rFonts w:ascii="Proxima Nova A Light" w:hAnsi="Proxima Nova A Light"/>
                        </w:rPr>
                        <w:t>. bola založená spoločenskou zmluvou zo dňa 10.01.1995 v zmysle zákona č. 513/91 Zb. a zapísaná v Obchodnom registri dňa 06.02.1995.</w:t>
                      </w:r>
                    </w:p>
                    <w:p w14:paraId="3D6E63C2" w14:textId="77777777"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 </w:t>
                      </w:r>
                    </w:p>
                    <w:p w14:paraId="4EF5CE1C" w14:textId="72B63295" w:rsidR="00407848" w:rsidRPr="007D240B" w:rsidRDefault="00407848" w:rsidP="007D240B">
                      <w:pPr>
                        <w:spacing w:after="0" w:line="276" w:lineRule="auto"/>
                        <w:rPr>
                          <w:rFonts w:ascii="Proxima Nova A Light" w:hAnsi="Proxima Nova A Light"/>
                        </w:rPr>
                      </w:pPr>
                      <w:r w:rsidRPr="005C1D6D">
                        <w:rPr>
                          <w:rFonts w:ascii="Proxima Nova" w:hAnsi="Proxima Nova"/>
                        </w:rPr>
                        <w:t>Obchodné meno :</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 xml:space="preserve">SOS </w:t>
                      </w:r>
                      <w:proofErr w:type="spellStart"/>
                      <w:r w:rsidRPr="007D240B">
                        <w:rPr>
                          <w:rFonts w:ascii="Proxima Nova A Light" w:hAnsi="Proxima Nova A Light"/>
                        </w:rPr>
                        <w:t>electronic</w:t>
                      </w:r>
                      <w:proofErr w:type="spellEnd"/>
                      <w:r w:rsidRPr="007D240B">
                        <w:rPr>
                          <w:rFonts w:ascii="Proxima Nova A Light" w:hAnsi="Proxima Nova A Light"/>
                        </w:rPr>
                        <w:t xml:space="preserve"> s </w:t>
                      </w:r>
                      <w:proofErr w:type="spellStart"/>
                      <w:r w:rsidRPr="007D240B">
                        <w:rPr>
                          <w:rFonts w:ascii="Proxima Nova A Light" w:hAnsi="Proxima Nova A Light"/>
                        </w:rPr>
                        <w:t>r.o</w:t>
                      </w:r>
                      <w:proofErr w:type="spellEnd"/>
                      <w:r w:rsidRPr="007D240B">
                        <w:rPr>
                          <w:rFonts w:ascii="Proxima Nova A Light" w:hAnsi="Proxima Nova A Light"/>
                        </w:rPr>
                        <w:t>.</w:t>
                      </w:r>
                    </w:p>
                    <w:p w14:paraId="46F0F0B2"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Sídlo:</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Pri prachárni 16, 040 11 Košice</w:t>
                      </w:r>
                    </w:p>
                    <w:p w14:paraId="244EC56A"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IČO:</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31703186</w:t>
                      </w:r>
                    </w:p>
                    <w:p w14:paraId="7CF84ACC"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Právna forma:</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005C1D6D">
                        <w:rPr>
                          <w:rFonts w:ascii="Proxima Nova A Light" w:hAnsi="Proxima Nova A Light"/>
                        </w:rPr>
                        <w:tab/>
                      </w:r>
                      <w:r w:rsidRPr="007D240B">
                        <w:rPr>
                          <w:rFonts w:ascii="Proxima Nova A Light" w:hAnsi="Proxima Nova A Light"/>
                        </w:rPr>
                        <w:t>Spoločnosť s ručením obmedzeným</w:t>
                      </w:r>
                    </w:p>
                    <w:p w14:paraId="5C5A6566"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Základné imanie:</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29 875  EUR</w:t>
                      </w:r>
                    </w:p>
                  </w:txbxContent>
                </v:textbox>
                <w10:wrap type="square" anchorx="margin"/>
              </v:shape>
            </w:pict>
          </mc:Fallback>
        </mc:AlternateContent>
      </w:r>
      <w:r w:rsidR="005C1D6D">
        <w:rPr>
          <w:noProof/>
        </w:rPr>
        <mc:AlternateContent>
          <mc:Choice Requires="wps">
            <w:drawing>
              <wp:anchor distT="45720" distB="45720" distL="114300" distR="114300" simplePos="0" relativeHeight="251667456" behindDoc="0" locked="0" layoutInCell="1" allowOverlap="1" wp14:anchorId="7AC525B0" wp14:editId="426B126A">
                <wp:simplePos x="0" y="0"/>
                <wp:positionH relativeFrom="column">
                  <wp:posOffset>-56515</wp:posOffset>
                </wp:positionH>
                <wp:positionV relativeFrom="paragraph">
                  <wp:posOffset>530225</wp:posOffset>
                </wp:positionV>
                <wp:extent cx="3025775" cy="1404620"/>
                <wp:effectExtent l="0" t="0" r="3175" b="0"/>
                <wp:wrapSquare wrapText="bothSides"/>
                <wp:docPr id="61745241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5775" cy="1404620"/>
                        </a:xfrm>
                        <a:prstGeom prst="rect">
                          <a:avLst/>
                        </a:prstGeom>
                        <a:solidFill>
                          <a:srgbClr val="FFFFFF"/>
                        </a:solidFill>
                        <a:ln w="9525">
                          <a:noFill/>
                          <a:miter lim="800000"/>
                          <a:headEnd/>
                          <a:tailEnd/>
                        </a:ln>
                      </wps:spPr>
                      <wps:txbx>
                        <w:txbxContent>
                          <w:p w14:paraId="17814F79"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ŠTATUTÁRNY ORGÁN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AC525B0" id="_x0000_s1030" type="#_x0000_t202" style="position:absolute;left:0;text-align:left;margin-left:-4.45pt;margin-top:41.75pt;width:238.25pt;height:110.6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" stroked="f">
                <v:textbox style="mso-fit-shape-to-text:t">
                  <w:txbxContent>
                    <w:p w14:paraId="17814F79"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ŠTATUTÁRNY ORGÁN</w:t>
                      </w:r>
                    </w:p>
                  </w:txbxContent>
                </v:textbox>
                <w10:wrap type="square"/>
              </v:shape>
            </w:pict>
          </mc:Fallback>
        </mc:AlternateContent>
      </w:r>
      <w:r w:rsidR="005C1D6D">
        <w:rPr>
          <w:noProof/>
        </w:rPr>
        <w:t xml:space="preserve"> </w:t>
      </w:r>
    </w:p>
    <w:p w14:paraId="77BA8A90" w14:textId="6A139426" w:rsidR="00C50705" w:rsidRDefault="00C50705" w:rsidP="00C50705">
      <w:pPr>
        <w:ind w:left="-284" w:hanging="284"/>
      </w:pPr>
    </w:p>
    <w:p w14:paraId="4A54CE79" w14:textId="0C276FDE" w:rsidR="00407848" w:rsidRDefault="006A00E9" w:rsidP="00C50705">
      <w:pPr>
        <w:ind w:left="-284" w:hanging="284"/>
      </w:pPr>
      <w:r>
        <w:rPr>
          <w:noProof/>
        </w:rPr>
        <mc:AlternateContent>
          <mc:Choice Requires="wps">
            <w:drawing>
              <wp:anchor distT="45720" distB="45720" distL="114300" distR="114300" simplePos="0" relativeHeight="251747328" behindDoc="0" locked="0" layoutInCell="1" allowOverlap="1" wp14:anchorId="4F1947A5" wp14:editId="5B3E290F">
                <wp:simplePos x="0" y="0"/>
                <wp:positionH relativeFrom="margin">
                  <wp:posOffset>-93345</wp:posOffset>
                </wp:positionH>
                <wp:positionV relativeFrom="paragraph">
                  <wp:posOffset>48895</wp:posOffset>
                </wp:positionV>
                <wp:extent cx="4046855" cy="1404620"/>
                <wp:effectExtent l="0" t="0" r="0" b="8255"/>
                <wp:wrapSquare wrapText="bothSides"/>
                <wp:docPr id="68399695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46855" cy="1404620"/>
                        </a:xfrm>
                        <a:prstGeom prst="rect">
                          <a:avLst/>
                        </a:prstGeom>
                        <a:solidFill>
                          <a:srgbClr val="FFFFFF"/>
                        </a:solidFill>
                        <a:ln w="9525">
                          <a:noFill/>
                          <a:miter lim="800000"/>
                          <a:headEnd/>
                          <a:tailEnd/>
                        </a:ln>
                      </wps:spPr>
                      <wps:txbx>
                        <w:txbxContent>
                          <w:p w14:paraId="63998C5E" w14:textId="1A52E45D" w:rsidR="008B548B" w:rsidRPr="007D240B" w:rsidRDefault="006A00E9" w:rsidP="008B548B">
                            <w:pPr>
                              <w:spacing w:after="0"/>
                              <w:rPr>
                                <w:rFonts w:ascii="Proxima Nova" w:hAnsi="Proxima Nova"/>
                                <w:color w:val="4472C4" w:themeColor="accent1"/>
                                <w:sz w:val="28"/>
                                <w:szCs w:val="28"/>
                              </w:rPr>
                            </w:pPr>
                            <w:r>
                              <w:rPr>
                                <w:rFonts w:ascii="Proxima Nova" w:hAnsi="Proxima Nova"/>
                                <w:color w:val="4472C4" w:themeColor="accent1"/>
                                <w:sz w:val="28"/>
                                <w:szCs w:val="28"/>
                              </w:rPr>
                              <w:t xml:space="preserve">ORGÁNY </w:t>
                            </w:r>
                            <w:r w:rsidR="008B548B" w:rsidRPr="007D240B">
                              <w:rPr>
                                <w:rFonts w:ascii="Proxima Nova" w:hAnsi="Proxima Nova"/>
                                <w:color w:val="4472C4" w:themeColor="accent1"/>
                                <w:sz w:val="28"/>
                                <w:szCs w:val="28"/>
                              </w:rPr>
                              <w:t>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F1947A5" id="_x0000_s1031" type="#_x0000_t202" style="position:absolute;left:0;text-align:left;margin-left:-7.35pt;margin-top:3.85pt;width:318.65pt;height:110.6pt;z-index:2517473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" stroked="f">
                <v:textbox style="mso-fit-shape-to-text:t">
                  <w:txbxContent>
                    <w:p w14:paraId="63998C5E" w14:textId="1A52E45D" w:rsidR="008B548B" w:rsidRPr="007D240B" w:rsidRDefault="006A00E9" w:rsidP="008B548B">
                      <w:pPr>
                        <w:spacing w:after="0"/>
                        <w:rPr>
                          <w:rFonts w:ascii="Proxima Nova" w:hAnsi="Proxima Nova"/>
                          <w:color w:val="4472C4" w:themeColor="accent1"/>
                          <w:sz w:val="28"/>
                          <w:szCs w:val="28"/>
                        </w:rPr>
                      </w:pPr>
                      <w:r>
                        <w:rPr>
                          <w:rFonts w:ascii="Proxima Nova" w:hAnsi="Proxima Nova"/>
                          <w:color w:val="4472C4" w:themeColor="accent1"/>
                          <w:sz w:val="28"/>
                          <w:szCs w:val="28"/>
                        </w:rPr>
                        <w:t xml:space="preserve">ORGÁNY </w:t>
                      </w:r>
                      <w:r w:rsidR="008B548B" w:rsidRPr="007D240B">
                        <w:rPr>
                          <w:rFonts w:ascii="Proxima Nova" w:hAnsi="Proxima Nova"/>
                          <w:color w:val="4472C4" w:themeColor="accent1"/>
                          <w:sz w:val="28"/>
                          <w:szCs w:val="28"/>
                        </w:rPr>
                        <w:t>SPOLOČNOSTI</w:t>
                      </w:r>
                    </w:p>
                  </w:txbxContent>
                </v:textbox>
                <w10:wrap type="square" anchorx="margin"/>
              </v:shape>
            </w:pict>
          </mc:Fallback>
        </mc:AlternateContent>
      </w:r>
      <w:r w:rsidR="005C1D6D">
        <w:rPr>
          <w:noProof/>
        </w:rPr>
        <mc:AlternateContent>
          <mc:Choice Requires="wps">
            <w:drawing>
              <wp:anchor distT="45720" distB="45720" distL="114300" distR="114300" simplePos="0" relativeHeight="251671552" behindDoc="0" locked="0" layoutInCell="1" allowOverlap="1" wp14:anchorId="561D994D" wp14:editId="289BB940">
                <wp:simplePos x="0" y="0"/>
                <wp:positionH relativeFrom="column">
                  <wp:posOffset>-142875</wp:posOffset>
                </wp:positionH>
                <wp:positionV relativeFrom="paragraph">
                  <wp:posOffset>3044190</wp:posOffset>
                </wp:positionV>
                <wp:extent cx="3112135" cy="1404620"/>
                <wp:effectExtent l="0" t="0" r="0" b="0"/>
                <wp:wrapNone/>
                <wp:docPr id="21361035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2135" cy="1404620"/>
                        </a:xfrm>
                        <a:prstGeom prst="rect">
                          <a:avLst/>
                        </a:prstGeom>
                        <a:solidFill>
                          <a:srgbClr val="FFFFFF"/>
                        </a:solidFill>
                        <a:ln w="9525">
                          <a:noFill/>
                          <a:miter lim="800000"/>
                          <a:headEnd/>
                          <a:tailEnd/>
                        </a:ln>
                      </wps:spPr>
                      <wps:txbx>
                        <w:txbxContent>
                          <w:p w14:paraId="3FAC9F72"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O</w:t>
                            </w:r>
                            <w:r>
                              <w:rPr>
                                <w:rFonts w:ascii="Proxima Nova" w:hAnsi="Proxima Nova"/>
                                <w:color w:val="4472C4" w:themeColor="accent1"/>
                                <w:sz w:val="28"/>
                                <w:szCs w:val="28"/>
                              </w:rPr>
                              <w:t>RGÁNY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61D994D" id="_x0000_s1032" type="#_x0000_t202" style="position:absolute;left:0;text-align:left;margin-left:-11.25pt;margin-top:239.7pt;width:245.05pt;height:110.6pt;z-index:251671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" stroked="f">
                <v:textbox style="mso-fit-shape-to-text:t">
                  <w:txbxContent>
                    <w:p w14:paraId="3FAC9F72"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O</w:t>
                      </w:r>
                      <w:r>
                        <w:rPr>
                          <w:rFonts w:ascii="Proxima Nova" w:hAnsi="Proxima Nova"/>
                          <w:color w:val="4472C4" w:themeColor="accent1"/>
                          <w:sz w:val="28"/>
                          <w:szCs w:val="28"/>
                        </w:rPr>
                        <w:t>RGÁNY SPOLOČNOSTI</w:t>
                      </w:r>
                    </w:p>
                  </w:txbxContent>
                </v:textbox>
              </v:shape>
            </w:pict>
          </mc:Fallback>
        </mc:AlternateContent>
      </w:r>
    </w:p>
    <w:p w14:paraId="3281C1EA" w14:textId="57E84276" w:rsidR="00407848" w:rsidRDefault="008B548B" w:rsidP="00C50705">
      <w:pPr>
        <w:ind w:left="-284" w:hanging="284"/>
      </w:pPr>
      <w:r>
        <w:rPr>
          <w:noProof/>
        </w:rPr>
        <mc:AlternateContent>
          <mc:Choice Requires="wps">
            <w:drawing>
              <wp:anchor distT="45720" distB="45720" distL="114300" distR="114300" simplePos="0" relativeHeight="251673600" behindDoc="0" locked="0" layoutInCell="1" allowOverlap="1" wp14:anchorId="2D117716" wp14:editId="672F5004">
                <wp:simplePos x="0" y="0"/>
                <wp:positionH relativeFrom="margin">
                  <wp:posOffset>-233045</wp:posOffset>
                </wp:positionH>
                <wp:positionV relativeFrom="paragraph">
                  <wp:posOffset>188595</wp:posOffset>
                </wp:positionV>
                <wp:extent cx="5530215" cy="1404620"/>
                <wp:effectExtent l="0" t="0" r="0" b="5715"/>
                <wp:wrapNone/>
                <wp:docPr id="421225969"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0215" cy="1404620"/>
                        </a:xfrm>
                        <a:prstGeom prst="rect">
                          <a:avLst/>
                        </a:prstGeom>
                        <a:solidFill>
                          <a:srgbClr val="FFFFFF"/>
                        </a:solidFill>
                        <a:ln w="9525">
                          <a:noFill/>
                          <a:miter lim="800000"/>
                          <a:headEnd/>
                          <a:tailEnd/>
                        </a:ln>
                      </wps:spPr>
                      <wps:txbx>
                        <w:txbxContent>
                          <w:p w14:paraId="75F20994"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Majitelia</w:t>
                            </w:r>
                          </w:p>
                          <w:p w14:paraId="616660AF"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 xml:space="preserve">Konateľ, prokuristi </w:t>
                            </w:r>
                          </w:p>
                          <w:p w14:paraId="2F980566"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Výkonný manažment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117716" id="_x0000_s1033" type="#_x0000_t202" style="position:absolute;left:0;text-align:left;margin-left:-18.35pt;margin-top:14.85pt;width:435.45pt;height:110.6pt;z-index:2516736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" stroked="f">
                <v:textbox style="mso-fit-shape-to-text:t">
                  <w:txbxContent>
                    <w:p w14:paraId="75F20994"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Majitelia</w:t>
                      </w:r>
                    </w:p>
                    <w:p w14:paraId="616660AF"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 xml:space="preserve">Konateľ, prokuristi </w:t>
                      </w:r>
                    </w:p>
                    <w:p w14:paraId="2F980566"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Výkonný manažment spoločnosti</w:t>
                      </w:r>
                    </w:p>
                  </w:txbxContent>
                </v:textbox>
                <w10:wrap anchorx="margin"/>
              </v:shape>
            </w:pict>
          </mc:Fallback>
        </mc:AlternateContent>
      </w:r>
    </w:p>
    <w:p w14:paraId="243BFD8A" w14:textId="5481D116" w:rsidR="00C50705" w:rsidRDefault="00C50705" w:rsidP="00C50705">
      <w:pPr>
        <w:ind w:left="-284" w:hanging="284"/>
      </w:pPr>
    </w:p>
    <w:p w14:paraId="6DA95085" w14:textId="09073B3A" w:rsidR="00C50705" w:rsidRDefault="00C50705" w:rsidP="00C50705">
      <w:pPr>
        <w:ind w:left="-284" w:hanging="284"/>
      </w:pPr>
    </w:p>
    <w:p w14:paraId="7E8F4998" w14:textId="193A6F68" w:rsidR="00407848" w:rsidRDefault="00B45DD0" w:rsidP="00C50705">
      <w:pPr>
        <w:ind w:left="-284" w:hanging="284"/>
      </w:pPr>
      <w:r>
        <w:rPr>
          <w:noProof/>
        </w:rPr>
        <mc:AlternateContent>
          <mc:Choice Requires="wps">
            <w:drawing>
              <wp:anchor distT="45720" distB="45720" distL="114300" distR="114300" simplePos="0" relativeHeight="251675648" behindDoc="0" locked="0" layoutInCell="1" allowOverlap="1" wp14:anchorId="611D5678" wp14:editId="1D4237B8">
                <wp:simplePos x="0" y="0"/>
                <wp:positionH relativeFrom="column">
                  <wp:posOffset>-142875</wp:posOffset>
                </wp:positionH>
                <wp:positionV relativeFrom="paragraph">
                  <wp:posOffset>313055</wp:posOffset>
                </wp:positionV>
                <wp:extent cx="3938905" cy="1404620"/>
                <wp:effectExtent l="0" t="0" r="4445" b="0"/>
                <wp:wrapSquare wrapText="bothSides"/>
                <wp:docPr id="145305487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8905" cy="1404620"/>
                        </a:xfrm>
                        <a:prstGeom prst="rect">
                          <a:avLst/>
                        </a:prstGeom>
                        <a:solidFill>
                          <a:srgbClr val="FFFFFF"/>
                        </a:solidFill>
                        <a:ln w="9525">
                          <a:noFill/>
                          <a:miter lim="800000"/>
                          <a:headEnd/>
                          <a:tailEnd/>
                        </a:ln>
                      </wps:spPr>
                      <wps:txbx>
                        <w:txbxContent>
                          <w:p w14:paraId="72F132DB"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PREDMET ČINNOSTI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11D5678" id="_x0000_s1034" type="#_x0000_t202" style="position:absolute;left:0;text-align:left;margin-left:-11.25pt;margin-top:24.65pt;width:310.15pt;height:110.6pt;z-index:2516756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" stroked="f">
                <v:textbox style="mso-fit-shape-to-text:t">
                  <w:txbxContent>
                    <w:p w14:paraId="72F132DB"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PREDMET ČINNOSTI SPOLOČNOSTI</w:t>
                      </w:r>
                    </w:p>
                  </w:txbxContent>
                </v:textbox>
                <w10:wrap type="square"/>
              </v:shape>
            </w:pict>
          </mc:Fallback>
        </mc:AlternateContent>
      </w:r>
    </w:p>
    <w:p w14:paraId="5A075004" w14:textId="3FA76EFF" w:rsidR="00407848" w:rsidRDefault="008B548B" w:rsidP="00C50705">
      <w:pPr>
        <w:ind w:left="-284" w:hanging="284"/>
      </w:pPr>
      <w:r>
        <w:rPr>
          <w:noProof/>
        </w:rPr>
        <mc:AlternateContent>
          <mc:Choice Requires="wps">
            <w:drawing>
              <wp:anchor distT="45720" distB="45720" distL="114300" distR="114300" simplePos="0" relativeHeight="251677696" behindDoc="0" locked="0" layoutInCell="1" allowOverlap="1" wp14:anchorId="1F636DBC" wp14:editId="1275F3F7">
                <wp:simplePos x="0" y="0"/>
                <wp:positionH relativeFrom="margin">
                  <wp:posOffset>-220345</wp:posOffset>
                </wp:positionH>
                <wp:positionV relativeFrom="paragraph">
                  <wp:posOffset>328930</wp:posOffset>
                </wp:positionV>
                <wp:extent cx="5540375" cy="698500"/>
                <wp:effectExtent l="0" t="0" r="3175" b="6350"/>
                <wp:wrapSquare wrapText="bothSides"/>
                <wp:docPr id="107952340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0375" cy="698500"/>
                        </a:xfrm>
                        <a:prstGeom prst="rect">
                          <a:avLst/>
                        </a:prstGeom>
                        <a:solidFill>
                          <a:srgbClr val="FFFFFF"/>
                        </a:solidFill>
                        <a:ln w="9525">
                          <a:noFill/>
                          <a:miter lim="800000"/>
                          <a:headEnd/>
                          <a:tailEnd/>
                        </a:ln>
                      </wps:spPr>
                      <wps:txbx>
                        <w:txbxContent>
                          <w:p w14:paraId="675E76BD"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Distribúcia elektronických súčiastok a zariadení</w:t>
                            </w:r>
                          </w:p>
                          <w:p w14:paraId="2DFE2972"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Sprostredkovanie obchodu a služieb</w:t>
                            </w:r>
                          </w:p>
                          <w:p w14:paraId="0A88CCC4"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Poradenská činnosť v rozsahu predmetu podnikania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636DBC" id="_x0000_s1035" type="#_x0000_t202" style="position:absolute;left:0;text-align:left;margin-left:-17.35pt;margin-top:25.9pt;width:436.25pt;height:55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" stroked="f">
                <v:textbox>
                  <w:txbxContent>
                    <w:p w14:paraId="675E76BD"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Distribúcia elektronických súčiastok a zariadení</w:t>
                      </w:r>
                    </w:p>
                    <w:p w14:paraId="2DFE2972"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Sprostredkovanie obchodu a služieb</w:t>
                      </w:r>
                    </w:p>
                    <w:p w14:paraId="0A88CCC4"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Poradenská činnosť v rozsahu predmetu podnikania</w:t>
                      </w:r>
                    </w:p>
                  </w:txbxContent>
                </v:textbox>
                <w10:wrap type="square" anchorx="margin"/>
              </v:shape>
            </w:pict>
          </mc:Fallback>
        </mc:AlternateContent>
      </w:r>
    </w:p>
    <w:p w14:paraId="659596C6" w14:textId="190DC0BA" w:rsidR="00407848" w:rsidRDefault="00407848" w:rsidP="00C50705">
      <w:pPr>
        <w:ind w:left="-284" w:hanging="284"/>
      </w:pPr>
    </w:p>
    <w:p w14:paraId="36C6044B" w14:textId="45ECD7BF" w:rsidR="00407848" w:rsidRDefault="00407848" w:rsidP="00C50705">
      <w:pPr>
        <w:ind w:left="-284"/>
      </w:pPr>
    </w:p>
    <w:p w14:paraId="659F8D55" w14:textId="72970F0B" w:rsidR="00407848" w:rsidRDefault="00407848" w:rsidP="00C50705">
      <w:pPr>
        <w:ind w:left="-284" w:hanging="284"/>
      </w:pPr>
    </w:p>
    <w:p w14:paraId="34FDD8C9" w14:textId="2828FC5A" w:rsidR="00407848" w:rsidRDefault="006A00E9" w:rsidP="00C50705">
      <w:pPr>
        <w:ind w:left="-284" w:hanging="284"/>
      </w:pPr>
      <w:r>
        <w:rPr>
          <w:noProof/>
        </w:rPr>
        <mc:AlternateContent>
          <mc:Choice Requires="wps">
            <w:drawing>
              <wp:anchor distT="45720" distB="45720" distL="114300" distR="114300" simplePos="0" relativeHeight="251681792" behindDoc="0" locked="0" layoutInCell="1" allowOverlap="1" wp14:anchorId="7210EA9C" wp14:editId="4FEBC004">
                <wp:simplePos x="0" y="0"/>
                <wp:positionH relativeFrom="margin">
                  <wp:posOffset>-286385</wp:posOffset>
                </wp:positionH>
                <wp:positionV relativeFrom="paragraph">
                  <wp:posOffset>280670</wp:posOffset>
                </wp:positionV>
                <wp:extent cx="5540375" cy="1303361"/>
                <wp:effectExtent l="0" t="0" r="3175" b="0"/>
                <wp:wrapNone/>
                <wp:docPr id="169189160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0375" cy="1303361"/>
                        </a:xfrm>
                        <a:prstGeom prst="rect">
                          <a:avLst/>
                        </a:prstGeom>
                        <a:solidFill>
                          <a:srgbClr val="FFFFFF"/>
                        </a:solidFill>
                        <a:ln w="9525">
                          <a:noFill/>
                          <a:miter lim="800000"/>
                          <a:headEnd/>
                          <a:tailEnd/>
                        </a:ln>
                      </wps:spPr>
                      <wps:txbx>
                        <w:txbxContent>
                          <w:p w14:paraId="713B9DDD" w14:textId="77777777" w:rsidR="007D240B" w:rsidRPr="00B45DD0" w:rsidRDefault="007D240B" w:rsidP="007D240B">
                            <w:pPr>
                              <w:spacing w:after="0"/>
                              <w:ind w:firstLine="360"/>
                              <w:rPr>
                                <w:rFonts w:ascii="Proxima Nova" w:hAnsi="Proxima Nova"/>
                              </w:rPr>
                            </w:pPr>
                            <w:r w:rsidRPr="00B45DD0">
                              <w:rPr>
                                <w:rFonts w:ascii="Proxima Nova" w:hAnsi="Proxima Nova"/>
                              </w:rPr>
                              <w:t>Spoločnosť vykonáva obchodnú činnosť v oblastiach:</w:t>
                            </w:r>
                          </w:p>
                          <w:p w14:paraId="17240E8A" w14:textId="77777777" w:rsidR="007D240B" w:rsidRPr="007D240B" w:rsidRDefault="007D240B" w:rsidP="007D240B">
                            <w:pPr>
                              <w:spacing w:after="0"/>
                              <w:rPr>
                                <w:rFonts w:ascii="Proxima Nova A Light" w:hAnsi="Proxima Nova A Light"/>
                              </w:rPr>
                            </w:pPr>
                          </w:p>
                          <w:p w14:paraId="5D4E834C" w14:textId="3DC0EA20"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Elektronické súčiastky</w:t>
                            </w:r>
                            <w:r w:rsidR="00C611A8">
                              <w:rPr>
                                <w:rFonts w:ascii="Proxima Nova A Light" w:hAnsi="Proxima Nova A Light"/>
                              </w:rPr>
                              <w:t xml:space="preserve"> a moduly</w:t>
                            </w:r>
                          </w:p>
                          <w:p w14:paraId="030B294E" w14:textId="26C74E94" w:rsidR="007D240B" w:rsidRPr="00C611A8" w:rsidRDefault="00C611A8" w:rsidP="00F97B28">
                            <w:pPr>
                              <w:pStyle w:val="Odsekzoznamu"/>
                              <w:numPr>
                                <w:ilvl w:val="0"/>
                                <w:numId w:val="4"/>
                              </w:numPr>
                              <w:spacing w:after="0"/>
                              <w:rPr>
                                <w:rFonts w:ascii="Proxima Nova A Light" w:hAnsi="Proxima Nova A Light"/>
                              </w:rPr>
                            </w:pPr>
                            <w:r>
                              <w:rPr>
                                <w:rFonts w:ascii="Proxima Nova A Light" w:hAnsi="Proxima Nova A Light"/>
                              </w:rPr>
                              <w:t>V</w:t>
                            </w:r>
                            <w:r w:rsidR="007D240B" w:rsidRPr="00C611A8">
                              <w:rPr>
                                <w:rFonts w:ascii="Proxima Nova A Light" w:hAnsi="Proxima Nova A Light"/>
                              </w:rPr>
                              <w:t>ývojové prostriedky</w:t>
                            </w:r>
                          </w:p>
                          <w:p w14:paraId="713F28E5" w14:textId="12F39BBF" w:rsidR="00C611A8" w:rsidRDefault="00C611A8" w:rsidP="007D240B">
                            <w:pPr>
                              <w:pStyle w:val="Odsekzoznamu"/>
                              <w:numPr>
                                <w:ilvl w:val="0"/>
                                <w:numId w:val="4"/>
                              </w:numPr>
                              <w:spacing w:after="0"/>
                              <w:rPr>
                                <w:rFonts w:ascii="Proxima Nova A Light" w:hAnsi="Proxima Nova A Light"/>
                              </w:rPr>
                            </w:pPr>
                            <w:r>
                              <w:rPr>
                                <w:rFonts w:ascii="Proxima Nova A Light" w:hAnsi="Proxima Nova A Light"/>
                              </w:rPr>
                              <w:t xml:space="preserve">Počítačový </w:t>
                            </w:r>
                            <w:r w:rsidR="00402B7F">
                              <w:rPr>
                                <w:rFonts w:ascii="Proxima Nova A Light" w:hAnsi="Proxima Nova A Light"/>
                              </w:rPr>
                              <w:t>software</w:t>
                            </w:r>
                          </w:p>
                          <w:p w14:paraId="5E3C5147" w14:textId="471E5211"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Meracia a spájkovacia technika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10EA9C" id="_x0000_s1036" type="#_x0000_t202" style="position:absolute;left:0;text-align:left;margin-left:-22.55pt;margin-top:22.1pt;width:436.25pt;height:102.65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" stroked="f">
                <v:textbox>
                  <w:txbxContent>
                    <w:p w14:paraId="713B9DDD" w14:textId="77777777" w:rsidR="007D240B" w:rsidRPr="00B45DD0" w:rsidRDefault="007D240B" w:rsidP="007D240B">
                      <w:pPr>
                        <w:spacing w:after="0"/>
                        <w:ind w:firstLine="360"/>
                        <w:rPr>
                          <w:rFonts w:ascii="Proxima Nova" w:hAnsi="Proxima Nova"/>
                        </w:rPr>
                      </w:pPr>
                      <w:r w:rsidRPr="00B45DD0">
                        <w:rPr>
                          <w:rFonts w:ascii="Proxima Nova" w:hAnsi="Proxima Nova"/>
                        </w:rPr>
                        <w:t>Spoločnosť vykonáva obchodnú činnosť v oblastiach:</w:t>
                      </w:r>
                    </w:p>
                    <w:p w14:paraId="17240E8A" w14:textId="77777777" w:rsidR="007D240B" w:rsidRPr="007D240B" w:rsidRDefault="007D240B" w:rsidP="007D240B">
                      <w:pPr>
                        <w:spacing w:after="0"/>
                        <w:rPr>
                          <w:rFonts w:ascii="Proxima Nova A Light" w:hAnsi="Proxima Nova A Light"/>
                        </w:rPr>
                      </w:pPr>
                    </w:p>
                    <w:p w14:paraId="5D4E834C" w14:textId="3DC0EA20"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Elektronické súčiastky</w:t>
                      </w:r>
                      <w:r w:rsidR="00C611A8">
                        <w:rPr>
                          <w:rFonts w:ascii="Proxima Nova A Light" w:hAnsi="Proxima Nova A Light"/>
                        </w:rPr>
                        <w:t xml:space="preserve"> a moduly</w:t>
                      </w:r>
                    </w:p>
                    <w:p w14:paraId="030B294E" w14:textId="26C74E94" w:rsidR="007D240B" w:rsidRPr="00C611A8" w:rsidRDefault="00C611A8" w:rsidP="00F97B28">
                      <w:pPr>
                        <w:pStyle w:val="Odsekzoznamu"/>
                        <w:numPr>
                          <w:ilvl w:val="0"/>
                          <w:numId w:val="4"/>
                        </w:numPr>
                        <w:spacing w:after="0"/>
                        <w:rPr>
                          <w:rFonts w:ascii="Proxima Nova A Light" w:hAnsi="Proxima Nova A Light"/>
                        </w:rPr>
                      </w:pPr>
                      <w:r>
                        <w:rPr>
                          <w:rFonts w:ascii="Proxima Nova A Light" w:hAnsi="Proxima Nova A Light"/>
                        </w:rPr>
                        <w:t>V</w:t>
                      </w:r>
                      <w:r w:rsidR="007D240B" w:rsidRPr="00C611A8">
                        <w:rPr>
                          <w:rFonts w:ascii="Proxima Nova A Light" w:hAnsi="Proxima Nova A Light"/>
                        </w:rPr>
                        <w:t>ývojové prostriedky</w:t>
                      </w:r>
                    </w:p>
                    <w:p w14:paraId="713F28E5" w14:textId="12F39BBF" w:rsidR="00C611A8" w:rsidRDefault="00C611A8" w:rsidP="007D240B">
                      <w:pPr>
                        <w:pStyle w:val="Odsekzoznamu"/>
                        <w:numPr>
                          <w:ilvl w:val="0"/>
                          <w:numId w:val="4"/>
                        </w:numPr>
                        <w:spacing w:after="0"/>
                        <w:rPr>
                          <w:rFonts w:ascii="Proxima Nova A Light" w:hAnsi="Proxima Nova A Light"/>
                        </w:rPr>
                      </w:pPr>
                      <w:r>
                        <w:rPr>
                          <w:rFonts w:ascii="Proxima Nova A Light" w:hAnsi="Proxima Nova A Light"/>
                        </w:rPr>
                        <w:t xml:space="preserve">Počítačový </w:t>
                      </w:r>
                      <w:r w:rsidR="00402B7F">
                        <w:rPr>
                          <w:rFonts w:ascii="Proxima Nova A Light" w:hAnsi="Proxima Nova A Light"/>
                        </w:rPr>
                        <w:t>software</w:t>
                      </w:r>
                    </w:p>
                    <w:p w14:paraId="5E3C5147" w14:textId="471E5211"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Meracia a spájkovacia technika</w:t>
                      </w:r>
                    </w:p>
                  </w:txbxContent>
                </v:textbox>
                <w10:wrap anchorx="margin"/>
              </v:shape>
            </w:pict>
          </mc:Fallback>
        </mc:AlternateContent>
      </w:r>
      <w:r>
        <w:rPr>
          <w:noProof/>
        </w:rPr>
        <mc:AlternateContent>
          <mc:Choice Requires="wps">
            <w:drawing>
              <wp:anchor distT="45720" distB="45720" distL="114300" distR="114300" simplePos="0" relativeHeight="251679744" behindDoc="0" locked="0" layoutInCell="1" allowOverlap="1" wp14:anchorId="14A4315F" wp14:editId="3C13D177">
                <wp:simplePos x="0" y="0"/>
                <wp:positionH relativeFrom="column">
                  <wp:posOffset>-109855</wp:posOffset>
                </wp:positionH>
                <wp:positionV relativeFrom="paragraph">
                  <wp:posOffset>5715</wp:posOffset>
                </wp:positionV>
                <wp:extent cx="3152775" cy="1404620"/>
                <wp:effectExtent l="0" t="0" r="9525" b="0"/>
                <wp:wrapSquare wrapText="bothSides"/>
                <wp:docPr id="192401522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1404620"/>
                        </a:xfrm>
                        <a:prstGeom prst="rect">
                          <a:avLst/>
                        </a:prstGeom>
                        <a:solidFill>
                          <a:srgbClr val="FFFFFF"/>
                        </a:solidFill>
                        <a:ln w="9525">
                          <a:noFill/>
                          <a:miter lim="800000"/>
                          <a:headEnd/>
                          <a:tailEnd/>
                        </a:ln>
                      </wps:spPr>
                      <wps:txbx>
                        <w:txbxContent>
                          <w:p w14:paraId="2DF4D3D8"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NÁPLŇ ČINNOSTI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4A4315F" id="_x0000_s1037" type="#_x0000_t202" style="position:absolute;left:0;text-align:left;margin-left:-8.65pt;margin-top:.45pt;width:248.25pt;height:110.6pt;z-index:2516797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" stroked="f">
                <v:textbox style="mso-fit-shape-to-text:t">
                  <w:txbxContent>
                    <w:p w14:paraId="2DF4D3D8"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NÁPLŇ ČINNOSTI</w:t>
                      </w:r>
                    </w:p>
                  </w:txbxContent>
                </v:textbox>
                <w10:wrap type="square"/>
              </v:shape>
            </w:pict>
          </mc:Fallback>
        </mc:AlternateContent>
      </w:r>
    </w:p>
    <w:p w14:paraId="097267DF" w14:textId="3B7D5A8C" w:rsidR="00407848" w:rsidRDefault="00407848" w:rsidP="00C50705">
      <w:pPr>
        <w:ind w:left="-284" w:hanging="284"/>
      </w:pPr>
    </w:p>
    <w:p w14:paraId="0507891E" w14:textId="0E6F17CB" w:rsidR="00407848" w:rsidRDefault="00407848" w:rsidP="00C50705">
      <w:pPr>
        <w:ind w:left="-284" w:hanging="284"/>
      </w:pPr>
    </w:p>
    <w:p w14:paraId="0D23F2BB" w14:textId="11B922A1" w:rsidR="00407848" w:rsidRDefault="00407848" w:rsidP="00C50705">
      <w:pPr>
        <w:ind w:left="-284" w:hanging="284"/>
      </w:pPr>
    </w:p>
    <w:p w14:paraId="3723B791" w14:textId="548F27BC" w:rsidR="00407848" w:rsidRDefault="00407848" w:rsidP="00407848"/>
    <w:p w14:paraId="70460206" w14:textId="283AA3C2" w:rsidR="00407848" w:rsidRDefault="00A16B97" w:rsidP="00407848">
      <w:r>
        <w:rPr>
          <w:noProof/>
        </w:rPr>
        <mc:AlternateContent>
          <mc:Choice Requires="wps">
            <w:drawing>
              <wp:anchor distT="45720" distB="45720" distL="114300" distR="114300" simplePos="0" relativeHeight="251683840" behindDoc="0" locked="0" layoutInCell="1" allowOverlap="1" wp14:anchorId="15D52A27" wp14:editId="70738856">
                <wp:simplePos x="0" y="0"/>
                <wp:positionH relativeFrom="column">
                  <wp:posOffset>-245745</wp:posOffset>
                </wp:positionH>
                <wp:positionV relativeFrom="paragraph">
                  <wp:posOffset>257810</wp:posOffset>
                </wp:positionV>
                <wp:extent cx="3193415" cy="1404620"/>
                <wp:effectExtent l="0" t="0" r="6985" b="635"/>
                <wp:wrapSquare wrapText="bothSides"/>
                <wp:docPr id="12443669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415" cy="1404620"/>
                        </a:xfrm>
                        <a:prstGeom prst="rect">
                          <a:avLst/>
                        </a:prstGeom>
                        <a:solidFill>
                          <a:srgbClr val="FFFFFF"/>
                        </a:solidFill>
                        <a:ln w="9525">
                          <a:noFill/>
                          <a:miter lim="800000"/>
                          <a:headEnd/>
                          <a:tailEnd/>
                        </a:ln>
                      </wps:spPr>
                      <wps:txbx>
                        <w:txbxContent>
                          <w:p w14:paraId="65301CD5"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Ú</w:t>
                            </w:r>
                            <w:r w:rsidR="00B45DD0">
                              <w:rPr>
                                <w:rFonts w:ascii="Proxima Nova" w:hAnsi="Proxima Nova"/>
                                <w:color w:val="4472C4" w:themeColor="accent1"/>
                                <w:sz w:val="28"/>
                                <w:szCs w:val="28"/>
                              </w:rPr>
                              <w:t>ČTOVNÉ ZÁSADY A PRAX</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D52A27" id="_x0000_s1038" type="#_x0000_t202" style="position:absolute;margin-left:-19.35pt;margin-top:20.3pt;width:251.45pt;height:110.6pt;z-index:2516838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" stroked="f">
                <v:textbox style="mso-fit-shape-to-text:t">
                  <w:txbxContent>
                    <w:p w14:paraId="65301CD5"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Ú</w:t>
                      </w:r>
                      <w:r w:rsidR="00B45DD0">
                        <w:rPr>
                          <w:rFonts w:ascii="Proxima Nova" w:hAnsi="Proxima Nova"/>
                          <w:color w:val="4472C4" w:themeColor="accent1"/>
                          <w:sz w:val="28"/>
                          <w:szCs w:val="28"/>
                        </w:rPr>
                        <w:t>ČTOVNÉ ZÁSADY A PRAX</w:t>
                      </w:r>
                    </w:p>
                  </w:txbxContent>
                </v:textbox>
                <w10:wrap type="square"/>
              </v:shape>
            </w:pict>
          </mc:Fallback>
        </mc:AlternateContent>
      </w:r>
    </w:p>
    <w:p w14:paraId="48C8A3E7" w14:textId="6CA92350" w:rsidR="00407848" w:rsidRDefault="00A16B97" w:rsidP="00407848">
      <w:r>
        <w:rPr>
          <w:noProof/>
        </w:rPr>
        <w:drawing>
          <wp:anchor distT="0" distB="0" distL="114300" distR="114300" simplePos="0" relativeHeight="251691008" behindDoc="0" locked="0" layoutInCell="1" allowOverlap="1" wp14:anchorId="0D7F1220" wp14:editId="3CBA54D4">
            <wp:simplePos x="0" y="0"/>
            <wp:positionH relativeFrom="page">
              <wp:posOffset>4285615</wp:posOffset>
            </wp:positionH>
            <wp:positionV relativeFrom="paragraph">
              <wp:posOffset>100467</wp:posOffset>
            </wp:positionV>
            <wp:extent cx="3270523" cy="3270523"/>
            <wp:effectExtent l="0" t="0" r="6350" b="6350"/>
            <wp:wrapNone/>
            <wp:docPr id="153186113"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86113" name="Obrázok 153186113"/>
                    <pic:cNvPicPr/>
                  </pic:nvPicPr>
                  <pic:blipFill>
                    <a:blip r:embed="rId9">
                      <a:extLst>
                        <a:ext uri="{28A0092B-C50C-407E-A947-70E740481C1C}">
                          <a14:useLocalDpi xmlns:a14="http://schemas.microsoft.com/office/drawing/2010/main" val="0"/>
                        </a:ext>
                      </a:extLst>
                    </a:blip>
                    <a:stretch>
                      <a:fillRect/>
                    </a:stretch>
                  </pic:blipFill>
                  <pic:spPr>
                    <a:xfrm>
                      <a:off x="0" y="0"/>
                      <a:ext cx="3270523" cy="3270523"/>
                    </a:xfrm>
                    <a:prstGeom prst="rect">
                      <a:avLst/>
                    </a:prstGeom>
                  </pic:spPr>
                </pic:pic>
              </a:graphicData>
            </a:graphic>
            <wp14:sizeRelH relativeFrom="margin">
              <wp14:pctWidth>0</wp14:pctWidth>
            </wp14:sizeRelH>
            <wp14:sizeRelV relativeFrom="margin">
              <wp14:pctHeight>0</wp14:pctHeight>
            </wp14:sizeRelV>
          </wp:anchor>
        </w:drawing>
      </w:r>
    </w:p>
    <w:p w14:paraId="5444BB58" w14:textId="365467DB" w:rsidR="00407848" w:rsidRDefault="00A16B97" w:rsidP="00407848">
      <w:r>
        <w:rPr>
          <w:noProof/>
        </w:rPr>
        <mc:AlternateContent>
          <mc:Choice Requires="wps">
            <w:drawing>
              <wp:anchor distT="45720" distB="45720" distL="114300" distR="114300" simplePos="0" relativeHeight="251689984" behindDoc="0" locked="0" layoutInCell="1" allowOverlap="1" wp14:anchorId="29516EE4" wp14:editId="5E707CAC">
                <wp:simplePos x="0" y="0"/>
                <wp:positionH relativeFrom="margin">
                  <wp:posOffset>-108687</wp:posOffset>
                </wp:positionH>
                <wp:positionV relativeFrom="paragraph">
                  <wp:posOffset>145560</wp:posOffset>
                </wp:positionV>
                <wp:extent cx="3248025" cy="3287352"/>
                <wp:effectExtent l="0" t="0" r="0" b="0"/>
                <wp:wrapNone/>
                <wp:docPr id="111367154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8025" cy="3287352"/>
                        </a:xfrm>
                        <a:prstGeom prst="rect">
                          <a:avLst/>
                        </a:prstGeom>
                        <a:noFill/>
                        <a:ln w="9525">
                          <a:noFill/>
                          <a:miter lim="800000"/>
                          <a:headEnd/>
                          <a:tailEnd/>
                        </a:ln>
                      </wps:spPr>
                      <wps:txbx>
                        <w:txbxContent>
                          <w:p w14:paraId="2F7EB4A0" w14:textId="2036BD90"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Účtovníctvo spoločnosti sa riadi pravidlami stanovenými zákonom o účtovníctve číslo 431/2002 </w:t>
                            </w:r>
                            <w:proofErr w:type="spellStart"/>
                            <w:r w:rsidRPr="000D5BF8">
                              <w:rPr>
                                <w:rFonts w:ascii="Proxima Nova A Light" w:hAnsi="Proxima Nova A Light"/>
                                <w:sz w:val="20"/>
                                <w:szCs w:val="20"/>
                              </w:rPr>
                              <w:t>Z.z</w:t>
                            </w:r>
                            <w:proofErr w:type="spellEnd"/>
                            <w:r w:rsidRPr="000D5BF8">
                              <w:rPr>
                                <w:rFonts w:ascii="Proxima Nova A Light" w:hAnsi="Proxima Nova A Light"/>
                                <w:sz w:val="20"/>
                                <w:szCs w:val="20"/>
                              </w:rPr>
                              <w:t>. a Opatrením Ministerstva financií Slovenskej republiky číslo 23 054/2002-92, ktorým sa ustanovuje účtovná osnova a postupy účtovania pre podnikateľov v platnom znení.</w:t>
                            </w:r>
                          </w:p>
                          <w:p w14:paraId="0FDD6364" w14:textId="77777777" w:rsidR="000D5BF8" w:rsidRPr="00F60C40" w:rsidRDefault="000D5BF8" w:rsidP="00F60C40">
                            <w:pPr>
                              <w:spacing w:after="0" w:line="276" w:lineRule="auto"/>
                              <w:jc w:val="both"/>
                              <w:rPr>
                                <w:rFonts w:ascii="Proxima Nova A Light" w:hAnsi="Proxima Nova A Light"/>
                                <w:sz w:val="20"/>
                                <w:szCs w:val="20"/>
                              </w:rPr>
                            </w:pPr>
                          </w:p>
                          <w:p w14:paraId="0F273D35" w14:textId="4547913E"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Účtovníctvo spoločnosti je spracované účtovným programom spoločnosti K2 </w:t>
                            </w:r>
                            <w:proofErr w:type="spellStart"/>
                            <w:r w:rsidRPr="000D5BF8">
                              <w:rPr>
                                <w:rFonts w:ascii="Proxima Nova A Light" w:hAnsi="Proxima Nova A Light"/>
                                <w:sz w:val="20"/>
                                <w:szCs w:val="20"/>
                              </w:rPr>
                              <w:t>atmitec</w:t>
                            </w:r>
                            <w:proofErr w:type="spellEnd"/>
                            <w:r w:rsidRPr="000D5BF8">
                              <w:rPr>
                                <w:rFonts w:ascii="Proxima Nova A Light" w:hAnsi="Proxima Nova A Light"/>
                                <w:sz w:val="20"/>
                                <w:szCs w:val="20"/>
                              </w:rPr>
                              <w:t xml:space="preserve"> Slovensko </w:t>
                            </w:r>
                            <w:proofErr w:type="spellStart"/>
                            <w:r w:rsidRPr="000D5BF8">
                              <w:rPr>
                                <w:rFonts w:ascii="Proxima Nova A Light" w:hAnsi="Proxima Nova A Light"/>
                                <w:sz w:val="20"/>
                                <w:szCs w:val="20"/>
                              </w:rPr>
                              <w:t>s.r.o</w:t>
                            </w:r>
                            <w:proofErr w:type="spellEnd"/>
                            <w:r w:rsidRPr="000D5BF8">
                              <w:rPr>
                                <w:rFonts w:ascii="Proxima Nova A Light" w:hAnsi="Proxima Nova A Light"/>
                                <w:sz w:val="20"/>
                                <w:szCs w:val="20"/>
                              </w:rPr>
                              <w:t xml:space="preserve">. Dubnica nad Váhom a mzdy sú spracované programom spoločnosti MRP – </w:t>
                            </w:r>
                            <w:proofErr w:type="spellStart"/>
                            <w:r w:rsidRPr="000D5BF8">
                              <w:rPr>
                                <w:rFonts w:ascii="Proxima Nova A Light" w:hAnsi="Proxima Nova A Light"/>
                                <w:sz w:val="20"/>
                                <w:szCs w:val="20"/>
                              </w:rPr>
                              <w:t>Company</w:t>
                            </w:r>
                            <w:proofErr w:type="spellEnd"/>
                            <w:r w:rsidRPr="000D5BF8">
                              <w:rPr>
                                <w:rFonts w:ascii="Proxima Nova A Light" w:hAnsi="Proxima Nova A Light"/>
                                <w:sz w:val="20"/>
                                <w:szCs w:val="20"/>
                              </w:rPr>
                              <w:t xml:space="preserve"> spol. </w:t>
                            </w:r>
                            <w:proofErr w:type="spellStart"/>
                            <w:r w:rsidRPr="000D5BF8">
                              <w:rPr>
                                <w:rFonts w:ascii="Proxima Nova A Light" w:hAnsi="Proxima Nova A Light"/>
                                <w:sz w:val="20"/>
                                <w:szCs w:val="20"/>
                              </w:rPr>
                              <w:t>s.r.o</w:t>
                            </w:r>
                            <w:proofErr w:type="spellEnd"/>
                            <w:r w:rsidRPr="000D5BF8">
                              <w:rPr>
                                <w:rFonts w:ascii="Proxima Nova A Light" w:hAnsi="Proxima Nova A Light"/>
                                <w:sz w:val="20"/>
                                <w:szCs w:val="20"/>
                              </w:rPr>
                              <w:t>. Brezno.</w:t>
                            </w:r>
                          </w:p>
                          <w:p w14:paraId="53F8F2D1" w14:textId="77777777" w:rsidR="000D5BF8" w:rsidRDefault="000D5BF8" w:rsidP="00F60C40">
                            <w:pPr>
                              <w:spacing w:after="0" w:line="276" w:lineRule="auto"/>
                              <w:jc w:val="both"/>
                              <w:rPr>
                                <w:rFonts w:ascii="Proxima Nova A Light" w:hAnsi="Proxima Nova A Light"/>
                                <w:sz w:val="20"/>
                                <w:szCs w:val="20"/>
                              </w:rPr>
                            </w:pPr>
                          </w:p>
                          <w:p w14:paraId="6F63E5A1" w14:textId="256E28BE" w:rsidR="00F60C40" w:rsidRPr="00B63278" w:rsidRDefault="000D5BF8" w:rsidP="00F60C40">
                            <w:pPr>
                              <w:spacing w:after="0" w:line="276" w:lineRule="auto"/>
                              <w:jc w:val="both"/>
                              <w:rPr>
                                <w:rFonts w:ascii="Proxima Nova A Light" w:hAnsi="Proxima Nova A Light"/>
                                <w:sz w:val="20"/>
                                <w:szCs w:val="20"/>
                              </w:rPr>
                            </w:pPr>
                            <w:r w:rsidRPr="00B63278">
                              <w:rPr>
                                <w:rFonts w:ascii="Proxima Nova A Light" w:hAnsi="Proxima Nova A Light"/>
                                <w:sz w:val="20"/>
                                <w:szCs w:val="20"/>
                              </w:rPr>
                              <w:t>Účtovné zásady a metódy sa riadia predpokladom nepretržitého pokračovania spoločnosti. Účtovné metódy a všeobecné účtovné zásady boli účtovnou jednotkou súvisle aplikované. Ocenenie jednotlivých položiek majetku a záväzkov spoločnosti:</w:t>
                            </w:r>
                            <w:r w:rsidR="00F60C40" w:rsidRPr="00B63278">
                              <w:rPr>
                                <w:rFonts w:ascii="Proxima Nova A Light" w:hAnsi="Proxima Nova A Light"/>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516EE4" id="_x0000_s1039" type="#_x0000_t202" style="position:absolute;margin-left:-8.55pt;margin-top:11.45pt;width:255.75pt;height:258.85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" filled="f" stroked="f">
                <v:textbox>
                  <w:txbxContent>
                    <w:p w14:paraId="2F7EB4A0" w14:textId="2036BD90"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Účtovníctvo spoločnosti sa riadi pravidlami stanovenými zákonom o účtovníctve číslo 431/2002 </w:t>
                      </w:r>
                      <w:proofErr w:type="spellStart"/>
                      <w:r w:rsidRPr="000D5BF8">
                        <w:rPr>
                          <w:rFonts w:ascii="Proxima Nova A Light" w:hAnsi="Proxima Nova A Light"/>
                          <w:sz w:val="20"/>
                          <w:szCs w:val="20"/>
                        </w:rPr>
                        <w:t>Z.z</w:t>
                      </w:r>
                      <w:proofErr w:type="spellEnd"/>
                      <w:r w:rsidRPr="000D5BF8">
                        <w:rPr>
                          <w:rFonts w:ascii="Proxima Nova A Light" w:hAnsi="Proxima Nova A Light"/>
                          <w:sz w:val="20"/>
                          <w:szCs w:val="20"/>
                        </w:rPr>
                        <w:t>. a Opatrením Ministerstva financií Slovenskej republiky číslo 23 054/2002-92, ktorým sa ustanovuje účtovná osnova a postupy účtovania pre podnikateľov v platnom znení.</w:t>
                      </w:r>
                    </w:p>
                    <w:p w14:paraId="0FDD6364" w14:textId="77777777" w:rsidR="000D5BF8" w:rsidRPr="00F60C40" w:rsidRDefault="000D5BF8" w:rsidP="00F60C40">
                      <w:pPr>
                        <w:spacing w:after="0" w:line="276" w:lineRule="auto"/>
                        <w:jc w:val="both"/>
                        <w:rPr>
                          <w:rFonts w:ascii="Proxima Nova A Light" w:hAnsi="Proxima Nova A Light"/>
                          <w:sz w:val="20"/>
                          <w:szCs w:val="20"/>
                        </w:rPr>
                      </w:pPr>
                    </w:p>
                    <w:p w14:paraId="0F273D35" w14:textId="4547913E"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Účtovníctvo spoločnosti je spracované účtovným programom spoločnosti K2 </w:t>
                      </w:r>
                      <w:proofErr w:type="spellStart"/>
                      <w:r w:rsidRPr="000D5BF8">
                        <w:rPr>
                          <w:rFonts w:ascii="Proxima Nova A Light" w:hAnsi="Proxima Nova A Light"/>
                          <w:sz w:val="20"/>
                          <w:szCs w:val="20"/>
                        </w:rPr>
                        <w:t>atmitec</w:t>
                      </w:r>
                      <w:proofErr w:type="spellEnd"/>
                      <w:r w:rsidRPr="000D5BF8">
                        <w:rPr>
                          <w:rFonts w:ascii="Proxima Nova A Light" w:hAnsi="Proxima Nova A Light"/>
                          <w:sz w:val="20"/>
                          <w:szCs w:val="20"/>
                        </w:rPr>
                        <w:t xml:space="preserve"> Slovensko </w:t>
                      </w:r>
                      <w:proofErr w:type="spellStart"/>
                      <w:r w:rsidRPr="000D5BF8">
                        <w:rPr>
                          <w:rFonts w:ascii="Proxima Nova A Light" w:hAnsi="Proxima Nova A Light"/>
                          <w:sz w:val="20"/>
                          <w:szCs w:val="20"/>
                        </w:rPr>
                        <w:t>s.r.o</w:t>
                      </w:r>
                      <w:proofErr w:type="spellEnd"/>
                      <w:r w:rsidRPr="000D5BF8">
                        <w:rPr>
                          <w:rFonts w:ascii="Proxima Nova A Light" w:hAnsi="Proxima Nova A Light"/>
                          <w:sz w:val="20"/>
                          <w:szCs w:val="20"/>
                        </w:rPr>
                        <w:t xml:space="preserve">. Dubnica nad Váhom a mzdy sú spracované programom spoločnosti MRP – </w:t>
                      </w:r>
                      <w:proofErr w:type="spellStart"/>
                      <w:r w:rsidRPr="000D5BF8">
                        <w:rPr>
                          <w:rFonts w:ascii="Proxima Nova A Light" w:hAnsi="Proxima Nova A Light"/>
                          <w:sz w:val="20"/>
                          <w:szCs w:val="20"/>
                        </w:rPr>
                        <w:t>Company</w:t>
                      </w:r>
                      <w:proofErr w:type="spellEnd"/>
                      <w:r w:rsidRPr="000D5BF8">
                        <w:rPr>
                          <w:rFonts w:ascii="Proxima Nova A Light" w:hAnsi="Proxima Nova A Light"/>
                          <w:sz w:val="20"/>
                          <w:szCs w:val="20"/>
                        </w:rPr>
                        <w:t xml:space="preserve"> spol. </w:t>
                      </w:r>
                      <w:proofErr w:type="spellStart"/>
                      <w:r w:rsidRPr="000D5BF8">
                        <w:rPr>
                          <w:rFonts w:ascii="Proxima Nova A Light" w:hAnsi="Proxima Nova A Light"/>
                          <w:sz w:val="20"/>
                          <w:szCs w:val="20"/>
                        </w:rPr>
                        <w:t>s.r.o</w:t>
                      </w:r>
                      <w:proofErr w:type="spellEnd"/>
                      <w:r w:rsidRPr="000D5BF8">
                        <w:rPr>
                          <w:rFonts w:ascii="Proxima Nova A Light" w:hAnsi="Proxima Nova A Light"/>
                          <w:sz w:val="20"/>
                          <w:szCs w:val="20"/>
                        </w:rPr>
                        <w:t>. Brezno.</w:t>
                      </w:r>
                    </w:p>
                    <w:p w14:paraId="53F8F2D1" w14:textId="77777777" w:rsidR="000D5BF8" w:rsidRDefault="000D5BF8" w:rsidP="00F60C40">
                      <w:pPr>
                        <w:spacing w:after="0" w:line="276" w:lineRule="auto"/>
                        <w:jc w:val="both"/>
                        <w:rPr>
                          <w:rFonts w:ascii="Proxima Nova A Light" w:hAnsi="Proxima Nova A Light"/>
                          <w:sz w:val="20"/>
                          <w:szCs w:val="20"/>
                        </w:rPr>
                      </w:pPr>
                    </w:p>
                    <w:p w14:paraId="6F63E5A1" w14:textId="256E28BE" w:rsidR="00F60C40" w:rsidRPr="00B63278" w:rsidRDefault="000D5BF8" w:rsidP="00F60C40">
                      <w:pPr>
                        <w:spacing w:after="0" w:line="276" w:lineRule="auto"/>
                        <w:jc w:val="both"/>
                        <w:rPr>
                          <w:rFonts w:ascii="Proxima Nova A Light" w:hAnsi="Proxima Nova A Light"/>
                          <w:sz w:val="20"/>
                          <w:szCs w:val="20"/>
                        </w:rPr>
                      </w:pPr>
                      <w:r w:rsidRPr="00B63278">
                        <w:rPr>
                          <w:rFonts w:ascii="Proxima Nova A Light" w:hAnsi="Proxima Nova A Light"/>
                          <w:sz w:val="20"/>
                          <w:szCs w:val="20"/>
                        </w:rPr>
                        <w:t>Účtovné zásady a metódy sa riadia predpokladom nepretržitého pokračovania spoločnosti. Účtovné metódy a všeobecné účtovné zásady boli účtovnou jednotkou súvisle aplikované. Ocenenie jednotlivých položiek majetku a záväzkov spoločnosti:</w:t>
                      </w:r>
                      <w:r w:rsidR="00F60C40" w:rsidRPr="00B63278">
                        <w:rPr>
                          <w:rFonts w:ascii="Proxima Nova A Light" w:hAnsi="Proxima Nova A Light"/>
                          <w:sz w:val="20"/>
                          <w:szCs w:val="20"/>
                        </w:rPr>
                        <w:t xml:space="preserve"> </w:t>
                      </w:r>
                    </w:p>
                  </w:txbxContent>
                </v:textbox>
                <w10:wrap anchorx="margin"/>
              </v:shape>
            </w:pict>
          </mc:Fallback>
        </mc:AlternateContent>
      </w:r>
    </w:p>
    <w:p w14:paraId="6BD4046B" w14:textId="77777777" w:rsidR="00407848" w:rsidRDefault="00407848" w:rsidP="00407848"/>
    <w:p w14:paraId="3FBA7AD3" w14:textId="77777777" w:rsidR="00407848" w:rsidRDefault="00407848" w:rsidP="00407848"/>
    <w:p w14:paraId="7006D787" w14:textId="77777777" w:rsidR="00407848" w:rsidRDefault="00407848" w:rsidP="00407848"/>
    <w:p w14:paraId="51873EF1" w14:textId="77777777" w:rsidR="00407848" w:rsidRDefault="00407848" w:rsidP="00407848"/>
    <w:p w14:paraId="4C8688C7" w14:textId="4BD76213" w:rsidR="00407848" w:rsidRDefault="00407848" w:rsidP="00407848"/>
    <w:p w14:paraId="603A2357" w14:textId="2FCAD264" w:rsidR="00407848" w:rsidRDefault="00407848" w:rsidP="00407848"/>
    <w:p w14:paraId="316AB3C5" w14:textId="16A76B44" w:rsidR="00407848" w:rsidRDefault="00407848" w:rsidP="00407848"/>
    <w:p w14:paraId="657F6D5F" w14:textId="7B1CE9B6" w:rsidR="00407848" w:rsidRDefault="00407848" w:rsidP="00407848"/>
    <w:p w14:paraId="6493C96D" w14:textId="7E36245A" w:rsidR="00407848" w:rsidRDefault="00407848" w:rsidP="00407848"/>
    <w:p w14:paraId="14A3345D" w14:textId="3342D96F" w:rsidR="00407848" w:rsidRDefault="00407848" w:rsidP="00407848"/>
    <w:p w14:paraId="541C9E7D" w14:textId="1FE2C9E0" w:rsidR="00407848" w:rsidRDefault="00407848" w:rsidP="00407848"/>
    <w:p w14:paraId="68F8FEEB" w14:textId="269C3990" w:rsidR="00407848" w:rsidRDefault="00A16B97" w:rsidP="00407848">
      <w:r>
        <w:rPr>
          <w:noProof/>
        </w:rPr>
        <mc:AlternateContent>
          <mc:Choice Requires="wps">
            <w:drawing>
              <wp:anchor distT="45720" distB="45720" distL="114300" distR="114300" simplePos="0" relativeHeight="251685888" behindDoc="0" locked="0" layoutInCell="1" allowOverlap="1" wp14:anchorId="5E2FF4D1" wp14:editId="3BFC0DA1">
                <wp:simplePos x="0" y="0"/>
                <wp:positionH relativeFrom="margin">
                  <wp:posOffset>-109956</wp:posOffset>
                </wp:positionH>
                <wp:positionV relativeFrom="paragraph">
                  <wp:posOffset>56028</wp:posOffset>
                </wp:positionV>
                <wp:extent cx="6059170" cy="4189730"/>
                <wp:effectExtent l="0" t="0" r="0" b="1270"/>
                <wp:wrapNone/>
                <wp:docPr id="168912146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9170" cy="4189730"/>
                        </a:xfrm>
                        <a:prstGeom prst="rect">
                          <a:avLst/>
                        </a:prstGeom>
                        <a:noFill/>
                        <a:ln w="9525">
                          <a:noFill/>
                          <a:miter lim="800000"/>
                          <a:headEnd/>
                          <a:tailEnd/>
                        </a:ln>
                      </wps:spPr>
                      <wps:txbx>
                        <w:txbxContent>
                          <w:p w14:paraId="37719EC4" w14:textId="26AA9F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Dlhodobý majetok obstaraný kúpou spoločnosť oceňuje obstarávacou cenou, ktorá okrem ceny obstarania obsahuje aj vedľajšie náklady, napr. dopravné, clo, poštovné. Dlhodobý majetok obstaraný vlastnou činnosťou je oceňovaný vlastnými nákladmi. Vlastné náklady sú všetky priame náklady vynaložené na výrobu</w:t>
                            </w:r>
                            <w:r w:rsidR="00402B7F">
                              <w:rPr>
                                <w:rFonts w:ascii="Proxima Nova A Light" w:hAnsi="Proxima Nova A Light"/>
                                <w:sz w:val="20"/>
                                <w:szCs w:val="20"/>
                              </w:rPr>
                              <w:t>,</w:t>
                            </w:r>
                            <w:r w:rsidRPr="000D5BF8">
                              <w:rPr>
                                <w:rFonts w:ascii="Proxima Nova A Light" w:hAnsi="Proxima Nova A Light"/>
                                <w:sz w:val="20"/>
                                <w:szCs w:val="20"/>
                              </w:rPr>
                              <w:t xml:space="preserve"> alebo inú činnosť a nepriame náklady, ktoré sa vzťahujú na výrobu alebo inú činnosť.</w:t>
                            </w:r>
                          </w:p>
                          <w:p w14:paraId="071878CE" w14:textId="77777777" w:rsidR="000D5BF8" w:rsidRDefault="000D5BF8" w:rsidP="000D5BF8">
                            <w:pPr>
                              <w:pStyle w:val="Odsekzoznamu"/>
                              <w:spacing w:after="0" w:line="276" w:lineRule="auto"/>
                              <w:ind w:left="360"/>
                              <w:jc w:val="both"/>
                              <w:rPr>
                                <w:rFonts w:ascii="Proxima Nova A Light" w:hAnsi="Proxima Nova A Light"/>
                                <w:sz w:val="20"/>
                                <w:szCs w:val="20"/>
                              </w:rPr>
                            </w:pPr>
                          </w:p>
                          <w:p w14:paraId="5AD2B28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Náklady na vývoj sa neaktivujú a účtujú sa do nákladov účtovného obdobia, v ktorom vznikli. Náklady na vývoj, ktoré sa vzťahujú na jasne definovaný výrobok alebo proces, pri ktorom je možné preukázať technickú realizovateľnosť a možnosť predaja a spoločnosť má dostatočné zdroje na dokončenie projektu, jeho predaj alebo vnútorné využitie jeho výsledkov, sa aktivujú vo výške, o ktorej sa predpokladá, že sa získa späť z budúceho ekonomického úžitku. Aktivované náklady na vývoj sa odpisujú maximálne päť rokov v účtovných obdobiach, v ktorých sa realizuje predaj alebo využitie.</w:t>
                            </w:r>
                          </w:p>
                          <w:p w14:paraId="60182D8D" w14:textId="77777777" w:rsidR="000D5BF8" w:rsidRPr="000D5BF8" w:rsidRDefault="000D5BF8" w:rsidP="000D5BF8">
                            <w:pPr>
                              <w:pStyle w:val="Odsekzoznamu"/>
                              <w:rPr>
                                <w:rFonts w:ascii="Proxima Nova A Light" w:hAnsi="Proxima Nova A Light"/>
                                <w:sz w:val="20"/>
                                <w:szCs w:val="20"/>
                              </w:rPr>
                            </w:pPr>
                          </w:p>
                          <w:p w14:paraId="7C45E3E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Spoločnosť zostavuje každoročne plán pre účtovné a daňové odpisy dlhodobého majetku, pričom sa účtujú mesačne pomernou časťou do nákladov spoločnosti. Doba odpisovania je stanovená na základe ekonomickej životnosti majetku, ktorá je odvodená od zaradenia do odpisových skupín pre potreby účtovania daňových odpisov. V prípade zvýšenia vstupnej ceny majetku jeho technickým zhodnotením nad limit stanovený zákonom sa doba odpisovania predlžuje.</w:t>
                            </w:r>
                          </w:p>
                          <w:p w14:paraId="20458717" w14:textId="77777777" w:rsidR="000D5BF8" w:rsidRPr="000D5BF8" w:rsidRDefault="000D5BF8" w:rsidP="000D5BF8">
                            <w:pPr>
                              <w:pStyle w:val="Odsekzoznamu"/>
                              <w:rPr>
                                <w:rFonts w:ascii="Proxima Nova A Light" w:hAnsi="Proxima Nova A Light"/>
                                <w:sz w:val="20"/>
                                <w:szCs w:val="20"/>
                              </w:rPr>
                            </w:pPr>
                          </w:p>
                          <w:p w14:paraId="70ADDED1" w14:textId="1414A128" w:rsidR="000D5BF8" w:rsidRPr="00CB3631" w:rsidRDefault="000D5BF8" w:rsidP="00F97B28">
                            <w:pPr>
                              <w:pStyle w:val="Odsekzoznamu"/>
                              <w:numPr>
                                <w:ilvl w:val="0"/>
                                <w:numId w:val="9"/>
                              </w:numPr>
                              <w:spacing w:after="0" w:line="276" w:lineRule="auto"/>
                              <w:jc w:val="both"/>
                              <w:rPr>
                                <w:rFonts w:ascii="Proxima Nova A Light" w:hAnsi="Proxima Nova A Light"/>
                                <w:sz w:val="20"/>
                                <w:szCs w:val="20"/>
                              </w:rPr>
                            </w:pPr>
                            <w:r w:rsidRPr="00CB3631">
                              <w:rPr>
                                <w:rFonts w:ascii="Proxima Nova A Light" w:hAnsi="Proxima Nova A Light"/>
                                <w:sz w:val="20"/>
                                <w:szCs w:val="20"/>
                              </w:rPr>
                              <w:t xml:space="preserve">Zásoby spoločnosti obstarané kúpou sa oceňujú obstarávacími cenami, čím rozumieme cenu obstarania vrátane nákladov súvisiacich s obstaraním ako napr. prepravné, clo, poistné, provízia a zľavy. Zásoby obstarané iným spôsobom alebo bezodplatne sa oceňujú </w:t>
                            </w:r>
                            <w:r w:rsidR="00CB3631">
                              <w:rPr>
                                <w:rFonts w:ascii="Proxima Nova A Light" w:hAnsi="Proxima Nova A Light"/>
                                <w:sz w:val="20"/>
                                <w:szCs w:val="20"/>
                              </w:rPr>
                              <w:t>reálnou hodnotou.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2FF4D1" id="_x0000_s1040" type="#_x0000_t202" style="position:absolute;margin-left:-8.65pt;margin-top:4.4pt;width:477.1pt;height:329.9pt;z-index:251685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" filled="f" stroked="f">
                <v:textbox>
                  <w:txbxContent>
                    <w:p w14:paraId="37719EC4" w14:textId="26AA9F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Dlhodobý majetok obstaraný kúpou spoločnosť oceňuje obstarávacou cenou, ktorá okrem ceny obstarania obsahuje aj vedľajšie náklady, napr. dopravné, clo, poštovné. Dlhodobý majetok obstaraný vlastnou činnosťou je oceňovaný vlastnými nákladmi. Vlastné náklady sú všetky priame náklady vynaložené na výrobu</w:t>
                      </w:r>
                      <w:r w:rsidR="00402B7F">
                        <w:rPr>
                          <w:rFonts w:ascii="Proxima Nova A Light" w:hAnsi="Proxima Nova A Light"/>
                          <w:sz w:val="20"/>
                          <w:szCs w:val="20"/>
                        </w:rPr>
                        <w:t>,</w:t>
                      </w:r>
                      <w:r w:rsidRPr="000D5BF8">
                        <w:rPr>
                          <w:rFonts w:ascii="Proxima Nova A Light" w:hAnsi="Proxima Nova A Light"/>
                          <w:sz w:val="20"/>
                          <w:szCs w:val="20"/>
                        </w:rPr>
                        <w:t xml:space="preserve"> alebo inú činnosť a nepriame náklady, ktoré sa vzťahujú na výrobu alebo inú činnosť.</w:t>
                      </w:r>
                    </w:p>
                    <w:p w14:paraId="071878CE" w14:textId="77777777" w:rsidR="000D5BF8" w:rsidRDefault="000D5BF8" w:rsidP="000D5BF8">
                      <w:pPr>
                        <w:pStyle w:val="Odsekzoznamu"/>
                        <w:spacing w:after="0" w:line="276" w:lineRule="auto"/>
                        <w:ind w:left="360"/>
                        <w:jc w:val="both"/>
                        <w:rPr>
                          <w:rFonts w:ascii="Proxima Nova A Light" w:hAnsi="Proxima Nova A Light"/>
                          <w:sz w:val="20"/>
                          <w:szCs w:val="20"/>
                        </w:rPr>
                      </w:pPr>
                    </w:p>
                    <w:p w14:paraId="5AD2B28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Náklady na vývoj sa neaktivujú a účtujú sa do nákladov účtovného obdobia, v ktorom vznikli. Náklady na vývoj, ktoré sa vzťahujú na jasne definovaný výrobok alebo proces, pri ktorom je možné preukázať technickú realizovateľnosť a možnosť predaja a spoločnosť má dostatočné zdroje na dokončenie projektu, jeho predaj alebo vnútorné využitie jeho výsledkov, sa aktivujú vo výške, o ktorej sa predpokladá, že sa získa späť z budúceho ekonomického úžitku. Aktivované náklady na vývoj sa odpisujú maximálne päť rokov v účtovných obdobiach, v ktorých sa realizuje predaj alebo využitie.</w:t>
                      </w:r>
                    </w:p>
                    <w:p w14:paraId="60182D8D" w14:textId="77777777" w:rsidR="000D5BF8" w:rsidRPr="000D5BF8" w:rsidRDefault="000D5BF8" w:rsidP="000D5BF8">
                      <w:pPr>
                        <w:pStyle w:val="Odsekzoznamu"/>
                        <w:rPr>
                          <w:rFonts w:ascii="Proxima Nova A Light" w:hAnsi="Proxima Nova A Light"/>
                          <w:sz w:val="20"/>
                          <w:szCs w:val="20"/>
                        </w:rPr>
                      </w:pPr>
                    </w:p>
                    <w:p w14:paraId="7C45E3E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Spoločnosť zostavuje každoročne plán pre účtovné a daňové odpisy dlhodobého majetku, pričom sa účtujú mesačne pomernou časťou do nákladov spoločnosti. Doba odpisovania je stanovená na základe ekonomickej životnosti majetku, ktorá je odvodená od zaradenia do odpisových skupín pre potreby účtovania daňových odpisov. V prípade zvýšenia vstupnej ceny majetku jeho technickým zhodnotením nad limit stanovený zákonom sa doba odpisovania predlžuje.</w:t>
                      </w:r>
                    </w:p>
                    <w:p w14:paraId="20458717" w14:textId="77777777" w:rsidR="000D5BF8" w:rsidRPr="000D5BF8" w:rsidRDefault="000D5BF8" w:rsidP="000D5BF8">
                      <w:pPr>
                        <w:pStyle w:val="Odsekzoznamu"/>
                        <w:rPr>
                          <w:rFonts w:ascii="Proxima Nova A Light" w:hAnsi="Proxima Nova A Light"/>
                          <w:sz w:val="20"/>
                          <w:szCs w:val="20"/>
                        </w:rPr>
                      </w:pPr>
                    </w:p>
                    <w:p w14:paraId="70ADDED1" w14:textId="1414A128" w:rsidR="000D5BF8" w:rsidRPr="00CB3631" w:rsidRDefault="000D5BF8" w:rsidP="00F97B28">
                      <w:pPr>
                        <w:pStyle w:val="Odsekzoznamu"/>
                        <w:numPr>
                          <w:ilvl w:val="0"/>
                          <w:numId w:val="9"/>
                        </w:numPr>
                        <w:spacing w:after="0" w:line="276" w:lineRule="auto"/>
                        <w:jc w:val="both"/>
                        <w:rPr>
                          <w:rFonts w:ascii="Proxima Nova A Light" w:hAnsi="Proxima Nova A Light"/>
                          <w:sz w:val="20"/>
                          <w:szCs w:val="20"/>
                        </w:rPr>
                      </w:pPr>
                      <w:r w:rsidRPr="00CB3631">
                        <w:rPr>
                          <w:rFonts w:ascii="Proxima Nova A Light" w:hAnsi="Proxima Nova A Light"/>
                          <w:sz w:val="20"/>
                          <w:szCs w:val="20"/>
                        </w:rPr>
                        <w:t xml:space="preserve">Zásoby spoločnosti obstarané kúpou sa oceňujú obstarávacími cenami, čím rozumieme cenu obstarania vrátane nákladov súvisiacich s obstaraním ako napr. prepravné, clo, poistné, provízia a zľavy. Zásoby obstarané iným spôsobom alebo bezodplatne sa oceňujú </w:t>
                      </w:r>
                      <w:r w:rsidR="00CB3631">
                        <w:rPr>
                          <w:rFonts w:ascii="Proxima Nova A Light" w:hAnsi="Proxima Nova A Light"/>
                          <w:sz w:val="20"/>
                          <w:szCs w:val="20"/>
                        </w:rPr>
                        <w:t>reálnou hodnotou.</w:t>
                      </w:r>
                    </w:p>
                  </w:txbxContent>
                </v:textbox>
                <w10:wrap anchorx="margin"/>
              </v:shape>
            </w:pict>
          </mc:Fallback>
        </mc:AlternateContent>
      </w:r>
    </w:p>
    <w:p w14:paraId="33587196" w14:textId="253D6DAA" w:rsidR="00407848" w:rsidRDefault="00407848" w:rsidP="00407848"/>
    <w:p w14:paraId="630A56C4" w14:textId="02059A8D" w:rsidR="00407848" w:rsidRDefault="00407848" w:rsidP="00407848"/>
    <w:p w14:paraId="1EAF7DCA" w14:textId="733EEB98" w:rsidR="00407848" w:rsidRDefault="00407848" w:rsidP="00407848"/>
    <w:p w14:paraId="4D796707" w14:textId="3C6CA415" w:rsidR="00407848" w:rsidRDefault="00407848" w:rsidP="00407848"/>
    <w:p w14:paraId="45725DAC" w14:textId="360648AD" w:rsidR="00407848" w:rsidRDefault="00407848" w:rsidP="00407848"/>
    <w:p w14:paraId="4F805910" w14:textId="13364963" w:rsidR="00407848" w:rsidRDefault="00407848" w:rsidP="00407848"/>
    <w:p w14:paraId="09E5A2E4" w14:textId="622C0870" w:rsidR="00407848" w:rsidRDefault="00407848" w:rsidP="00407848"/>
    <w:p w14:paraId="49A6C3C5" w14:textId="2BAC9ADE" w:rsidR="00407848" w:rsidRDefault="00407848" w:rsidP="00407848"/>
    <w:p w14:paraId="1DB12639" w14:textId="1437CD59" w:rsidR="00407848" w:rsidRDefault="00407848" w:rsidP="00407848"/>
    <w:p w14:paraId="30142164" w14:textId="01CED4BC" w:rsidR="00407848" w:rsidRDefault="00407848" w:rsidP="00407848"/>
    <w:p w14:paraId="0F51B426" w14:textId="0699BD8F" w:rsidR="00407848" w:rsidRDefault="00407848" w:rsidP="00407848"/>
    <w:p w14:paraId="4C78DFD5" w14:textId="5F71CA75" w:rsidR="00407848" w:rsidRDefault="00407848" w:rsidP="00407848"/>
    <w:p w14:paraId="542FD9E6" w14:textId="2A821716" w:rsidR="00407848" w:rsidRDefault="00407848" w:rsidP="00407848"/>
    <w:p w14:paraId="595E1D0A" w14:textId="41C2C7CD" w:rsidR="00A16B97" w:rsidRDefault="00A16B97" w:rsidP="007E70F4">
      <w:r>
        <w:rPr>
          <w:noProof/>
        </w:rPr>
        <w:lastRenderedPageBreak/>
        <mc:AlternateContent>
          <mc:Choice Requires="wps">
            <w:drawing>
              <wp:anchor distT="45720" distB="45720" distL="114300" distR="114300" simplePos="0" relativeHeight="251687936" behindDoc="0" locked="0" layoutInCell="1" allowOverlap="1" wp14:anchorId="2947B0EB" wp14:editId="055213BD">
                <wp:simplePos x="0" y="0"/>
                <wp:positionH relativeFrom="page">
                  <wp:posOffset>617080</wp:posOffset>
                </wp:positionH>
                <wp:positionV relativeFrom="paragraph">
                  <wp:posOffset>179022</wp:posOffset>
                </wp:positionV>
                <wp:extent cx="6134100" cy="4055897"/>
                <wp:effectExtent l="0" t="0" r="0" b="1905"/>
                <wp:wrapNone/>
                <wp:docPr id="13195149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4055897"/>
                        </a:xfrm>
                        <a:prstGeom prst="rect">
                          <a:avLst/>
                        </a:prstGeom>
                        <a:noFill/>
                        <a:ln w="9525">
                          <a:noFill/>
                          <a:miter lim="800000"/>
                          <a:headEnd/>
                          <a:tailEnd/>
                        </a:ln>
                      </wps:spPr>
                      <wps:txbx>
                        <w:txbxContent>
                          <w:p w14:paraId="186FC6C7"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Pohľadávky spoločnosti pri ich vzniku sa oceňujú menovitou hodnotou, okrem postúpených pohľadávok, ktoré sa oceňujú cenou obstarania. Záväzky spoločnosti sa oceňujú menovitou hodnotou, záväzky pri prevzatí sa oceňujú obstarávacou cenou.</w:t>
                            </w:r>
                          </w:p>
                          <w:p w14:paraId="2F690841" w14:textId="77777777" w:rsidR="000D5BF8" w:rsidRPr="000D5BF8" w:rsidRDefault="000D5BF8" w:rsidP="000D5BF8">
                            <w:pPr>
                              <w:pStyle w:val="Odsekzoznamu"/>
                              <w:spacing w:after="0" w:line="276" w:lineRule="auto"/>
                              <w:jc w:val="both"/>
                              <w:rPr>
                                <w:rFonts w:ascii="Proxima Nova A Light" w:hAnsi="Proxima Nova A Light"/>
                                <w:sz w:val="20"/>
                                <w:szCs w:val="20"/>
                              </w:rPr>
                            </w:pPr>
                          </w:p>
                          <w:p w14:paraId="13297B0A"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Majetok a záväzky vyjadrené v cudzej mene sa ku dňu uskutočnenia účtovného prípadu prepočítajú na menu euro referenčným výmenným kurzom určeným a vyhláseným Európskou centrálnou bankou v deň predchádzajúci dňu uskutočnenia účtovného prípadu. Tento majetok a záväzky sa ku dňu, ku ktorému sa zostavuje účtovná závierka, prepočíta na menu euro referenčným výmenným kurzom vyhláseným ECB v deň, ku ktorému sa zostavuje účtovná závierka.</w:t>
                            </w:r>
                          </w:p>
                          <w:p w14:paraId="5468055B" w14:textId="77777777" w:rsidR="000D5BF8" w:rsidRPr="000D5BF8" w:rsidRDefault="000D5BF8" w:rsidP="000D5BF8">
                            <w:pPr>
                              <w:pStyle w:val="Odsekzoznamu"/>
                              <w:rPr>
                                <w:rFonts w:ascii="Proxima Nova A Light" w:hAnsi="Proxima Nova A Light"/>
                                <w:sz w:val="20"/>
                                <w:szCs w:val="20"/>
                              </w:rPr>
                            </w:pPr>
                          </w:p>
                          <w:p w14:paraId="3961F1B2" w14:textId="77777777"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Prijaté a poskytnuté preddavky v cudzej mene sa prepočítavajú na menu euro referenčným výmenným kurzom určeným a vyhláseným ECB v deň predchádzajúci dňu uskutočnenia účtovného prípadu. Ku dňu, ku ktorému sa zostavuje účtovná závierka, sa na menu euro už neprepočítavajú.</w:t>
                            </w:r>
                          </w:p>
                          <w:p w14:paraId="7F2FE05C" w14:textId="77777777" w:rsidR="000D5BF8" w:rsidRDefault="000D5BF8" w:rsidP="000D5BF8">
                            <w:pPr>
                              <w:pStyle w:val="Odsekzoznamu"/>
                              <w:spacing w:after="0" w:line="276" w:lineRule="auto"/>
                              <w:jc w:val="both"/>
                              <w:rPr>
                                <w:rFonts w:ascii="Proxima Nova A Light" w:hAnsi="Proxima Nova A Light"/>
                                <w:sz w:val="20"/>
                                <w:szCs w:val="20"/>
                              </w:rPr>
                            </w:pPr>
                          </w:p>
                          <w:p w14:paraId="7D8202F1" w14:textId="5657BE64"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Operatívny leasing sa účtuje priamo do nákladov. Finančný leasing sa realizuje zaradením prenajatého majetku do účtovnej evidencie a jeho odpisovaním, pričom obstarávacia cena majetku je zhodná s leasingovou istinou zvýšenou o vedľajšie náklady obstarania. Priamo do nákladov sa účtuje leasingová prirážka a prípadné poistenie majetku.</w:t>
                            </w:r>
                          </w:p>
                          <w:p w14:paraId="427053AA" w14:textId="77777777" w:rsidR="000D5BF8" w:rsidRDefault="000D5BF8" w:rsidP="000D5BF8">
                            <w:pPr>
                              <w:pStyle w:val="Odsekzoznamu"/>
                              <w:spacing w:after="0" w:line="276" w:lineRule="auto"/>
                              <w:jc w:val="both"/>
                              <w:rPr>
                                <w:rFonts w:ascii="Proxima Nova A Light" w:hAnsi="Proxima Nova A Light"/>
                                <w:sz w:val="20"/>
                                <w:szCs w:val="20"/>
                              </w:rPr>
                            </w:pPr>
                          </w:p>
                          <w:p w14:paraId="7FB7CA1D" w14:textId="6ABF280C"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Na dosiahnutie výsledku hospodárenia, ktorý predstavuje rozdiel medzi nákladmi a výnosmi, ktoré časovo a vecne súvisia, sa využívajú účty časového rozlíšenia na strane aktív aj pasív.    </w:t>
                            </w:r>
                          </w:p>
                          <w:p w14:paraId="1135F084" w14:textId="41BA0572" w:rsidR="00F60C40" w:rsidRPr="000D5BF8" w:rsidRDefault="00F60C40" w:rsidP="000D5BF8">
                            <w:pPr>
                              <w:spacing w:after="0" w:line="276" w:lineRule="auto"/>
                              <w:jc w:val="both"/>
                              <w:rPr>
                                <w:rFonts w:ascii="Proxima Nova A Light" w:hAnsi="Proxima Nova A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47B0EB" id="_x0000_s1041" type="#_x0000_t202" style="position:absolute;margin-left:48.6pt;margin-top:14.1pt;width:483pt;height:319.35pt;z-index:25168793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" filled="f" stroked="f">
                <v:textbox>
                  <w:txbxContent>
                    <w:p w14:paraId="186FC6C7"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Pohľadávky spoločnosti pri ich vzniku sa oceňujú menovitou hodnotou, okrem postúpených pohľadávok, ktoré sa oceňujú cenou obstarania. Záväzky spoločnosti sa oceňujú menovitou hodnotou, záväzky pri prevzatí sa oceňujú obstarávacou cenou.</w:t>
                      </w:r>
                    </w:p>
                    <w:p w14:paraId="2F690841" w14:textId="77777777" w:rsidR="000D5BF8" w:rsidRPr="000D5BF8" w:rsidRDefault="000D5BF8" w:rsidP="000D5BF8">
                      <w:pPr>
                        <w:pStyle w:val="Odsekzoznamu"/>
                        <w:spacing w:after="0" w:line="276" w:lineRule="auto"/>
                        <w:jc w:val="both"/>
                        <w:rPr>
                          <w:rFonts w:ascii="Proxima Nova A Light" w:hAnsi="Proxima Nova A Light"/>
                          <w:sz w:val="20"/>
                          <w:szCs w:val="20"/>
                        </w:rPr>
                      </w:pPr>
                    </w:p>
                    <w:p w14:paraId="13297B0A"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Majetok a záväzky vyjadrené v cudzej mene sa ku dňu uskutočnenia účtovného prípadu prepočítajú na menu euro referenčným výmenným kurzom určeným a vyhláseným Európskou centrálnou bankou v deň predchádzajúci dňu uskutočnenia účtovného prípadu. Tento majetok a záväzky sa ku dňu, ku ktorému sa zostavuje účtovná závierka, prepočíta na menu euro referenčným výmenným kurzom vyhláseným ECB v deň, ku ktorému sa zostavuje účtovná závierka.</w:t>
                      </w:r>
                    </w:p>
                    <w:p w14:paraId="5468055B" w14:textId="77777777" w:rsidR="000D5BF8" w:rsidRPr="000D5BF8" w:rsidRDefault="000D5BF8" w:rsidP="000D5BF8">
                      <w:pPr>
                        <w:pStyle w:val="Odsekzoznamu"/>
                        <w:rPr>
                          <w:rFonts w:ascii="Proxima Nova A Light" w:hAnsi="Proxima Nova A Light"/>
                          <w:sz w:val="20"/>
                          <w:szCs w:val="20"/>
                        </w:rPr>
                      </w:pPr>
                    </w:p>
                    <w:p w14:paraId="3961F1B2" w14:textId="77777777"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Prijaté a poskytnuté preddavky v cudzej mene sa prepočítavajú na menu euro referenčným výmenným kurzom určeným a vyhláseným ECB v deň predchádzajúci dňu uskutočnenia účtovného prípadu. Ku dňu, ku ktorému sa zostavuje účtovná závierka, sa na menu euro už neprepočítavajú.</w:t>
                      </w:r>
                    </w:p>
                    <w:p w14:paraId="7F2FE05C" w14:textId="77777777" w:rsidR="000D5BF8" w:rsidRDefault="000D5BF8" w:rsidP="000D5BF8">
                      <w:pPr>
                        <w:pStyle w:val="Odsekzoznamu"/>
                        <w:spacing w:after="0" w:line="276" w:lineRule="auto"/>
                        <w:jc w:val="both"/>
                        <w:rPr>
                          <w:rFonts w:ascii="Proxima Nova A Light" w:hAnsi="Proxima Nova A Light"/>
                          <w:sz w:val="20"/>
                          <w:szCs w:val="20"/>
                        </w:rPr>
                      </w:pPr>
                    </w:p>
                    <w:p w14:paraId="7D8202F1" w14:textId="5657BE64"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Operatívny leasing sa účtuje priamo do nákladov. Finančný leasing sa realizuje zaradením prenajatého majetku do účtovnej evidencie a jeho odpisovaním, pričom obstarávacia cena majetku je zhodná s leasingovou istinou zvýšenou o vedľajšie náklady obstarania. Priamo do nákladov sa účtuje leasingová prirážka a prípadné poistenie majetku.</w:t>
                      </w:r>
                    </w:p>
                    <w:p w14:paraId="427053AA" w14:textId="77777777" w:rsidR="000D5BF8" w:rsidRDefault="000D5BF8" w:rsidP="000D5BF8">
                      <w:pPr>
                        <w:pStyle w:val="Odsekzoznamu"/>
                        <w:spacing w:after="0" w:line="276" w:lineRule="auto"/>
                        <w:jc w:val="both"/>
                        <w:rPr>
                          <w:rFonts w:ascii="Proxima Nova A Light" w:hAnsi="Proxima Nova A Light"/>
                          <w:sz w:val="20"/>
                          <w:szCs w:val="20"/>
                        </w:rPr>
                      </w:pPr>
                    </w:p>
                    <w:p w14:paraId="7FB7CA1D" w14:textId="6ABF280C"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Na dosiahnutie výsledku hospodárenia, ktorý predstavuje rozdiel medzi nákladmi a výnosmi, ktoré časovo a vecne súvisia, sa využívajú účty časového rozlíšenia na strane aktív aj pasív.    </w:t>
                      </w:r>
                    </w:p>
                    <w:p w14:paraId="1135F084" w14:textId="41BA0572" w:rsidR="00F60C40" w:rsidRPr="000D5BF8" w:rsidRDefault="00F60C40" w:rsidP="000D5BF8">
                      <w:pPr>
                        <w:spacing w:after="0" w:line="276" w:lineRule="auto"/>
                        <w:jc w:val="both"/>
                        <w:rPr>
                          <w:rFonts w:ascii="Proxima Nova A Light" w:hAnsi="Proxima Nova A Light"/>
                          <w:sz w:val="20"/>
                          <w:szCs w:val="20"/>
                        </w:rPr>
                      </w:pPr>
                    </w:p>
                  </w:txbxContent>
                </v:textbox>
                <w10:wrap anchorx="page"/>
              </v:shape>
            </w:pict>
          </mc:Fallback>
        </mc:AlternateContent>
      </w:r>
    </w:p>
    <w:p w14:paraId="5ABC2369" w14:textId="77777777" w:rsidR="00A16B97" w:rsidRDefault="00A16B97" w:rsidP="007E70F4"/>
    <w:p w14:paraId="7623EFFB" w14:textId="77777777" w:rsidR="00A16B97" w:rsidRDefault="00A16B97" w:rsidP="007E70F4"/>
    <w:p w14:paraId="16EA0095" w14:textId="77777777" w:rsidR="00A16B97" w:rsidRDefault="00A16B97" w:rsidP="007E70F4"/>
    <w:p w14:paraId="6A4B2F59" w14:textId="77777777" w:rsidR="00A16B97" w:rsidRDefault="00A16B97" w:rsidP="007E70F4"/>
    <w:p w14:paraId="622EF597" w14:textId="77777777" w:rsidR="00A16B97" w:rsidRDefault="00A16B97" w:rsidP="007E70F4"/>
    <w:p w14:paraId="49253EFB" w14:textId="77777777" w:rsidR="00A16B97" w:rsidRDefault="00A16B97" w:rsidP="007E70F4"/>
    <w:p w14:paraId="296F7C96" w14:textId="77777777" w:rsidR="00A16B97" w:rsidRDefault="00A16B97" w:rsidP="007E70F4"/>
    <w:p w14:paraId="0D483369" w14:textId="77777777" w:rsidR="00A16B97" w:rsidRDefault="00A16B97" w:rsidP="007E70F4"/>
    <w:p w14:paraId="78C23B78" w14:textId="77777777" w:rsidR="00A16B97" w:rsidRDefault="00A16B97" w:rsidP="007E70F4"/>
    <w:p w14:paraId="5B66413B" w14:textId="77777777" w:rsidR="005E3B56" w:rsidRDefault="005E3B56" w:rsidP="00407848"/>
    <w:p w14:paraId="6C399171" w14:textId="77777777" w:rsidR="005E3B56" w:rsidRDefault="005E3B56" w:rsidP="00407848"/>
    <w:p w14:paraId="0CC1D19C" w14:textId="77777777" w:rsidR="005E3B56" w:rsidRDefault="005E3B56" w:rsidP="00407848"/>
    <w:p w14:paraId="5A9A77C1" w14:textId="77777777" w:rsidR="005E3B56" w:rsidRDefault="005E3B56" w:rsidP="00407848"/>
    <w:p w14:paraId="249BA3D9" w14:textId="77777777" w:rsidR="005E3B56" w:rsidRDefault="005E3B56" w:rsidP="00407848"/>
    <w:p w14:paraId="78ACBE53" w14:textId="77777777" w:rsidR="005E3B56" w:rsidRDefault="005E3B56" w:rsidP="00407848"/>
    <w:p w14:paraId="458316DA" w14:textId="77777777" w:rsidR="005E3B56" w:rsidRDefault="005E3B56" w:rsidP="00407848"/>
    <w:p w14:paraId="01E45D6B" w14:textId="77777777" w:rsidR="005E3B56" w:rsidRDefault="005E3B56" w:rsidP="00407848"/>
    <w:p w14:paraId="49242C6A" w14:textId="511085A8" w:rsidR="007E70F4" w:rsidRDefault="00F51C2C" w:rsidP="00407848">
      <w:r>
        <w:rPr>
          <w:noProof/>
        </w:rPr>
        <w:lastRenderedPageBreak/>
        <w:drawing>
          <wp:anchor distT="0" distB="0" distL="114300" distR="114300" simplePos="0" relativeHeight="251697152" behindDoc="0" locked="0" layoutInCell="1" allowOverlap="1" wp14:anchorId="0840D324" wp14:editId="6E6DFE14">
            <wp:simplePos x="0" y="0"/>
            <wp:positionH relativeFrom="page">
              <wp:align>right</wp:align>
            </wp:positionH>
            <wp:positionV relativeFrom="paragraph">
              <wp:posOffset>306705</wp:posOffset>
            </wp:positionV>
            <wp:extent cx="4019550" cy="3016250"/>
            <wp:effectExtent l="0" t="0" r="0" b="0"/>
            <wp:wrapSquare wrapText="bothSides"/>
            <wp:docPr id="743243769"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243769" name="Obrázok 743243769"/>
                    <pic:cNvPicPr/>
                  </pic:nvPicPr>
                  <pic:blipFill rotWithShape="1">
                    <a:blip r:embed="rId10" cstate="print">
                      <a:extLst>
                        <a:ext uri="{28A0092B-C50C-407E-A947-70E740481C1C}">
                          <a14:useLocalDpi xmlns:a14="http://schemas.microsoft.com/office/drawing/2010/main" val="0"/>
                        </a:ext>
                      </a:extLst>
                    </a:blip>
                    <a:srcRect l="-6" r="75"/>
                    <a:stretch/>
                  </pic:blipFill>
                  <pic:spPr bwMode="auto">
                    <a:xfrm>
                      <a:off x="0" y="0"/>
                      <a:ext cx="4019550" cy="3016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99200" behindDoc="0" locked="0" layoutInCell="1" allowOverlap="1" wp14:anchorId="4E6B910B" wp14:editId="358742A8">
                <wp:simplePos x="0" y="0"/>
                <wp:positionH relativeFrom="column">
                  <wp:posOffset>-384810</wp:posOffset>
                </wp:positionH>
                <wp:positionV relativeFrom="paragraph">
                  <wp:posOffset>878840</wp:posOffset>
                </wp:positionV>
                <wp:extent cx="2667000" cy="1404620"/>
                <wp:effectExtent l="0" t="0" r="0" b="0"/>
                <wp:wrapSquare wrapText="bothSides"/>
                <wp:docPr id="2112059479"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1404620"/>
                        </a:xfrm>
                        <a:prstGeom prst="rect">
                          <a:avLst/>
                        </a:prstGeom>
                        <a:solidFill>
                          <a:srgbClr val="FFFFFF"/>
                        </a:solidFill>
                        <a:ln w="9525">
                          <a:noFill/>
                          <a:miter lim="800000"/>
                          <a:headEnd/>
                          <a:tailEnd/>
                        </a:ln>
                      </wps:spPr>
                      <wps:txbx>
                        <w:txbxContent>
                          <w:p w14:paraId="095716E6" w14:textId="77777777" w:rsidR="007E70F4" w:rsidRDefault="007E70F4" w:rsidP="007E70F4">
                            <w:pPr>
                              <w:spacing w:after="0"/>
                              <w:jc w:val="right"/>
                              <w:rPr>
                                <w:rFonts w:ascii="Proxima Nova" w:hAnsi="Proxima Nova"/>
                                <w:color w:val="4472C4" w:themeColor="accent1"/>
                                <w:sz w:val="28"/>
                                <w:szCs w:val="28"/>
                              </w:rPr>
                            </w:pPr>
                            <w:r>
                              <w:rPr>
                                <w:rFonts w:ascii="Proxima Nova" w:hAnsi="Proxima Nova"/>
                                <w:color w:val="4472C4" w:themeColor="accent1"/>
                                <w:sz w:val="28"/>
                                <w:szCs w:val="28"/>
                              </w:rPr>
                              <w:t xml:space="preserve">Ing. Ján </w:t>
                            </w:r>
                            <w:proofErr w:type="spellStart"/>
                            <w:r>
                              <w:rPr>
                                <w:rFonts w:ascii="Proxima Nova" w:hAnsi="Proxima Nova"/>
                                <w:color w:val="4472C4" w:themeColor="accent1"/>
                                <w:sz w:val="28"/>
                                <w:szCs w:val="28"/>
                              </w:rPr>
                              <w:t>Seszták</w:t>
                            </w:r>
                            <w:proofErr w:type="spellEnd"/>
                          </w:p>
                          <w:p w14:paraId="6D1628CE" w14:textId="77777777" w:rsidR="007E70F4" w:rsidRPr="007E70F4" w:rsidRDefault="007E70F4" w:rsidP="007E70F4">
                            <w:pPr>
                              <w:spacing w:after="0"/>
                              <w:jc w:val="right"/>
                              <w:rPr>
                                <w:rFonts w:ascii="Proxima Nova A Light" w:hAnsi="Proxima Nova A Light"/>
                                <w:color w:val="4472C4" w:themeColor="accent1"/>
                              </w:rPr>
                            </w:pPr>
                            <w:r w:rsidRPr="007E70F4">
                              <w:rPr>
                                <w:rFonts w:ascii="Proxima Nova A Light" w:hAnsi="Proxima Nova A Light"/>
                                <w:color w:val="4472C4" w:themeColor="accent1"/>
                              </w:rPr>
                              <w:t>Konateľ spoločnosti / CEO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E6B910B" id="_x0000_s1042" type="#_x0000_t202" style="position:absolute;margin-left:-30.3pt;margin-top:69.2pt;width:210pt;height:110.6pt;z-index:2516992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" stroked="f">
                <v:textbox style="mso-fit-shape-to-text:t">
                  <w:txbxContent>
                    <w:p w14:paraId="095716E6" w14:textId="77777777" w:rsidR="007E70F4" w:rsidRDefault="007E70F4" w:rsidP="007E70F4">
                      <w:pPr>
                        <w:spacing w:after="0"/>
                        <w:jc w:val="right"/>
                        <w:rPr>
                          <w:rFonts w:ascii="Proxima Nova" w:hAnsi="Proxima Nova"/>
                          <w:color w:val="4472C4" w:themeColor="accent1"/>
                          <w:sz w:val="28"/>
                          <w:szCs w:val="28"/>
                        </w:rPr>
                      </w:pPr>
                      <w:r>
                        <w:rPr>
                          <w:rFonts w:ascii="Proxima Nova" w:hAnsi="Proxima Nova"/>
                          <w:color w:val="4472C4" w:themeColor="accent1"/>
                          <w:sz w:val="28"/>
                          <w:szCs w:val="28"/>
                        </w:rPr>
                        <w:t xml:space="preserve">Ing. Ján </w:t>
                      </w:r>
                      <w:proofErr w:type="spellStart"/>
                      <w:r>
                        <w:rPr>
                          <w:rFonts w:ascii="Proxima Nova" w:hAnsi="Proxima Nova"/>
                          <w:color w:val="4472C4" w:themeColor="accent1"/>
                          <w:sz w:val="28"/>
                          <w:szCs w:val="28"/>
                        </w:rPr>
                        <w:t>Seszták</w:t>
                      </w:r>
                      <w:proofErr w:type="spellEnd"/>
                    </w:p>
                    <w:p w14:paraId="6D1628CE" w14:textId="77777777" w:rsidR="007E70F4" w:rsidRPr="007E70F4" w:rsidRDefault="007E70F4" w:rsidP="007E70F4">
                      <w:pPr>
                        <w:spacing w:after="0"/>
                        <w:jc w:val="right"/>
                        <w:rPr>
                          <w:rFonts w:ascii="Proxima Nova A Light" w:hAnsi="Proxima Nova A Light"/>
                          <w:color w:val="4472C4" w:themeColor="accent1"/>
                        </w:rPr>
                      </w:pPr>
                      <w:r w:rsidRPr="007E70F4">
                        <w:rPr>
                          <w:rFonts w:ascii="Proxima Nova A Light" w:hAnsi="Proxima Nova A Light"/>
                          <w:color w:val="4472C4" w:themeColor="accent1"/>
                        </w:rPr>
                        <w:t>Konateľ spoločnosti / CEO</w:t>
                      </w:r>
                    </w:p>
                  </w:txbxContent>
                </v:textbox>
                <w10:wrap type="square"/>
              </v:shape>
            </w:pict>
          </mc:Fallback>
        </mc:AlternateContent>
      </w:r>
      <w:r w:rsidR="00C6451A">
        <w:rPr>
          <w:noProof/>
        </w:rPr>
        <mc:AlternateContent>
          <mc:Choice Requires="wps">
            <w:drawing>
              <wp:anchor distT="45720" distB="45720" distL="114300" distR="114300" simplePos="0" relativeHeight="251694080" behindDoc="0" locked="0" layoutInCell="1" allowOverlap="1" wp14:anchorId="1EF536D4" wp14:editId="258E82BE">
                <wp:simplePos x="0" y="0"/>
                <wp:positionH relativeFrom="column">
                  <wp:posOffset>-286385</wp:posOffset>
                </wp:positionH>
                <wp:positionV relativeFrom="paragraph">
                  <wp:posOffset>310515</wp:posOffset>
                </wp:positionV>
                <wp:extent cx="3193415" cy="1404620"/>
                <wp:effectExtent l="0" t="0" r="6985" b="635"/>
                <wp:wrapSquare wrapText="bothSides"/>
                <wp:docPr id="166834366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415" cy="1404620"/>
                        </a:xfrm>
                        <a:prstGeom prst="rect">
                          <a:avLst/>
                        </a:prstGeom>
                        <a:solidFill>
                          <a:srgbClr val="FFFFFF"/>
                        </a:solidFill>
                        <a:ln w="9525">
                          <a:noFill/>
                          <a:miter lim="800000"/>
                          <a:headEnd/>
                          <a:tailEnd/>
                        </a:ln>
                      </wps:spPr>
                      <wps:txbx>
                        <w:txbxContent>
                          <w:p w14:paraId="4611B22F" w14:textId="6DA8808E" w:rsidR="007E70F4" w:rsidRPr="007D240B" w:rsidRDefault="00585283" w:rsidP="007E70F4">
                            <w:pPr>
                              <w:spacing w:after="0"/>
                              <w:rPr>
                                <w:rFonts w:ascii="Proxima Nova" w:hAnsi="Proxima Nova"/>
                                <w:color w:val="4472C4" w:themeColor="accent1"/>
                                <w:sz w:val="28"/>
                                <w:szCs w:val="28"/>
                              </w:rPr>
                            </w:pPr>
                            <w:r>
                              <w:rPr>
                                <w:rFonts w:ascii="Proxima Nova" w:hAnsi="Proxima Nova"/>
                                <w:color w:val="4472C4" w:themeColor="accent1"/>
                                <w:sz w:val="28"/>
                                <w:szCs w:val="28"/>
                              </w:rPr>
                              <w:t>SPRÁVA KONATEĽA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EF536D4" id="_x0000_s1043" type="#_x0000_t202" style="position:absolute;margin-left:-22.55pt;margin-top:24.45pt;width:251.45pt;height:110.6pt;z-index:2516940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" stroked="f">
                <v:textbox style="mso-fit-shape-to-text:t">
                  <w:txbxContent>
                    <w:p w14:paraId="4611B22F" w14:textId="6DA8808E" w:rsidR="007E70F4" w:rsidRPr="007D240B" w:rsidRDefault="00585283" w:rsidP="007E70F4">
                      <w:pPr>
                        <w:spacing w:after="0"/>
                        <w:rPr>
                          <w:rFonts w:ascii="Proxima Nova" w:hAnsi="Proxima Nova"/>
                          <w:color w:val="4472C4" w:themeColor="accent1"/>
                          <w:sz w:val="28"/>
                          <w:szCs w:val="28"/>
                        </w:rPr>
                      </w:pPr>
                      <w:r>
                        <w:rPr>
                          <w:rFonts w:ascii="Proxima Nova" w:hAnsi="Proxima Nova"/>
                          <w:color w:val="4472C4" w:themeColor="accent1"/>
                          <w:sz w:val="28"/>
                          <w:szCs w:val="28"/>
                        </w:rPr>
                        <w:t>SPRÁVA KONATEĽA</w:t>
                      </w:r>
                    </w:p>
                  </w:txbxContent>
                </v:textbox>
                <w10:wrap type="square"/>
              </v:shape>
            </w:pict>
          </mc:Fallback>
        </mc:AlternateContent>
      </w:r>
      <w:r w:rsidR="007E70F4">
        <w:rPr>
          <w:noProof/>
        </w:rPr>
        <mc:AlternateContent>
          <mc:Choice Requires="wps">
            <w:drawing>
              <wp:anchor distT="0" distB="0" distL="114300" distR="114300" simplePos="0" relativeHeight="251698176" behindDoc="0" locked="0" layoutInCell="1" allowOverlap="1" wp14:anchorId="57071E00" wp14:editId="4716BD5E">
                <wp:simplePos x="0" y="0"/>
                <wp:positionH relativeFrom="column">
                  <wp:posOffset>2282190</wp:posOffset>
                </wp:positionH>
                <wp:positionV relativeFrom="paragraph">
                  <wp:posOffset>1377315</wp:posOffset>
                </wp:positionV>
                <wp:extent cx="0" cy="1343025"/>
                <wp:effectExtent l="19050" t="0" r="19050" b="28575"/>
                <wp:wrapNone/>
                <wp:docPr id="1251264730" name="Rovná spojnica 8"/>
                <wp:cNvGraphicFramePr/>
                <a:graphic xmlns:a="http://schemas.openxmlformats.org/drawingml/2006/main">
                  <a:graphicData uri="http://schemas.microsoft.com/office/word/2010/wordprocessingShape">
                    <wps:wsp>
                      <wps:cNvCnPr/>
                      <wps:spPr>
                        <a:xfrm>
                          <a:off x="0" y="0"/>
                          <a:ext cx="0" cy="1343025"/>
                        </a:xfrm>
                        <a:prstGeom prst="line">
                          <a:avLst/>
                        </a:prstGeom>
                        <a:ln w="28575">
                          <a:solidFill>
                            <a:schemeClr val="accent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E588A9" id="Rovná spojnica 8"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7pt,108.45pt" to="179.7pt,2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" strokecolor="#4472c4 [3204]" strokeweight="2.25pt">
                <v:stroke joinstyle="miter"/>
              </v:line>
            </w:pict>
          </mc:Fallback>
        </mc:AlternateContent>
      </w:r>
    </w:p>
    <w:p w14:paraId="0BC8B248" w14:textId="2802D72D" w:rsidR="007E70F4" w:rsidRDefault="00FF7B0E" w:rsidP="00407848">
      <w:r>
        <w:rPr>
          <w:noProof/>
        </w:rPr>
        <mc:AlternateContent>
          <mc:Choice Requires="wps">
            <w:drawing>
              <wp:anchor distT="45720" distB="45720" distL="114300" distR="114300" simplePos="0" relativeHeight="251700224" behindDoc="0" locked="0" layoutInCell="1" allowOverlap="1" wp14:anchorId="44DD9C1C" wp14:editId="4A6FB3E0">
                <wp:simplePos x="0" y="0"/>
                <wp:positionH relativeFrom="column">
                  <wp:posOffset>-344805</wp:posOffset>
                </wp:positionH>
                <wp:positionV relativeFrom="paragraph">
                  <wp:posOffset>454660</wp:posOffset>
                </wp:positionV>
                <wp:extent cx="2827020" cy="1404620"/>
                <wp:effectExtent l="0" t="0" r="0" b="3810"/>
                <wp:wrapSquare wrapText="bothSides"/>
                <wp:docPr id="124468388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7020" cy="1404620"/>
                        </a:xfrm>
                        <a:prstGeom prst="rect">
                          <a:avLst/>
                        </a:prstGeom>
                        <a:solidFill>
                          <a:srgbClr val="FFFFFF"/>
                        </a:solidFill>
                        <a:ln w="9525">
                          <a:noFill/>
                          <a:miter lim="800000"/>
                          <a:headEnd/>
                          <a:tailEnd/>
                        </a:ln>
                      </wps:spPr>
                      <wps:txbx>
                        <w:txbxContent>
                          <w:p w14:paraId="52AA6E8F" w14:textId="33D34B1E" w:rsidR="007E70F4" w:rsidRPr="007E70F4" w:rsidRDefault="007E70F4" w:rsidP="00F51C2C">
                            <w:pPr>
                              <w:spacing w:after="0"/>
                              <w:jc w:val="center"/>
                              <w:rPr>
                                <w:rFonts w:ascii="Proxima Nova A Light" w:hAnsi="Proxima Nova A Light"/>
                                <w:i/>
                                <w:iCs/>
                                <w:color w:val="4472C4" w:themeColor="accent1"/>
                                <w:sz w:val="20"/>
                                <w:szCs w:val="20"/>
                              </w:rPr>
                            </w:pPr>
                            <w:r w:rsidRPr="007E70F4">
                              <w:rPr>
                                <w:rFonts w:ascii="Proxima Nova A Light" w:hAnsi="Proxima Nova A Light"/>
                                <w:i/>
                                <w:iCs/>
                                <w:color w:val="4472C4" w:themeColor="accent1"/>
                                <w:sz w:val="24"/>
                                <w:szCs w:val="24"/>
                              </w:rPr>
                              <w:t>„</w:t>
                            </w:r>
                            <w:r w:rsidR="00D9687C">
                              <w:rPr>
                                <w:rFonts w:ascii="Proxima Nova A Light" w:hAnsi="Proxima Nova A Light"/>
                                <w:i/>
                                <w:iCs/>
                                <w:color w:val="4472C4" w:themeColor="accent1"/>
                                <w:sz w:val="24"/>
                                <w:szCs w:val="24"/>
                              </w:rPr>
                              <w:t>Rok</w:t>
                            </w:r>
                            <w:r w:rsidR="00C611A8">
                              <w:rPr>
                                <w:rFonts w:ascii="Proxima Nova A Light" w:hAnsi="Proxima Nova A Light"/>
                                <w:i/>
                                <w:iCs/>
                                <w:color w:val="4472C4" w:themeColor="accent1"/>
                                <w:sz w:val="24"/>
                                <w:szCs w:val="24"/>
                              </w:rPr>
                              <w:t xml:space="preserve"> </w:t>
                            </w:r>
                            <w:r w:rsidR="00402DFC">
                              <w:rPr>
                                <w:rFonts w:ascii="Proxima Nova A Light" w:hAnsi="Proxima Nova A Light"/>
                                <w:i/>
                                <w:iCs/>
                                <w:color w:val="4472C4" w:themeColor="accent1"/>
                                <w:sz w:val="24"/>
                                <w:szCs w:val="24"/>
                              </w:rPr>
                              <w:t>202</w:t>
                            </w:r>
                            <w:r w:rsidR="00D9687C">
                              <w:rPr>
                                <w:rFonts w:ascii="Proxima Nova A Light" w:hAnsi="Proxima Nova A Light"/>
                                <w:i/>
                                <w:iCs/>
                                <w:color w:val="4472C4" w:themeColor="accent1"/>
                                <w:sz w:val="24"/>
                                <w:szCs w:val="24"/>
                              </w:rPr>
                              <w:t>5, hlavne jeho druhá polovica, ukázal že konči veľká neistota na trhu, ktorú charakterizovali rok 2023-24 a trh sa preklápa do pozitívnej situácie.</w:t>
                            </w:r>
                            <w:r w:rsidRPr="007E70F4">
                              <w:rPr>
                                <w:rFonts w:ascii="Proxima Nova A Light" w:hAnsi="Proxima Nova A Light"/>
                                <w:i/>
                                <w:iCs/>
                                <w:color w:val="4472C4" w:themeColor="accent1"/>
                                <w:sz w:val="24"/>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4DD9C1C" id="_x0000_s1044" type="#_x0000_t202" style="position:absolute;margin-left:-27.15pt;margin-top:35.8pt;width:222.6pt;height:110.6pt;z-index:2517002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" stroked="f">
                <v:textbox style="mso-fit-shape-to-text:t">
                  <w:txbxContent>
                    <w:p w14:paraId="52AA6E8F" w14:textId="33D34B1E" w:rsidR="007E70F4" w:rsidRPr="007E70F4" w:rsidRDefault="007E70F4" w:rsidP="00F51C2C">
                      <w:pPr>
                        <w:spacing w:after="0"/>
                        <w:jc w:val="center"/>
                        <w:rPr>
                          <w:rFonts w:ascii="Proxima Nova A Light" w:hAnsi="Proxima Nova A Light"/>
                          <w:i/>
                          <w:iCs/>
                          <w:color w:val="4472C4" w:themeColor="accent1"/>
                          <w:sz w:val="20"/>
                          <w:szCs w:val="20"/>
                        </w:rPr>
                      </w:pPr>
                      <w:r w:rsidRPr="007E70F4">
                        <w:rPr>
                          <w:rFonts w:ascii="Proxima Nova A Light" w:hAnsi="Proxima Nova A Light"/>
                          <w:i/>
                          <w:iCs/>
                          <w:color w:val="4472C4" w:themeColor="accent1"/>
                          <w:sz w:val="24"/>
                          <w:szCs w:val="24"/>
                        </w:rPr>
                        <w:t>„</w:t>
                      </w:r>
                      <w:r w:rsidR="00D9687C">
                        <w:rPr>
                          <w:rFonts w:ascii="Proxima Nova A Light" w:hAnsi="Proxima Nova A Light"/>
                          <w:i/>
                          <w:iCs/>
                          <w:color w:val="4472C4" w:themeColor="accent1"/>
                          <w:sz w:val="24"/>
                          <w:szCs w:val="24"/>
                        </w:rPr>
                        <w:t>Rok</w:t>
                      </w:r>
                      <w:r w:rsidR="00C611A8">
                        <w:rPr>
                          <w:rFonts w:ascii="Proxima Nova A Light" w:hAnsi="Proxima Nova A Light"/>
                          <w:i/>
                          <w:iCs/>
                          <w:color w:val="4472C4" w:themeColor="accent1"/>
                          <w:sz w:val="24"/>
                          <w:szCs w:val="24"/>
                        </w:rPr>
                        <w:t xml:space="preserve"> </w:t>
                      </w:r>
                      <w:r w:rsidR="00402DFC">
                        <w:rPr>
                          <w:rFonts w:ascii="Proxima Nova A Light" w:hAnsi="Proxima Nova A Light"/>
                          <w:i/>
                          <w:iCs/>
                          <w:color w:val="4472C4" w:themeColor="accent1"/>
                          <w:sz w:val="24"/>
                          <w:szCs w:val="24"/>
                        </w:rPr>
                        <w:t>202</w:t>
                      </w:r>
                      <w:r w:rsidR="00D9687C">
                        <w:rPr>
                          <w:rFonts w:ascii="Proxima Nova A Light" w:hAnsi="Proxima Nova A Light"/>
                          <w:i/>
                          <w:iCs/>
                          <w:color w:val="4472C4" w:themeColor="accent1"/>
                          <w:sz w:val="24"/>
                          <w:szCs w:val="24"/>
                        </w:rPr>
                        <w:t>5, hlavne jeho druhá polovica, ukázal že konči veľká neistota na trhu, ktorú charakterizovali rok 2023-24 a trh sa preklápa do pozitívnej situácie.</w:t>
                      </w:r>
                      <w:r w:rsidRPr="007E70F4">
                        <w:rPr>
                          <w:rFonts w:ascii="Proxima Nova A Light" w:hAnsi="Proxima Nova A Light"/>
                          <w:i/>
                          <w:iCs/>
                          <w:color w:val="4472C4" w:themeColor="accent1"/>
                          <w:sz w:val="24"/>
                          <w:szCs w:val="24"/>
                        </w:rPr>
                        <w:t>“</w:t>
                      </w:r>
                    </w:p>
                  </w:txbxContent>
                </v:textbox>
                <w10:wrap type="square"/>
              </v:shape>
            </w:pict>
          </mc:Fallback>
        </mc:AlternateContent>
      </w:r>
    </w:p>
    <w:p w14:paraId="2D6C2A7B" w14:textId="6E20DB94" w:rsidR="007E70F4" w:rsidRDefault="007E70F4" w:rsidP="00407848"/>
    <w:p w14:paraId="7353FCE9" w14:textId="0AA6DC7D" w:rsidR="007E70F4" w:rsidRDefault="007E70F4" w:rsidP="00407848"/>
    <w:p w14:paraId="013B547F" w14:textId="639DF1E2" w:rsidR="00C6451A" w:rsidRDefault="00C6451A" w:rsidP="00407848"/>
    <w:p w14:paraId="781A7977" w14:textId="668A0FA7" w:rsidR="007E70F4" w:rsidRDefault="007E70F4" w:rsidP="00407848"/>
    <w:p w14:paraId="650A68F0" w14:textId="7D94C0DC" w:rsidR="006A00E9" w:rsidRDefault="006A00E9" w:rsidP="00407848">
      <w:r>
        <w:rPr>
          <w:noProof/>
        </w:rPr>
        <mc:AlternateContent>
          <mc:Choice Requires="wps">
            <w:drawing>
              <wp:anchor distT="45720" distB="45720" distL="114300" distR="114300" simplePos="0" relativeHeight="251695104" behindDoc="0" locked="0" layoutInCell="1" allowOverlap="1" wp14:anchorId="45494CF8" wp14:editId="6BE5CA7F">
                <wp:simplePos x="0" y="0"/>
                <wp:positionH relativeFrom="margin">
                  <wp:posOffset>-264795</wp:posOffset>
                </wp:positionH>
                <wp:positionV relativeFrom="paragraph">
                  <wp:posOffset>257810</wp:posOffset>
                </wp:positionV>
                <wp:extent cx="6294120" cy="2948940"/>
                <wp:effectExtent l="0" t="0" r="0" b="3810"/>
                <wp:wrapNone/>
                <wp:docPr id="95072901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4120" cy="2948940"/>
                        </a:xfrm>
                        <a:prstGeom prst="rect">
                          <a:avLst/>
                        </a:prstGeom>
                        <a:noFill/>
                        <a:ln w="9525">
                          <a:noFill/>
                          <a:miter lim="800000"/>
                          <a:headEnd/>
                          <a:tailEnd/>
                        </a:ln>
                      </wps:spPr>
                      <wps:txbx>
                        <w:txbxContent>
                          <w:p w14:paraId="7941C00F" w14:textId="77777777" w:rsidR="00FF7B0E" w:rsidRDefault="007E70F4" w:rsidP="007E70F4">
                            <w:pPr>
                              <w:spacing w:after="0" w:line="276" w:lineRule="auto"/>
                              <w:jc w:val="both"/>
                              <w:rPr>
                                <w:rFonts w:ascii="Proxima Nova A Light" w:hAnsi="Proxima Nova A Light"/>
                                <w:sz w:val="20"/>
                                <w:szCs w:val="20"/>
                              </w:rPr>
                            </w:pPr>
                            <w:r w:rsidRPr="0004344B">
                              <w:rPr>
                                <w:rFonts w:ascii="Proxima Nova A Light" w:hAnsi="Proxima Nova A Light"/>
                                <w:b/>
                                <w:bCs/>
                                <w:sz w:val="20"/>
                                <w:szCs w:val="20"/>
                              </w:rPr>
                              <w:t>Vývoj spoločnosti počas roka:</w:t>
                            </w:r>
                            <w:r w:rsidRPr="00B31C4C">
                              <w:rPr>
                                <w:rFonts w:ascii="Proxima Nova A Light" w:hAnsi="Proxima Nova A Light"/>
                                <w:sz w:val="20"/>
                                <w:szCs w:val="20"/>
                              </w:rPr>
                              <w:t xml:space="preserve"> </w:t>
                            </w:r>
                            <w:r w:rsidR="000F4281">
                              <w:rPr>
                                <w:rFonts w:ascii="Proxima Nova A Light" w:hAnsi="Proxima Nova A Light"/>
                                <w:sz w:val="20"/>
                                <w:szCs w:val="20"/>
                              </w:rPr>
                              <w:t xml:space="preserve"> </w:t>
                            </w:r>
                            <w:r w:rsidRPr="00B31C4C">
                              <w:rPr>
                                <w:rFonts w:ascii="Proxima Nova A Light" w:hAnsi="Proxima Nova A Light"/>
                                <w:sz w:val="20"/>
                                <w:szCs w:val="20"/>
                              </w:rPr>
                              <w:t>Rok 202</w:t>
                            </w:r>
                            <w:r w:rsidR="00D9687C">
                              <w:rPr>
                                <w:rFonts w:ascii="Proxima Nova A Light" w:hAnsi="Proxima Nova A Light"/>
                                <w:sz w:val="20"/>
                                <w:szCs w:val="20"/>
                              </w:rPr>
                              <w:t>5</w:t>
                            </w:r>
                            <w:r w:rsidRPr="00B31C4C">
                              <w:rPr>
                                <w:rFonts w:ascii="Proxima Nova A Light" w:hAnsi="Proxima Nova A Light"/>
                                <w:sz w:val="20"/>
                                <w:szCs w:val="20"/>
                              </w:rPr>
                              <w:t xml:space="preserve"> bol pre spoločnosť SOS </w:t>
                            </w:r>
                            <w:proofErr w:type="spellStart"/>
                            <w:r w:rsidRPr="00B31C4C">
                              <w:rPr>
                                <w:rFonts w:ascii="Proxima Nova A Light" w:hAnsi="Proxima Nova A Light"/>
                                <w:sz w:val="20"/>
                                <w:szCs w:val="20"/>
                              </w:rPr>
                              <w:t>electronic</w:t>
                            </w:r>
                            <w:proofErr w:type="spellEnd"/>
                            <w:r w:rsidRPr="00B31C4C">
                              <w:rPr>
                                <w:rFonts w:ascii="Proxima Nova A Light" w:hAnsi="Proxima Nova A Light"/>
                                <w:sz w:val="20"/>
                                <w:szCs w:val="20"/>
                              </w:rPr>
                              <w:t xml:space="preserve"> </w:t>
                            </w:r>
                            <w:r w:rsidR="00D9687C">
                              <w:rPr>
                                <w:rFonts w:ascii="Proxima Nova A Light" w:hAnsi="Proxima Nova A Light"/>
                                <w:sz w:val="20"/>
                                <w:szCs w:val="20"/>
                              </w:rPr>
                              <w:t>rokom plných výziev</w:t>
                            </w:r>
                            <w:r w:rsidR="000F4281">
                              <w:rPr>
                                <w:rFonts w:ascii="Proxima Nova A Light" w:hAnsi="Proxima Nova A Light"/>
                                <w:sz w:val="20"/>
                                <w:szCs w:val="20"/>
                              </w:rPr>
                              <w:t>, ktorých pôvod je v nejasnom vývoji svetovej a európskej ekonomiky, ako aj situácii v oblasti elektrotechnického priemyslu.</w:t>
                            </w:r>
                            <w:r w:rsidRPr="00B31C4C">
                              <w:rPr>
                                <w:rFonts w:ascii="Proxima Nova A Light" w:hAnsi="Proxima Nova A Light"/>
                                <w:sz w:val="20"/>
                                <w:szCs w:val="20"/>
                              </w:rPr>
                              <w:t xml:space="preserve"> </w:t>
                            </w:r>
                            <w:r w:rsidR="000F4281">
                              <w:rPr>
                                <w:rFonts w:ascii="Proxima Nova A Light" w:hAnsi="Proxima Nova A Light"/>
                                <w:sz w:val="20"/>
                                <w:szCs w:val="20"/>
                              </w:rPr>
                              <w:t>Počas obdobia naďalej p</w:t>
                            </w:r>
                            <w:r w:rsidR="000F4281" w:rsidRPr="00B31C4C">
                              <w:rPr>
                                <w:rFonts w:ascii="Proxima Nova A Light" w:hAnsi="Proxima Nova A Light"/>
                                <w:sz w:val="20"/>
                                <w:szCs w:val="20"/>
                              </w:rPr>
                              <w:t xml:space="preserve">retrvávala rusko-ukrajinská vojna so všetkými jej dôsledkami, </w:t>
                            </w:r>
                            <w:r w:rsidR="00FF7B0E">
                              <w:rPr>
                                <w:rFonts w:ascii="Proxima Nova A Light" w:hAnsi="Proxima Nova A Light"/>
                                <w:sz w:val="20"/>
                                <w:szCs w:val="20"/>
                              </w:rPr>
                              <w:t>trh ovplyvňovali komplikované rozhodnutia americkej administratívy. N</w:t>
                            </w:r>
                            <w:r w:rsidR="000F4281" w:rsidRPr="00B31C4C">
                              <w:rPr>
                                <w:rFonts w:ascii="Proxima Nova A Light" w:hAnsi="Proxima Nova A Light"/>
                                <w:sz w:val="20"/>
                                <w:szCs w:val="20"/>
                              </w:rPr>
                              <w:t xml:space="preserve">a strane druhej </w:t>
                            </w:r>
                            <w:r w:rsidR="000F4281">
                              <w:rPr>
                                <w:rFonts w:ascii="Proxima Nova A Light" w:hAnsi="Proxima Nova A Light"/>
                                <w:sz w:val="20"/>
                                <w:szCs w:val="20"/>
                              </w:rPr>
                              <w:t>nastala situácia, kedy síce ďalej klesala inflácia a úrokové sadzby, čo ale nemalo pozitívny vplyv na vývoj aj v </w:t>
                            </w:r>
                            <w:r w:rsidR="000F4281" w:rsidRPr="00B31C4C">
                              <w:rPr>
                                <w:rFonts w:ascii="Proxima Nova A Light" w:hAnsi="Proxima Nova A Light"/>
                                <w:sz w:val="20"/>
                                <w:szCs w:val="20"/>
                              </w:rPr>
                              <w:t xml:space="preserve">našom segmente priemyslu. </w:t>
                            </w:r>
                          </w:p>
                          <w:p w14:paraId="51C23C72" w14:textId="31A1F38C" w:rsidR="007E70F4" w:rsidRPr="00B31C4C" w:rsidRDefault="00402DFC" w:rsidP="00FF7B0E">
                            <w:pPr>
                              <w:spacing w:after="0" w:line="276" w:lineRule="auto"/>
                              <w:jc w:val="both"/>
                              <w:rPr>
                                <w:rFonts w:ascii="Proxima Nova A Light" w:hAnsi="Proxima Nova A Light"/>
                                <w:sz w:val="20"/>
                                <w:szCs w:val="20"/>
                              </w:rPr>
                            </w:pPr>
                            <w:r>
                              <w:rPr>
                                <w:rFonts w:ascii="Proxima Nova A Light" w:hAnsi="Proxima Nova A Light"/>
                                <w:sz w:val="20"/>
                                <w:szCs w:val="20"/>
                              </w:rPr>
                              <w:t>Počas</w:t>
                            </w:r>
                            <w:r w:rsidR="000F4281">
                              <w:rPr>
                                <w:rFonts w:ascii="Proxima Nova A Light" w:hAnsi="Proxima Nova A Light"/>
                                <w:sz w:val="20"/>
                                <w:szCs w:val="20"/>
                              </w:rPr>
                              <w:t xml:space="preserve"> prvej polovice roka sme vnímali u našich zákazníkov veľký stupeň neistoty a opatrnosti, čo sa prejavilo opatrným objednávaním tovarov pre výrobu, minimálnymi dlhodobými objednávkami. </w:t>
                            </w:r>
                            <w:r>
                              <w:rPr>
                                <w:rFonts w:ascii="Proxima Nova A Light" w:hAnsi="Proxima Nova A Light"/>
                                <w:sz w:val="20"/>
                                <w:szCs w:val="20"/>
                              </w:rPr>
                              <w:t xml:space="preserve"> </w:t>
                            </w:r>
                            <w:r w:rsidR="000F4281">
                              <w:rPr>
                                <w:rFonts w:ascii="Proxima Nova A Light" w:hAnsi="Proxima Nova A Light"/>
                                <w:sz w:val="20"/>
                                <w:szCs w:val="20"/>
                              </w:rPr>
                              <w:t>V druhej polovici roka sa prejavili prvé znaky možnej alokačnej situácie, ktoré ako prvé vznikli zvýšeným dopytom po pamäťových prvkoch pre potreby doplňovania AI a dátových centier.</w:t>
                            </w:r>
                            <w:r>
                              <w:rPr>
                                <w:rFonts w:ascii="Proxima Nova A Light" w:hAnsi="Proxima Nova A Light"/>
                                <w:sz w:val="20"/>
                                <w:szCs w:val="20"/>
                              </w:rPr>
                              <w:t xml:space="preserve"> </w:t>
                            </w:r>
                            <w:r w:rsidR="000F4281">
                              <w:rPr>
                                <w:rFonts w:ascii="Proxima Nova A Light" w:hAnsi="Proxima Nova A Light"/>
                                <w:sz w:val="20"/>
                                <w:szCs w:val="20"/>
                              </w:rPr>
                              <w:t xml:space="preserve">To </w:t>
                            </w:r>
                            <w:r w:rsidR="00FF7B0E">
                              <w:rPr>
                                <w:rFonts w:ascii="Proxima Nova A Light" w:hAnsi="Proxima Nova A Light"/>
                                <w:sz w:val="20"/>
                                <w:szCs w:val="20"/>
                              </w:rPr>
                              <w:t>malo za následok</w:t>
                            </w:r>
                            <w:r w:rsidR="000F4281">
                              <w:rPr>
                                <w:rFonts w:ascii="Proxima Nova A Light" w:hAnsi="Proxima Nova A Light"/>
                                <w:sz w:val="20"/>
                                <w:szCs w:val="20"/>
                              </w:rPr>
                              <w:t xml:space="preserve"> jemn</w:t>
                            </w:r>
                            <w:r w:rsidR="00FF7B0E">
                              <w:rPr>
                                <w:rFonts w:ascii="Proxima Nova A Light" w:hAnsi="Proxima Nova A Light"/>
                                <w:sz w:val="20"/>
                                <w:szCs w:val="20"/>
                              </w:rPr>
                              <w:t>é</w:t>
                            </w:r>
                            <w:r w:rsidR="000F4281">
                              <w:rPr>
                                <w:rFonts w:ascii="Proxima Nova A Light" w:hAnsi="Proxima Nova A Light"/>
                                <w:sz w:val="20"/>
                                <w:szCs w:val="20"/>
                              </w:rPr>
                              <w:t xml:space="preserve"> oživen</w:t>
                            </w:r>
                            <w:r w:rsidR="00FF7B0E">
                              <w:rPr>
                                <w:rFonts w:ascii="Proxima Nova A Light" w:hAnsi="Proxima Nova A Light"/>
                                <w:sz w:val="20"/>
                                <w:szCs w:val="20"/>
                              </w:rPr>
                              <w:t>ie</w:t>
                            </w:r>
                            <w:r w:rsidR="000F4281">
                              <w:rPr>
                                <w:rFonts w:ascii="Proxima Nova A Light" w:hAnsi="Proxima Nova A Light"/>
                                <w:sz w:val="20"/>
                                <w:szCs w:val="20"/>
                              </w:rPr>
                              <w:t xml:space="preserve"> trhu spolu s navyšovaním cien vybraného spektra súčiastok</w:t>
                            </w:r>
                            <w:r>
                              <w:rPr>
                                <w:rFonts w:ascii="Proxima Nova A Light" w:hAnsi="Proxima Nova A Light"/>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494CF8" id="_x0000_s1045" type="#_x0000_t202" style="position:absolute;margin-left:-20.85pt;margin-top:20.3pt;width:495.6pt;height:232.2pt;z-index:2516951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" filled="f" stroked="f">
                <v:textbox>
                  <w:txbxContent>
                    <w:p w14:paraId="7941C00F" w14:textId="77777777" w:rsidR="00FF7B0E" w:rsidRDefault="007E70F4" w:rsidP="007E70F4">
                      <w:pPr>
                        <w:spacing w:after="0" w:line="276" w:lineRule="auto"/>
                        <w:jc w:val="both"/>
                        <w:rPr>
                          <w:rFonts w:ascii="Proxima Nova A Light" w:hAnsi="Proxima Nova A Light"/>
                          <w:sz w:val="20"/>
                          <w:szCs w:val="20"/>
                        </w:rPr>
                      </w:pPr>
                      <w:r w:rsidRPr="0004344B">
                        <w:rPr>
                          <w:rFonts w:ascii="Proxima Nova A Light" w:hAnsi="Proxima Nova A Light"/>
                          <w:b/>
                          <w:bCs/>
                          <w:sz w:val="20"/>
                          <w:szCs w:val="20"/>
                        </w:rPr>
                        <w:t>Vývoj spoločnosti počas roka:</w:t>
                      </w:r>
                      <w:r w:rsidRPr="00B31C4C">
                        <w:rPr>
                          <w:rFonts w:ascii="Proxima Nova A Light" w:hAnsi="Proxima Nova A Light"/>
                          <w:sz w:val="20"/>
                          <w:szCs w:val="20"/>
                        </w:rPr>
                        <w:t xml:space="preserve"> </w:t>
                      </w:r>
                      <w:r w:rsidR="000F4281">
                        <w:rPr>
                          <w:rFonts w:ascii="Proxima Nova A Light" w:hAnsi="Proxima Nova A Light"/>
                          <w:sz w:val="20"/>
                          <w:szCs w:val="20"/>
                        </w:rPr>
                        <w:t xml:space="preserve"> </w:t>
                      </w:r>
                      <w:r w:rsidRPr="00B31C4C">
                        <w:rPr>
                          <w:rFonts w:ascii="Proxima Nova A Light" w:hAnsi="Proxima Nova A Light"/>
                          <w:sz w:val="20"/>
                          <w:szCs w:val="20"/>
                        </w:rPr>
                        <w:t>Rok 202</w:t>
                      </w:r>
                      <w:r w:rsidR="00D9687C">
                        <w:rPr>
                          <w:rFonts w:ascii="Proxima Nova A Light" w:hAnsi="Proxima Nova A Light"/>
                          <w:sz w:val="20"/>
                          <w:szCs w:val="20"/>
                        </w:rPr>
                        <w:t>5</w:t>
                      </w:r>
                      <w:r w:rsidRPr="00B31C4C">
                        <w:rPr>
                          <w:rFonts w:ascii="Proxima Nova A Light" w:hAnsi="Proxima Nova A Light"/>
                          <w:sz w:val="20"/>
                          <w:szCs w:val="20"/>
                        </w:rPr>
                        <w:t xml:space="preserve"> bol pre spoločnosť SOS </w:t>
                      </w:r>
                      <w:proofErr w:type="spellStart"/>
                      <w:r w:rsidRPr="00B31C4C">
                        <w:rPr>
                          <w:rFonts w:ascii="Proxima Nova A Light" w:hAnsi="Proxima Nova A Light"/>
                          <w:sz w:val="20"/>
                          <w:szCs w:val="20"/>
                        </w:rPr>
                        <w:t>electronic</w:t>
                      </w:r>
                      <w:proofErr w:type="spellEnd"/>
                      <w:r w:rsidRPr="00B31C4C">
                        <w:rPr>
                          <w:rFonts w:ascii="Proxima Nova A Light" w:hAnsi="Proxima Nova A Light"/>
                          <w:sz w:val="20"/>
                          <w:szCs w:val="20"/>
                        </w:rPr>
                        <w:t xml:space="preserve"> </w:t>
                      </w:r>
                      <w:r w:rsidR="00D9687C">
                        <w:rPr>
                          <w:rFonts w:ascii="Proxima Nova A Light" w:hAnsi="Proxima Nova A Light"/>
                          <w:sz w:val="20"/>
                          <w:szCs w:val="20"/>
                        </w:rPr>
                        <w:t>rokom plných výziev</w:t>
                      </w:r>
                      <w:r w:rsidR="000F4281">
                        <w:rPr>
                          <w:rFonts w:ascii="Proxima Nova A Light" w:hAnsi="Proxima Nova A Light"/>
                          <w:sz w:val="20"/>
                          <w:szCs w:val="20"/>
                        </w:rPr>
                        <w:t>, ktorých pôvod je v nejasnom vývoji svetovej a európskej ekonomiky, ako aj situácii v oblasti elektrotechnického priemyslu.</w:t>
                      </w:r>
                      <w:r w:rsidRPr="00B31C4C">
                        <w:rPr>
                          <w:rFonts w:ascii="Proxima Nova A Light" w:hAnsi="Proxima Nova A Light"/>
                          <w:sz w:val="20"/>
                          <w:szCs w:val="20"/>
                        </w:rPr>
                        <w:t xml:space="preserve"> </w:t>
                      </w:r>
                      <w:r w:rsidR="000F4281">
                        <w:rPr>
                          <w:rFonts w:ascii="Proxima Nova A Light" w:hAnsi="Proxima Nova A Light"/>
                          <w:sz w:val="20"/>
                          <w:szCs w:val="20"/>
                        </w:rPr>
                        <w:t>Počas obdobia naďalej p</w:t>
                      </w:r>
                      <w:r w:rsidR="000F4281" w:rsidRPr="00B31C4C">
                        <w:rPr>
                          <w:rFonts w:ascii="Proxima Nova A Light" w:hAnsi="Proxima Nova A Light"/>
                          <w:sz w:val="20"/>
                          <w:szCs w:val="20"/>
                        </w:rPr>
                        <w:t xml:space="preserve">retrvávala rusko-ukrajinská vojna so všetkými jej dôsledkami, </w:t>
                      </w:r>
                      <w:r w:rsidR="00FF7B0E">
                        <w:rPr>
                          <w:rFonts w:ascii="Proxima Nova A Light" w:hAnsi="Proxima Nova A Light"/>
                          <w:sz w:val="20"/>
                          <w:szCs w:val="20"/>
                        </w:rPr>
                        <w:t>trh ovplyvňovali komplikované rozhodnutia americkej administratívy. N</w:t>
                      </w:r>
                      <w:r w:rsidR="000F4281" w:rsidRPr="00B31C4C">
                        <w:rPr>
                          <w:rFonts w:ascii="Proxima Nova A Light" w:hAnsi="Proxima Nova A Light"/>
                          <w:sz w:val="20"/>
                          <w:szCs w:val="20"/>
                        </w:rPr>
                        <w:t xml:space="preserve">a strane druhej </w:t>
                      </w:r>
                      <w:r w:rsidR="000F4281">
                        <w:rPr>
                          <w:rFonts w:ascii="Proxima Nova A Light" w:hAnsi="Proxima Nova A Light"/>
                          <w:sz w:val="20"/>
                          <w:szCs w:val="20"/>
                        </w:rPr>
                        <w:t>nastala situácia, kedy síce ďalej klesala inflácia a úrokové sadzby, čo ale nemalo pozitívny vplyv na vývoj aj v </w:t>
                      </w:r>
                      <w:r w:rsidR="000F4281" w:rsidRPr="00B31C4C">
                        <w:rPr>
                          <w:rFonts w:ascii="Proxima Nova A Light" w:hAnsi="Proxima Nova A Light"/>
                          <w:sz w:val="20"/>
                          <w:szCs w:val="20"/>
                        </w:rPr>
                        <w:t xml:space="preserve">našom segmente priemyslu. </w:t>
                      </w:r>
                    </w:p>
                    <w:p w14:paraId="51C23C72" w14:textId="31A1F38C" w:rsidR="007E70F4" w:rsidRPr="00B31C4C" w:rsidRDefault="00402DFC" w:rsidP="00FF7B0E">
                      <w:pPr>
                        <w:spacing w:after="0" w:line="276" w:lineRule="auto"/>
                        <w:jc w:val="both"/>
                        <w:rPr>
                          <w:rFonts w:ascii="Proxima Nova A Light" w:hAnsi="Proxima Nova A Light"/>
                          <w:sz w:val="20"/>
                          <w:szCs w:val="20"/>
                        </w:rPr>
                      </w:pPr>
                      <w:r>
                        <w:rPr>
                          <w:rFonts w:ascii="Proxima Nova A Light" w:hAnsi="Proxima Nova A Light"/>
                          <w:sz w:val="20"/>
                          <w:szCs w:val="20"/>
                        </w:rPr>
                        <w:t>Počas</w:t>
                      </w:r>
                      <w:r w:rsidR="000F4281">
                        <w:rPr>
                          <w:rFonts w:ascii="Proxima Nova A Light" w:hAnsi="Proxima Nova A Light"/>
                          <w:sz w:val="20"/>
                          <w:szCs w:val="20"/>
                        </w:rPr>
                        <w:t xml:space="preserve"> prvej polovice roka sme vnímali u našich zákazníkov veľký stupeň neistoty a opatrnosti, čo sa prejavilo opatrným objednávaním tovarov pre výrobu, minimálnymi dlhodobými objednávkami. </w:t>
                      </w:r>
                      <w:r>
                        <w:rPr>
                          <w:rFonts w:ascii="Proxima Nova A Light" w:hAnsi="Proxima Nova A Light"/>
                          <w:sz w:val="20"/>
                          <w:szCs w:val="20"/>
                        </w:rPr>
                        <w:t xml:space="preserve"> </w:t>
                      </w:r>
                      <w:r w:rsidR="000F4281">
                        <w:rPr>
                          <w:rFonts w:ascii="Proxima Nova A Light" w:hAnsi="Proxima Nova A Light"/>
                          <w:sz w:val="20"/>
                          <w:szCs w:val="20"/>
                        </w:rPr>
                        <w:t>V druhej polovici roka sa prejavili prvé znaky možnej alokačnej situácie, ktoré ako prvé vznikli zvýšeným dopytom po pamäťových prvkoch pre potreby doplňovania AI a dátových centier.</w:t>
                      </w:r>
                      <w:r>
                        <w:rPr>
                          <w:rFonts w:ascii="Proxima Nova A Light" w:hAnsi="Proxima Nova A Light"/>
                          <w:sz w:val="20"/>
                          <w:szCs w:val="20"/>
                        </w:rPr>
                        <w:t xml:space="preserve"> </w:t>
                      </w:r>
                      <w:r w:rsidR="000F4281">
                        <w:rPr>
                          <w:rFonts w:ascii="Proxima Nova A Light" w:hAnsi="Proxima Nova A Light"/>
                          <w:sz w:val="20"/>
                          <w:szCs w:val="20"/>
                        </w:rPr>
                        <w:t xml:space="preserve">To </w:t>
                      </w:r>
                      <w:r w:rsidR="00FF7B0E">
                        <w:rPr>
                          <w:rFonts w:ascii="Proxima Nova A Light" w:hAnsi="Proxima Nova A Light"/>
                          <w:sz w:val="20"/>
                          <w:szCs w:val="20"/>
                        </w:rPr>
                        <w:t>malo za následok</w:t>
                      </w:r>
                      <w:r w:rsidR="000F4281">
                        <w:rPr>
                          <w:rFonts w:ascii="Proxima Nova A Light" w:hAnsi="Proxima Nova A Light"/>
                          <w:sz w:val="20"/>
                          <w:szCs w:val="20"/>
                        </w:rPr>
                        <w:t xml:space="preserve"> jemn</w:t>
                      </w:r>
                      <w:r w:rsidR="00FF7B0E">
                        <w:rPr>
                          <w:rFonts w:ascii="Proxima Nova A Light" w:hAnsi="Proxima Nova A Light"/>
                          <w:sz w:val="20"/>
                          <w:szCs w:val="20"/>
                        </w:rPr>
                        <w:t>é</w:t>
                      </w:r>
                      <w:r w:rsidR="000F4281">
                        <w:rPr>
                          <w:rFonts w:ascii="Proxima Nova A Light" w:hAnsi="Proxima Nova A Light"/>
                          <w:sz w:val="20"/>
                          <w:szCs w:val="20"/>
                        </w:rPr>
                        <w:t xml:space="preserve"> oživen</w:t>
                      </w:r>
                      <w:r w:rsidR="00FF7B0E">
                        <w:rPr>
                          <w:rFonts w:ascii="Proxima Nova A Light" w:hAnsi="Proxima Nova A Light"/>
                          <w:sz w:val="20"/>
                          <w:szCs w:val="20"/>
                        </w:rPr>
                        <w:t>ie</w:t>
                      </w:r>
                      <w:r w:rsidR="000F4281">
                        <w:rPr>
                          <w:rFonts w:ascii="Proxima Nova A Light" w:hAnsi="Proxima Nova A Light"/>
                          <w:sz w:val="20"/>
                          <w:szCs w:val="20"/>
                        </w:rPr>
                        <w:t xml:space="preserve"> trhu spolu s navyšovaním cien vybraného spektra súčiastok</w:t>
                      </w:r>
                      <w:r>
                        <w:rPr>
                          <w:rFonts w:ascii="Proxima Nova A Light" w:hAnsi="Proxima Nova A Light"/>
                          <w:sz w:val="20"/>
                          <w:szCs w:val="20"/>
                        </w:rPr>
                        <w:t xml:space="preserve">. </w:t>
                      </w:r>
                    </w:p>
                  </w:txbxContent>
                </v:textbox>
                <w10:wrap anchorx="margin"/>
              </v:shape>
            </w:pict>
          </mc:Fallback>
        </mc:AlternateContent>
      </w:r>
    </w:p>
    <w:p w14:paraId="57EB85E5" w14:textId="77777777" w:rsidR="006A00E9" w:rsidRDefault="006A00E9" w:rsidP="00407848"/>
    <w:p w14:paraId="39C4E8B0" w14:textId="77777777" w:rsidR="00126CC4" w:rsidRDefault="00126CC4" w:rsidP="00407848"/>
    <w:p w14:paraId="1C66B09E" w14:textId="77777777" w:rsidR="00126CC4" w:rsidRDefault="00126CC4" w:rsidP="00407848"/>
    <w:p w14:paraId="2AB2D021" w14:textId="1E40EF41" w:rsidR="007E70F4" w:rsidRDefault="007E70F4" w:rsidP="00407848"/>
    <w:p w14:paraId="28E74C3E" w14:textId="3E06E516" w:rsidR="007E70F4" w:rsidRDefault="005E3B56" w:rsidP="00407848">
      <w:r>
        <w:rPr>
          <w:noProof/>
        </w:rPr>
        <mc:AlternateContent>
          <mc:Choice Requires="wps">
            <w:drawing>
              <wp:anchor distT="45720" distB="45720" distL="114300" distR="114300" simplePos="0" relativeHeight="251749376" behindDoc="0" locked="0" layoutInCell="1" allowOverlap="1" wp14:anchorId="17CF8E61" wp14:editId="0C626F6B">
                <wp:simplePos x="0" y="0"/>
                <wp:positionH relativeFrom="margin">
                  <wp:posOffset>-274955</wp:posOffset>
                </wp:positionH>
                <wp:positionV relativeFrom="paragraph">
                  <wp:posOffset>332740</wp:posOffset>
                </wp:positionV>
                <wp:extent cx="6583680" cy="3040380"/>
                <wp:effectExtent l="0" t="0" r="0" b="0"/>
                <wp:wrapNone/>
                <wp:docPr id="90818004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3680" cy="3040380"/>
                        </a:xfrm>
                        <a:prstGeom prst="rect">
                          <a:avLst/>
                        </a:prstGeom>
                        <a:noFill/>
                        <a:ln w="9525">
                          <a:noFill/>
                          <a:miter lim="800000"/>
                          <a:headEnd/>
                          <a:tailEnd/>
                        </a:ln>
                      </wps:spPr>
                      <wps:txbx>
                        <w:txbxContent>
                          <w:p w14:paraId="0E3EB4EF" w14:textId="77777777" w:rsidR="006A00E9" w:rsidRDefault="006A00E9" w:rsidP="006A00E9">
                            <w:pPr>
                              <w:spacing w:after="0" w:line="276" w:lineRule="auto"/>
                              <w:jc w:val="both"/>
                              <w:rPr>
                                <w:rFonts w:ascii="Proxima Nova A Light" w:hAnsi="Proxima Nova A Light"/>
                                <w:sz w:val="20"/>
                                <w:szCs w:val="20"/>
                              </w:rPr>
                            </w:pPr>
                            <w:r w:rsidRPr="00B31C4C">
                              <w:rPr>
                                <w:rFonts w:ascii="Proxima Nova A Light" w:hAnsi="Proxima Nova A Light"/>
                                <w:sz w:val="20"/>
                                <w:szCs w:val="20"/>
                              </w:rPr>
                              <w:t xml:space="preserve">Táto situácia silne poznačila našu činnosť počas roka a mala vplyv </w:t>
                            </w:r>
                            <w:r>
                              <w:rPr>
                                <w:rFonts w:ascii="Proxima Nova A Light" w:hAnsi="Proxima Nova A Light"/>
                                <w:sz w:val="20"/>
                                <w:szCs w:val="20"/>
                              </w:rPr>
                              <w:t xml:space="preserve">na </w:t>
                            </w:r>
                            <w:r w:rsidRPr="00B31C4C">
                              <w:rPr>
                                <w:rFonts w:ascii="Proxima Nova A Light" w:hAnsi="Proxima Nova A Light"/>
                                <w:sz w:val="20"/>
                                <w:szCs w:val="20"/>
                              </w:rPr>
                              <w:t xml:space="preserve">prácu a výsledky spoločnosti. </w:t>
                            </w:r>
                          </w:p>
                          <w:p w14:paraId="16AFDBCA" w14:textId="77777777" w:rsidR="006A00E9" w:rsidRPr="00B31C4C" w:rsidRDefault="006A00E9" w:rsidP="006A00E9">
                            <w:pPr>
                              <w:spacing w:after="0" w:line="276" w:lineRule="auto"/>
                              <w:jc w:val="both"/>
                              <w:rPr>
                                <w:rFonts w:ascii="Proxima Nova A Light" w:hAnsi="Proxima Nova A Light"/>
                                <w:sz w:val="20"/>
                                <w:szCs w:val="20"/>
                              </w:rPr>
                            </w:pPr>
                            <w:r>
                              <w:rPr>
                                <w:rFonts w:ascii="Proxima Nova A Light" w:hAnsi="Proxima Nova A Light"/>
                                <w:sz w:val="20"/>
                                <w:szCs w:val="20"/>
                              </w:rPr>
                              <w:t>Napriek tejto nie celkom obvyklej</w:t>
                            </w:r>
                            <w:r w:rsidRPr="00B31C4C">
                              <w:rPr>
                                <w:rFonts w:ascii="Proxima Nova A Light" w:hAnsi="Proxima Nova A Light"/>
                                <w:sz w:val="20"/>
                                <w:szCs w:val="20"/>
                              </w:rPr>
                              <w:t xml:space="preserve"> situácii, konštruktívnou komunikáciou a hľadaním riešení ďalej rástla dôvera zákazníkov ako aj dodávateľov voči nám.</w:t>
                            </w:r>
                          </w:p>
                          <w:p w14:paraId="66F6B697" w14:textId="2F4F4691" w:rsidR="006A00E9" w:rsidRDefault="006A00E9" w:rsidP="006A00E9">
                            <w:pPr>
                              <w:spacing w:after="0" w:line="276" w:lineRule="auto"/>
                              <w:jc w:val="both"/>
                              <w:rPr>
                                <w:rFonts w:ascii="Proxima Nova A Light" w:hAnsi="Proxima Nova A Light"/>
                                <w:sz w:val="20"/>
                                <w:szCs w:val="20"/>
                              </w:rPr>
                            </w:pPr>
                            <w:r w:rsidRPr="00ED2022">
                              <w:rPr>
                                <w:rFonts w:ascii="Proxima Nova A Light" w:hAnsi="Proxima Nova A Light"/>
                                <w:sz w:val="20"/>
                                <w:szCs w:val="20"/>
                              </w:rPr>
                              <w:t xml:space="preserve">Počas roku sa nám opäť potvrdilo, že z minulých  rokov, kedy sme menili postupne našu stratégiu na orientáciu na naše silné stránky, projektovú orientáciu, </w:t>
                            </w:r>
                            <w:proofErr w:type="spellStart"/>
                            <w:r w:rsidRPr="00ED2022">
                              <w:rPr>
                                <w:rFonts w:ascii="Proxima Nova A Light" w:hAnsi="Proxima Nova A Light"/>
                                <w:sz w:val="20"/>
                                <w:szCs w:val="20"/>
                              </w:rPr>
                              <w:t>sofistik</w:t>
                            </w:r>
                            <w:r>
                              <w:rPr>
                                <w:rFonts w:ascii="Proxima Nova A Light" w:hAnsi="Proxima Nova A Light"/>
                                <w:sz w:val="20"/>
                                <w:szCs w:val="20"/>
                              </w:rPr>
                              <w:t>á</w:t>
                            </w:r>
                            <w:r w:rsidRPr="00ED2022">
                              <w:rPr>
                                <w:rFonts w:ascii="Proxima Nova A Light" w:hAnsi="Proxima Nova A Light"/>
                                <w:sz w:val="20"/>
                                <w:szCs w:val="20"/>
                              </w:rPr>
                              <w:t>ciu</w:t>
                            </w:r>
                            <w:proofErr w:type="spellEnd"/>
                            <w:r w:rsidRPr="00ED2022">
                              <w:rPr>
                                <w:rFonts w:ascii="Proxima Nova A Light" w:hAnsi="Proxima Nova A Light"/>
                                <w:sz w:val="20"/>
                                <w:szCs w:val="20"/>
                              </w:rPr>
                              <w:t xml:space="preserve"> dodávaných tovarov, boli správnym krokom. To </w:t>
                            </w:r>
                            <w:r w:rsidRPr="00B31C4C">
                              <w:rPr>
                                <w:rFonts w:ascii="Proxima Nova A Light" w:hAnsi="Proxima Nova A Light"/>
                                <w:sz w:val="20"/>
                                <w:szCs w:val="20"/>
                              </w:rPr>
                              <w:t xml:space="preserve">nám pomohlo v situácii silnejšieho konkurenčného prostredia. Pracovali sme naďalej centralizovaným spôsobom činnosti – spoločný nákup, marketing, logistika a manažment, spolu so stále viac  harmonizovanými procesmi na úrovni predaja v pobočkách. </w:t>
                            </w:r>
                            <w:r>
                              <w:rPr>
                                <w:rFonts w:ascii="Proxima Nova A Light" w:hAnsi="Proxima Nova A Light"/>
                                <w:sz w:val="20"/>
                                <w:szCs w:val="20"/>
                              </w:rPr>
                              <w:t>Predaj riešilo šesť</w:t>
                            </w:r>
                            <w:r w:rsidRPr="00B31C4C">
                              <w:rPr>
                                <w:rFonts w:ascii="Proxima Nova A Light" w:hAnsi="Proxima Nova A Light"/>
                                <w:sz w:val="20"/>
                                <w:szCs w:val="20"/>
                              </w:rPr>
                              <w:t xml:space="preserve"> predajných skupín</w:t>
                            </w:r>
                            <w:r>
                              <w:rPr>
                                <w:rFonts w:ascii="Proxima Nova A Light" w:hAnsi="Proxima Nova A Light"/>
                                <w:sz w:val="20"/>
                                <w:szCs w:val="20"/>
                              </w:rPr>
                              <w:t xml:space="preserve">, ktoré </w:t>
                            </w:r>
                            <w:r w:rsidRPr="00B31C4C">
                              <w:rPr>
                                <w:rFonts w:ascii="Proxima Nova A Light" w:hAnsi="Proxima Nova A Light"/>
                                <w:sz w:val="20"/>
                                <w:szCs w:val="20"/>
                              </w:rPr>
                              <w:t xml:space="preserve"> obhospodaroval</w:t>
                            </w:r>
                            <w:r>
                              <w:rPr>
                                <w:rFonts w:ascii="Proxima Nova A Light" w:hAnsi="Proxima Nova A Light"/>
                                <w:sz w:val="20"/>
                                <w:szCs w:val="20"/>
                              </w:rPr>
                              <w:t>i</w:t>
                            </w:r>
                            <w:r w:rsidRPr="00B31C4C">
                              <w:rPr>
                                <w:rFonts w:ascii="Proxima Nova A Light" w:hAnsi="Proxima Nova A Light"/>
                                <w:sz w:val="20"/>
                                <w:szCs w:val="20"/>
                              </w:rPr>
                              <w:t xml:space="preserve"> sedem hlavných záujmových teritórií. Len minimálne sa zmenil tím zamestnancov</w:t>
                            </w:r>
                            <w:r>
                              <w:rPr>
                                <w:rFonts w:ascii="Proxima Nova A Light" w:hAnsi="Proxima Nova A Light"/>
                                <w:sz w:val="20"/>
                                <w:szCs w:val="20"/>
                              </w:rPr>
                              <w:t>, naopak prirodzeným odchodom na dôchodok sme tím zúžili a zefektívnili</w:t>
                            </w:r>
                            <w:r w:rsidRPr="00B31C4C">
                              <w:rPr>
                                <w:rFonts w:ascii="Proxima Nova A Light" w:hAnsi="Proxima Nova A Light"/>
                                <w:sz w:val="20"/>
                                <w:szCs w:val="20"/>
                              </w:rPr>
                              <w:t xml:space="preserve">. Podľa prieskumov sme si udržali naďalej naše dominantné postavenie na trhu medzi lokálnymi distribučnými firmami na Slovensku. Aktívne o nás opäť prejavovali záujem európske a svetové distribučné firmy a výrobcovia. </w:t>
                            </w:r>
                          </w:p>
                          <w:p w14:paraId="66A58762" w14:textId="77777777" w:rsidR="00C42B43" w:rsidRPr="00B31C4C" w:rsidRDefault="00C42B43" w:rsidP="006A00E9">
                            <w:pPr>
                              <w:spacing w:after="0" w:line="276" w:lineRule="auto"/>
                              <w:jc w:val="both"/>
                              <w:rPr>
                                <w:rFonts w:ascii="Proxima Nova A Light" w:hAnsi="Proxima Nova A Light"/>
                                <w:sz w:val="20"/>
                                <w:szCs w:val="20"/>
                              </w:rPr>
                            </w:pPr>
                          </w:p>
                          <w:p w14:paraId="01A131AF" w14:textId="77777777" w:rsidR="006A00E9" w:rsidRDefault="006A00E9" w:rsidP="006A00E9">
                            <w:pPr>
                              <w:spacing w:after="0" w:line="276" w:lineRule="auto"/>
                              <w:jc w:val="both"/>
                              <w:rPr>
                                <w:rFonts w:ascii="Proxima Nova A Light" w:hAnsi="Proxima Nova A Light"/>
                                <w:sz w:val="20"/>
                                <w:szCs w:val="20"/>
                              </w:rPr>
                            </w:pPr>
                            <w:r w:rsidRPr="00B31C4C">
                              <w:rPr>
                                <w:rFonts w:ascii="Proxima Nova A Light" w:hAnsi="Proxima Nova A Light"/>
                                <w:sz w:val="20"/>
                                <w:szCs w:val="20"/>
                              </w:rPr>
                              <w:t xml:space="preserve">Jednotlivé národné spoločnosti SOS </w:t>
                            </w:r>
                            <w:proofErr w:type="spellStart"/>
                            <w:r w:rsidRPr="00B31C4C">
                              <w:rPr>
                                <w:rFonts w:ascii="Proxima Nova A Light" w:hAnsi="Proxima Nova A Light"/>
                                <w:sz w:val="20"/>
                                <w:szCs w:val="20"/>
                              </w:rPr>
                              <w:t>electronic</w:t>
                            </w:r>
                            <w:proofErr w:type="spellEnd"/>
                            <w:r w:rsidRPr="00B31C4C">
                              <w:rPr>
                                <w:rFonts w:ascii="Proxima Nova A Light" w:hAnsi="Proxima Nova A Light"/>
                                <w:sz w:val="20"/>
                                <w:szCs w:val="20"/>
                              </w:rPr>
                              <w:t xml:space="preserve"> v </w:t>
                            </w:r>
                            <w:r>
                              <w:rPr>
                                <w:rFonts w:ascii="Proxima Nova A Light" w:hAnsi="Proxima Nova A Light"/>
                                <w:sz w:val="20"/>
                                <w:szCs w:val="20"/>
                              </w:rPr>
                              <w:t>Česku</w:t>
                            </w:r>
                            <w:r w:rsidRPr="00B31C4C">
                              <w:rPr>
                                <w:rFonts w:ascii="Proxima Nova A Light" w:hAnsi="Proxima Nova A Light"/>
                                <w:sz w:val="20"/>
                                <w:szCs w:val="20"/>
                              </w:rPr>
                              <w:t>, Maďarsku a Nemecku sú manažované zo Slovenska. Sú naďalej</w:t>
                            </w:r>
                            <w:r>
                              <w:rPr>
                                <w:rFonts w:ascii="Proxima Nova A Light" w:hAnsi="Proxima Nova A Light"/>
                                <w:sz w:val="20"/>
                                <w:szCs w:val="20"/>
                              </w:rPr>
                              <w:t xml:space="preserve"> </w:t>
                            </w:r>
                            <w:r w:rsidRPr="00B31C4C">
                              <w:rPr>
                                <w:rFonts w:ascii="Proxima Nova A Light" w:hAnsi="Proxima Nova A Light"/>
                                <w:sz w:val="20"/>
                                <w:szCs w:val="20"/>
                              </w:rPr>
                              <w:t>našimi sesterskými</w:t>
                            </w:r>
                            <w:r>
                              <w:rPr>
                                <w:rFonts w:ascii="Proxima Nova A Light" w:hAnsi="Proxima Nova A Light"/>
                                <w:sz w:val="20"/>
                                <w:szCs w:val="20"/>
                              </w:rPr>
                              <w:t xml:space="preserve"> spoločnosťami.</w:t>
                            </w:r>
                            <w:r w:rsidRPr="00B31C4C">
                              <w:rPr>
                                <w:rFonts w:ascii="Proxima Nova A Light" w:hAnsi="Proxima Nova A Light"/>
                                <w:sz w:val="20"/>
                                <w:szCs w:val="20"/>
                              </w:rPr>
                              <w:t xml:space="preserve"> </w:t>
                            </w:r>
                          </w:p>
                          <w:p w14:paraId="7E18B92F" w14:textId="77777777" w:rsidR="005E3B56" w:rsidRDefault="005E3B56" w:rsidP="006A00E9">
                            <w:pPr>
                              <w:spacing w:after="0" w:line="276" w:lineRule="auto"/>
                              <w:jc w:val="both"/>
                              <w:rPr>
                                <w:rFonts w:ascii="Proxima Nova A Light" w:hAnsi="Proxima Nova A Light"/>
                                <w:sz w:val="20"/>
                                <w:szCs w:val="20"/>
                              </w:rPr>
                            </w:pPr>
                          </w:p>
                          <w:p w14:paraId="31BDEF9C" w14:textId="77777777" w:rsidR="005E3B56" w:rsidRPr="00B31C4C" w:rsidRDefault="005E3B56" w:rsidP="006A00E9">
                            <w:pPr>
                              <w:spacing w:after="0" w:line="276" w:lineRule="auto"/>
                              <w:jc w:val="both"/>
                              <w:rPr>
                                <w:rFonts w:ascii="Proxima Nova A Light" w:hAnsi="Proxima Nova A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CF8E61" id="_x0000_s1046" type="#_x0000_t202" style="position:absolute;margin-left:-21.65pt;margin-top:26.2pt;width:518.4pt;height:239.4pt;z-index:2517493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" filled="f" stroked="f">
                <v:textbox>
                  <w:txbxContent>
                    <w:p w14:paraId="0E3EB4EF" w14:textId="77777777" w:rsidR="006A00E9" w:rsidRDefault="006A00E9" w:rsidP="006A00E9">
                      <w:pPr>
                        <w:spacing w:after="0" w:line="276" w:lineRule="auto"/>
                        <w:jc w:val="both"/>
                        <w:rPr>
                          <w:rFonts w:ascii="Proxima Nova A Light" w:hAnsi="Proxima Nova A Light"/>
                          <w:sz w:val="20"/>
                          <w:szCs w:val="20"/>
                        </w:rPr>
                      </w:pPr>
                      <w:r w:rsidRPr="00B31C4C">
                        <w:rPr>
                          <w:rFonts w:ascii="Proxima Nova A Light" w:hAnsi="Proxima Nova A Light"/>
                          <w:sz w:val="20"/>
                          <w:szCs w:val="20"/>
                        </w:rPr>
                        <w:t xml:space="preserve">Táto situácia silne poznačila našu činnosť počas roka a mala vplyv </w:t>
                      </w:r>
                      <w:r>
                        <w:rPr>
                          <w:rFonts w:ascii="Proxima Nova A Light" w:hAnsi="Proxima Nova A Light"/>
                          <w:sz w:val="20"/>
                          <w:szCs w:val="20"/>
                        </w:rPr>
                        <w:t xml:space="preserve">na </w:t>
                      </w:r>
                      <w:r w:rsidRPr="00B31C4C">
                        <w:rPr>
                          <w:rFonts w:ascii="Proxima Nova A Light" w:hAnsi="Proxima Nova A Light"/>
                          <w:sz w:val="20"/>
                          <w:szCs w:val="20"/>
                        </w:rPr>
                        <w:t xml:space="preserve">prácu a výsledky spoločnosti. </w:t>
                      </w:r>
                    </w:p>
                    <w:p w14:paraId="16AFDBCA" w14:textId="77777777" w:rsidR="006A00E9" w:rsidRPr="00B31C4C" w:rsidRDefault="006A00E9" w:rsidP="006A00E9">
                      <w:pPr>
                        <w:spacing w:after="0" w:line="276" w:lineRule="auto"/>
                        <w:jc w:val="both"/>
                        <w:rPr>
                          <w:rFonts w:ascii="Proxima Nova A Light" w:hAnsi="Proxima Nova A Light"/>
                          <w:sz w:val="20"/>
                          <w:szCs w:val="20"/>
                        </w:rPr>
                      </w:pPr>
                      <w:r>
                        <w:rPr>
                          <w:rFonts w:ascii="Proxima Nova A Light" w:hAnsi="Proxima Nova A Light"/>
                          <w:sz w:val="20"/>
                          <w:szCs w:val="20"/>
                        </w:rPr>
                        <w:t>Napriek tejto nie celkom obvyklej</w:t>
                      </w:r>
                      <w:r w:rsidRPr="00B31C4C">
                        <w:rPr>
                          <w:rFonts w:ascii="Proxima Nova A Light" w:hAnsi="Proxima Nova A Light"/>
                          <w:sz w:val="20"/>
                          <w:szCs w:val="20"/>
                        </w:rPr>
                        <w:t xml:space="preserve"> situácii, konštruktívnou komunikáciou a hľadaním riešení ďalej rástla dôvera zákazníkov ako aj dodávateľov voči nám.</w:t>
                      </w:r>
                    </w:p>
                    <w:p w14:paraId="66F6B697" w14:textId="2F4F4691" w:rsidR="006A00E9" w:rsidRDefault="006A00E9" w:rsidP="006A00E9">
                      <w:pPr>
                        <w:spacing w:after="0" w:line="276" w:lineRule="auto"/>
                        <w:jc w:val="both"/>
                        <w:rPr>
                          <w:rFonts w:ascii="Proxima Nova A Light" w:hAnsi="Proxima Nova A Light"/>
                          <w:sz w:val="20"/>
                          <w:szCs w:val="20"/>
                        </w:rPr>
                      </w:pPr>
                      <w:r w:rsidRPr="00ED2022">
                        <w:rPr>
                          <w:rFonts w:ascii="Proxima Nova A Light" w:hAnsi="Proxima Nova A Light"/>
                          <w:sz w:val="20"/>
                          <w:szCs w:val="20"/>
                        </w:rPr>
                        <w:t xml:space="preserve">Počas roku sa nám opäť potvrdilo, že z minulých  rokov, kedy sme menili postupne našu stratégiu na orientáciu na naše silné stránky, projektovú orientáciu, </w:t>
                      </w:r>
                      <w:proofErr w:type="spellStart"/>
                      <w:r w:rsidRPr="00ED2022">
                        <w:rPr>
                          <w:rFonts w:ascii="Proxima Nova A Light" w:hAnsi="Proxima Nova A Light"/>
                          <w:sz w:val="20"/>
                          <w:szCs w:val="20"/>
                        </w:rPr>
                        <w:t>sofistik</w:t>
                      </w:r>
                      <w:r>
                        <w:rPr>
                          <w:rFonts w:ascii="Proxima Nova A Light" w:hAnsi="Proxima Nova A Light"/>
                          <w:sz w:val="20"/>
                          <w:szCs w:val="20"/>
                        </w:rPr>
                        <w:t>á</w:t>
                      </w:r>
                      <w:r w:rsidRPr="00ED2022">
                        <w:rPr>
                          <w:rFonts w:ascii="Proxima Nova A Light" w:hAnsi="Proxima Nova A Light"/>
                          <w:sz w:val="20"/>
                          <w:szCs w:val="20"/>
                        </w:rPr>
                        <w:t>ciu</w:t>
                      </w:r>
                      <w:proofErr w:type="spellEnd"/>
                      <w:r w:rsidRPr="00ED2022">
                        <w:rPr>
                          <w:rFonts w:ascii="Proxima Nova A Light" w:hAnsi="Proxima Nova A Light"/>
                          <w:sz w:val="20"/>
                          <w:szCs w:val="20"/>
                        </w:rPr>
                        <w:t xml:space="preserve"> dodávaných tovarov, boli správnym krokom. To </w:t>
                      </w:r>
                      <w:r w:rsidRPr="00B31C4C">
                        <w:rPr>
                          <w:rFonts w:ascii="Proxima Nova A Light" w:hAnsi="Proxima Nova A Light"/>
                          <w:sz w:val="20"/>
                          <w:szCs w:val="20"/>
                        </w:rPr>
                        <w:t xml:space="preserve">nám pomohlo v situácii silnejšieho konkurenčného prostredia. Pracovali sme naďalej centralizovaným spôsobom činnosti – spoločný nákup, marketing, logistika a manažment, spolu so stále viac  harmonizovanými procesmi na úrovni predaja v pobočkách. </w:t>
                      </w:r>
                      <w:r>
                        <w:rPr>
                          <w:rFonts w:ascii="Proxima Nova A Light" w:hAnsi="Proxima Nova A Light"/>
                          <w:sz w:val="20"/>
                          <w:szCs w:val="20"/>
                        </w:rPr>
                        <w:t>Predaj riešilo šesť</w:t>
                      </w:r>
                      <w:r w:rsidRPr="00B31C4C">
                        <w:rPr>
                          <w:rFonts w:ascii="Proxima Nova A Light" w:hAnsi="Proxima Nova A Light"/>
                          <w:sz w:val="20"/>
                          <w:szCs w:val="20"/>
                        </w:rPr>
                        <w:t xml:space="preserve"> predajných skupín</w:t>
                      </w:r>
                      <w:r>
                        <w:rPr>
                          <w:rFonts w:ascii="Proxima Nova A Light" w:hAnsi="Proxima Nova A Light"/>
                          <w:sz w:val="20"/>
                          <w:szCs w:val="20"/>
                        </w:rPr>
                        <w:t xml:space="preserve">, ktoré </w:t>
                      </w:r>
                      <w:r w:rsidRPr="00B31C4C">
                        <w:rPr>
                          <w:rFonts w:ascii="Proxima Nova A Light" w:hAnsi="Proxima Nova A Light"/>
                          <w:sz w:val="20"/>
                          <w:szCs w:val="20"/>
                        </w:rPr>
                        <w:t xml:space="preserve"> obhospodaroval</w:t>
                      </w:r>
                      <w:r>
                        <w:rPr>
                          <w:rFonts w:ascii="Proxima Nova A Light" w:hAnsi="Proxima Nova A Light"/>
                          <w:sz w:val="20"/>
                          <w:szCs w:val="20"/>
                        </w:rPr>
                        <w:t>i</w:t>
                      </w:r>
                      <w:r w:rsidRPr="00B31C4C">
                        <w:rPr>
                          <w:rFonts w:ascii="Proxima Nova A Light" w:hAnsi="Proxima Nova A Light"/>
                          <w:sz w:val="20"/>
                          <w:szCs w:val="20"/>
                        </w:rPr>
                        <w:t xml:space="preserve"> sedem hlavných záujmových teritórií. Len minimálne sa zmenil tím zamestnancov</w:t>
                      </w:r>
                      <w:r>
                        <w:rPr>
                          <w:rFonts w:ascii="Proxima Nova A Light" w:hAnsi="Proxima Nova A Light"/>
                          <w:sz w:val="20"/>
                          <w:szCs w:val="20"/>
                        </w:rPr>
                        <w:t>, naopak prirodzeným odchodom na dôchodok sme tím zúžili a zefektívnili</w:t>
                      </w:r>
                      <w:r w:rsidRPr="00B31C4C">
                        <w:rPr>
                          <w:rFonts w:ascii="Proxima Nova A Light" w:hAnsi="Proxima Nova A Light"/>
                          <w:sz w:val="20"/>
                          <w:szCs w:val="20"/>
                        </w:rPr>
                        <w:t xml:space="preserve">. Podľa prieskumov sme si udržali naďalej naše dominantné postavenie na trhu medzi lokálnymi distribučnými firmami na Slovensku. Aktívne o nás opäť prejavovali záujem európske a svetové distribučné firmy a výrobcovia. </w:t>
                      </w:r>
                    </w:p>
                    <w:p w14:paraId="66A58762" w14:textId="77777777" w:rsidR="00C42B43" w:rsidRPr="00B31C4C" w:rsidRDefault="00C42B43" w:rsidP="006A00E9">
                      <w:pPr>
                        <w:spacing w:after="0" w:line="276" w:lineRule="auto"/>
                        <w:jc w:val="both"/>
                        <w:rPr>
                          <w:rFonts w:ascii="Proxima Nova A Light" w:hAnsi="Proxima Nova A Light"/>
                          <w:sz w:val="20"/>
                          <w:szCs w:val="20"/>
                        </w:rPr>
                      </w:pPr>
                    </w:p>
                    <w:p w14:paraId="01A131AF" w14:textId="77777777" w:rsidR="006A00E9" w:rsidRDefault="006A00E9" w:rsidP="006A00E9">
                      <w:pPr>
                        <w:spacing w:after="0" w:line="276" w:lineRule="auto"/>
                        <w:jc w:val="both"/>
                        <w:rPr>
                          <w:rFonts w:ascii="Proxima Nova A Light" w:hAnsi="Proxima Nova A Light"/>
                          <w:sz w:val="20"/>
                          <w:szCs w:val="20"/>
                        </w:rPr>
                      </w:pPr>
                      <w:r w:rsidRPr="00B31C4C">
                        <w:rPr>
                          <w:rFonts w:ascii="Proxima Nova A Light" w:hAnsi="Proxima Nova A Light"/>
                          <w:sz w:val="20"/>
                          <w:szCs w:val="20"/>
                        </w:rPr>
                        <w:t xml:space="preserve">Jednotlivé národné spoločnosti SOS </w:t>
                      </w:r>
                      <w:proofErr w:type="spellStart"/>
                      <w:r w:rsidRPr="00B31C4C">
                        <w:rPr>
                          <w:rFonts w:ascii="Proxima Nova A Light" w:hAnsi="Proxima Nova A Light"/>
                          <w:sz w:val="20"/>
                          <w:szCs w:val="20"/>
                        </w:rPr>
                        <w:t>electronic</w:t>
                      </w:r>
                      <w:proofErr w:type="spellEnd"/>
                      <w:r w:rsidRPr="00B31C4C">
                        <w:rPr>
                          <w:rFonts w:ascii="Proxima Nova A Light" w:hAnsi="Proxima Nova A Light"/>
                          <w:sz w:val="20"/>
                          <w:szCs w:val="20"/>
                        </w:rPr>
                        <w:t xml:space="preserve"> v </w:t>
                      </w:r>
                      <w:r>
                        <w:rPr>
                          <w:rFonts w:ascii="Proxima Nova A Light" w:hAnsi="Proxima Nova A Light"/>
                          <w:sz w:val="20"/>
                          <w:szCs w:val="20"/>
                        </w:rPr>
                        <w:t>Česku</w:t>
                      </w:r>
                      <w:r w:rsidRPr="00B31C4C">
                        <w:rPr>
                          <w:rFonts w:ascii="Proxima Nova A Light" w:hAnsi="Proxima Nova A Light"/>
                          <w:sz w:val="20"/>
                          <w:szCs w:val="20"/>
                        </w:rPr>
                        <w:t>, Maďarsku a Nemecku sú manažované zo Slovenska. Sú naďalej</w:t>
                      </w:r>
                      <w:r>
                        <w:rPr>
                          <w:rFonts w:ascii="Proxima Nova A Light" w:hAnsi="Proxima Nova A Light"/>
                          <w:sz w:val="20"/>
                          <w:szCs w:val="20"/>
                        </w:rPr>
                        <w:t xml:space="preserve"> </w:t>
                      </w:r>
                      <w:r w:rsidRPr="00B31C4C">
                        <w:rPr>
                          <w:rFonts w:ascii="Proxima Nova A Light" w:hAnsi="Proxima Nova A Light"/>
                          <w:sz w:val="20"/>
                          <w:szCs w:val="20"/>
                        </w:rPr>
                        <w:t>našimi sesterskými</w:t>
                      </w:r>
                      <w:r>
                        <w:rPr>
                          <w:rFonts w:ascii="Proxima Nova A Light" w:hAnsi="Proxima Nova A Light"/>
                          <w:sz w:val="20"/>
                          <w:szCs w:val="20"/>
                        </w:rPr>
                        <w:t xml:space="preserve"> spoločnosťami.</w:t>
                      </w:r>
                      <w:r w:rsidRPr="00B31C4C">
                        <w:rPr>
                          <w:rFonts w:ascii="Proxima Nova A Light" w:hAnsi="Proxima Nova A Light"/>
                          <w:sz w:val="20"/>
                          <w:szCs w:val="20"/>
                        </w:rPr>
                        <w:t xml:space="preserve"> </w:t>
                      </w:r>
                    </w:p>
                    <w:p w14:paraId="7E18B92F" w14:textId="77777777" w:rsidR="005E3B56" w:rsidRDefault="005E3B56" w:rsidP="006A00E9">
                      <w:pPr>
                        <w:spacing w:after="0" w:line="276" w:lineRule="auto"/>
                        <w:jc w:val="both"/>
                        <w:rPr>
                          <w:rFonts w:ascii="Proxima Nova A Light" w:hAnsi="Proxima Nova A Light"/>
                          <w:sz w:val="20"/>
                          <w:szCs w:val="20"/>
                        </w:rPr>
                      </w:pPr>
                    </w:p>
                    <w:p w14:paraId="31BDEF9C" w14:textId="77777777" w:rsidR="005E3B56" w:rsidRPr="00B31C4C" w:rsidRDefault="005E3B56" w:rsidP="006A00E9">
                      <w:pPr>
                        <w:spacing w:after="0" w:line="276" w:lineRule="auto"/>
                        <w:jc w:val="both"/>
                        <w:rPr>
                          <w:rFonts w:ascii="Proxima Nova A Light" w:hAnsi="Proxima Nova A Light"/>
                          <w:sz w:val="20"/>
                          <w:szCs w:val="20"/>
                        </w:rPr>
                      </w:pPr>
                    </w:p>
                  </w:txbxContent>
                </v:textbox>
                <w10:wrap anchorx="margin"/>
              </v:shape>
            </w:pict>
          </mc:Fallback>
        </mc:AlternateContent>
      </w:r>
    </w:p>
    <w:p w14:paraId="051E6E20" w14:textId="78B7CB80" w:rsidR="007E70F4" w:rsidRDefault="007E70F4" w:rsidP="00407848"/>
    <w:p w14:paraId="7B7372B3" w14:textId="77777777" w:rsidR="007E70F4" w:rsidRDefault="007E70F4" w:rsidP="00407848"/>
    <w:p w14:paraId="17043C42" w14:textId="2F02EBF4" w:rsidR="007E70F4" w:rsidRDefault="007E70F4" w:rsidP="00407848"/>
    <w:p w14:paraId="45D48E5C" w14:textId="1C07E730" w:rsidR="007E70F4" w:rsidRDefault="007E70F4" w:rsidP="00407848"/>
    <w:p w14:paraId="51BB6ED1" w14:textId="2FD57130" w:rsidR="00F51C2C" w:rsidRDefault="00F51C2C" w:rsidP="00407848"/>
    <w:p w14:paraId="4A4864BE" w14:textId="01700102" w:rsidR="00F51C2C" w:rsidRDefault="00F51C2C" w:rsidP="00407848"/>
    <w:p w14:paraId="7B43C6BF" w14:textId="3199FC0A" w:rsidR="00F51C2C" w:rsidRDefault="00F51C2C" w:rsidP="00407848"/>
    <w:p w14:paraId="61E98377" w14:textId="71AC81B4" w:rsidR="00C6451A" w:rsidRDefault="00FF7B0E" w:rsidP="00407848">
      <w:r>
        <w:rPr>
          <w:noProof/>
        </w:rPr>
        <mc:AlternateContent>
          <mc:Choice Requires="wps">
            <w:drawing>
              <wp:anchor distT="45720" distB="45720" distL="114300" distR="114300" simplePos="0" relativeHeight="251743232" behindDoc="0" locked="0" layoutInCell="1" allowOverlap="1" wp14:anchorId="01F8D540" wp14:editId="6DB8BE5D">
                <wp:simplePos x="0" y="0"/>
                <wp:positionH relativeFrom="margin">
                  <wp:posOffset>-635</wp:posOffset>
                </wp:positionH>
                <wp:positionV relativeFrom="paragraph">
                  <wp:posOffset>721995</wp:posOffset>
                </wp:positionV>
                <wp:extent cx="3193415" cy="525780"/>
                <wp:effectExtent l="0" t="0" r="6985" b="7620"/>
                <wp:wrapSquare wrapText="bothSides"/>
                <wp:docPr id="113033015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415" cy="525780"/>
                        </a:xfrm>
                        <a:prstGeom prst="rect">
                          <a:avLst/>
                        </a:prstGeom>
                        <a:solidFill>
                          <a:srgbClr val="FFFFFF"/>
                        </a:solidFill>
                        <a:ln w="9525">
                          <a:noFill/>
                          <a:miter lim="800000"/>
                          <a:headEnd/>
                          <a:tailEnd/>
                        </a:ln>
                      </wps:spPr>
                      <wps:txbx>
                        <w:txbxContent>
                          <w:p w14:paraId="3CAFC8F3" w14:textId="77777777" w:rsidR="00FF7B0E" w:rsidRDefault="00FF7B0E" w:rsidP="00FF7B0E">
                            <w:pPr>
                              <w:spacing w:after="0"/>
                              <w:rPr>
                                <w:rFonts w:ascii="Proxima Nova" w:hAnsi="Proxima Nova"/>
                                <w:color w:val="4472C4" w:themeColor="accent1"/>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F8D540" id="_x0000_s1047" type="#_x0000_t202" style="position:absolute;margin-left:-.05pt;margin-top:56.85pt;width:251.45pt;height:41.4pt;z-index:2517432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" stroked="f">
                <v:textbox>
                  <w:txbxContent>
                    <w:p w14:paraId="3CAFC8F3" w14:textId="77777777" w:rsidR="00FF7B0E" w:rsidRDefault="00FF7B0E" w:rsidP="00FF7B0E">
                      <w:pPr>
                        <w:spacing w:after="0"/>
                        <w:rPr>
                          <w:rFonts w:ascii="Proxima Nova" w:hAnsi="Proxima Nova"/>
                          <w:color w:val="4472C4" w:themeColor="accent1"/>
                          <w:sz w:val="28"/>
                          <w:szCs w:val="28"/>
                        </w:rPr>
                      </w:pPr>
                    </w:p>
                  </w:txbxContent>
                </v:textbox>
                <w10:wrap type="square" anchorx="margin"/>
              </v:shape>
            </w:pict>
          </mc:Fallback>
        </mc:AlternateContent>
      </w:r>
    </w:p>
    <w:tbl>
      <w:tblPr>
        <w:tblpPr w:leftFromText="141" w:rightFromText="141" w:vertAnchor="page" w:horzAnchor="margin" w:tblpY="3576"/>
        <w:tblW w:w="9000" w:type="dxa"/>
        <w:tblLayout w:type="fixed"/>
        <w:tblLook w:val="0400" w:firstRow="0" w:lastRow="0" w:firstColumn="0" w:lastColumn="0" w:noHBand="0" w:noVBand="1"/>
      </w:tblPr>
      <w:tblGrid>
        <w:gridCol w:w="567"/>
        <w:gridCol w:w="567"/>
        <w:gridCol w:w="3686"/>
        <w:gridCol w:w="1134"/>
        <w:gridCol w:w="1417"/>
        <w:gridCol w:w="1629"/>
      </w:tblGrid>
      <w:tr w:rsidR="00C6451A" w:rsidRPr="0038620C" w14:paraId="431993DD" w14:textId="77777777" w:rsidTr="00F97B28">
        <w:trPr>
          <w:trHeight w:val="283"/>
        </w:trPr>
        <w:tc>
          <w:tcPr>
            <w:tcW w:w="1134" w:type="dxa"/>
            <w:gridSpan w:val="2"/>
            <w:tcBorders>
              <w:top w:val="nil"/>
              <w:left w:val="nil"/>
              <w:bottom w:val="nil"/>
              <w:right w:val="nil"/>
            </w:tcBorders>
            <w:vAlign w:val="bottom"/>
          </w:tcPr>
          <w:p w14:paraId="56655521" w14:textId="77777777" w:rsidR="00C6451A" w:rsidRPr="0038620C" w:rsidRDefault="00C6451A" w:rsidP="00F97B2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bottom"/>
          </w:tcPr>
          <w:p w14:paraId="087FB838" w14:textId="77777777" w:rsidR="00C6451A" w:rsidRPr="0038620C" w:rsidRDefault="00C6451A" w:rsidP="00F97B2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w:t>
            </w:r>
          </w:p>
        </w:tc>
        <w:tc>
          <w:tcPr>
            <w:tcW w:w="1134" w:type="dxa"/>
            <w:tcBorders>
              <w:top w:val="nil"/>
              <w:left w:val="nil"/>
              <w:bottom w:val="nil"/>
              <w:right w:val="nil"/>
            </w:tcBorders>
            <w:vAlign w:val="bottom"/>
          </w:tcPr>
          <w:p w14:paraId="26CAFF08" w14:textId="77777777" w:rsidR="00C6451A" w:rsidRPr="0038620C" w:rsidRDefault="00C6451A" w:rsidP="00F97B28">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vAlign w:val="bottom"/>
          </w:tcPr>
          <w:p w14:paraId="54A6A2B5" w14:textId="77777777" w:rsidR="00C6451A" w:rsidRPr="0038620C" w:rsidRDefault="00C6451A" w:rsidP="00F97B28">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vAlign w:val="bottom"/>
          </w:tcPr>
          <w:p w14:paraId="17BCDA90" w14:textId="77777777" w:rsidR="00C6451A" w:rsidRPr="0038620C" w:rsidRDefault="00C6451A" w:rsidP="00F97B28">
            <w:pPr>
              <w:spacing w:after="0"/>
              <w:jc w:val="right"/>
              <w:rPr>
                <w:rFonts w:ascii="Proxima Nova A Light" w:eastAsia="Calibri" w:hAnsi="Proxima Nova A Light" w:cs="Calibri"/>
                <w:color w:val="000000"/>
                <w:sz w:val="20"/>
                <w:szCs w:val="20"/>
              </w:rPr>
            </w:pPr>
          </w:p>
        </w:tc>
      </w:tr>
      <w:tr w:rsidR="00C6451A" w:rsidRPr="0038620C" w14:paraId="4ECEB368" w14:textId="77777777" w:rsidTr="00F97B28">
        <w:trPr>
          <w:trHeight w:val="283"/>
        </w:trPr>
        <w:tc>
          <w:tcPr>
            <w:tcW w:w="567" w:type="dxa"/>
            <w:tcBorders>
              <w:top w:val="nil"/>
              <w:left w:val="nil"/>
              <w:bottom w:val="nil"/>
              <w:right w:val="nil"/>
            </w:tcBorders>
            <w:vAlign w:val="bottom"/>
          </w:tcPr>
          <w:p w14:paraId="24D89C3F" w14:textId="77777777" w:rsidR="00C6451A" w:rsidRPr="0038620C" w:rsidRDefault="00C6451A" w:rsidP="00F97B28">
            <w:pPr>
              <w:spacing w:after="0"/>
              <w:rPr>
                <w:rFonts w:ascii="Proxima Nova A Light" w:eastAsia="Calibri" w:hAnsi="Proxima Nova A Light" w:cs="Calibri"/>
                <w:color w:val="000000"/>
                <w:sz w:val="20"/>
                <w:szCs w:val="20"/>
              </w:rPr>
            </w:pPr>
          </w:p>
        </w:tc>
        <w:tc>
          <w:tcPr>
            <w:tcW w:w="567" w:type="dxa"/>
            <w:tcBorders>
              <w:top w:val="nil"/>
              <w:left w:val="nil"/>
              <w:bottom w:val="nil"/>
              <w:right w:val="nil"/>
            </w:tcBorders>
            <w:vAlign w:val="bottom"/>
          </w:tcPr>
          <w:p w14:paraId="24EEEF16" w14:textId="77777777" w:rsidR="00C6451A" w:rsidRPr="0038620C" w:rsidRDefault="00C6451A" w:rsidP="00F97B28">
            <w:pPr>
              <w:spacing w:after="0"/>
              <w:rPr>
                <w:rFonts w:ascii="Proxima Nova A Light" w:hAnsi="Proxima Nova A Light"/>
                <w:sz w:val="20"/>
                <w:szCs w:val="20"/>
              </w:rPr>
            </w:pPr>
          </w:p>
        </w:tc>
        <w:tc>
          <w:tcPr>
            <w:tcW w:w="3686" w:type="dxa"/>
            <w:tcBorders>
              <w:top w:val="nil"/>
              <w:left w:val="nil"/>
              <w:bottom w:val="nil"/>
              <w:right w:val="nil"/>
            </w:tcBorders>
            <w:vAlign w:val="bottom"/>
          </w:tcPr>
          <w:p w14:paraId="7D56DC6E" w14:textId="6E815A46" w:rsidR="00C6451A" w:rsidRDefault="00C6451A" w:rsidP="00F97B2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Strana aktív</w:t>
            </w:r>
          </w:p>
          <w:p w14:paraId="08536612" w14:textId="77777777" w:rsidR="00C6451A" w:rsidRPr="0038620C" w:rsidRDefault="00C6451A" w:rsidP="00F97B28">
            <w:pPr>
              <w:spacing w:after="0"/>
              <w:rPr>
                <w:rFonts w:ascii="Proxima Nova A Light" w:eastAsia="Calibri" w:hAnsi="Proxima Nova A Light" w:cs="Calibri"/>
                <w:color w:val="000000"/>
                <w:sz w:val="20"/>
                <w:szCs w:val="20"/>
              </w:rPr>
            </w:pPr>
          </w:p>
        </w:tc>
        <w:tc>
          <w:tcPr>
            <w:tcW w:w="1134" w:type="dxa"/>
            <w:tcBorders>
              <w:top w:val="nil"/>
              <w:left w:val="nil"/>
              <w:bottom w:val="nil"/>
              <w:right w:val="nil"/>
            </w:tcBorders>
            <w:vAlign w:val="bottom"/>
          </w:tcPr>
          <w:p w14:paraId="027F68A1" w14:textId="4C88AC36" w:rsidR="00C6451A" w:rsidRDefault="00C6451A" w:rsidP="00F97B28">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17631F">
              <w:rPr>
                <w:rFonts w:ascii="Proxima Nova A Light" w:eastAsia="Calibri" w:hAnsi="Proxima Nova A Light" w:cs="Calibri"/>
                <w:color w:val="000000"/>
                <w:sz w:val="20"/>
                <w:szCs w:val="20"/>
              </w:rPr>
              <w:t>5</w:t>
            </w:r>
          </w:p>
          <w:p w14:paraId="6CDDA2C8" w14:textId="77777777" w:rsidR="00C6451A" w:rsidRPr="0038620C" w:rsidRDefault="00C6451A" w:rsidP="00F97B28">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vAlign w:val="bottom"/>
          </w:tcPr>
          <w:p w14:paraId="0DBAB8A4" w14:textId="31971D25" w:rsidR="00C6451A" w:rsidRDefault="00C6451A" w:rsidP="00F97B28">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17631F">
              <w:rPr>
                <w:rFonts w:ascii="Proxima Nova A Light" w:eastAsia="Calibri" w:hAnsi="Proxima Nova A Light" w:cs="Calibri"/>
                <w:color w:val="000000"/>
                <w:sz w:val="20"/>
                <w:szCs w:val="20"/>
              </w:rPr>
              <w:t>4</w:t>
            </w:r>
          </w:p>
          <w:p w14:paraId="4F4A17DC" w14:textId="77777777" w:rsidR="00C6451A" w:rsidRPr="0038620C" w:rsidRDefault="00C6451A" w:rsidP="00F97B28">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vAlign w:val="bottom"/>
          </w:tcPr>
          <w:p w14:paraId="68823A2C" w14:textId="5AE9B8FB" w:rsidR="00C6451A" w:rsidRDefault="00C6451A" w:rsidP="00F97B28">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17631F">
              <w:rPr>
                <w:rFonts w:ascii="Proxima Nova A Light" w:eastAsia="Calibri" w:hAnsi="Proxima Nova A Light" w:cs="Calibri"/>
                <w:color w:val="000000"/>
                <w:sz w:val="20"/>
                <w:szCs w:val="20"/>
              </w:rPr>
              <w:t>3</w:t>
            </w:r>
          </w:p>
          <w:p w14:paraId="66FE8F5C" w14:textId="77777777" w:rsidR="00C6451A" w:rsidRPr="0038620C" w:rsidRDefault="00C6451A" w:rsidP="00F97B28">
            <w:pPr>
              <w:spacing w:after="0"/>
              <w:jc w:val="right"/>
              <w:rPr>
                <w:rFonts w:ascii="Proxima Nova A Light" w:eastAsia="Calibri" w:hAnsi="Proxima Nova A Light" w:cs="Calibri"/>
                <w:color w:val="000000"/>
                <w:sz w:val="20"/>
                <w:szCs w:val="20"/>
              </w:rPr>
            </w:pPr>
          </w:p>
        </w:tc>
      </w:tr>
      <w:tr w:rsidR="0017631F" w:rsidRPr="0038620C" w14:paraId="09D49FBB" w14:textId="77777777" w:rsidTr="00F97B28">
        <w:trPr>
          <w:trHeight w:val="283"/>
        </w:trPr>
        <w:tc>
          <w:tcPr>
            <w:tcW w:w="567" w:type="dxa"/>
            <w:tcBorders>
              <w:top w:val="nil"/>
              <w:left w:val="nil"/>
              <w:bottom w:val="nil"/>
              <w:right w:val="nil"/>
            </w:tcBorders>
            <w:shd w:val="clear" w:color="auto" w:fill="A9D08E"/>
            <w:vAlign w:val="bottom"/>
          </w:tcPr>
          <w:p w14:paraId="6AC587B4"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567" w:type="dxa"/>
            <w:tcBorders>
              <w:top w:val="nil"/>
              <w:left w:val="nil"/>
              <w:bottom w:val="nil"/>
              <w:right w:val="nil"/>
            </w:tcBorders>
            <w:shd w:val="clear" w:color="auto" w:fill="A9D08E"/>
            <w:vAlign w:val="bottom"/>
          </w:tcPr>
          <w:p w14:paraId="36F3E5F3"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A9D08E"/>
            <w:vAlign w:val="bottom"/>
          </w:tcPr>
          <w:p w14:paraId="45C961EF"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MAJETOK</w:t>
            </w:r>
          </w:p>
        </w:tc>
        <w:tc>
          <w:tcPr>
            <w:tcW w:w="1134" w:type="dxa"/>
            <w:tcBorders>
              <w:top w:val="nil"/>
              <w:left w:val="nil"/>
              <w:bottom w:val="nil"/>
              <w:right w:val="nil"/>
            </w:tcBorders>
            <w:shd w:val="clear" w:color="auto" w:fill="A9D08E"/>
            <w:vAlign w:val="bottom"/>
          </w:tcPr>
          <w:p w14:paraId="59BEF2AD" w14:textId="1E18AE48" w:rsidR="0017631F" w:rsidRPr="0038620C" w:rsidRDefault="001B4676"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8 401 944</w:t>
            </w:r>
          </w:p>
        </w:tc>
        <w:tc>
          <w:tcPr>
            <w:tcW w:w="1417" w:type="dxa"/>
            <w:tcBorders>
              <w:top w:val="nil"/>
              <w:left w:val="nil"/>
              <w:bottom w:val="nil"/>
              <w:right w:val="nil"/>
            </w:tcBorders>
            <w:shd w:val="clear" w:color="auto" w:fill="A9D08E"/>
            <w:vAlign w:val="bottom"/>
          </w:tcPr>
          <w:p w14:paraId="0D70C36C" w14:textId="0FAFE8B8" w:rsidR="0017631F" w:rsidRPr="0038620C" w:rsidRDefault="0017631F" w:rsidP="0017631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w:t>
            </w:r>
            <w:r>
              <w:rPr>
                <w:rFonts w:ascii="Proxima Nova A Light" w:eastAsia="Calibri" w:hAnsi="Proxima Nova A Light" w:cs="Calibri"/>
                <w:sz w:val="20"/>
                <w:szCs w:val="20"/>
              </w:rPr>
              <w:t> 354 648</w:t>
            </w:r>
          </w:p>
        </w:tc>
        <w:tc>
          <w:tcPr>
            <w:tcW w:w="1629" w:type="dxa"/>
            <w:tcBorders>
              <w:top w:val="nil"/>
              <w:left w:val="nil"/>
              <w:bottom w:val="nil"/>
              <w:right w:val="nil"/>
            </w:tcBorders>
            <w:shd w:val="clear" w:color="auto" w:fill="A9D08E"/>
            <w:vAlign w:val="bottom"/>
          </w:tcPr>
          <w:p w14:paraId="3A05C147" w14:textId="3D60B07C" w:rsidR="0017631F" w:rsidRPr="0038620C" w:rsidRDefault="0017631F" w:rsidP="0017631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8</w:t>
            </w:r>
            <w:r>
              <w:rPr>
                <w:rFonts w:ascii="Proxima Nova A Light" w:eastAsia="Calibri" w:hAnsi="Proxima Nova A Light" w:cs="Calibri"/>
                <w:sz w:val="20"/>
                <w:szCs w:val="20"/>
              </w:rPr>
              <w:t> 567 901</w:t>
            </w:r>
          </w:p>
        </w:tc>
      </w:tr>
      <w:tr w:rsidR="0017631F" w:rsidRPr="0038620C" w14:paraId="7742C976" w14:textId="77777777" w:rsidTr="00F97B28">
        <w:trPr>
          <w:trHeight w:val="283"/>
        </w:trPr>
        <w:tc>
          <w:tcPr>
            <w:tcW w:w="567" w:type="dxa"/>
            <w:tcBorders>
              <w:top w:val="nil"/>
              <w:left w:val="nil"/>
              <w:bottom w:val="nil"/>
              <w:right w:val="nil"/>
            </w:tcBorders>
            <w:shd w:val="clear" w:color="auto" w:fill="E2EFDA"/>
            <w:vAlign w:val="bottom"/>
          </w:tcPr>
          <w:p w14:paraId="3D0081BB"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E2EFDA"/>
            <w:vAlign w:val="bottom"/>
          </w:tcPr>
          <w:p w14:paraId="577DB0A2"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w:t>
            </w:r>
          </w:p>
        </w:tc>
        <w:tc>
          <w:tcPr>
            <w:tcW w:w="3686" w:type="dxa"/>
            <w:tcBorders>
              <w:top w:val="nil"/>
              <w:left w:val="nil"/>
              <w:bottom w:val="nil"/>
              <w:right w:val="nil"/>
            </w:tcBorders>
            <w:shd w:val="clear" w:color="auto" w:fill="E2EFDA"/>
            <w:vAlign w:val="bottom"/>
          </w:tcPr>
          <w:p w14:paraId="0BEE1E8E"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Neobežný majetok</w:t>
            </w:r>
          </w:p>
        </w:tc>
        <w:tc>
          <w:tcPr>
            <w:tcW w:w="1134" w:type="dxa"/>
            <w:tcBorders>
              <w:top w:val="nil"/>
              <w:left w:val="nil"/>
              <w:bottom w:val="nil"/>
              <w:right w:val="nil"/>
            </w:tcBorders>
            <w:shd w:val="clear" w:color="auto" w:fill="E2EFDA"/>
            <w:vAlign w:val="bottom"/>
          </w:tcPr>
          <w:p w14:paraId="4916F00C" w14:textId="6B2944EF" w:rsidR="0017631F" w:rsidRPr="0038620C" w:rsidRDefault="001B4676"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1 124 488</w:t>
            </w:r>
          </w:p>
        </w:tc>
        <w:tc>
          <w:tcPr>
            <w:tcW w:w="1417" w:type="dxa"/>
            <w:tcBorders>
              <w:top w:val="nil"/>
              <w:left w:val="nil"/>
              <w:bottom w:val="nil"/>
              <w:right w:val="nil"/>
            </w:tcBorders>
            <w:shd w:val="clear" w:color="auto" w:fill="E2EFDA"/>
            <w:vAlign w:val="bottom"/>
          </w:tcPr>
          <w:p w14:paraId="1003DA9F" w14:textId="0074F6E9" w:rsidR="0017631F" w:rsidRPr="0038620C" w:rsidRDefault="0017631F" w:rsidP="0017631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w:t>
            </w:r>
            <w:r>
              <w:rPr>
                <w:rFonts w:ascii="Proxima Nova A Light" w:eastAsia="Calibri" w:hAnsi="Proxima Nova A Light" w:cs="Calibri"/>
                <w:sz w:val="20"/>
                <w:szCs w:val="20"/>
              </w:rPr>
              <w:t> 185 357</w:t>
            </w:r>
          </w:p>
        </w:tc>
        <w:tc>
          <w:tcPr>
            <w:tcW w:w="1629" w:type="dxa"/>
            <w:tcBorders>
              <w:top w:val="nil"/>
              <w:left w:val="nil"/>
              <w:bottom w:val="nil"/>
              <w:right w:val="nil"/>
            </w:tcBorders>
            <w:shd w:val="clear" w:color="auto" w:fill="E2EFDA"/>
            <w:vAlign w:val="bottom"/>
          </w:tcPr>
          <w:p w14:paraId="7EE6CC91" w14:textId="4D8F9410" w:rsidR="0017631F" w:rsidRPr="0038620C" w:rsidRDefault="0017631F" w:rsidP="0017631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1 </w:t>
            </w:r>
            <w:r>
              <w:rPr>
                <w:rFonts w:ascii="Proxima Nova A Light" w:eastAsia="Calibri" w:hAnsi="Proxima Nova A Light" w:cs="Calibri"/>
                <w:sz w:val="20"/>
                <w:szCs w:val="20"/>
              </w:rPr>
              <w:t>244</w:t>
            </w:r>
            <w:r w:rsidRPr="0038620C">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214</w:t>
            </w:r>
          </w:p>
        </w:tc>
      </w:tr>
      <w:tr w:rsidR="0017631F" w:rsidRPr="0038620C" w14:paraId="0F443704" w14:textId="77777777" w:rsidTr="00F97B28">
        <w:trPr>
          <w:trHeight w:val="283"/>
        </w:trPr>
        <w:tc>
          <w:tcPr>
            <w:tcW w:w="567" w:type="dxa"/>
            <w:tcBorders>
              <w:top w:val="nil"/>
              <w:left w:val="nil"/>
              <w:bottom w:val="nil"/>
              <w:right w:val="nil"/>
            </w:tcBorders>
            <w:vAlign w:val="bottom"/>
          </w:tcPr>
          <w:p w14:paraId="5837BE8F"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vAlign w:val="bottom"/>
          </w:tcPr>
          <w:p w14:paraId="6D96562E"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vAlign w:val="bottom"/>
          </w:tcPr>
          <w:p w14:paraId="3B750192"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Dlhodobý nehmotný majetok</w:t>
            </w:r>
          </w:p>
        </w:tc>
        <w:tc>
          <w:tcPr>
            <w:tcW w:w="1134" w:type="dxa"/>
            <w:tcBorders>
              <w:top w:val="nil"/>
              <w:left w:val="nil"/>
              <w:bottom w:val="nil"/>
              <w:right w:val="nil"/>
            </w:tcBorders>
            <w:vAlign w:val="bottom"/>
          </w:tcPr>
          <w:p w14:paraId="12CA1662" w14:textId="77777777" w:rsidR="0017631F" w:rsidRPr="0038620C" w:rsidRDefault="0017631F" w:rsidP="0017631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vAlign w:val="bottom"/>
          </w:tcPr>
          <w:p w14:paraId="6DC966FF" w14:textId="04A8A3A4" w:rsidR="0017631F" w:rsidRPr="0038620C" w:rsidRDefault="0017631F" w:rsidP="0017631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vAlign w:val="bottom"/>
          </w:tcPr>
          <w:p w14:paraId="628123B8" w14:textId="42FD1220" w:rsidR="0017631F" w:rsidRPr="0038620C" w:rsidRDefault="0017631F" w:rsidP="0017631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17631F" w:rsidRPr="0038620C" w14:paraId="25D661ED" w14:textId="77777777" w:rsidTr="00F97B28">
        <w:trPr>
          <w:trHeight w:val="283"/>
        </w:trPr>
        <w:tc>
          <w:tcPr>
            <w:tcW w:w="567" w:type="dxa"/>
            <w:tcBorders>
              <w:top w:val="nil"/>
              <w:left w:val="nil"/>
              <w:bottom w:val="nil"/>
              <w:right w:val="nil"/>
            </w:tcBorders>
            <w:vAlign w:val="bottom"/>
          </w:tcPr>
          <w:p w14:paraId="46FF60E1"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vAlign w:val="bottom"/>
          </w:tcPr>
          <w:p w14:paraId="4E347C11"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vAlign w:val="bottom"/>
          </w:tcPr>
          <w:p w14:paraId="4E887A55"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Dlhodobý hmotný majetok</w:t>
            </w:r>
          </w:p>
        </w:tc>
        <w:tc>
          <w:tcPr>
            <w:tcW w:w="1134" w:type="dxa"/>
            <w:tcBorders>
              <w:top w:val="nil"/>
              <w:left w:val="nil"/>
              <w:bottom w:val="nil"/>
              <w:right w:val="nil"/>
            </w:tcBorders>
            <w:vAlign w:val="bottom"/>
          </w:tcPr>
          <w:p w14:paraId="64C9E6C5" w14:textId="040FA1AF" w:rsidR="0017631F" w:rsidRPr="0038620C" w:rsidRDefault="0017631F"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w:t>
            </w:r>
            <w:r w:rsidR="001B4676">
              <w:rPr>
                <w:rFonts w:ascii="Proxima Nova A Light" w:eastAsia="Calibri" w:hAnsi="Proxima Nova A Light" w:cs="Calibri"/>
                <w:sz w:val="20"/>
                <w:szCs w:val="20"/>
              </w:rPr>
              <w:t> 124 488</w:t>
            </w:r>
          </w:p>
        </w:tc>
        <w:tc>
          <w:tcPr>
            <w:tcW w:w="1417" w:type="dxa"/>
            <w:tcBorders>
              <w:top w:val="nil"/>
              <w:left w:val="nil"/>
              <w:bottom w:val="nil"/>
              <w:right w:val="nil"/>
            </w:tcBorders>
            <w:vAlign w:val="bottom"/>
          </w:tcPr>
          <w:p w14:paraId="30A6EFE1" w14:textId="6A4DCD8F" w:rsidR="0017631F" w:rsidRPr="0038620C" w:rsidRDefault="0017631F"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1 185 357</w:t>
            </w:r>
          </w:p>
        </w:tc>
        <w:tc>
          <w:tcPr>
            <w:tcW w:w="1629" w:type="dxa"/>
            <w:tcBorders>
              <w:top w:val="nil"/>
              <w:left w:val="nil"/>
              <w:bottom w:val="nil"/>
              <w:right w:val="nil"/>
            </w:tcBorders>
            <w:vAlign w:val="bottom"/>
          </w:tcPr>
          <w:p w14:paraId="0F4D5C30" w14:textId="6969991B" w:rsidR="0017631F" w:rsidRPr="0038620C" w:rsidRDefault="0017631F" w:rsidP="0017631F">
            <w:pPr>
              <w:spacing w:after="0"/>
              <w:jc w:val="right"/>
              <w:rPr>
                <w:rFonts w:ascii="Proxima Nova A Light" w:eastAsia="Calibri" w:hAnsi="Proxima Nova A Light" w:cs="Calibri"/>
                <w:sz w:val="20"/>
                <w:szCs w:val="20"/>
              </w:rPr>
            </w:pPr>
            <w:r>
              <w:rPr>
                <w:rFonts w:ascii="Proxima Nova A Light" w:eastAsia="Calibri" w:hAnsi="Proxima Nova A Light" w:cs="Calibri"/>
                <w:sz w:val="20"/>
                <w:szCs w:val="20"/>
              </w:rPr>
              <w:t>1 224 214</w:t>
            </w:r>
          </w:p>
        </w:tc>
      </w:tr>
      <w:tr w:rsidR="0017631F" w:rsidRPr="0038620C" w14:paraId="18AFAC5A" w14:textId="77777777" w:rsidTr="00F97B28">
        <w:trPr>
          <w:trHeight w:val="283"/>
        </w:trPr>
        <w:tc>
          <w:tcPr>
            <w:tcW w:w="567" w:type="dxa"/>
            <w:tcBorders>
              <w:top w:val="nil"/>
              <w:left w:val="nil"/>
              <w:bottom w:val="nil"/>
              <w:right w:val="nil"/>
            </w:tcBorders>
            <w:vAlign w:val="bottom"/>
          </w:tcPr>
          <w:p w14:paraId="2C777553"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vAlign w:val="bottom"/>
          </w:tcPr>
          <w:p w14:paraId="7DDCBBC7"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vAlign w:val="bottom"/>
          </w:tcPr>
          <w:p w14:paraId="181CBE34"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Dlhodobý finančný majetok</w:t>
            </w:r>
          </w:p>
        </w:tc>
        <w:tc>
          <w:tcPr>
            <w:tcW w:w="1134" w:type="dxa"/>
            <w:tcBorders>
              <w:top w:val="nil"/>
              <w:left w:val="nil"/>
              <w:bottom w:val="nil"/>
              <w:right w:val="nil"/>
            </w:tcBorders>
            <w:vAlign w:val="bottom"/>
          </w:tcPr>
          <w:p w14:paraId="21B97C93" w14:textId="61A24794" w:rsidR="0017631F" w:rsidRPr="0038620C" w:rsidRDefault="0017631F" w:rsidP="0017631F">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vAlign w:val="bottom"/>
          </w:tcPr>
          <w:p w14:paraId="63ECE945" w14:textId="13238810" w:rsidR="0017631F" w:rsidRPr="0038620C" w:rsidRDefault="0017631F" w:rsidP="0017631F">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vAlign w:val="bottom"/>
          </w:tcPr>
          <w:p w14:paraId="12BDDC0D" w14:textId="55278CD4" w:rsidR="0017631F" w:rsidRPr="0038620C" w:rsidRDefault="0017631F" w:rsidP="0017631F">
            <w:pPr>
              <w:spacing w:after="0"/>
              <w:jc w:val="right"/>
              <w:rPr>
                <w:rFonts w:ascii="Proxima Nova A Light" w:eastAsia="Calibri" w:hAnsi="Proxima Nova A Light" w:cs="Calibri"/>
                <w:sz w:val="20"/>
                <w:szCs w:val="20"/>
              </w:rPr>
            </w:pPr>
            <w:r>
              <w:rPr>
                <w:rFonts w:ascii="Proxima Nova A Light" w:eastAsia="Calibri" w:hAnsi="Proxima Nova A Light" w:cs="Calibri"/>
                <w:color w:val="000000"/>
                <w:sz w:val="20"/>
                <w:szCs w:val="20"/>
              </w:rPr>
              <w:t>20 000</w:t>
            </w:r>
          </w:p>
        </w:tc>
      </w:tr>
      <w:tr w:rsidR="0017631F" w:rsidRPr="0038620C" w14:paraId="2753A6C1" w14:textId="77777777" w:rsidTr="00F97B28">
        <w:trPr>
          <w:trHeight w:val="283"/>
        </w:trPr>
        <w:tc>
          <w:tcPr>
            <w:tcW w:w="567" w:type="dxa"/>
            <w:tcBorders>
              <w:top w:val="nil"/>
              <w:left w:val="nil"/>
              <w:bottom w:val="nil"/>
              <w:right w:val="nil"/>
            </w:tcBorders>
            <w:shd w:val="clear" w:color="auto" w:fill="E2EFDA"/>
            <w:vAlign w:val="bottom"/>
          </w:tcPr>
          <w:p w14:paraId="2673B311"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E2EFDA"/>
            <w:vAlign w:val="bottom"/>
          </w:tcPr>
          <w:p w14:paraId="3FA959C2"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5EE5455C"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Obežný majetok</w:t>
            </w:r>
          </w:p>
        </w:tc>
        <w:tc>
          <w:tcPr>
            <w:tcW w:w="1134" w:type="dxa"/>
            <w:tcBorders>
              <w:top w:val="nil"/>
              <w:left w:val="nil"/>
              <w:bottom w:val="nil"/>
              <w:right w:val="nil"/>
            </w:tcBorders>
            <w:shd w:val="clear" w:color="auto" w:fill="E2EFDA"/>
            <w:vAlign w:val="bottom"/>
          </w:tcPr>
          <w:p w14:paraId="1CA2CB1E" w14:textId="2076C1F4" w:rsidR="0017631F" w:rsidRPr="0038620C" w:rsidRDefault="0017631F"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7</w:t>
            </w:r>
            <w:r w:rsidR="001D6E22">
              <w:rPr>
                <w:rFonts w:ascii="Proxima Nova A Light" w:eastAsia="Calibri" w:hAnsi="Proxima Nova A Light" w:cs="Calibri"/>
                <w:sz w:val="20"/>
                <w:szCs w:val="20"/>
              </w:rPr>
              <w:t> 244 712</w:t>
            </w:r>
          </w:p>
        </w:tc>
        <w:tc>
          <w:tcPr>
            <w:tcW w:w="1417" w:type="dxa"/>
            <w:tcBorders>
              <w:top w:val="nil"/>
              <w:left w:val="nil"/>
              <w:bottom w:val="nil"/>
              <w:right w:val="nil"/>
            </w:tcBorders>
            <w:shd w:val="clear" w:color="auto" w:fill="E2EFDA"/>
            <w:vAlign w:val="bottom"/>
          </w:tcPr>
          <w:p w14:paraId="2C56F892" w14:textId="1ADE6524" w:rsidR="0017631F" w:rsidRPr="0038620C" w:rsidRDefault="0017631F"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7 145 471</w:t>
            </w:r>
          </w:p>
        </w:tc>
        <w:tc>
          <w:tcPr>
            <w:tcW w:w="1629" w:type="dxa"/>
            <w:tcBorders>
              <w:top w:val="nil"/>
              <w:left w:val="nil"/>
              <w:bottom w:val="nil"/>
              <w:right w:val="nil"/>
            </w:tcBorders>
            <w:shd w:val="clear" w:color="auto" w:fill="E2EFDA"/>
            <w:vAlign w:val="bottom"/>
          </w:tcPr>
          <w:p w14:paraId="1F8AB522" w14:textId="459B30F0" w:rsidR="0017631F" w:rsidRPr="0038620C" w:rsidRDefault="0017631F" w:rsidP="0017631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7 </w:t>
            </w:r>
            <w:r>
              <w:rPr>
                <w:rFonts w:ascii="Proxima Nova A Light" w:eastAsia="Calibri" w:hAnsi="Proxima Nova A Light" w:cs="Calibri"/>
                <w:sz w:val="20"/>
                <w:szCs w:val="20"/>
              </w:rPr>
              <w:t>289</w:t>
            </w:r>
            <w:r w:rsidRPr="0038620C">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700</w:t>
            </w:r>
          </w:p>
        </w:tc>
      </w:tr>
      <w:tr w:rsidR="0017631F" w:rsidRPr="0038620C" w14:paraId="2D6FDE31" w14:textId="77777777" w:rsidTr="00F97B28">
        <w:trPr>
          <w:trHeight w:val="283"/>
        </w:trPr>
        <w:tc>
          <w:tcPr>
            <w:tcW w:w="567" w:type="dxa"/>
            <w:tcBorders>
              <w:top w:val="nil"/>
              <w:left w:val="nil"/>
              <w:bottom w:val="nil"/>
              <w:right w:val="nil"/>
            </w:tcBorders>
            <w:vAlign w:val="bottom"/>
          </w:tcPr>
          <w:p w14:paraId="4F3105F1"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26BDC180"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vAlign w:val="bottom"/>
          </w:tcPr>
          <w:p w14:paraId="58B501E6"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Zásoby</w:t>
            </w:r>
          </w:p>
        </w:tc>
        <w:tc>
          <w:tcPr>
            <w:tcW w:w="1134" w:type="dxa"/>
            <w:tcBorders>
              <w:top w:val="nil"/>
              <w:left w:val="nil"/>
              <w:bottom w:val="nil"/>
              <w:right w:val="nil"/>
            </w:tcBorders>
            <w:vAlign w:val="bottom"/>
          </w:tcPr>
          <w:p w14:paraId="3316A973" w14:textId="05BC028D" w:rsidR="0017631F" w:rsidRPr="0038620C" w:rsidRDefault="0017631F" w:rsidP="0017631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5</w:t>
            </w:r>
            <w:r w:rsidR="008A4EDF">
              <w:rPr>
                <w:rFonts w:ascii="Proxima Nova A Light" w:eastAsia="Calibri" w:hAnsi="Proxima Nova A Light" w:cs="Calibri"/>
                <w:sz w:val="20"/>
                <w:szCs w:val="20"/>
              </w:rPr>
              <w:t> 386 163</w:t>
            </w:r>
          </w:p>
        </w:tc>
        <w:tc>
          <w:tcPr>
            <w:tcW w:w="1417" w:type="dxa"/>
            <w:tcBorders>
              <w:top w:val="nil"/>
              <w:left w:val="nil"/>
              <w:bottom w:val="nil"/>
              <w:right w:val="nil"/>
            </w:tcBorders>
            <w:vAlign w:val="bottom"/>
          </w:tcPr>
          <w:p w14:paraId="076F72E7" w14:textId="43A86042" w:rsidR="0017631F" w:rsidRPr="0038620C" w:rsidRDefault="0017631F" w:rsidP="0017631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5</w:t>
            </w:r>
            <w:r>
              <w:rPr>
                <w:rFonts w:ascii="Proxima Nova A Light" w:eastAsia="Calibri" w:hAnsi="Proxima Nova A Light" w:cs="Calibri"/>
                <w:sz w:val="20"/>
                <w:szCs w:val="20"/>
              </w:rPr>
              <w:t> 341 203</w:t>
            </w:r>
          </w:p>
        </w:tc>
        <w:tc>
          <w:tcPr>
            <w:tcW w:w="1629" w:type="dxa"/>
            <w:tcBorders>
              <w:top w:val="nil"/>
              <w:left w:val="nil"/>
              <w:bottom w:val="nil"/>
              <w:right w:val="nil"/>
            </w:tcBorders>
            <w:vAlign w:val="bottom"/>
          </w:tcPr>
          <w:p w14:paraId="5997BE64" w14:textId="6198A0B3" w:rsidR="0017631F" w:rsidRPr="0038620C" w:rsidRDefault="0017631F" w:rsidP="0017631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5 </w:t>
            </w:r>
            <w:r>
              <w:rPr>
                <w:rFonts w:ascii="Proxima Nova A Light" w:eastAsia="Calibri" w:hAnsi="Proxima Nova A Light" w:cs="Calibri"/>
                <w:sz w:val="20"/>
                <w:szCs w:val="20"/>
              </w:rPr>
              <w:t>414</w:t>
            </w:r>
            <w:r w:rsidRPr="0038620C">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167</w:t>
            </w:r>
          </w:p>
        </w:tc>
      </w:tr>
      <w:tr w:rsidR="0017631F" w:rsidRPr="0038620C" w14:paraId="58C292A3" w14:textId="77777777" w:rsidTr="00F97B28">
        <w:trPr>
          <w:trHeight w:val="283"/>
        </w:trPr>
        <w:tc>
          <w:tcPr>
            <w:tcW w:w="567" w:type="dxa"/>
            <w:tcBorders>
              <w:top w:val="nil"/>
              <w:left w:val="nil"/>
              <w:bottom w:val="nil"/>
              <w:right w:val="nil"/>
            </w:tcBorders>
            <w:vAlign w:val="bottom"/>
          </w:tcPr>
          <w:p w14:paraId="37ABCBCD"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54B654AF"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vAlign w:val="bottom"/>
          </w:tcPr>
          <w:p w14:paraId="71DB95E9"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pohľadávky</w:t>
            </w:r>
          </w:p>
        </w:tc>
        <w:tc>
          <w:tcPr>
            <w:tcW w:w="1134" w:type="dxa"/>
            <w:tcBorders>
              <w:top w:val="nil"/>
              <w:left w:val="nil"/>
              <w:bottom w:val="nil"/>
              <w:right w:val="nil"/>
            </w:tcBorders>
            <w:vAlign w:val="bottom"/>
          </w:tcPr>
          <w:p w14:paraId="101311C5" w14:textId="6226CA48" w:rsidR="0017631F" w:rsidRPr="0038620C" w:rsidRDefault="002A1EC7"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161 634</w:t>
            </w:r>
          </w:p>
        </w:tc>
        <w:tc>
          <w:tcPr>
            <w:tcW w:w="1417" w:type="dxa"/>
            <w:tcBorders>
              <w:top w:val="nil"/>
              <w:left w:val="nil"/>
              <w:bottom w:val="nil"/>
              <w:right w:val="nil"/>
            </w:tcBorders>
            <w:vAlign w:val="bottom"/>
          </w:tcPr>
          <w:p w14:paraId="469D6B70" w14:textId="0BB06B57" w:rsidR="0017631F" w:rsidRPr="0038620C" w:rsidRDefault="0017631F"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154 322</w:t>
            </w:r>
          </w:p>
        </w:tc>
        <w:tc>
          <w:tcPr>
            <w:tcW w:w="1629" w:type="dxa"/>
            <w:tcBorders>
              <w:top w:val="nil"/>
              <w:left w:val="nil"/>
              <w:bottom w:val="nil"/>
              <w:right w:val="nil"/>
            </w:tcBorders>
            <w:vAlign w:val="bottom"/>
          </w:tcPr>
          <w:p w14:paraId="202F7C5C" w14:textId="0A12A347" w:rsidR="0017631F" w:rsidRPr="0038620C" w:rsidRDefault="0017631F" w:rsidP="0017631F">
            <w:pPr>
              <w:spacing w:after="0"/>
              <w:jc w:val="right"/>
              <w:rPr>
                <w:rFonts w:ascii="Proxima Nova A Light" w:eastAsia="Calibri" w:hAnsi="Proxima Nova A Light" w:cs="Calibri"/>
                <w:sz w:val="20"/>
                <w:szCs w:val="20"/>
              </w:rPr>
            </w:pPr>
            <w:r>
              <w:rPr>
                <w:rFonts w:ascii="Proxima Nova A Light" w:eastAsia="Calibri" w:hAnsi="Proxima Nova A Light" w:cs="Calibri"/>
                <w:color w:val="000000"/>
                <w:sz w:val="20"/>
                <w:szCs w:val="20"/>
              </w:rPr>
              <w:t>102 323</w:t>
            </w:r>
          </w:p>
        </w:tc>
      </w:tr>
      <w:tr w:rsidR="0017631F" w:rsidRPr="0038620C" w14:paraId="111A3248" w14:textId="77777777" w:rsidTr="00F97B28">
        <w:trPr>
          <w:trHeight w:val="283"/>
        </w:trPr>
        <w:tc>
          <w:tcPr>
            <w:tcW w:w="567" w:type="dxa"/>
            <w:tcBorders>
              <w:top w:val="nil"/>
              <w:left w:val="nil"/>
              <w:bottom w:val="nil"/>
              <w:right w:val="nil"/>
            </w:tcBorders>
            <w:vAlign w:val="bottom"/>
          </w:tcPr>
          <w:p w14:paraId="3B80606A"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46FF9D3F"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vAlign w:val="bottom"/>
          </w:tcPr>
          <w:p w14:paraId="57405273"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pohľadávky</w:t>
            </w:r>
          </w:p>
        </w:tc>
        <w:tc>
          <w:tcPr>
            <w:tcW w:w="1134" w:type="dxa"/>
            <w:tcBorders>
              <w:top w:val="nil"/>
              <w:left w:val="nil"/>
              <w:bottom w:val="nil"/>
              <w:right w:val="nil"/>
            </w:tcBorders>
            <w:vAlign w:val="bottom"/>
          </w:tcPr>
          <w:p w14:paraId="59A7FA70" w14:textId="6AB9250C" w:rsidR="0017631F" w:rsidRPr="0038620C" w:rsidRDefault="0017631F" w:rsidP="0017631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w:t>
            </w:r>
            <w:r w:rsidR="004D6409">
              <w:rPr>
                <w:rFonts w:ascii="Proxima Nova A Light" w:eastAsia="Calibri" w:hAnsi="Proxima Nova A Light" w:cs="Calibri"/>
                <w:sz w:val="20"/>
                <w:szCs w:val="20"/>
              </w:rPr>
              <w:t> 284 515</w:t>
            </w:r>
          </w:p>
        </w:tc>
        <w:tc>
          <w:tcPr>
            <w:tcW w:w="1417" w:type="dxa"/>
            <w:tcBorders>
              <w:top w:val="nil"/>
              <w:left w:val="nil"/>
              <w:bottom w:val="nil"/>
              <w:right w:val="nil"/>
            </w:tcBorders>
            <w:vAlign w:val="bottom"/>
          </w:tcPr>
          <w:p w14:paraId="1C3F93C6" w14:textId="32BF4FDE" w:rsidR="0017631F" w:rsidRPr="0038620C" w:rsidRDefault="0017631F" w:rsidP="0017631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w:t>
            </w:r>
            <w:r>
              <w:rPr>
                <w:rFonts w:ascii="Proxima Nova A Light" w:eastAsia="Calibri" w:hAnsi="Proxima Nova A Light" w:cs="Calibri"/>
                <w:sz w:val="20"/>
                <w:szCs w:val="20"/>
              </w:rPr>
              <w:t> 558 642</w:t>
            </w:r>
          </w:p>
        </w:tc>
        <w:tc>
          <w:tcPr>
            <w:tcW w:w="1629" w:type="dxa"/>
            <w:tcBorders>
              <w:top w:val="nil"/>
              <w:left w:val="nil"/>
              <w:bottom w:val="nil"/>
              <w:right w:val="nil"/>
            </w:tcBorders>
            <w:vAlign w:val="bottom"/>
          </w:tcPr>
          <w:p w14:paraId="4E14DAC9" w14:textId="57C2F244" w:rsidR="0017631F" w:rsidRPr="0038620C" w:rsidRDefault="0017631F" w:rsidP="0017631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1 </w:t>
            </w:r>
            <w:r>
              <w:rPr>
                <w:rFonts w:ascii="Proxima Nova A Light" w:eastAsia="Calibri" w:hAnsi="Proxima Nova A Light" w:cs="Calibri"/>
                <w:sz w:val="20"/>
                <w:szCs w:val="20"/>
              </w:rPr>
              <w:t>532</w:t>
            </w:r>
            <w:r w:rsidRPr="0038620C">
              <w:rPr>
                <w:rFonts w:ascii="Proxima Nova A Light" w:eastAsia="Calibri" w:hAnsi="Proxima Nova A Light" w:cs="Calibri"/>
                <w:sz w:val="20"/>
                <w:szCs w:val="20"/>
              </w:rPr>
              <w:t xml:space="preserve"> </w:t>
            </w:r>
            <w:r>
              <w:rPr>
                <w:rFonts w:ascii="Proxima Nova A Light" w:eastAsia="Calibri" w:hAnsi="Proxima Nova A Light" w:cs="Calibri"/>
                <w:sz w:val="20"/>
                <w:szCs w:val="20"/>
              </w:rPr>
              <w:t>138</w:t>
            </w:r>
          </w:p>
        </w:tc>
      </w:tr>
      <w:tr w:rsidR="0017631F" w:rsidRPr="0038620C" w14:paraId="2C666EA2" w14:textId="77777777" w:rsidTr="00F97B28">
        <w:trPr>
          <w:trHeight w:val="283"/>
        </w:trPr>
        <w:tc>
          <w:tcPr>
            <w:tcW w:w="567" w:type="dxa"/>
            <w:tcBorders>
              <w:top w:val="nil"/>
              <w:left w:val="nil"/>
              <w:bottom w:val="nil"/>
              <w:right w:val="nil"/>
            </w:tcBorders>
            <w:vAlign w:val="bottom"/>
          </w:tcPr>
          <w:p w14:paraId="35079ECB"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006392CA"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3686" w:type="dxa"/>
            <w:tcBorders>
              <w:top w:val="nil"/>
              <w:left w:val="nil"/>
              <w:bottom w:val="nil"/>
              <w:right w:val="nil"/>
            </w:tcBorders>
            <w:vAlign w:val="bottom"/>
          </w:tcPr>
          <w:p w14:paraId="0702F5FA"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Krátkodobý finančný majetok</w:t>
            </w:r>
          </w:p>
        </w:tc>
        <w:tc>
          <w:tcPr>
            <w:tcW w:w="1134" w:type="dxa"/>
            <w:tcBorders>
              <w:top w:val="nil"/>
              <w:left w:val="nil"/>
              <w:bottom w:val="nil"/>
              <w:right w:val="nil"/>
            </w:tcBorders>
            <w:vAlign w:val="bottom"/>
          </w:tcPr>
          <w:p w14:paraId="17A319D8" w14:textId="77777777" w:rsidR="0017631F" w:rsidRPr="0038620C" w:rsidRDefault="0017631F" w:rsidP="0017631F">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vAlign w:val="bottom"/>
          </w:tcPr>
          <w:p w14:paraId="672320CA" w14:textId="77777777" w:rsidR="0017631F" w:rsidRPr="0038620C" w:rsidRDefault="0017631F" w:rsidP="0017631F">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vAlign w:val="bottom"/>
          </w:tcPr>
          <w:p w14:paraId="49ADD237" w14:textId="77777777" w:rsidR="0017631F" w:rsidRPr="0038620C" w:rsidRDefault="0017631F" w:rsidP="0017631F">
            <w:pPr>
              <w:spacing w:after="0"/>
              <w:jc w:val="right"/>
              <w:rPr>
                <w:rFonts w:ascii="Proxima Nova A Light" w:eastAsia="Calibri" w:hAnsi="Proxima Nova A Light" w:cs="Calibri"/>
                <w:sz w:val="20"/>
                <w:szCs w:val="20"/>
              </w:rPr>
            </w:pPr>
          </w:p>
        </w:tc>
      </w:tr>
      <w:tr w:rsidR="0017631F" w:rsidRPr="0038620C" w14:paraId="44FE837C" w14:textId="77777777" w:rsidTr="00F97B28">
        <w:trPr>
          <w:trHeight w:val="283"/>
        </w:trPr>
        <w:tc>
          <w:tcPr>
            <w:tcW w:w="567" w:type="dxa"/>
            <w:tcBorders>
              <w:top w:val="nil"/>
              <w:left w:val="nil"/>
              <w:bottom w:val="nil"/>
              <w:right w:val="nil"/>
            </w:tcBorders>
            <w:vAlign w:val="bottom"/>
          </w:tcPr>
          <w:p w14:paraId="70AF10D8"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07262010"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3686" w:type="dxa"/>
            <w:tcBorders>
              <w:top w:val="nil"/>
              <w:left w:val="nil"/>
              <w:bottom w:val="nil"/>
              <w:right w:val="nil"/>
            </w:tcBorders>
            <w:vAlign w:val="bottom"/>
          </w:tcPr>
          <w:p w14:paraId="5CA8C760"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Finančné účty</w:t>
            </w:r>
          </w:p>
        </w:tc>
        <w:tc>
          <w:tcPr>
            <w:tcW w:w="1134" w:type="dxa"/>
            <w:tcBorders>
              <w:top w:val="nil"/>
              <w:left w:val="nil"/>
              <w:bottom w:val="nil"/>
              <w:right w:val="nil"/>
            </w:tcBorders>
            <w:vAlign w:val="bottom"/>
          </w:tcPr>
          <w:p w14:paraId="51F5853E" w14:textId="3791054A" w:rsidR="0017631F" w:rsidRPr="0038620C" w:rsidRDefault="004D6409"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412 400</w:t>
            </w:r>
          </w:p>
        </w:tc>
        <w:tc>
          <w:tcPr>
            <w:tcW w:w="1417" w:type="dxa"/>
            <w:tcBorders>
              <w:top w:val="nil"/>
              <w:left w:val="nil"/>
              <w:bottom w:val="nil"/>
              <w:right w:val="nil"/>
            </w:tcBorders>
            <w:vAlign w:val="bottom"/>
          </w:tcPr>
          <w:p w14:paraId="53056D6B" w14:textId="412944FF" w:rsidR="0017631F" w:rsidRPr="0038620C" w:rsidRDefault="0017631F"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91 304</w:t>
            </w:r>
          </w:p>
        </w:tc>
        <w:tc>
          <w:tcPr>
            <w:tcW w:w="1629" w:type="dxa"/>
            <w:tcBorders>
              <w:top w:val="nil"/>
              <w:left w:val="nil"/>
              <w:bottom w:val="nil"/>
              <w:right w:val="nil"/>
            </w:tcBorders>
            <w:vAlign w:val="bottom"/>
          </w:tcPr>
          <w:p w14:paraId="1243902B" w14:textId="6BE5E22A" w:rsidR="0017631F" w:rsidRPr="0038620C" w:rsidRDefault="0017631F" w:rsidP="0017631F">
            <w:pPr>
              <w:spacing w:after="0"/>
              <w:jc w:val="right"/>
              <w:rPr>
                <w:rFonts w:ascii="Proxima Nova A Light" w:eastAsia="Calibri" w:hAnsi="Proxima Nova A Light" w:cs="Calibri"/>
                <w:sz w:val="20"/>
                <w:szCs w:val="20"/>
              </w:rPr>
            </w:pPr>
            <w:r>
              <w:rPr>
                <w:rFonts w:ascii="Proxima Nova A Light" w:eastAsia="Calibri" w:hAnsi="Proxima Nova A Light" w:cs="Calibri"/>
                <w:sz w:val="20"/>
                <w:szCs w:val="20"/>
              </w:rPr>
              <w:t>241 072</w:t>
            </w:r>
          </w:p>
        </w:tc>
      </w:tr>
      <w:tr w:rsidR="0017631F" w:rsidRPr="0038620C" w14:paraId="6C215843" w14:textId="77777777" w:rsidTr="00F97B28">
        <w:trPr>
          <w:trHeight w:val="283"/>
        </w:trPr>
        <w:tc>
          <w:tcPr>
            <w:tcW w:w="567" w:type="dxa"/>
            <w:tcBorders>
              <w:top w:val="nil"/>
              <w:left w:val="nil"/>
              <w:bottom w:val="nil"/>
              <w:right w:val="nil"/>
            </w:tcBorders>
            <w:shd w:val="clear" w:color="auto" w:fill="E2EFDA"/>
            <w:vAlign w:val="bottom"/>
          </w:tcPr>
          <w:p w14:paraId="7306F8EC"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C.</w:t>
            </w:r>
          </w:p>
        </w:tc>
        <w:tc>
          <w:tcPr>
            <w:tcW w:w="567" w:type="dxa"/>
            <w:tcBorders>
              <w:top w:val="nil"/>
              <w:left w:val="nil"/>
              <w:bottom w:val="nil"/>
              <w:right w:val="nil"/>
            </w:tcBorders>
            <w:shd w:val="clear" w:color="auto" w:fill="E2EFDA"/>
            <w:vAlign w:val="bottom"/>
          </w:tcPr>
          <w:p w14:paraId="6D885D82" w14:textId="77777777"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23783419" w14:textId="42E8EF01" w:rsidR="0017631F" w:rsidRPr="0038620C"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Časové rozlíšenie</w:t>
            </w:r>
          </w:p>
        </w:tc>
        <w:tc>
          <w:tcPr>
            <w:tcW w:w="1134" w:type="dxa"/>
            <w:tcBorders>
              <w:top w:val="nil"/>
              <w:left w:val="nil"/>
              <w:bottom w:val="nil"/>
              <w:right w:val="nil"/>
            </w:tcBorders>
            <w:shd w:val="clear" w:color="auto" w:fill="E2EFDA"/>
            <w:vAlign w:val="bottom"/>
          </w:tcPr>
          <w:p w14:paraId="55735DE6" w14:textId="71D22018" w:rsidR="0017631F" w:rsidRPr="0038620C" w:rsidRDefault="004D6409"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32 744</w:t>
            </w:r>
          </w:p>
        </w:tc>
        <w:tc>
          <w:tcPr>
            <w:tcW w:w="1417" w:type="dxa"/>
            <w:tcBorders>
              <w:top w:val="nil"/>
              <w:left w:val="nil"/>
              <w:bottom w:val="nil"/>
              <w:right w:val="nil"/>
            </w:tcBorders>
            <w:shd w:val="clear" w:color="auto" w:fill="E2EFDA"/>
            <w:vAlign w:val="bottom"/>
          </w:tcPr>
          <w:p w14:paraId="45E630F2" w14:textId="5A25826D" w:rsidR="0017631F" w:rsidRPr="0038620C" w:rsidRDefault="0017631F" w:rsidP="0017631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23 820</w:t>
            </w:r>
          </w:p>
        </w:tc>
        <w:tc>
          <w:tcPr>
            <w:tcW w:w="1629" w:type="dxa"/>
            <w:tcBorders>
              <w:top w:val="nil"/>
              <w:left w:val="nil"/>
              <w:bottom w:val="nil"/>
              <w:right w:val="nil"/>
            </w:tcBorders>
            <w:shd w:val="clear" w:color="auto" w:fill="E2EFDA"/>
            <w:vAlign w:val="bottom"/>
          </w:tcPr>
          <w:p w14:paraId="2AF09F70" w14:textId="40E7F64F" w:rsidR="0017631F" w:rsidRPr="0038620C" w:rsidRDefault="0017631F" w:rsidP="0017631F">
            <w:pPr>
              <w:spacing w:after="0"/>
              <w:jc w:val="right"/>
              <w:rPr>
                <w:rFonts w:ascii="Proxima Nova A Light" w:eastAsia="Calibri" w:hAnsi="Proxima Nova A Light" w:cs="Calibri"/>
                <w:sz w:val="20"/>
                <w:szCs w:val="20"/>
              </w:rPr>
            </w:pPr>
            <w:r>
              <w:rPr>
                <w:rFonts w:ascii="Proxima Nova A Light" w:eastAsia="Calibri" w:hAnsi="Proxima Nova A Light" w:cs="Calibri"/>
                <w:sz w:val="20"/>
                <w:szCs w:val="20"/>
              </w:rPr>
              <w:t>33 987</w:t>
            </w:r>
          </w:p>
        </w:tc>
      </w:tr>
      <w:tr w:rsidR="0017631F" w:rsidRPr="0038620C" w14:paraId="647E6443" w14:textId="77777777" w:rsidTr="00F97B28">
        <w:trPr>
          <w:trHeight w:val="283"/>
        </w:trPr>
        <w:tc>
          <w:tcPr>
            <w:tcW w:w="567" w:type="dxa"/>
            <w:tcBorders>
              <w:top w:val="nil"/>
              <w:left w:val="nil"/>
              <w:bottom w:val="nil"/>
              <w:right w:val="nil"/>
            </w:tcBorders>
            <w:vAlign w:val="bottom"/>
          </w:tcPr>
          <w:p w14:paraId="5643F49B" w14:textId="77777777" w:rsidR="0017631F" w:rsidRPr="0038620C" w:rsidRDefault="0017631F" w:rsidP="0017631F">
            <w:pPr>
              <w:spacing w:after="0"/>
              <w:jc w:val="right"/>
              <w:rPr>
                <w:rFonts w:ascii="Proxima Nova A Light" w:eastAsia="Calibri" w:hAnsi="Proxima Nova A Light" w:cs="Calibri"/>
                <w:color w:val="000000"/>
                <w:sz w:val="20"/>
                <w:szCs w:val="20"/>
              </w:rPr>
            </w:pPr>
          </w:p>
        </w:tc>
        <w:tc>
          <w:tcPr>
            <w:tcW w:w="567" w:type="dxa"/>
            <w:tcBorders>
              <w:top w:val="nil"/>
              <w:left w:val="nil"/>
              <w:bottom w:val="nil"/>
              <w:right w:val="nil"/>
            </w:tcBorders>
            <w:vAlign w:val="bottom"/>
          </w:tcPr>
          <w:p w14:paraId="080BB84D" w14:textId="77777777" w:rsidR="0017631F" w:rsidRPr="0038620C" w:rsidRDefault="0017631F" w:rsidP="0017631F">
            <w:pPr>
              <w:spacing w:after="0"/>
              <w:rPr>
                <w:rFonts w:ascii="Proxima Nova A Light" w:hAnsi="Proxima Nova A Light"/>
                <w:sz w:val="20"/>
                <w:szCs w:val="20"/>
              </w:rPr>
            </w:pPr>
          </w:p>
        </w:tc>
        <w:tc>
          <w:tcPr>
            <w:tcW w:w="3686" w:type="dxa"/>
            <w:tcBorders>
              <w:top w:val="nil"/>
              <w:left w:val="nil"/>
              <w:bottom w:val="nil"/>
              <w:right w:val="nil"/>
            </w:tcBorders>
            <w:vAlign w:val="bottom"/>
          </w:tcPr>
          <w:p w14:paraId="44AA1B38" w14:textId="77777777" w:rsidR="0017631F" w:rsidRPr="0038620C" w:rsidRDefault="0017631F" w:rsidP="0017631F">
            <w:pPr>
              <w:spacing w:after="0"/>
              <w:rPr>
                <w:rFonts w:ascii="Proxima Nova A Light" w:hAnsi="Proxima Nova A Light"/>
                <w:sz w:val="20"/>
                <w:szCs w:val="20"/>
              </w:rPr>
            </w:pPr>
          </w:p>
          <w:p w14:paraId="4CE3047E" w14:textId="77777777" w:rsidR="0017631F" w:rsidRPr="0038620C" w:rsidRDefault="0017631F" w:rsidP="0017631F">
            <w:pPr>
              <w:spacing w:after="0"/>
              <w:rPr>
                <w:rFonts w:ascii="Proxima Nova A Light" w:hAnsi="Proxima Nova A Light"/>
                <w:sz w:val="20"/>
                <w:szCs w:val="20"/>
              </w:rPr>
            </w:pPr>
          </w:p>
        </w:tc>
        <w:tc>
          <w:tcPr>
            <w:tcW w:w="1134" w:type="dxa"/>
            <w:tcBorders>
              <w:top w:val="nil"/>
              <w:left w:val="nil"/>
              <w:bottom w:val="nil"/>
              <w:right w:val="nil"/>
            </w:tcBorders>
            <w:vAlign w:val="bottom"/>
          </w:tcPr>
          <w:p w14:paraId="3C3024C0" w14:textId="77777777" w:rsidR="0017631F" w:rsidRPr="0038620C" w:rsidRDefault="0017631F" w:rsidP="0017631F">
            <w:pPr>
              <w:spacing w:after="0"/>
              <w:jc w:val="right"/>
              <w:rPr>
                <w:rFonts w:ascii="Proxima Nova A Light" w:hAnsi="Proxima Nova A Light"/>
                <w:sz w:val="20"/>
                <w:szCs w:val="20"/>
              </w:rPr>
            </w:pPr>
          </w:p>
        </w:tc>
        <w:tc>
          <w:tcPr>
            <w:tcW w:w="1417" w:type="dxa"/>
            <w:tcBorders>
              <w:top w:val="nil"/>
              <w:left w:val="nil"/>
              <w:bottom w:val="nil"/>
              <w:right w:val="nil"/>
            </w:tcBorders>
            <w:vAlign w:val="bottom"/>
          </w:tcPr>
          <w:p w14:paraId="1DFE9E76" w14:textId="77777777" w:rsidR="0017631F" w:rsidRPr="0038620C" w:rsidRDefault="0017631F" w:rsidP="0017631F">
            <w:pPr>
              <w:spacing w:after="0"/>
              <w:rPr>
                <w:rFonts w:ascii="Proxima Nova A Light" w:hAnsi="Proxima Nova A Light"/>
                <w:sz w:val="20"/>
                <w:szCs w:val="20"/>
              </w:rPr>
            </w:pPr>
          </w:p>
        </w:tc>
        <w:tc>
          <w:tcPr>
            <w:tcW w:w="1629" w:type="dxa"/>
            <w:tcBorders>
              <w:top w:val="nil"/>
              <w:left w:val="nil"/>
              <w:bottom w:val="nil"/>
              <w:right w:val="nil"/>
            </w:tcBorders>
            <w:vAlign w:val="bottom"/>
          </w:tcPr>
          <w:p w14:paraId="4C11DDFF" w14:textId="77777777" w:rsidR="0017631F" w:rsidRPr="0038620C" w:rsidRDefault="0017631F" w:rsidP="0017631F">
            <w:pPr>
              <w:spacing w:after="0"/>
              <w:jc w:val="right"/>
              <w:rPr>
                <w:rFonts w:ascii="Proxima Nova A Light" w:hAnsi="Proxima Nova A Light"/>
                <w:sz w:val="20"/>
                <w:szCs w:val="20"/>
              </w:rPr>
            </w:pPr>
          </w:p>
        </w:tc>
      </w:tr>
      <w:tr w:rsidR="0017631F" w:rsidRPr="0038620C" w14:paraId="103FEDAC" w14:textId="77777777" w:rsidTr="00F97B28">
        <w:trPr>
          <w:trHeight w:val="283"/>
        </w:trPr>
        <w:tc>
          <w:tcPr>
            <w:tcW w:w="567" w:type="dxa"/>
            <w:tcBorders>
              <w:top w:val="nil"/>
              <w:left w:val="nil"/>
              <w:bottom w:val="nil"/>
              <w:right w:val="nil"/>
            </w:tcBorders>
            <w:vAlign w:val="bottom"/>
          </w:tcPr>
          <w:p w14:paraId="5FD95C5E" w14:textId="77777777" w:rsidR="0017631F" w:rsidRPr="0038620C" w:rsidRDefault="0017631F" w:rsidP="0017631F">
            <w:pPr>
              <w:spacing w:after="0"/>
              <w:rPr>
                <w:rFonts w:ascii="Proxima Nova A Light" w:hAnsi="Proxima Nova A Light"/>
                <w:sz w:val="20"/>
                <w:szCs w:val="20"/>
              </w:rPr>
            </w:pPr>
          </w:p>
        </w:tc>
        <w:tc>
          <w:tcPr>
            <w:tcW w:w="567" w:type="dxa"/>
            <w:tcBorders>
              <w:top w:val="nil"/>
              <w:left w:val="nil"/>
              <w:bottom w:val="nil"/>
              <w:right w:val="nil"/>
            </w:tcBorders>
            <w:vAlign w:val="bottom"/>
          </w:tcPr>
          <w:p w14:paraId="30B96FEB" w14:textId="77777777" w:rsidR="0017631F" w:rsidRPr="0038620C" w:rsidRDefault="0017631F" w:rsidP="0017631F">
            <w:pPr>
              <w:spacing w:after="0"/>
              <w:rPr>
                <w:rFonts w:ascii="Proxima Nova A Light" w:hAnsi="Proxima Nova A Light"/>
                <w:sz w:val="20"/>
                <w:szCs w:val="20"/>
              </w:rPr>
            </w:pPr>
          </w:p>
        </w:tc>
        <w:tc>
          <w:tcPr>
            <w:tcW w:w="3686" w:type="dxa"/>
            <w:tcBorders>
              <w:top w:val="nil"/>
              <w:left w:val="nil"/>
              <w:bottom w:val="nil"/>
              <w:right w:val="nil"/>
            </w:tcBorders>
            <w:vAlign w:val="bottom"/>
          </w:tcPr>
          <w:p w14:paraId="5507682E" w14:textId="77777777" w:rsidR="0017631F" w:rsidRDefault="0017631F" w:rsidP="0017631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Strana pasív</w:t>
            </w:r>
          </w:p>
          <w:p w14:paraId="18349670" w14:textId="77777777" w:rsidR="0017631F" w:rsidRPr="0038620C" w:rsidRDefault="0017631F" w:rsidP="0017631F">
            <w:pPr>
              <w:spacing w:after="0"/>
              <w:rPr>
                <w:rFonts w:ascii="Proxima Nova A Light" w:eastAsia="Calibri" w:hAnsi="Proxima Nova A Light" w:cs="Calibri"/>
                <w:color w:val="000000"/>
                <w:sz w:val="20"/>
                <w:szCs w:val="20"/>
              </w:rPr>
            </w:pPr>
          </w:p>
        </w:tc>
        <w:tc>
          <w:tcPr>
            <w:tcW w:w="1134" w:type="dxa"/>
            <w:tcBorders>
              <w:top w:val="nil"/>
              <w:left w:val="nil"/>
              <w:bottom w:val="nil"/>
              <w:right w:val="nil"/>
            </w:tcBorders>
            <w:vAlign w:val="bottom"/>
          </w:tcPr>
          <w:p w14:paraId="347C057A" w14:textId="4BEE6284" w:rsidR="0017631F" w:rsidRDefault="0017631F" w:rsidP="0017631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DE4FBF">
              <w:rPr>
                <w:rFonts w:ascii="Proxima Nova A Light" w:eastAsia="Calibri" w:hAnsi="Proxima Nova A Light" w:cs="Calibri"/>
                <w:color w:val="000000"/>
                <w:sz w:val="20"/>
                <w:szCs w:val="20"/>
              </w:rPr>
              <w:t>5</w:t>
            </w:r>
          </w:p>
          <w:p w14:paraId="14EAFB68" w14:textId="77777777" w:rsidR="0017631F" w:rsidRPr="0038620C" w:rsidRDefault="0017631F" w:rsidP="0017631F">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vAlign w:val="bottom"/>
          </w:tcPr>
          <w:p w14:paraId="15BB6F58" w14:textId="458A166F" w:rsidR="0017631F" w:rsidRDefault="0017631F" w:rsidP="0017631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DE4FBF">
              <w:rPr>
                <w:rFonts w:ascii="Proxima Nova A Light" w:eastAsia="Calibri" w:hAnsi="Proxima Nova A Light" w:cs="Calibri"/>
                <w:color w:val="000000"/>
                <w:sz w:val="20"/>
                <w:szCs w:val="20"/>
              </w:rPr>
              <w:t>4</w:t>
            </w:r>
          </w:p>
          <w:p w14:paraId="52AB3D0A" w14:textId="77777777" w:rsidR="0017631F" w:rsidRPr="0038620C" w:rsidRDefault="0017631F" w:rsidP="0017631F">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vAlign w:val="bottom"/>
          </w:tcPr>
          <w:p w14:paraId="0E5179B5" w14:textId="32BF8B84" w:rsidR="0017631F" w:rsidRDefault="0017631F" w:rsidP="0017631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DE4FBF">
              <w:rPr>
                <w:rFonts w:ascii="Proxima Nova A Light" w:eastAsia="Calibri" w:hAnsi="Proxima Nova A Light" w:cs="Calibri"/>
                <w:color w:val="000000"/>
                <w:sz w:val="20"/>
                <w:szCs w:val="20"/>
              </w:rPr>
              <w:t>3</w:t>
            </w:r>
          </w:p>
          <w:p w14:paraId="66B6DCC2" w14:textId="77777777" w:rsidR="0017631F" w:rsidRPr="0038620C" w:rsidRDefault="0017631F" w:rsidP="0017631F">
            <w:pPr>
              <w:spacing w:after="0"/>
              <w:jc w:val="right"/>
              <w:rPr>
                <w:rFonts w:ascii="Proxima Nova A Light" w:eastAsia="Calibri" w:hAnsi="Proxima Nova A Light" w:cs="Calibri"/>
                <w:color w:val="000000"/>
                <w:sz w:val="20"/>
                <w:szCs w:val="20"/>
              </w:rPr>
            </w:pPr>
          </w:p>
        </w:tc>
      </w:tr>
      <w:tr w:rsidR="00DE4FBF" w:rsidRPr="0038620C" w14:paraId="256F6D14" w14:textId="77777777" w:rsidTr="00F97B28">
        <w:trPr>
          <w:trHeight w:val="283"/>
        </w:trPr>
        <w:tc>
          <w:tcPr>
            <w:tcW w:w="567" w:type="dxa"/>
            <w:tcBorders>
              <w:top w:val="nil"/>
              <w:left w:val="nil"/>
              <w:bottom w:val="nil"/>
              <w:right w:val="nil"/>
            </w:tcBorders>
            <w:shd w:val="clear" w:color="auto" w:fill="A9D08E"/>
            <w:vAlign w:val="bottom"/>
          </w:tcPr>
          <w:p w14:paraId="7F8DA83C"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567" w:type="dxa"/>
            <w:tcBorders>
              <w:top w:val="nil"/>
              <w:left w:val="nil"/>
              <w:bottom w:val="nil"/>
              <w:right w:val="nil"/>
            </w:tcBorders>
            <w:shd w:val="clear" w:color="auto" w:fill="A9D08E"/>
            <w:vAlign w:val="bottom"/>
          </w:tcPr>
          <w:p w14:paraId="787C144F"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A9D08E"/>
            <w:vAlign w:val="bottom"/>
          </w:tcPr>
          <w:p w14:paraId="4B24071F"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VLASTNÉ IMANIE A </w:t>
            </w:r>
            <w:r w:rsidRPr="0038620C">
              <w:rPr>
                <w:rFonts w:ascii="Proxima Nova A Light" w:eastAsia="Calibri" w:hAnsi="Proxima Nova A Light" w:cs="Calibri"/>
                <w:sz w:val="20"/>
                <w:szCs w:val="20"/>
              </w:rPr>
              <w:t>ZÁVÄZKY</w:t>
            </w:r>
          </w:p>
        </w:tc>
        <w:tc>
          <w:tcPr>
            <w:tcW w:w="1134" w:type="dxa"/>
            <w:tcBorders>
              <w:top w:val="nil"/>
              <w:left w:val="nil"/>
              <w:bottom w:val="nil"/>
              <w:right w:val="nil"/>
            </w:tcBorders>
            <w:shd w:val="clear" w:color="auto" w:fill="A9D08E"/>
            <w:vAlign w:val="bottom"/>
          </w:tcPr>
          <w:p w14:paraId="403203CF" w14:textId="697E44E1"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w:t>
            </w:r>
            <w:r w:rsidR="00EA4617">
              <w:rPr>
                <w:rFonts w:ascii="Proxima Nova A Light" w:eastAsia="Calibri" w:hAnsi="Proxima Nova A Light" w:cs="Calibri"/>
                <w:sz w:val="20"/>
                <w:szCs w:val="20"/>
              </w:rPr>
              <w:t> 401 944</w:t>
            </w:r>
          </w:p>
        </w:tc>
        <w:tc>
          <w:tcPr>
            <w:tcW w:w="1417" w:type="dxa"/>
            <w:tcBorders>
              <w:top w:val="nil"/>
              <w:left w:val="nil"/>
              <w:bottom w:val="nil"/>
              <w:right w:val="nil"/>
            </w:tcBorders>
            <w:shd w:val="clear" w:color="auto" w:fill="A9D08E"/>
            <w:vAlign w:val="bottom"/>
          </w:tcPr>
          <w:p w14:paraId="59C8E3FB" w14:textId="22D43834"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w:t>
            </w:r>
            <w:r>
              <w:rPr>
                <w:rFonts w:ascii="Proxima Nova A Light" w:eastAsia="Calibri" w:hAnsi="Proxima Nova A Light" w:cs="Calibri"/>
                <w:sz w:val="20"/>
                <w:szCs w:val="20"/>
              </w:rPr>
              <w:t> 354 648</w:t>
            </w:r>
          </w:p>
        </w:tc>
        <w:tc>
          <w:tcPr>
            <w:tcW w:w="1629" w:type="dxa"/>
            <w:tcBorders>
              <w:top w:val="nil"/>
              <w:left w:val="nil"/>
              <w:bottom w:val="nil"/>
              <w:right w:val="nil"/>
            </w:tcBorders>
            <w:shd w:val="clear" w:color="auto" w:fill="A9D08E"/>
            <w:vAlign w:val="bottom"/>
          </w:tcPr>
          <w:p w14:paraId="0ADEEE7A" w14:textId="4A5284A8" w:rsidR="00DE4FBF" w:rsidRPr="0038620C" w:rsidRDefault="00DE4FBF" w:rsidP="00DE4FB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8</w:t>
            </w:r>
            <w:r>
              <w:rPr>
                <w:rFonts w:ascii="Proxima Nova A Light" w:eastAsia="Calibri" w:hAnsi="Proxima Nova A Light" w:cs="Calibri"/>
                <w:sz w:val="20"/>
                <w:szCs w:val="20"/>
              </w:rPr>
              <w:t> 567 901</w:t>
            </w:r>
          </w:p>
        </w:tc>
      </w:tr>
      <w:tr w:rsidR="00DE4FBF" w:rsidRPr="0038620C" w14:paraId="6956E8FC" w14:textId="77777777" w:rsidTr="00F97B28">
        <w:trPr>
          <w:trHeight w:val="283"/>
        </w:trPr>
        <w:tc>
          <w:tcPr>
            <w:tcW w:w="567" w:type="dxa"/>
            <w:tcBorders>
              <w:top w:val="nil"/>
              <w:left w:val="nil"/>
              <w:bottom w:val="nil"/>
              <w:right w:val="nil"/>
            </w:tcBorders>
            <w:shd w:val="clear" w:color="auto" w:fill="E2EFDA"/>
            <w:vAlign w:val="bottom"/>
          </w:tcPr>
          <w:p w14:paraId="3EB858EE"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E2EFDA"/>
            <w:vAlign w:val="bottom"/>
          </w:tcPr>
          <w:p w14:paraId="413872EF"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2D9E17D0"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Vlastné imanie  </w:t>
            </w:r>
          </w:p>
        </w:tc>
        <w:tc>
          <w:tcPr>
            <w:tcW w:w="1134" w:type="dxa"/>
            <w:tcBorders>
              <w:top w:val="nil"/>
              <w:left w:val="nil"/>
              <w:bottom w:val="nil"/>
              <w:right w:val="nil"/>
            </w:tcBorders>
            <w:shd w:val="clear" w:color="auto" w:fill="E2EFDA"/>
            <w:vAlign w:val="bottom"/>
          </w:tcPr>
          <w:p w14:paraId="25044A00" w14:textId="31C9616A" w:rsidR="00DE4FBF" w:rsidRPr="0038620C" w:rsidRDefault="00EA4617"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6 129 784</w:t>
            </w:r>
          </w:p>
        </w:tc>
        <w:tc>
          <w:tcPr>
            <w:tcW w:w="1417" w:type="dxa"/>
            <w:tcBorders>
              <w:top w:val="nil"/>
              <w:left w:val="nil"/>
              <w:bottom w:val="nil"/>
              <w:right w:val="nil"/>
            </w:tcBorders>
            <w:shd w:val="clear" w:color="auto" w:fill="E2EFDA"/>
            <w:vAlign w:val="bottom"/>
          </w:tcPr>
          <w:p w14:paraId="3097A7C2" w14:textId="5F3FAD42"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5 926 608</w:t>
            </w:r>
          </w:p>
        </w:tc>
        <w:tc>
          <w:tcPr>
            <w:tcW w:w="1629" w:type="dxa"/>
            <w:tcBorders>
              <w:top w:val="nil"/>
              <w:left w:val="nil"/>
              <w:bottom w:val="nil"/>
              <w:right w:val="nil"/>
            </w:tcBorders>
            <w:shd w:val="clear" w:color="auto" w:fill="E2EFDA"/>
            <w:vAlign w:val="bottom"/>
          </w:tcPr>
          <w:p w14:paraId="450B9B70" w14:textId="35D7CC30" w:rsidR="00DE4FBF" w:rsidRPr="0038620C" w:rsidRDefault="00DE4FBF" w:rsidP="00DE4FB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5</w:t>
            </w:r>
            <w:r>
              <w:rPr>
                <w:rFonts w:ascii="Proxima Nova A Light" w:eastAsia="Calibri" w:hAnsi="Proxima Nova A Light" w:cs="Calibri"/>
                <w:sz w:val="20"/>
                <w:szCs w:val="20"/>
              </w:rPr>
              <w:t> 846 078</w:t>
            </w:r>
          </w:p>
        </w:tc>
      </w:tr>
      <w:tr w:rsidR="00DE4FBF" w:rsidRPr="0038620C" w14:paraId="4EB845BA" w14:textId="77777777" w:rsidTr="00F97B28">
        <w:trPr>
          <w:trHeight w:val="283"/>
        </w:trPr>
        <w:tc>
          <w:tcPr>
            <w:tcW w:w="567" w:type="dxa"/>
            <w:tcBorders>
              <w:top w:val="nil"/>
              <w:left w:val="nil"/>
              <w:bottom w:val="nil"/>
              <w:right w:val="nil"/>
            </w:tcBorders>
            <w:vAlign w:val="bottom"/>
          </w:tcPr>
          <w:p w14:paraId="4634E875"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vAlign w:val="bottom"/>
          </w:tcPr>
          <w:p w14:paraId="76C6B355"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vAlign w:val="bottom"/>
          </w:tcPr>
          <w:p w14:paraId="3FDAB41F"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Základné imanie</w:t>
            </w:r>
          </w:p>
        </w:tc>
        <w:tc>
          <w:tcPr>
            <w:tcW w:w="1134" w:type="dxa"/>
            <w:tcBorders>
              <w:top w:val="nil"/>
              <w:left w:val="nil"/>
              <w:bottom w:val="nil"/>
              <w:right w:val="nil"/>
            </w:tcBorders>
            <w:vAlign w:val="bottom"/>
          </w:tcPr>
          <w:p w14:paraId="443CE6FF" w14:textId="77777777"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29 875</w:t>
            </w:r>
          </w:p>
        </w:tc>
        <w:tc>
          <w:tcPr>
            <w:tcW w:w="1417" w:type="dxa"/>
            <w:tcBorders>
              <w:top w:val="nil"/>
              <w:left w:val="nil"/>
              <w:bottom w:val="nil"/>
              <w:right w:val="nil"/>
            </w:tcBorders>
            <w:vAlign w:val="bottom"/>
          </w:tcPr>
          <w:p w14:paraId="6F76A764" w14:textId="34E1D96D"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29 875</w:t>
            </w:r>
          </w:p>
        </w:tc>
        <w:tc>
          <w:tcPr>
            <w:tcW w:w="1629" w:type="dxa"/>
            <w:tcBorders>
              <w:top w:val="nil"/>
              <w:left w:val="nil"/>
              <w:bottom w:val="nil"/>
              <w:right w:val="nil"/>
            </w:tcBorders>
            <w:vAlign w:val="bottom"/>
          </w:tcPr>
          <w:p w14:paraId="3600909A" w14:textId="719F00DA" w:rsidR="00DE4FBF" w:rsidRPr="0038620C" w:rsidRDefault="00DE4FBF" w:rsidP="00DE4FB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29 875</w:t>
            </w:r>
          </w:p>
        </w:tc>
      </w:tr>
      <w:tr w:rsidR="00DE4FBF" w:rsidRPr="0038620C" w14:paraId="541BDFBE" w14:textId="77777777" w:rsidTr="00F97B28">
        <w:trPr>
          <w:trHeight w:val="283"/>
        </w:trPr>
        <w:tc>
          <w:tcPr>
            <w:tcW w:w="567" w:type="dxa"/>
            <w:tcBorders>
              <w:top w:val="nil"/>
              <w:left w:val="nil"/>
              <w:bottom w:val="nil"/>
              <w:right w:val="nil"/>
            </w:tcBorders>
            <w:vAlign w:val="bottom"/>
          </w:tcPr>
          <w:p w14:paraId="0E57CBFC"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vAlign w:val="bottom"/>
          </w:tcPr>
          <w:p w14:paraId="59394D19"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vAlign w:val="bottom"/>
          </w:tcPr>
          <w:p w14:paraId="064FAE06"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Emisné ážio</w:t>
            </w:r>
          </w:p>
        </w:tc>
        <w:tc>
          <w:tcPr>
            <w:tcW w:w="1134" w:type="dxa"/>
            <w:tcBorders>
              <w:top w:val="nil"/>
              <w:left w:val="nil"/>
              <w:bottom w:val="nil"/>
              <w:right w:val="nil"/>
            </w:tcBorders>
            <w:vAlign w:val="bottom"/>
          </w:tcPr>
          <w:p w14:paraId="39D3CBE9" w14:textId="77777777"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vAlign w:val="bottom"/>
          </w:tcPr>
          <w:p w14:paraId="0D42782C" w14:textId="572F04F1"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vAlign w:val="bottom"/>
          </w:tcPr>
          <w:p w14:paraId="4A08F13F" w14:textId="6725A4B9" w:rsidR="00DE4FBF" w:rsidRPr="0038620C" w:rsidRDefault="00DE4FBF" w:rsidP="00DE4FB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DE4FBF" w:rsidRPr="0038620C" w14:paraId="5E588C6F" w14:textId="77777777" w:rsidTr="00F97B28">
        <w:trPr>
          <w:trHeight w:val="283"/>
        </w:trPr>
        <w:tc>
          <w:tcPr>
            <w:tcW w:w="567" w:type="dxa"/>
            <w:tcBorders>
              <w:top w:val="nil"/>
              <w:left w:val="nil"/>
              <w:bottom w:val="nil"/>
              <w:right w:val="nil"/>
            </w:tcBorders>
            <w:vAlign w:val="bottom"/>
          </w:tcPr>
          <w:p w14:paraId="4C635E67"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vAlign w:val="bottom"/>
          </w:tcPr>
          <w:p w14:paraId="1B298237"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vAlign w:val="bottom"/>
          </w:tcPr>
          <w:p w14:paraId="227547EE"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kapitálové fondy</w:t>
            </w:r>
          </w:p>
        </w:tc>
        <w:tc>
          <w:tcPr>
            <w:tcW w:w="1134" w:type="dxa"/>
            <w:tcBorders>
              <w:top w:val="nil"/>
              <w:left w:val="nil"/>
              <w:bottom w:val="nil"/>
              <w:right w:val="nil"/>
            </w:tcBorders>
            <w:vAlign w:val="bottom"/>
          </w:tcPr>
          <w:p w14:paraId="08554809" w14:textId="77777777"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vAlign w:val="bottom"/>
          </w:tcPr>
          <w:p w14:paraId="4AB93B30" w14:textId="21E68188"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vAlign w:val="bottom"/>
          </w:tcPr>
          <w:p w14:paraId="3F2089F0" w14:textId="6DBE8A98" w:rsidR="00DE4FBF" w:rsidRPr="0038620C" w:rsidRDefault="00DE4FBF" w:rsidP="00DE4FB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DE4FBF" w:rsidRPr="0038620C" w14:paraId="082A2ED4" w14:textId="77777777" w:rsidTr="00F97B28">
        <w:trPr>
          <w:trHeight w:val="283"/>
        </w:trPr>
        <w:tc>
          <w:tcPr>
            <w:tcW w:w="567" w:type="dxa"/>
            <w:tcBorders>
              <w:top w:val="nil"/>
              <w:left w:val="nil"/>
              <w:bottom w:val="nil"/>
              <w:right w:val="nil"/>
            </w:tcBorders>
            <w:vAlign w:val="bottom"/>
          </w:tcPr>
          <w:p w14:paraId="06106CC6"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vAlign w:val="bottom"/>
          </w:tcPr>
          <w:p w14:paraId="3F29915E"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3686" w:type="dxa"/>
            <w:tcBorders>
              <w:top w:val="nil"/>
              <w:left w:val="nil"/>
              <w:bottom w:val="nil"/>
              <w:right w:val="nil"/>
            </w:tcBorders>
            <w:vAlign w:val="bottom"/>
          </w:tcPr>
          <w:p w14:paraId="38BA87C9"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Zákonné rezervné fondy</w:t>
            </w:r>
          </w:p>
        </w:tc>
        <w:tc>
          <w:tcPr>
            <w:tcW w:w="1134" w:type="dxa"/>
            <w:tcBorders>
              <w:top w:val="nil"/>
              <w:left w:val="nil"/>
              <w:bottom w:val="nil"/>
              <w:right w:val="nil"/>
            </w:tcBorders>
            <w:vAlign w:val="bottom"/>
          </w:tcPr>
          <w:p w14:paraId="66F7EC2E" w14:textId="77777777"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2 987</w:t>
            </w:r>
          </w:p>
        </w:tc>
        <w:tc>
          <w:tcPr>
            <w:tcW w:w="1417" w:type="dxa"/>
            <w:tcBorders>
              <w:top w:val="nil"/>
              <w:left w:val="nil"/>
              <w:bottom w:val="nil"/>
              <w:right w:val="nil"/>
            </w:tcBorders>
            <w:vAlign w:val="bottom"/>
          </w:tcPr>
          <w:p w14:paraId="502C8976" w14:textId="0F2913C4"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2 987</w:t>
            </w:r>
          </w:p>
        </w:tc>
        <w:tc>
          <w:tcPr>
            <w:tcW w:w="1629" w:type="dxa"/>
            <w:tcBorders>
              <w:top w:val="nil"/>
              <w:left w:val="nil"/>
              <w:bottom w:val="nil"/>
              <w:right w:val="nil"/>
            </w:tcBorders>
            <w:vAlign w:val="bottom"/>
          </w:tcPr>
          <w:p w14:paraId="57A24B28" w14:textId="2084ACD3" w:rsidR="00DE4FBF" w:rsidRPr="0038620C" w:rsidRDefault="00DE4FBF" w:rsidP="00DE4FB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2 987</w:t>
            </w:r>
          </w:p>
        </w:tc>
      </w:tr>
      <w:tr w:rsidR="00DE4FBF" w:rsidRPr="0038620C" w14:paraId="32912656" w14:textId="77777777" w:rsidTr="00F97B28">
        <w:trPr>
          <w:trHeight w:val="283"/>
        </w:trPr>
        <w:tc>
          <w:tcPr>
            <w:tcW w:w="567" w:type="dxa"/>
            <w:tcBorders>
              <w:top w:val="nil"/>
              <w:left w:val="nil"/>
              <w:bottom w:val="nil"/>
              <w:right w:val="nil"/>
            </w:tcBorders>
            <w:vAlign w:val="bottom"/>
          </w:tcPr>
          <w:p w14:paraId="555320B4"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vAlign w:val="bottom"/>
          </w:tcPr>
          <w:p w14:paraId="711A813D"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3686" w:type="dxa"/>
            <w:tcBorders>
              <w:top w:val="nil"/>
              <w:left w:val="nil"/>
              <w:bottom w:val="nil"/>
              <w:right w:val="nil"/>
            </w:tcBorders>
            <w:vAlign w:val="bottom"/>
          </w:tcPr>
          <w:p w14:paraId="20DCF7EC"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fondy zo zisku</w:t>
            </w:r>
          </w:p>
        </w:tc>
        <w:tc>
          <w:tcPr>
            <w:tcW w:w="1134" w:type="dxa"/>
            <w:tcBorders>
              <w:top w:val="nil"/>
              <w:left w:val="nil"/>
              <w:bottom w:val="nil"/>
              <w:right w:val="nil"/>
            </w:tcBorders>
            <w:vAlign w:val="bottom"/>
          </w:tcPr>
          <w:p w14:paraId="581FEED3" w14:textId="77777777"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0</w:t>
            </w:r>
          </w:p>
        </w:tc>
        <w:tc>
          <w:tcPr>
            <w:tcW w:w="1417" w:type="dxa"/>
            <w:tcBorders>
              <w:top w:val="nil"/>
              <w:left w:val="nil"/>
              <w:bottom w:val="nil"/>
              <w:right w:val="nil"/>
            </w:tcBorders>
            <w:vAlign w:val="bottom"/>
          </w:tcPr>
          <w:p w14:paraId="5C1A098A" w14:textId="5E4AB07A" w:rsidR="00DE4FBF" w:rsidRPr="0038620C" w:rsidRDefault="00DE4FBF" w:rsidP="00DE4FBF">
            <w:pPr>
              <w:spacing w:after="0"/>
              <w:jc w:val="right"/>
              <w:rPr>
                <w:rFonts w:ascii="Proxima Nova A Light" w:eastAsia="Calibri" w:hAnsi="Proxima Nova A Light" w:cs="Calibri"/>
                <w:sz w:val="20"/>
                <w:szCs w:val="20"/>
              </w:rPr>
            </w:pPr>
            <w:r>
              <w:rPr>
                <w:rFonts w:ascii="Proxima Nova A Light" w:eastAsia="Calibri" w:hAnsi="Proxima Nova A Light" w:cs="Calibri"/>
                <w:color w:val="000000"/>
                <w:sz w:val="20"/>
                <w:szCs w:val="20"/>
              </w:rPr>
              <w:t>0</w:t>
            </w:r>
          </w:p>
        </w:tc>
        <w:tc>
          <w:tcPr>
            <w:tcW w:w="1629" w:type="dxa"/>
            <w:tcBorders>
              <w:top w:val="nil"/>
              <w:left w:val="nil"/>
              <w:bottom w:val="nil"/>
              <w:right w:val="nil"/>
            </w:tcBorders>
            <w:vAlign w:val="bottom"/>
          </w:tcPr>
          <w:p w14:paraId="6DECDAC2" w14:textId="131648A5" w:rsidR="00DE4FBF" w:rsidRPr="0038620C" w:rsidRDefault="00DE4FBF" w:rsidP="00DE4FBF">
            <w:pPr>
              <w:spacing w:after="0"/>
              <w:jc w:val="right"/>
              <w:rPr>
                <w:rFonts w:ascii="Proxima Nova A Light" w:eastAsia="Calibri" w:hAnsi="Proxima Nova A Light" w:cs="Calibri"/>
                <w:sz w:val="20"/>
                <w:szCs w:val="20"/>
              </w:rPr>
            </w:pPr>
            <w:r>
              <w:rPr>
                <w:rFonts w:ascii="Proxima Nova A Light" w:eastAsia="Calibri" w:hAnsi="Proxima Nova A Light" w:cs="Calibri"/>
                <w:color w:val="000000"/>
                <w:sz w:val="20"/>
                <w:szCs w:val="20"/>
              </w:rPr>
              <w:t>0</w:t>
            </w:r>
          </w:p>
        </w:tc>
      </w:tr>
      <w:tr w:rsidR="00DE4FBF" w:rsidRPr="0038620C" w14:paraId="42B5C056" w14:textId="77777777" w:rsidTr="00F97B28">
        <w:trPr>
          <w:trHeight w:val="283"/>
        </w:trPr>
        <w:tc>
          <w:tcPr>
            <w:tcW w:w="567" w:type="dxa"/>
            <w:tcBorders>
              <w:top w:val="nil"/>
              <w:left w:val="nil"/>
              <w:bottom w:val="nil"/>
              <w:right w:val="nil"/>
            </w:tcBorders>
            <w:vAlign w:val="bottom"/>
          </w:tcPr>
          <w:p w14:paraId="05786D6A"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vAlign w:val="bottom"/>
          </w:tcPr>
          <w:p w14:paraId="780A2983"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w:t>
            </w:r>
          </w:p>
        </w:tc>
        <w:tc>
          <w:tcPr>
            <w:tcW w:w="3686" w:type="dxa"/>
            <w:tcBorders>
              <w:top w:val="nil"/>
              <w:left w:val="nil"/>
              <w:bottom w:val="nil"/>
              <w:right w:val="nil"/>
            </w:tcBorders>
            <w:vAlign w:val="bottom"/>
          </w:tcPr>
          <w:p w14:paraId="38E774A9"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Oceňovacie rozdiely z precenenia</w:t>
            </w:r>
          </w:p>
        </w:tc>
        <w:tc>
          <w:tcPr>
            <w:tcW w:w="1134" w:type="dxa"/>
            <w:tcBorders>
              <w:top w:val="nil"/>
              <w:left w:val="nil"/>
              <w:bottom w:val="nil"/>
              <w:right w:val="nil"/>
            </w:tcBorders>
            <w:vAlign w:val="bottom"/>
          </w:tcPr>
          <w:p w14:paraId="22734ACB" w14:textId="77777777"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vAlign w:val="bottom"/>
          </w:tcPr>
          <w:p w14:paraId="3C090797" w14:textId="2E3673C9" w:rsidR="00DE4FBF" w:rsidRPr="0038620C" w:rsidRDefault="00DE4FBF" w:rsidP="00DE4FB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vAlign w:val="bottom"/>
          </w:tcPr>
          <w:p w14:paraId="41750E63" w14:textId="20A08ADC" w:rsidR="00DE4FBF" w:rsidRPr="0038620C" w:rsidRDefault="00DE4FBF" w:rsidP="00DE4FB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DE4FBF" w:rsidRPr="0038620C" w14:paraId="686BA9EA" w14:textId="77777777" w:rsidTr="00F97B28">
        <w:trPr>
          <w:trHeight w:val="283"/>
        </w:trPr>
        <w:tc>
          <w:tcPr>
            <w:tcW w:w="567" w:type="dxa"/>
            <w:tcBorders>
              <w:top w:val="nil"/>
              <w:left w:val="nil"/>
              <w:bottom w:val="nil"/>
              <w:right w:val="nil"/>
            </w:tcBorders>
            <w:vAlign w:val="bottom"/>
          </w:tcPr>
          <w:p w14:paraId="51A06AF3"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vAlign w:val="bottom"/>
          </w:tcPr>
          <w:p w14:paraId="1233BF9A"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w:t>
            </w:r>
          </w:p>
        </w:tc>
        <w:tc>
          <w:tcPr>
            <w:tcW w:w="3686" w:type="dxa"/>
            <w:tcBorders>
              <w:top w:val="nil"/>
              <w:left w:val="nil"/>
              <w:bottom w:val="nil"/>
              <w:right w:val="nil"/>
            </w:tcBorders>
            <w:vAlign w:val="bottom"/>
          </w:tcPr>
          <w:p w14:paraId="664A29D2"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minulých rokov</w:t>
            </w:r>
          </w:p>
        </w:tc>
        <w:tc>
          <w:tcPr>
            <w:tcW w:w="1134" w:type="dxa"/>
            <w:tcBorders>
              <w:top w:val="nil"/>
              <w:left w:val="nil"/>
              <w:bottom w:val="nil"/>
              <w:right w:val="nil"/>
            </w:tcBorders>
            <w:vAlign w:val="bottom"/>
          </w:tcPr>
          <w:p w14:paraId="463343F1" w14:textId="01162BEB"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5</w:t>
            </w:r>
            <w:r w:rsidR="002B303D">
              <w:rPr>
                <w:rFonts w:ascii="Proxima Nova A Light" w:eastAsia="Calibri" w:hAnsi="Proxima Nova A Light" w:cs="Calibri"/>
                <w:sz w:val="20"/>
                <w:szCs w:val="20"/>
              </w:rPr>
              <w:t> 893 746</w:t>
            </w:r>
          </w:p>
        </w:tc>
        <w:tc>
          <w:tcPr>
            <w:tcW w:w="1417" w:type="dxa"/>
            <w:tcBorders>
              <w:top w:val="nil"/>
              <w:left w:val="nil"/>
              <w:bottom w:val="nil"/>
              <w:right w:val="nil"/>
            </w:tcBorders>
            <w:vAlign w:val="bottom"/>
          </w:tcPr>
          <w:p w14:paraId="37C2488C" w14:textId="5CBB8B73"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5 813 216</w:t>
            </w:r>
          </w:p>
        </w:tc>
        <w:tc>
          <w:tcPr>
            <w:tcW w:w="1629" w:type="dxa"/>
            <w:tcBorders>
              <w:top w:val="nil"/>
              <w:left w:val="nil"/>
              <w:bottom w:val="nil"/>
              <w:right w:val="nil"/>
            </w:tcBorders>
            <w:vAlign w:val="bottom"/>
          </w:tcPr>
          <w:p w14:paraId="3365EE17" w14:textId="66B5FB91" w:rsidR="00DE4FBF" w:rsidRPr="0038620C" w:rsidRDefault="00DE4FBF" w:rsidP="00DE4FBF">
            <w:pPr>
              <w:spacing w:after="0"/>
              <w:jc w:val="right"/>
              <w:rPr>
                <w:rFonts w:ascii="Proxima Nova A Light" w:eastAsia="Calibri" w:hAnsi="Proxima Nova A Light" w:cs="Calibri"/>
                <w:sz w:val="20"/>
                <w:szCs w:val="20"/>
              </w:rPr>
            </w:pPr>
            <w:r>
              <w:rPr>
                <w:rFonts w:ascii="Proxima Nova A Light" w:eastAsia="Calibri" w:hAnsi="Proxima Nova A Light" w:cs="Calibri"/>
                <w:sz w:val="20"/>
                <w:szCs w:val="20"/>
              </w:rPr>
              <w:t>5 257 947</w:t>
            </w:r>
          </w:p>
        </w:tc>
      </w:tr>
      <w:tr w:rsidR="00DE4FBF" w:rsidRPr="0038620C" w14:paraId="46DDAE6C" w14:textId="77777777" w:rsidTr="00F97B28">
        <w:trPr>
          <w:trHeight w:val="283"/>
        </w:trPr>
        <w:tc>
          <w:tcPr>
            <w:tcW w:w="567" w:type="dxa"/>
            <w:tcBorders>
              <w:top w:val="nil"/>
              <w:left w:val="nil"/>
              <w:bottom w:val="nil"/>
              <w:right w:val="nil"/>
            </w:tcBorders>
            <w:vAlign w:val="bottom"/>
          </w:tcPr>
          <w:p w14:paraId="056273BE"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vAlign w:val="bottom"/>
          </w:tcPr>
          <w:p w14:paraId="2CFEEB8F"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VIII.</w:t>
            </w:r>
          </w:p>
        </w:tc>
        <w:tc>
          <w:tcPr>
            <w:tcW w:w="3686" w:type="dxa"/>
            <w:tcBorders>
              <w:top w:val="nil"/>
              <w:left w:val="nil"/>
              <w:bottom w:val="nil"/>
              <w:right w:val="nil"/>
            </w:tcBorders>
            <w:vAlign w:val="bottom"/>
          </w:tcPr>
          <w:p w14:paraId="4A9F94E1"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za účtovné obdobie po zdanení</w:t>
            </w:r>
          </w:p>
        </w:tc>
        <w:tc>
          <w:tcPr>
            <w:tcW w:w="1134" w:type="dxa"/>
            <w:tcBorders>
              <w:top w:val="nil"/>
              <w:left w:val="nil"/>
              <w:bottom w:val="nil"/>
              <w:right w:val="nil"/>
            </w:tcBorders>
            <w:vAlign w:val="bottom"/>
          </w:tcPr>
          <w:p w14:paraId="671F63F6" w14:textId="5E8719BC" w:rsidR="00DE4FBF" w:rsidRPr="0038620C" w:rsidRDefault="002B303D"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203 176</w:t>
            </w:r>
          </w:p>
        </w:tc>
        <w:tc>
          <w:tcPr>
            <w:tcW w:w="1417" w:type="dxa"/>
            <w:tcBorders>
              <w:top w:val="nil"/>
              <w:left w:val="nil"/>
              <w:bottom w:val="nil"/>
              <w:right w:val="nil"/>
            </w:tcBorders>
            <w:vAlign w:val="bottom"/>
          </w:tcPr>
          <w:p w14:paraId="3A4AC79C" w14:textId="6134BE72"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80 530</w:t>
            </w:r>
          </w:p>
        </w:tc>
        <w:tc>
          <w:tcPr>
            <w:tcW w:w="1629" w:type="dxa"/>
            <w:tcBorders>
              <w:top w:val="nil"/>
              <w:left w:val="nil"/>
              <w:bottom w:val="nil"/>
              <w:right w:val="nil"/>
            </w:tcBorders>
            <w:vAlign w:val="bottom"/>
          </w:tcPr>
          <w:p w14:paraId="61D86D15" w14:textId="6CEB7B97" w:rsidR="00DE4FBF" w:rsidRPr="0038620C" w:rsidRDefault="00DE4FBF" w:rsidP="00DE4FBF">
            <w:pPr>
              <w:spacing w:after="0"/>
              <w:jc w:val="right"/>
              <w:rPr>
                <w:rFonts w:ascii="Proxima Nova A Light" w:eastAsia="Calibri" w:hAnsi="Proxima Nova A Light" w:cs="Calibri"/>
                <w:sz w:val="20"/>
                <w:szCs w:val="20"/>
              </w:rPr>
            </w:pPr>
            <w:r>
              <w:rPr>
                <w:rFonts w:ascii="Proxima Nova A Light" w:eastAsia="Calibri" w:hAnsi="Proxima Nova A Light" w:cs="Calibri"/>
                <w:sz w:val="20"/>
                <w:szCs w:val="20"/>
              </w:rPr>
              <w:t>555 269</w:t>
            </w:r>
          </w:p>
        </w:tc>
      </w:tr>
      <w:tr w:rsidR="00DE4FBF" w:rsidRPr="0038620C" w14:paraId="691BA1B7" w14:textId="77777777" w:rsidTr="00F97B28">
        <w:trPr>
          <w:trHeight w:val="283"/>
        </w:trPr>
        <w:tc>
          <w:tcPr>
            <w:tcW w:w="567" w:type="dxa"/>
            <w:tcBorders>
              <w:top w:val="nil"/>
              <w:left w:val="nil"/>
              <w:bottom w:val="nil"/>
              <w:right w:val="nil"/>
            </w:tcBorders>
            <w:shd w:val="clear" w:color="auto" w:fill="E2EFDA"/>
            <w:vAlign w:val="bottom"/>
          </w:tcPr>
          <w:p w14:paraId="41793F60"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E2EFDA"/>
            <w:vAlign w:val="bottom"/>
          </w:tcPr>
          <w:p w14:paraId="63810D0E"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68DEC15A"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Záväzky</w:t>
            </w:r>
          </w:p>
        </w:tc>
        <w:tc>
          <w:tcPr>
            <w:tcW w:w="1134" w:type="dxa"/>
            <w:tcBorders>
              <w:top w:val="nil"/>
              <w:left w:val="nil"/>
              <w:bottom w:val="nil"/>
              <w:right w:val="nil"/>
            </w:tcBorders>
            <w:shd w:val="clear" w:color="auto" w:fill="E2EFDA"/>
            <w:vAlign w:val="bottom"/>
          </w:tcPr>
          <w:p w14:paraId="44AC8FC8" w14:textId="1EC976EF"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w:t>
            </w:r>
            <w:r w:rsidR="00FC50A0">
              <w:rPr>
                <w:rFonts w:ascii="Proxima Nova A Light" w:eastAsia="Calibri" w:hAnsi="Proxima Nova A Light" w:cs="Calibri"/>
                <w:sz w:val="20"/>
                <w:szCs w:val="20"/>
              </w:rPr>
              <w:t> 272 160</w:t>
            </w:r>
          </w:p>
        </w:tc>
        <w:tc>
          <w:tcPr>
            <w:tcW w:w="1417" w:type="dxa"/>
            <w:tcBorders>
              <w:top w:val="nil"/>
              <w:left w:val="nil"/>
              <w:bottom w:val="nil"/>
              <w:right w:val="nil"/>
            </w:tcBorders>
            <w:shd w:val="clear" w:color="auto" w:fill="E2EFDA"/>
            <w:vAlign w:val="bottom"/>
          </w:tcPr>
          <w:p w14:paraId="2B14CFB0" w14:textId="6373EE63"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2 428 040</w:t>
            </w:r>
          </w:p>
        </w:tc>
        <w:tc>
          <w:tcPr>
            <w:tcW w:w="1629" w:type="dxa"/>
            <w:tcBorders>
              <w:top w:val="nil"/>
              <w:left w:val="nil"/>
              <w:bottom w:val="nil"/>
              <w:right w:val="nil"/>
            </w:tcBorders>
            <w:shd w:val="clear" w:color="auto" w:fill="E2EFDA"/>
            <w:vAlign w:val="bottom"/>
          </w:tcPr>
          <w:p w14:paraId="58705938" w14:textId="4FAAF91A" w:rsidR="00DE4FBF" w:rsidRPr="0038620C" w:rsidRDefault="00DE4FBF" w:rsidP="00DE4FBF">
            <w:pPr>
              <w:spacing w:after="0"/>
              <w:jc w:val="right"/>
              <w:rPr>
                <w:rFonts w:ascii="Proxima Nova A Light" w:eastAsia="Calibri" w:hAnsi="Proxima Nova A Light" w:cs="Calibri"/>
                <w:sz w:val="20"/>
                <w:szCs w:val="20"/>
              </w:rPr>
            </w:pPr>
            <w:r>
              <w:rPr>
                <w:rFonts w:ascii="Proxima Nova A Light" w:eastAsia="Calibri" w:hAnsi="Proxima Nova A Light" w:cs="Calibri"/>
                <w:sz w:val="20"/>
                <w:szCs w:val="20"/>
              </w:rPr>
              <w:t>2 719 438</w:t>
            </w:r>
          </w:p>
        </w:tc>
      </w:tr>
      <w:tr w:rsidR="00DE4FBF" w:rsidRPr="0038620C" w14:paraId="6A49161A" w14:textId="77777777" w:rsidTr="00F97B28">
        <w:trPr>
          <w:trHeight w:val="283"/>
        </w:trPr>
        <w:tc>
          <w:tcPr>
            <w:tcW w:w="567" w:type="dxa"/>
            <w:tcBorders>
              <w:top w:val="nil"/>
              <w:left w:val="nil"/>
              <w:bottom w:val="nil"/>
              <w:right w:val="nil"/>
            </w:tcBorders>
            <w:vAlign w:val="bottom"/>
          </w:tcPr>
          <w:p w14:paraId="6417EAA8"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04920E92"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vAlign w:val="bottom"/>
          </w:tcPr>
          <w:p w14:paraId="72459ADA"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záväzky</w:t>
            </w:r>
          </w:p>
        </w:tc>
        <w:tc>
          <w:tcPr>
            <w:tcW w:w="1134" w:type="dxa"/>
            <w:tcBorders>
              <w:top w:val="nil"/>
              <w:left w:val="nil"/>
              <w:bottom w:val="nil"/>
              <w:right w:val="nil"/>
            </w:tcBorders>
            <w:vAlign w:val="bottom"/>
          </w:tcPr>
          <w:p w14:paraId="735296A7" w14:textId="7B169595" w:rsidR="00DE4FBF" w:rsidRPr="0038620C" w:rsidRDefault="00302F24"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2 492</w:t>
            </w:r>
          </w:p>
        </w:tc>
        <w:tc>
          <w:tcPr>
            <w:tcW w:w="1417" w:type="dxa"/>
            <w:tcBorders>
              <w:top w:val="nil"/>
              <w:left w:val="nil"/>
              <w:bottom w:val="nil"/>
              <w:right w:val="nil"/>
            </w:tcBorders>
            <w:vAlign w:val="bottom"/>
          </w:tcPr>
          <w:p w14:paraId="426A6F71" w14:textId="7AA525AC"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111 467</w:t>
            </w:r>
          </w:p>
        </w:tc>
        <w:tc>
          <w:tcPr>
            <w:tcW w:w="1629" w:type="dxa"/>
            <w:tcBorders>
              <w:top w:val="nil"/>
              <w:left w:val="nil"/>
              <w:bottom w:val="nil"/>
              <w:right w:val="nil"/>
            </w:tcBorders>
            <w:vAlign w:val="bottom"/>
          </w:tcPr>
          <w:p w14:paraId="084215C0" w14:textId="0A1849A8" w:rsidR="00DE4FBF" w:rsidRPr="0038620C" w:rsidRDefault="00DE4FBF" w:rsidP="00DE4FBF">
            <w:pPr>
              <w:spacing w:after="0"/>
              <w:jc w:val="right"/>
              <w:rPr>
                <w:rFonts w:ascii="Proxima Nova A Light" w:eastAsia="Calibri" w:hAnsi="Proxima Nova A Light" w:cs="Calibri"/>
                <w:sz w:val="20"/>
                <w:szCs w:val="20"/>
              </w:rPr>
            </w:pPr>
            <w:r>
              <w:rPr>
                <w:rFonts w:ascii="Proxima Nova A Light" w:eastAsia="Calibri" w:hAnsi="Proxima Nova A Light" w:cs="Calibri"/>
                <w:sz w:val="20"/>
                <w:szCs w:val="20"/>
              </w:rPr>
              <w:t>413 857</w:t>
            </w:r>
          </w:p>
        </w:tc>
      </w:tr>
      <w:tr w:rsidR="00DE4FBF" w:rsidRPr="0038620C" w14:paraId="67A9138A" w14:textId="77777777" w:rsidTr="00F97B28">
        <w:trPr>
          <w:trHeight w:val="283"/>
        </w:trPr>
        <w:tc>
          <w:tcPr>
            <w:tcW w:w="567" w:type="dxa"/>
            <w:tcBorders>
              <w:top w:val="nil"/>
              <w:left w:val="nil"/>
              <w:bottom w:val="nil"/>
              <w:right w:val="nil"/>
            </w:tcBorders>
            <w:vAlign w:val="bottom"/>
          </w:tcPr>
          <w:p w14:paraId="10E1DBDC"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43BC366D"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vAlign w:val="bottom"/>
          </w:tcPr>
          <w:p w14:paraId="2680D395" w14:textId="62BB53A9"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rezervy</w:t>
            </w:r>
          </w:p>
        </w:tc>
        <w:tc>
          <w:tcPr>
            <w:tcW w:w="1134" w:type="dxa"/>
            <w:tcBorders>
              <w:top w:val="nil"/>
              <w:left w:val="nil"/>
              <w:bottom w:val="nil"/>
              <w:right w:val="nil"/>
            </w:tcBorders>
            <w:vAlign w:val="bottom"/>
          </w:tcPr>
          <w:p w14:paraId="3741C8C1" w14:textId="34040786" w:rsidR="00DE4FBF" w:rsidRPr="0038620C" w:rsidRDefault="00EA4617"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99 754</w:t>
            </w:r>
          </w:p>
        </w:tc>
        <w:tc>
          <w:tcPr>
            <w:tcW w:w="1417" w:type="dxa"/>
            <w:tcBorders>
              <w:top w:val="nil"/>
              <w:left w:val="nil"/>
              <w:bottom w:val="nil"/>
              <w:right w:val="nil"/>
            </w:tcBorders>
            <w:vAlign w:val="bottom"/>
          </w:tcPr>
          <w:p w14:paraId="71BF74D8" w14:textId="6A6F0E82"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103 745</w:t>
            </w:r>
          </w:p>
        </w:tc>
        <w:tc>
          <w:tcPr>
            <w:tcW w:w="1629" w:type="dxa"/>
            <w:tcBorders>
              <w:top w:val="nil"/>
              <w:left w:val="nil"/>
              <w:bottom w:val="nil"/>
              <w:right w:val="nil"/>
            </w:tcBorders>
            <w:vAlign w:val="bottom"/>
          </w:tcPr>
          <w:p w14:paraId="58F26F6A" w14:textId="44220F45" w:rsidR="00DE4FBF" w:rsidRPr="0038620C" w:rsidRDefault="00DE4FBF" w:rsidP="00DE4FBF">
            <w:pPr>
              <w:spacing w:after="0"/>
              <w:jc w:val="right"/>
              <w:rPr>
                <w:rFonts w:ascii="Proxima Nova A Light" w:eastAsia="Calibri" w:hAnsi="Proxima Nova A Light" w:cs="Calibri"/>
                <w:sz w:val="20"/>
                <w:szCs w:val="20"/>
              </w:rPr>
            </w:pPr>
            <w:r>
              <w:rPr>
                <w:rFonts w:ascii="Proxima Nova A Light" w:eastAsia="Calibri" w:hAnsi="Proxima Nova A Light" w:cs="Calibri"/>
                <w:sz w:val="20"/>
                <w:szCs w:val="20"/>
              </w:rPr>
              <w:t>85 705</w:t>
            </w:r>
          </w:p>
        </w:tc>
      </w:tr>
      <w:tr w:rsidR="00DE4FBF" w:rsidRPr="0038620C" w14:paraId="4DBF244A" w14:textId="77777777" w:rsidTr="00F97B28">
        <w:trPr>
          <w:trHeight w:val="283"/>
        </w:trPr>
        <w:tc>
          <w:tcPr>
            <w:tcW w:w="567" w:type="dxa"/>
            <w:tcBorders>
              <w:top w:val="nil"/>
              <w:left w:val="nil"/>
              <w:bottom w:val="nil"/>
              <w:right w:val="nil"/>
            </w:tcBorders>
            <w:vAlign w:val="bottom"/>
          </w:tcPr>
          <w:p w14:paraId="5C5F93C3"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59B478A1"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vAlign w:val="bottom"/>
          </w:tcPr>
          <w:p w14:paraId="7B849BB1"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bankové úvery</w:t>
            </w:r>
          </w:p>
        </w:tc>
        <w:tc>
          <w:tcPr>
            <w:tcW w:w="1134" w:type="dxa"/>
            <w:tcBorders>
              <w:top w:val="nil"/>
              <w:left w:val="nil"/>
              <w:bottom w:val="nil"/>
              <w:right w:val="nil"/>
            </w:tcBorders>
            <w:vAlign w:val="bottom"/>
          </w:tcPr>
          <w:p w14:paraId="2955C206" w14:textId="77777777"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vAlign w:val="bottom"/>
          </w:tcPr>
          <w:p w14:paraId="5A01293C" w14:textId="36E08039"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vAlign w:val="bottom"/>
          </w:tcPr>
          <w:p w14:paraId="7997C074" w14:textId="737B00EB" w:rsidR="00DE4FBF" w:rsidRPr="0038620C" w:rsidRDefault="00DE4FBF" w:rsidP="00DE4FB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DE4FBF" w:rsidRPr="0038620C" w14:paraId="14E376C8" w14:textId="77777777" w:rsidTr="00F97B28">
        <w:trPr>
          <w:trHeight w:val="283"/>
        </w:trPr>
        <w:tc>
          <w:tcPr>
            <w:tcW w:w="567" w:type="dxa"/>
            <w:tcBorders>
              <w:top w:val="nil"/>
              <w:left w:val="nil"/>
              <w:bottom w:val="nil"/>
              <w:right w:val="nil"/>
            </w:tcBorders>
            <w:vAlign w:val="bottom"/>
          </w:tcPr>
          <w:p w14:paraId="38E0185B"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08131D00"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3686" w:type="dxa"/>
            <w:tcBorders>
              <w:top w:val="nil"/>
              <w:left w:val="nil"/>
              <w:bottom w:val="nil"/>
              <w:right w:val="nil"/>
            </w:tcBorders>
            <w:vAlign w:val="bottom"/>
          </w:tcPr>
          <w:p w14:paraId="604C367B"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záväzky</w:t>
            </w:r>
          </w:p>
        </w:tc>
        <w:tc>
          <w:tcPr>
            <w:tcW w:w="1134" w:type="dxa"/>
            <w:tcBorders>
              <w:top w:val="nil"/>
              <w:left w:val="nil"/>
              <w:bottom w:val="nil"/>
              <w:right w:val="nil"/>
            </w:tcBorders>
            <w:vAlign w:val="bottom"/>
          </w:tcPr>
          <w:p w14:paraId="66D2F056" w14:textId="39E4A627" w:rsidR="00DE4FBF" w:rsidRPr="0038620C" w:rsidRDefault="00EA4617"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2 067 823</w:t>
            </w:r>
          </w:p>
        </w:tc>
        <w:tc>
          <w:tcPr>
            <w:tcW w:w="1417" w:type="dxa"/>
            <w:tcBorders>
              <w:top w:val="nil"/>
              <w:left w:val="nil"/>
              <w:bottom w:val="nil"/>
              <w:right w:val="nil"/>
            </w:tcBorders>
            <w:vAlign w:val="bottom"/>
          </w:tcPr>
          <w:p w14:paraId="455B0369" w14:textId="1A6D21E1"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1 861 195</w:t>
            </w:r>
          </w:p>
        </w:tc>
        <w:tc>
          <w:tcPr>
            <w:tcW w:w="1629" w:type="dxa"/>
            <w:tcBorders>
              <w:top w:val="nil"/>
              <w:left w:val="nil"/>
              <w:bottom w:val="nil"/>
              <w:right w:val="nil"/>
            </w:tcBorders>
            <w:vAlign w:val="bottom"/>
          </w:tcPr>
          <w:p w14:paraId="4F9EA9C3" w14:textId="506F65AD" w:rsidR="00DE4FBF" w:rsidRPr="0038620C" w:rsidRDefault="00DE4FBF" w:rsidP="00DE4FB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2</w:t>
            </w:r>
            <w:r>
              <w:rPr>
                <w:rFonts w:ascii="Proxima Nova A Light" w:eastAsia="Calibri" w:hAnsi="Proxima Nova A Light" w:cs="Calibri"/>
                <w:sz w:val="20"/>
                <w:szCs w:val="20"/>
              </w:rPr>
              <w:t> 162 351</w:t>
            </w:r>
          </w:p>
        </w:tc>
      </w:tr>
      <w:tr w:rsidR="00DE4FBF" w:rsidRPr="0038620C" w14:paraId="796C7B5B" w14:textId="77777777" w:rsidTr="00F97B28">
        <w:trPr>
          <w:trHeight w:val="283"/>
        </w:trPr>
        <w:tc>
          <w:tcPr>
            <w:tcW w:w="567" w:type="dxa"/>
            <w:tcBorders>
              <w:top w:val="nil"/>
              <w:left w:val="nil"/>
              <w:bottom w:val="nil"/>
              <w:right w:val="nil"/>
            </w:tcBorders>
            <w:vAlign w:val="bottom"/>
          </w:tcPr>
          <w:p w14:paraId="7550A16F"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314E03CE"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3686" w:type="dxa"/>
            <w:tcBorders>
              <w:top w:val="nil"/>
              <w:left w:val="nil"/>
              <w:bottom w:val="nil"/>
              <w:right w:val="nil"/>
            </w:tcBorders>
            <w:vAlign w:val="bottom"/>
          </w:tcPr>
          <w:p w14:paraId="18F4BFA5"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rezervy</w:t>
            </w:r>
          </w:p>
        </w:tc>
        <w:tc>
          <w:tcPr>
            <w:tcW w:w="1134" w:type="dxa"/>
            <w:tcBorders>
              <w:top w:val="nil"/>
              <w:left w:val="nil"/>
              <w:bottom w:val="nil"/>
              <w:right w:val="nil"/>
            </w:tcBorders>
            <w:vAlign w:val="bottom"/>
          </w:tcPr>
          <w:p w14:paraId="0068CD33" w14:textId="527304CD" w:rsidR="00DE4FBF" w:rsidRPr="0038620C" w:rsidRDefault="00EA4617"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102 091</w:t>
            </w:r>
          </w:p>
        </w:tc>
        <w:tc>
          <w:tcPr>
            <w:tcW w:w="1417" w:type="dxa"/>
            <w:tcBorders>
              <w:top w:val="nil"/>
              <w:left w:val="nil"/>
              <w:bottom w:val="nil"/>
              <w:right w:val="nil"/>
            </w:tcBorders>
            <w:vAlign w:val="bottom"/>
          </w:tcPr>
          <w:p w14:paraId="4F94D01A" w14:textId="79FBC8DB"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150 036</w:t>
            </w:r>
          </w:p>
        </w:tc>
        <w:tc>
          <w:tcPr>
            <w:tcW w:w="1629" w:type="dxa"/>
            <w:tcBorders>
              <w:top w:val="nil"/>
              <w:left w:val="nil"/>
              <w:bottom w:val="nil"/>
              <w:right w:val="nil"/>
            </w:tcBorders>
            <w:vAlign w:val="bottom"/>
          </w:tcPr>
          <w:p w14:paraId="1B006697" w14:textId="28722812" w:rsidR="00DE4FBF" w:rsidRPr="0038620C" w:rsidRDefault="00DE4FBF" w:rsidP="00DE4FBF">
            <w:pPr>
              <w:spacing w:after="0"/>
              <w:jc w:val="right"/>
              <w:rPr>
                <w:rFonts w:ascii="Proxima Nova A Light" w:eastAsia="Calibri" w:hAnsi="Proxima Nova A Light" w:cs="Calibri"/>
                <w:sz w:val="20"/>
                <w:szCs w:val="20"/>
              </w:rPr>
            </w:pPr>
            <w:r>
              <w:rPr>
                <w:rFonts w:ascii="Proxima Nova A Light" w:eastAsia="Calibri" w:hAnsi="Proxima Nova A Light" w:cs="Calibri"/>
                <w:sz w:val="20"/>
                <w:szCs w:val="20"/>
              </w:rPr>
              <w:t>57 525</w:t>
            </w:r>
          </w:p>
        </w:tc>
      </w:tr>
      <w:tr w:rsidR="00DE4FBF" w:rsidRPr="0038620C" w14:paraId="782015B1" w14:textId="77777777" w:rsidTr="00F97B28">
        <w:trPr>
          <w:trHeight w:val="283"/>
        </w:trPr>
        <w:tc>
          <w:tcPr>
            <w:tcW w:w="567" w:type="dxa"/>
            <w:tcBorders>
              <w:top w:val="nil"/>
              <w:left w:val="nil"/>
              <w:bottom w:val="nil"/>
              <w:right w:val="nil"/>
            </w:tcBorders>
            <w:vAlign w:val="bottom"/>
          </w:tcPr>
          <w:p w14:paraId="51C53D5B"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16CFAA19"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w:t>
            </w:r>
          </w:p>
        </w:tc>
        <w:tc>
          <w:tcPr>
            <w:tcW w:w="3686" w:type="dxa"/>
            <w:tcBorders>
              <w:top w:val="nil"/>
              <w:left w:val="nil"/>
              <w:bottom w:val="nil"/>
              <w:right w:val="nil"/>
            </w:tcBorders>
            <w:vAlign w:val="bottom"/>
          </w:tcPr>
          <w:p w14:paraId="37BD32FC"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Bežné bankové úvery</w:t>
            </w:r>
          </w:p>
        </w:tc>
        <w:tc>
          <w:tcPr>
            <w:tcW w:w="1134" w:type="dxa"/>
            <w:tcBorders>
              <w:top w:val="nil"/>
              <w:left w:val="nil"/>
              <w:bottom w:val="nil"/>
              <w:right w:val="nil"/>
            </w:tcBorders>
            <w:vAlign w:val="bottom"/>
          </w:tcPr>
          <w:p w14:paraId="7059C656" w14:textId="179B118B" w:rsidR="00DE4FBF" w:rsidRPr="0038620C" w:rsidRDefault="00EA4617"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0</w:t>
            </w:r>
          </w:p>
        </w:tc>
        <w:tc>
          <w:tcPr>
            <w:tcW w:w="1417" w:type="dxa"/>
            <w:tcBorders>
              <w:top w:val="nil"/>
              <w:left w:val="nil"/>
              <w:bottom w:val="nil"/>
              <w:right w:val="nil"/>
            </w:tcBorders>
            <w:vAlign w:val="bottom"/>
          </w:tcPr>
          <w:p w14:paraId="3F1AB473" w14:textId="1BDE6B03"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201 597</w:t>
            </w:r>
          </w:p>
        </w:tc>
        <w:tc>
          <w:tcPr>
            <w:tcW w:w="1629" w:type="dxa"/>
            <w:tcBorders>
              <w:top w:val="nil"/>
              <w:left w:val="nil"/>
              <w:bottom w:val="nil"/>
              <w:right w:val="nil"/>
            </w:tcBorders>
            <w:vAlign w:val="bottom"/>
          </w:tcPr>
          <w:p w14:paraId="7E896622" w14:textId="51BD945A" w:rsidR="00DE4FBF" w:rsidRPr="0038620C" w:rsidRDefault="00DE4FBF" w:rsidP="00DE4FBF">
            <w:pPr>
              <w:spacing w:after="0"/>
              <w:jc w:val="right"/>
              <w:rPr>
                <w:rFonts w:ascii="Proxima Nova A Light" w:eastAsia="Calibri" w:hAnsi="Proxima Nova A Light" w:cs="Calibri"/>
                <w:sz w:val="20"/>
                <w:szCs w:val="20"/>
              </w:rPr>
            </w:pPr>
            <w:r>
              <w:rPr>
                <w:rFonts w:ascii="Proxima Nova A Light" w:eastAsia="Calibri" w:hAnsi="Proxima Nova A Light" w:cs="Calibri"/>
                <w:color w:val="000000"/>
                <w:sz w:val="20"/>
                <w:szCs w:val="20"/>
              </w:rPr>
              <w:t>0</w:t>
            </w:r>
          </w:p>
        </w:tc>
      </w:tr>
      <w:tr w:rsidR="00DE4FBF" w:rsidRPr="0038620C" w14:paraId="43ABA7C6" w14:textId="77777777" w:rsidTr="00F97B28">
        <w:trPr>
          <w:trHeight w:val="283"/>
        </w:trPr>
        <w:tc>
          <w:tcPr>
            <w:tcW w:w="567" w:type="dxa"/>
            <w:tcBorders>
              <w:top w:val="nil"/>
              <w:left w:val="nil"/>
              <w:bottom w:val="nil"/>
              <w:right w:val="nil"/>
            </w:tcBorders>
            <w:vAlign w:val="bottom"/>
          </w:tcPr>
          <w:p w14:paraId="01ED2483"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vAlign w:val="bottom"/>
          </w:tcPr>
          <w:p w14:paraId="019E56CA"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w:t>
            </w:r>
          </w:p>
        </w:tc>
        <w:tc>
          <w:tcPr>
            <w:tcW w:w="3686" w:type="dxa"/>
            <w:tcBorders>
              <w:top w:val="nil"/>
              <w:left w:val="nil"/>
              <w:bottom w:val="nil"/>
              <w:right w:val="nil"/>
            </w:tcBorders>
            <w:vAlign w:val="bottom"/>
          </w:tcPr>
          <w:p w14:paraId="32742268" w14:textId="3D72810B"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finančné výpomoci</w:t>
            </w:r>
          </w:p>
        </w:tc>
        <w:tc>
          <w:tcPr>
            <w:tcW w:w="1134" w:type="dxa"/>
            <w:tcBorders>
              <w:top w:val="nil"/>
              <w:left w:val="nil"/>
              <w:bottom w:val="nil"/>
              <w:right w:val="nil"/>
            </w:tcBorders>
            <w:vAlign w:val="bottom"/>
          </w:tcPr>
          <w:p w14:paraId="2C58C1E6" w14:textId="77777777"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vAlign w:val="bottom"/>
          </w:tcPr>
          <w:p w14:paraId="64135E3F" w14:textId="6C34EFB5"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vAlign w:val="bottom"/>
          </w:tcPr>
          <w:p w14:paraId="5613763B" w14:textId="45B55188" w:rsidR="00DE4FBF" w:rsidRPr="0038620C" w:rsidRDefault="00DE4FBF" w:rsidP="00DE4FB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DE4FBF" w:rsidRPr="0038620C" w14:paraId="124249E0" w14:textId="77777777" w:rsidTr="00F97B28">
        <w:trPr>
          <w:trHeight w:val="283"/>
        </w:trPr>
        <w:tc>
          <w:tcPr>
            <w:tcW w:w="567" w:type="dxa"/>
            <w:tcBorders>
              <w:top w:val="nil"/>
              <w:left w:val="nil"/>
              <w:bottom w:val="nil"/>
              <w:right w:val="nil"/>
            </w:tcBorders>
            <w:shd w:val="clear" w:color="auto" w:fill="E2EFDA"/>
            <w:vAlign w:val="bottom"/>
          </w:tcPr>
          <w:p w14:paraId="2B5037D0"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C.</w:t>
            </w:r>
          </w:p>
        </w:tc>
        <w:tc>
          <w:tcPr>
            <w:tcW w:w="567" w:type="dxa"/>
            <w:tcBorders>
              <w:top w:val="nil"/>
              <w:left w:val="nil"/>
              <w:bottom w:val="nil"/>
              <w:right w:val="nil"/>
            </w:tcBorders>
            <w:shd w:val="clear" w:color="auto" w:fill="E2EFDA"/>
            <w:vAlign w:val="bottom"/>
          </w:tcPr>
          <w:p w14:paraId="3F79FB15"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45A22A46" w14:textId="77777777" w:rsidR="00DE4FBF" w:rsidRPr="0038620C" w:rsidRDefault="00DE4FBF" w:rsidP="00DE4FB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Časové rozlíšenie</w:t>
            </w:r>
          </w:p>
        </w:tc>
        <w:tc>
          <w:tcPr>
            <w:tcW w:w="1134" w:type="dxa"/>
            <w:tcBorders>
              <w:top w:val="nil"/>
              <w:left w:val="nil"/>
              <w:bottom w:val="nil"/>
              <w:right w:val="nil"/>
            </w:tcBorders>
            <w:shd w:val="clear" w:color="auto" w:fill="E2EFDA"/>
            <w:vAlign w:val="bottom"/>
          </w:tcPr>
          <w:p w14:paraId="793C8A81" w14:textId="3517462F"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E2EFDA"/>
            <w:vAlign w:val="bottom"/>
          </w:tcPr>
          <w:p w14:paraId="229A7738" w14:textId="6A903C04"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E2EFDA"/>
            <w:vAlign w:val="bottom"/>
          </w:tcPr>
          <w:p w14:paraId="1ADC58AB" w14:textId="5C697175" w:rsidR="00DE4FBF" w:rsidRPr="0038620C" w:rsidRDefault="00DE4FBF" w:rsidP="00DE4FBF">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2 385</w:t>
            </w:r>
          </w:p>
        </w:tc>
      </w:tr>
    </w:tbl>
    <w:p w14:paraId="1418E13B" w14:textId="1EE373B7" w:rsidR="00C6451A" w:rsidRPr="005E3B56" w:rsidRDefault="005E3B56" w:rsidP="00C6451A">
      <w:pPr>
        <w:rPr>
          <w:rFonts w:ascii="Proxima Nova" w:hAnsi="Proxima Nova"/>
          <w:color w:val="4472C4" w:themeColor="accent1"/>
        </w:rPr>
      </w:pPr>
      <w:r w:rsidRPr="005E3B56">
        <w:rPr>
          <w:rFonts w:ascii="Proxima Nova" w:hAnsi="Proxima Nova"/>
          <w:color w:val="4472C4" w:themeColor="accent1"/>
        </w:rPr>
        <w:t>Ú</w:t>
      </w:r>
      <w:r>
        <w:rPr>
          <w:rFonts w:ascii="Proxima Nova" w:hAnsi="Proxima Nova"/>
          <w:color w:val="4472C4" w:themeColor="accent1"/>
        </w:rPr>
        <w:t>Č</w:t>
      </w:r>
      <w:r w:rsidRPr="005E3B56">
        <w:rPr>
          <w:rFonts w:ascii="Proxima Nova" w:hAnsi="Proxima Nova"/>
          <w:color w:val="4472C4" w:themeColor="accent1"/>
        </w:rPr>
        <w:t>TOVNÁ ZÁVIERKA</w:t>
      </w:r>
    </w:p>
    <w:p w14:paraId="352A192D" w14:textId="2DAEB043" w:rsidR="007E70F4" w:rsidRDefault="005E3B56" w:rsidP="00407848">
      <w:r w:rsidRPr="005E3B56">
        <w:rPr>
          <w:rFonts w:ascii="Proxima Nova" w:hAnsi="Proxima Nova"/>
          <w:noProof/>
          <w:color w:val="4472C4" w:themeColor="accent1"/>
        </w:rPr>
        <mc:AlternateContent>
          <mc:Choice Requires="wps">
            <w:drawing>
              <wp:anchor distT="45720" distB="45720" distL="114300" distR="114300" simplePos="0" relativeHeight="251739136" behindDoc="0" locked="0" layoutInCell="1" allowOverlap="1" wp14:anchorId="2E0E4ACD" wp14:editId="4830D167">
                <wp:simplePos x="0" y="0"/>
                <wp:positionH relativeFrom="margin">
                  <wp:posOffset>2955925</wp:posOffset>
                </wp:positionH>
                <wp:positionV relativeFrom="paragraph">
                  <wp:posOffset>7248525</wp:posOffset>
                </wp:positionV>
                <wp:extent cx="3232150" cy="60960"/>
                <wp:effectExtent l="0" t="0" r="0" b="0"/>
                <wp:wrapNone/>
                <wp:docPr id="99816873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3232150" cy="60960"/>
                        </a:xfrm>
                        <a:prstGeom prst="rect">
                          <a:avLst/>
                        </a:prstGeom>
                        <a:noFill/>
                        <a:ln w="9525">
                          <a:noFill/>
                          <a:miter lim="800000"/>
                          <a:headEnd/>
                          <a:tailEnd/>
                        </a:ln>
                      </wps:spPr>
                      <wps:txbx>
                        <w:txbxContent>
                          <w:p w14:paraId="591EC42F" w14:textId="77777777" w:rsidR="00C6451A" w:rsidRDefault="00C6451A" w:rsidP="00C6451A">
                            <w:pPr>
                              <w:spacing w:after="0" w:line="276" w:lineRule="auto"/>
                              <w:jc w:val="both"/>
                              <w:rPr>
                                <w:rFonts w:ascii="Proxima Nova A Light" w:hAnsi="Proxima Nova A Light"/>
                                <w:sz w:val="20"/>
                                <w:szCs w:val="20"/>
                              </w:rPr>
                            </w:pPr>
                          </w:p>
                          <w:p w14:paraId="324369B6" w14:textId="77777777" w:rsidR="0017631F" w:rsidRDefault="0017631F">
                            <w:pPr>
                              <w:spacing w:after="0" w:line="276" w:lineRule="auto"/>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0E4ACD" id="_x0000_s1048" type="#_x0000_t202" style="position:absolute;margin-left:232.75pt;margin-top:570.75pt;width:254.5pt;height:4.8pt;flip:y;z-index:2517391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" filled="f" stroked="f">
                <v:textbox>
                  <w:txbxContent>
                    <w:p w14:paraId="591EC42F" w14:textId="77777777" w:rsidR="00C6451A" w:rsidRDefault="00C6451A" w:rsidP="00C6451A">
                      <w:pPr>
                        <w:spacing w:after="0" w:line="276" w:lineRule="auto"/>
                        <w:jc w:val="both"/>
                        <w:rPr>
                          <w:rFonts w:ascii="Proxima Nova A Light" w:hAnsi="Proxima Nova A Light"/>
                          <w:sz w:val="20"/>
                          <w:szCs w:val="20"/>
                        </w:rPr>
                      </w:pPr>
                    </w:p>
                    <w:p w14:paraId="324369B6" w14:textId="77777777" w:rsidR="0017631F" w:rsidRDefault="0017631F">
                      <w:pPr>
                        <w:spacing w:after="0" w:line="276" w:lineRule="auto"/>
                        <w:jc w:val="both"/>
                      </w:pPr>
                    </w:p>
                  </w:txbxContent>
                </v:textbox>
                <w10:wrap anchorx="margin"/>
              </v:shape>
            </w:pict>
          </mc:Fallback>
        </mc:AlternateContent>
      </w:r>
      <w:r w:rsidR="0064759A">
        <w:rPr>
          <w:noProof/>
        </w:rPr>
        <mc:AlternateContent>
          <mc:Choice Requires="wps">
            <w:drawing>
              <wp:anchor distT="45720" distB="45720" distL="114300" distR="114300" simplePos="0" relativeHeight="251730944" behindDoc="0" locked="0" layoutInCell="1" allowOverlap="1" wp14:anchorId="5967B742" wp14:editId="4A2232BB">
                <wp:simplePos x="0" y="0"/>
                <wp:positionH relativeFrom="margin">
                  <wp:posOffset>-635</wp:posOffset>
                </wp:positionH>
                <wp:positionV relativeFrom="paragraph">
                  <wp:posOffset>156210</wp:posOffset>
                </wp:positionV>
                <wp:extent cx="1714500" cy="281940"/>
                <wp:effectExtent l="0" t="0" r="0" b="3810"/>
                <wp:wrapSquare wrapText="bothSides"/>
                <wp:docPr id="166638684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81940"/>
                        </a:xfrm>
                        <a:prstGeom prst="rect">
                          <a:avLst/>
                        </a:prstGeom>
                        <a:solidFill>
                          <a:srgbClr val="FFFFFF"/>
                        </a:solidFill>
                        <a:ln w="9525">
                          <a:noFill/>
                          <a:miter lim="800000"/>
                          <a:headEnd/>
                          <a:tailEnd/>
                        </a:ln>
                      </wps:spPr>
                      <wps:txbx>
                        <w:txbxContent>
                          <w:p w14:paraId="57CDB682" w14:textId="49D92C95" w:rsidR="00585283" w:rsidRPr="00585283" w:rsidRDefault="0017631F" w:rsidP="00585283">
                            <w:pPr>
                              <w:spacing w:after="0"/>
                              <w:rPr>
                                <w:rFonts w:ascii="Proxima Nova" w:hAnsi="Proxima Nova"/>
                                <w:color w:val="4472C4" w:themeColor="accent1"/>
                              </w:rPr>
                            </w:pPr>
                            <w:r>
                              <w:rPr>
                                <w:rFonts w:ascii="Proxima Nova" w:hAnsi="Proxima Nova"/>
                                <w:color w:val="4472C4" w:themeColor="accent1"/>
                              </w:rPr>
                              <w:t>SÚVAHA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67B742" id="_x0000_s1049" type="#_x0000_t202" style="position:absolute;margin-left:-.05pt;margin-top:12.3pt;width:135pt;height:22.2pt;z-index:2517309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" stroked="f">
                <v:textbox>
                  <w:txbxContent>
                    <w:p w14:paraId="57CDB682" w14:textId="49D92C95" w:rsidR="00585283" w:rsidRPr="00585283" w:rsidRDefault="0017631F" w:rsidP="00585283">
                      <w:pPr>
                        <w:spacing w:after="0"/>
                        <w:rPr>
                          <w:rFonts w:ascii="Proxima Nova" w:hAnsi="Proxima Nova"/>
                          <w:color w:val="4472C4" w:themeColor="accent1"/>
                        </w:rPr>
                      </w:pPr>
                      <w:r>
                        <w:rPr>
                          <w:rFonts w:ascii="Proxima Nova" w:hAnsi="Proxima Nova"/>
                          <w:color w:val="4472C4" w:themeColor="accent1"/>
                        </w:rPr>
                        <w:t>SÚVAHA</w:t>
                      </w:r>
                    </w:p>
                  </w:txbxContent>
                </v:textbox>
                <w10:wrap type="square" anchorx="margin"/>
              </v:shape>
            </w:pict>
          </mc:Fallback>
        </mc:AlternateContent>
      </w:r>
    </w:p>
    <w:tbl>
      <w:tblPr>
        <w:tblW w:w="10640" w:type="dxa"/>
        <w:tblLayout w:type="fixed"/>
        <w:tblLook w:val="0400" w:firstRow="0" w:lastRow="0" w:firstColumn="0" w:lastColumn="0" w:noHBand="0" w:noVBand="1"/>
      </w:tblPr>
      <w:tblGrid>
        <w:gridCol w:w="567"/>
        <w:gridCol w:w="709"/>
        <w:gridCol w:w="3686"/>
        <w:gridCol w:w="1701"/>
        <w:gridCol w:w="1417"/>
        <w:gridCol w:w="20"/>
        <w:gridCol w:w="1260"/>
        <w:gridCol w:w="1280"/>
      </w:tblGrid>
      <w:tr w:rsidR="00CA4590" w:rsidRPr="0038620C" w14:paraId="54D82ADF" w14:textId="77777777" w:rsidTr="00F57538">
        <w:trPr>
          <w:gridAfter w:val="1"/>
          <w:wAfter w:w="1280" w:type="dxa"/>
          <w:trHeight w:val="397"/>
        </w:trPr>
        <w:tc>
          <w:tcPr>
            <w:tcW w:w="567" w:type="dxa"/>
            <w:tcBorders>
              <w:top w:val="nil"/>
              <w:left w:val="nil"/>
              <w:bottom w:val="nil"/>
              <w:right w:val="nil"/>
            </w:tcBorders>
            <w:vAlign w:val="center"/>
          </w:tcPr>
          <w:p w14:paraId="71A7FDAB" w14:textId="77777777" w:rsidR="0038620C" w:rsidRPr="0038620C" w:rsidRDefault="0038620C" w:rsidP="00CA4590">
            <w:pPr>
              <w:spacing w:after="0"/>
              <w:rPr>
                <w:rFonts w:ascii="Proxima Nova A Light" w:hAnsi="Proxima Nova A Light"/>
                <w:sz w:val="20"/>
                <w:szCs w:val="20"/>
              </w:rPr>
            </w:pPr>
          </w:p>
        </w:tc>
        <w:tc>
          <w:tcPr>
            <w:tcW w:w="709" w:type="dxa"/>
            <w:tcBorders>
              <w:top w:val="nil"/>
              <w:left w:val="nil"/>
              <w:bottom w:val="nil"/>
              <w:right w:val="nil"/>
            </w:tcBorders>
            <w:vAlign w:val="center"/>
          </w:tcPr>
          <w:p w14:paraId="3D54C720" w14:textId="77777777" w:rsidR="0038620C" w:rsidRDefault="0038620C" w:rsidP="00CA4590">
            <w:pPr>
              <w:spacing w:after="0"/>
              <w:rPr>
                <w:rFonts w:ascii="Proxima Nova A Light" w:eastAsia="Calibri" w:hAnsi="Proxima Nova A Light" w:cs="Calibri"/>
                <w:color w:val="000000"/>
                <w:sz w:val="20"/>
                <w:szCs w:val="20"/>
              </w:rPr>
            </w:pPr>
          </w:p>
          <w:p w14:paraId="437E7990" w14:textId="77777777" w:rsidR="004A5C6B" w:rsidRDefault="004A5C6B" w:rsidP="00CA4590">
            <w:pPr>
              <w:spacing w:after="0"/>
              <w:rPr>
                <w:rFonts w:ascii="Proxima Nova A Light" w:eastAsia="Calibri" w:hAnsi="Proxima Nova A Light" w:cs="Calibri"/>
                <w:color w:val="000000"/>
                <w:sz w:val="20"/>
                <w:szCs w:val="20"/>
              </w:rPr>
            </w:pPr>
          </w:p>
          <w:p w14:paraId="3648AF53" w14:textId="77777777" w:rsidR="004A5C6B" w:rsidRDefault="004A5C6B" w:rsidP="00CA4590">
            <w:pPr>
              <w:spacing w:after="0"/>
              <w:rPr>
                <w:rFonts w:ascii="Proxima Nova A Light" w:eastAsia="Calibri" w:hAnsi="Proxima Nova A Light" w:cs="Calibri"/>
                <w:color w:val="000000"/>
                <w:sz w:val="20"/>
                <w:szCs w:val="20"/>
              </w:rPr>
            </w:pPr>
          </w:p>
          <w:p w14:paraId="0D998CA8" w14:textId="77777777" w:rsidR="004A5C6B" w:rsidRDefault="004A5C6B" w:rsidP="00CA4590">
            <w:pPr>
              <w:spacing w:after="0"/>
              <w:rPr>
                <w:rFonts w:ascii="Proxima Nova A Light" w:eastAsia="Calibri" w:hAnsi="Proxima Nova A Light" w:cs="Calibri"/>
                <w:color w:val="000000"/>
                <w:sz w:val="20"/>
                <w:szCs w:val="20"/>
              </w:rPr>
            </w:pPr>
          </w:p>
          <w:p w14:paraId="022BB4A0" w14:textId="77777777" w:rsidR="004A5C6B" w:rsidRDefault="004A5C6B" w:rsidP="00CA4590">
            <w:pPr>
              <w:spacing w:after="0"/>
              <w:rPr>
                <w:rFonts w:ascii="Proxima Nova A Light" w:eastAsia="Calibri" w:hAnsi="Proxima Nova A Light" w:cs="Calibri"/>
                <w:color w:val="000000"/>
                <w:sz w:val="20"/>
                <w:szCs w:val="20"/>
              </w:rPr>
            </w:pPr>
          </w:p>
          <w:p w14:paraId="54BB8880" w14:textId="253F4DC6" w:rsidR="004A5C6B" w:rsidRPr="0038620C" w:rsidRDefault="004A5C6B" w:rsidP="00CA4590">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 xml:space="preserve">                            </w:t>
            </w:r>
          </w:p>
        </w:tc>
        <w:tc>
          <w:tcPr>
            <w:tcW w:w="3686" w:type="dxa"/>
            <w:tcBorders>
              <w:top w:val="nil"/>
              <w:left w:val="nil"/>
              <w:bottom w:val="nil"/>
              <w:right w:val="nil"/>
            </w:tcBorders>
            <w:vAlign w:val="center"/>
          </w:tcPr>
          <w:p w14:paraId="3970683F" w14:textId="3E078100" w:rsidR="004A5C6B" w:rsidRPr="0038620C" w:rsidRDefault="004A5C6B" w:rsidP="00CA4590">
            <w:pPr>
              <w:spacing w:after="0"/>
              <w:rPr>
                <w:rFonts w:ascii="Proxima Nova A Light" w:eastAsia="Calibri" w:hAnsi="Proxima Nova A Light" w:cs="Calibri"/>
                <w:color w:val="000000"/>
                <w:sz w:val="20"/>
                <w:szCs w:val="20"/>
              </w:rPr>
            </w:pPr>
          </w:p>
        </w:tc>
        <w:tc>
          <w:tcPr>
            <w:tcW w:w="1701" w:type="dxa"/>
            <w:tcBorders>
              <w:top w:val="nil"/>
              <w:left w:val="nil"/>
              <w:bottom w:val="nil"/>
              <w:right w:val="nil"/>
            </w:tcBorders>
            <w:vAlign w:val="center"/>
          </w:tcPr>
          <w:p w14:paraId="11439E2F" w14:textId="77777777" w:rsidR="004A5C6B" w:rsidRDefault="004A5C6B" w:rsidP="00CA4590">
            <w:pPr>
              <w:spacing w:after="0"/>
              <w:rPr>
                <w:rFonts w:ascii="Proxima Nova" w:eastAsia="Calibri" w:hAnsi="Proxima Nova" w:cs="Calibri"/>
                <w:sz w:val="20"/>
                <w:szCs w:val="20"/>
              </w:rPr>
            </w:pPr>
          </w:p>
          <w:p w14:paraId="3B9B02C2" w14:textId="77777777" w:rsidR="004A5C6B" w:rsidRDefault="004A5C6B" w:rsidP="00CA4590">
            <w:pPr>
              <w:spacing w:after="0"/>
              <w:rPr>
                <w:rFonts w:ascii="Proxima Nova" w:eastAsia="Calibri" w:hAnsi="Proxima Nova" w:cs="Calibri"/>
                <w:sz w:val="20"/>
                <w:szCs w:val="20"/>
              </w:rPr>
            </w:pPr>
          </w:p>
          <w:p w14:paraId="285C193F" w14:textId="40ECA1A2" w:rsidR="0038620C" w:rsidRPr="000D5BF8" w:rsidRDefault="0038620C" w:rsidP="00CA4590">
            <w:pPr>
              <w:spacing w:after="0"/>
              <w:rPr>
                <w:rFonts w:ascii="Proxima Nova" w:eastAsia="Calibri" w:hAnsi="Proxima Nova" w:cs="Calibri"/>
                <w:color w:val="000000"/>
                <w:sz w:val="20"/>
                <w:szCs w:val="20"/>
              </w:rPr>
            </w:pPr>
          </w:p>
        </w:tc>
        <w:tc>
          <w:tcPr>
            <w:tcW w:w="1417" w:type="dxa"/>
            <w:tcBorders>
              <w:top w:val="nil"/>
              <w:left w:val="nil"/>
              <w:bottom w:val="nil"/>
              <w:right w:val="nil"/>
            </w:tcBorders>
            <w:vAlign w:val="center"/>
          </w:tcPr>
          <w:p w14:paraId="70414FFD" w14:textId="5101AC60" w:rsidR="0038620C" w:rsidRPr="0038620C" w:rsidRDefault="0038620C" w:rsidP="00CA4590">
            <w:pPr>
              <w:spacing w:after="0"/>
              <w:rPr>
                <w:rFonts w:ascii="Proxima Nova A Light" w:hAnsi="Proxima Nova A Light"/>
                <w:sz w:val="20"/>
                <w:szCs w:val="20"/>
              </w:rPr>
            </w:pPr>
          </w:p>
        </w:tc>
        <w:tc>
          <w:tcPr>
            <w:tcW w:w="1280" w:type="dxa"/>
            <w:gridSpan w:val="2"/>
            <w:tcBorders>
              <w:top w:val="nil"/>
              <w:left w:val="nil"/>
              <w:bottom w:val="nil"/>
              <w:right w:val="nil"/>
            </w:tcBorders>
            <w:vAlign w:val="center"/>
          </w:tcPr>
          <w:p w14:paraId="14A68F67" w14:textId="483EC7A0" w:rsidR="0038620C" w:rsidRPr="0038620C" w:rsidRDefault="0038620C" w:rsidP="00CA4590">
            <w:pPr>
              <w:spacing w:after="0"/>
              <w:rPr>
                <w:rFonts w:ascii="Proxima Nova A Light" w:hAnsi="Proxima Nova A Light"/>
                <w:sz w:val="20"/>
                <w:szCs w:val="20"/>
              </w:rPr>
            </w:pPr>
          </w:p>
        </w:tc>
      </w:tr>
      <w:tr w:rsidR="004A5C6B" w:rsidRPr="0038620C" w14:paraId="674D474A" w14:textId="77777777" w:rsidTr="00F57538">
        <w:trPr>
          <w:gridAfter w:val="1"/>
          <w:wAfter w:w="1280" w:type="dxa"/>
          <w:trHeight w:val="397"/>
        </w:trPr>
        <w:tc>
          <w:tcPr>
            <w:tcW w:w="567" w:type="dxa"/>
            <w:tcBorders>
              <w:top w:val="nil"/>
              <w:left w:val="nil"/>
              <w:bottom w:val="nil"/>
              <w:right w:val="nil"/>
            </w:tcBorders>
            <w:vAlign w:val="center"/>
          </w:tcPr>
          <w:p w14:paraId="3B0B51EF" w14:textId="77777777" w:rsidR="004A5C6B" w:rsidRPr="0038620C" w:rsidRDefault="004A5C6B" w:rsidP="00CA4590">
            <w:pPr>
              <w:spacing w:after="0"/>
              <w:rPr>
                <w:rFonts w:ascii="Proxima Nova A Light" w:hAnsi="Proxima Nova A Light"/>
                <w:sz w:val="20"/>
                <w:szCs w:val="20"/>
              </w:rPr>
            </w:pPr>
          </w:p>
        </w:tc>
        <w:tc>
          <w:tcPr>
            <w:tcW w:w="709" w:type="dxa"/>
            <w:tcBorders>
              <w:top w:val="nil"/>
              <w:left w:val="nil"/>
              <w:bottom w:val="nil"/>
              <w:right w:val="nil"/>
            </w:tcBorders>
            <w:vAlign w:val="center"/>
          </w:tcPr>
          <w:p w14:paraId="3C530AED" w14:textId="77777777" w:rsidR="004A5C6B" w:rsidRDefault="004A5C6B" w:rsidP="00CA45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58D6FC6A" w14:textId="77777777" w:rsidR="004A5C6B" w:rsidRPr="0038620C" w:rsidRDefault="004A5C6B" w:rsidP="00CA4590">
            <w:pPr>
              <w:spacing w:after="0"/>
              <w:rPr>
                <w:rFonts w:ascii="Proxima Nova A Light" w:eastAsia="Calibri" w:hAnsi="Proxima Nova A Light" w:cs="Calibri"/>
                <w:color w:val="000000"/>
                <w:sz w:val="20"/>
                <w:szCs w:val="20"/>
              </w:rPr>
            </w:pPr>
          </w:p>
        </w:tc>
        <w:tc>
          <w:tcPr>
            <w:tcW w:w="1701" w:type="dxa"/>
            <w:tcBorders>
              <w:top w:val="nil"/>
              <w:left w:val="nil"/>
              <w:bottom w:val="nil"/>
              <w:right w:val="nil"/>
            </w:tcBorders>
            <w:vAlign w:val="center"/>
          </w:tcPr>
          <w:p w14:paraId="4A9E51F0" w14:textId="1DC29883" w:rsidR="004A5C6B" w:rsidRDefault="00835433" w:rsidP="00CA4590">
            <w:pPr>
              <w:spacing w:after="0"/>
              <w:rPr>
                <w:rFonts w:ascii="Proxima Nova" w:eastAsia="Calibri" w:hAnsi="Proxima Nova" w:cs="Calibri"/>
                <w:sz w:val="20"/>
                <w:szCs w:val="20"/>
              </w:rPr>
            </w:pPr>
            <w:r>
              <w:rPr>
                <w:rFonts w:ascii="Proxima Nova" w:eastAsia="Calibri" w:hAnsi="Proxima Nova" w:cs="Calibri"/>
                <w:sz w:val="20"/>
                <w:szCs w:val="20"/>
              </w:rPr>
              <w:t>ROK 2025</w:t>
            </w:r>
          </w:p>
        </w:tc>
        <w:tc>
          <w:tcPr>
            <w:tcW w:w="1417" w:type="dxa"/>
            <w:tcBorders>
              <w:top w:val="nil"/>
              <w:left w:val="nil"/>
              <w:bottom w:val="nil"/>
              <w:right w:val="nil"/>
            </w:tcBorders>
            <w:vAlign w:val="center"/>
          </w:tcPr>
          <w:p w14:paraId="36BA3F73" w14:textId="774C7769" w:rsidR="004A5C6B" w:rsidRPr="0038620C" w:rsidRDefault="00835433" w:rsidP="00CA4590">
            <w:pPr>
              <w:spacing w:after="0"/>
              <w:rPr>
                <w:rFonts w:ascii="Proxima Nova A Light" w:hAnsi="Proxima Nova A Light"/>
                <w:sz w:val="20"/>
                <w:szCs w:val="20"/>
              </w:rPr>
            </w:pPr>
            <w:r>
              <w:rPr>
                <w:rFonts w:ascii="Proxima Nova A Light" w:hAnsi="Proxima Nova A Light"/>
                <w:sz w:val="20"/>
                <w:szCs w:val="20"/>
              </w:rPr>
              <w:t>ROK 2024</w:t>
            </w:r>
          </w:p>
        </w:tc>
        <w:tc>
          <w:tcPr>
            <w:tcW w:w="1280" w:type="dxa"/>
            <w:gridSpan w:val="2"/>
            <w:tcBorders>
              <w:top w:val="nil"/>
              <w:left w:val="nil"/>
              <w:bottom w:val="nil"/>
              <w:right w:val="nil"/>
            </w:tcBorders>
            <w:vAlign w:val="center"/>
          </w:tcPr>
          <w:p w14:paraId="222101C2" w14:textId="4C871A24" w:rsidR="004A5C6B" w:rsidRPr="0038620C" w:rsidRDefault="00835433" w:rsidP="00CA4590">
            <w:pPr>
              <w:spacing w:after="0"/>
              <w:rPr>
                <w:rFonts w:ascii="Proxima Nova A Light" w:hAnsi="Proxima Nova A Light"/>
                <w:sz w:val="20"/>
                <w:szCs w:val="20"/>
              </w:rPr>
            </w:pPr>
            <w:r>
              <w:rPr>
                <w:rFonts w:ascii="Proxima Nova A Light" w:hAnsi="Proxima Nova A Light"/>
                <w:sz w:val="20"/>
                <w:szCs w:val="20"/>
              </w:rPr>
              <w:t>ROK 2023</w:t>
            </w:r>
          </w:p>
        </w:tc>
      </w:tr>
      <w:tr w:rsidR="00CC45B5" w:rsidRPr="0038620C" w14:paraId="49CDEFF6" w14:textId="520C1248" w:rsidTr="00F57538">
        <w:trPr>
          <w:trHeight w:val="397"/>
        </w:trPr>
        <w:tc>
          <w:tcPr>
            <w:tcW w:w="567" w:type="dxa"/>
            <w:tcBorders>
              <w:top w:val="nil"/>
              <w:left w:val="nil"/>
              <w:bottom w:val="nil"/>
              <w:right w:val="nil"/>
            </w:tcBorders>
            <w:vAlign w:val="center"/>
          </w:tcPr>
          <w:p w14:paraId="4504971E" w14:textId="77777777" w:rsidR="00CC45B5" w:rsidRPr="0038620C" w:rsidRDefault="00CC45B5" w:rsidP="00CC45B5">
            <w:pPr>
              <w:spacing w:after="0"/>
              <w:rPr>
                <w:rFonts w:ascii="Proxima Nova A Light" w:hAnsi="Proxima Nova A Light"/>
                <w:sz w:val="20"/>
                <w:szCs w:val="20"/>
              </w:rPr>
            </w:pPr>
          </w:p>
        </w:tc>
        <w:tc>
          <w:tcPr>
            <w:tcW w:w="709" w:type="dxa"/>
            <w:tcBorders>
              <w:top w:val="nil"/>
              <w:left w:val="nil"/>
              <w:bottom w:val="nil"/>
              <w:right w:val="nil"/>
            </w:tcBorders>
            <w:vAlign w:val="center"/>
          </w:tcPr>
          <w:p w14:paraId="5C2630AA" w14:textId="3CAF077B"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vAlign w:val="center"/>
          </w:tcPr>
          <w:p w14:paraId="4025D0A2" w14:textId="21BEDBD8"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Čistý obrat</w:t>
            </w:r>
          </w:p>
        </w:tc>
        <w:tc>
          <w:tcPr>
            <w:tcW w:w="1701" w:type="dxa"/>
            <w:tcBorders>
              <w:top w:val="nil"/>
              <w:left w:val="nil"/>
              <w:bottom w:val="nil"/>
              <w:right w:val="nil"/>
            </w:tcBorders>
            <w:vAlign w:val="center"/>
          </w:tcPr>
          <w:p w14:paraId="05C1BFC1" w14:textId="0CA0F737" w:rsidR="00CC45B5" w:rsidRPr="0038620C" w:rsidRDefault="00CC45B5" w:rsidP="00CC45B5">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23</w:t>
            </w:r>
            <w:r w:rsidR="00AD230C">
              <w:rPr>
                <w:rFonts w:ascii="Proxima Nova A Light" w:eastAsia="Calibri" w:hAnsi="Proxima Nova A Light" w:cs="Calibri"/>
                <w:sz w:val="20"/>
                <w:szCs w:val="20"/>
              </w:rPr>
              <w:t> 866 983</w:t>
            </w:r>
          </w:p>
        </w:tc>
        <w:tc>
          <w:tcPr>
            <w:tcW w:w="1417" w:type="dxa"/>
            <w:tcBorders>
              <w:top w:val="nil"/>
              <w:left w:val="nil"/>
              <w:bottom w:val="nil"/>
              <w:right w:val="nil"/>
            </w:tcBorders>
            <w:vAlign w:val="center"/>
          </w:tcPr>
          <w:p w14:paraId="74E60DFA" w14:textId="2F0A646C" w:rsidR="00CC45B5" w:rsidRDefault="00CC45B5" w:rsidP="00CC45B5">
            <w:pPr>
              <w:spacing w:after="0"/>
              <w:rPr>
                <w:rFonts w:ascii="Proxima Nova A Light" w:hAnsi="Proxima Nova A Light"/>
                <w:sz w:val="20"/>
                <w:szCs w:val="20"/>
              </w:rPr>
            </w:pPr>
            <w:r>
              <w:rPr>
                <w:rFonts w:ascii="Proxima Nova A Light" w:eastAsia="Calibri" w:hAnsi="Proxima Nova A Light" w:cs="Calibri"/>
                <w:sz w:val="20"/>
                <w:szCs w:val="20"/>
              </w:rPr>
              <w:t>23 430 150</w:t>
            </w:r>
          </w:p>
        </w:tc>
        <w:tc>
          <w:tcPr>
            <w:tcW w:w="1280" w:type="dxa"/>
            <w:gridSpan w:val="2"/>
            <w:tcBorders>
              <w:top w:val="nil"/>
              <w:left w:val="nil"/>
              <w:bottom w:val="nil"/>
              <w:right w:val="nil"/>
            </w:tcBorders>
            <w:vAlign w:val="center"/>
          </w:tcPr>
          <w:p w14:paraId="38B318DF" w14:textId="7B1F515F" w:rsidR="00CC45B5" w:rsidRPr="0038620C" w:rsidRDefault="00CC45B5" w:rsidP="00CC45B5">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25 511 892</w:t>
            </w:r>
          </w:p>
        </w:tc>
        <w:tc>
          <w:tcPr>
            <w:tcW w:w="1280" w:type="dxa"/>
            <w:vAlign w:val="center"/>
          </w:tcPr>
          <w:p w14:paraId="34262262" w14:textId="7AA24891" w:rsidR="00CC45B5" w:rsidRPr="0038620C" w:rsidRDefault="00CC45B5" w:rsidP="00CC45B5"/>
        </w:tc>
      </w:tr>
      <w:tr w:rsidR="00CC45B5" w:rsidRPr="0038620C" w14:paraId="3710C6A9" w14:textId="77777777" w:rsidTr="00F57538">
        <w:trPr>
          <w:gridAfter w:val="1"/>
          <w:wAfter w:w="1280" w:type="dxa"/>
          <w:trHeight w:val="397"/>
        </w:trPr>
        <w:tc>
          <w:tcPr>
            <w:tcW w:w="567" w:type="dxa"/>
            <w:tcBorders>
              <w:top w:val="nil"/>
              <w:left w:val="nil"/>
              <w:bottom w:val="nil"/>
              <w:right w:val="nil"/>
            </w:tcBorders>
            <w:shd w:val="clear" w:color="auto" w:fill="FCE4D6"/>
            <w:vAlign w:val="center"/>
          </w:tcPr>
          <w:p w14:paraId="03F19FA8"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CE4D6"/>
            <w:vAlign w:val="center"/>
          </w:tcPr>
          <w:p w14:paraId="6786A00F"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32B749D9"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hospodárskej činnosti</w:t>
            </w:r>
          </w:p>
        </w:tc>
        <w:tc>
          <w:tcPr>
            <w:tcW w:w="1701" w:type="dxa"/>
            <w:tcBorders>
              <w:top w:val="nil"/>
              <w:left w:val="nil"/>
              <w:bottom w:val="nil"/>
              <w:right w:val="nil"/>
            </w:tcBorders>
            <w:shd w:val="clear" w:color="auto" w:fill="FCE4D6"/>
            <w:vAlign w:val="center"/>
          </w:tcPr>
          <w:p w14:paraId="3C98E0F9" w14:textId="298CD6F0" w:rsidR="00CC45B5" w:rsidRPr="0038620C" w:rsidRDefault="00AD230C" w:rsidP="00CC45B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24 030 793</w:t>
            </w:r>
          </w:p>
        </w:tc>
        <w:tc>
          <w:tcPr>
            <w:tcW w:w="1437" w:type="dxa"/>
            <w:gridSpan w:val="2"/>
            <w:tcBorders>
              <w:top w:val="nil"/>
              <w:left w:val="nil"/>
              <w:bottom w:val="nil"/>
              <w:right w:val="nil"/>
            </w:tcBorders>
            <w:shd w:val="clear" w:color="auto" w:fill="FCE4D6"/>
            <w:vAlign w:val="center"/>
          </w:tcPr>
          <w:p w14:paraId="4FFB93D0" w14:textId="7C51FD4C" w:rsidR="00CC45B5" w:rsidRPr="0038620C" w:rsidRDefault="00CC45B5" w:rsidP="00CC45B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23 613 572</w:t>
            </w:r>
          </w:p>
        </w:tc>
        <w:tc>
          <w:tcPr>
            <w:tcW w:w="1260" w:type="dxa"/>
            <w:tcBorders>
              <w:top w:val="nil"/>
              <w:left w:val="nil"/>
              <w:bottom w:val="nil"/>
              <w:right w:val="nil"/>
            </w:tcBorders>
            <w:shd w:val="clear" w:color="auto" w:fill="FCE4D6"/>
            <w:vAlign w:val="center"/>
          </w:tcPr>
          <w:p w14:paraId="016266DC" w14:textId="75DD5C2B" w:rsidR="00CC45B5" w:rsidRPr="0038620C" w:rsidRDefault="00CC45B5" w:rsidP="00CC45B5">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25 687 245</w:t>
            </w:r>
          </w:p>
        </w:tc>
      </w:tr>
      <w:tr w:rsidR="00CC45B5" w:rsidRPr="0038620C" w14:paraId="42130941" w14:textId="77777777" w:rsidTr="00F57538">
        <w:trPr>
          <w:gridAfter w:val="1"/>
          <w:wAfter w:w="1280" w:type="dxa"/>
          <w:trHeight w:val="397"/>
        </w:trPr>
        <w:tc>
          <w:tcPr>
            <w:tcW w:w="567" w:type="dxa"/>
            <w:tcBorders>
              <w:top w:val="nil"/>
              <w:left w:val="nil"/>
              <w:bottom w:val="nil"/>
              <w:right w:val="nil"/>
            </w:tcBorders>
            <w:vAlign w:val="center"/>
          </w:tcPr>
          <w:p w14:paraId="19A218D7"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709" w:type="dxa"/>
            <w:tcBorders>
              <w:top w:val="nil"/>
              <w:left w:val="nil"/>
              <w:bottom w:val="nil"/>
              <w:right w:val="nil"/>
            </w:tcBorders>
            <w:vAlign w:val="center"/>
          </w:tcPr>
          <w:p w14:paraId="7A9FAE11" w14:textId="77777777" w:rsidR="00CC45B5" w:rsidRPr="0038620C" w:rsidRDefault="00CC45B5" w:rsidP="00CC45B5">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5AE5CAB2"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tovaru</w:t>
            </w:r>
          </w:p>
        </w:tc>
        <w:tc>
          <w:tcPr>
            <w:tcW w:w="1701" w:type="dxa"/>
            <w:tcBorders>
              <w:top w:val="nil"/>
              <w:left w:val="nil"/>
              <w:bottom w:val="nil"/>
              <w:right w:val="nil"/>
            </w:tcBorders>
            <w:vAlign w:val="center"/>
          </w:tcPr>
          <w:p w14:paraId="3C9DE6B5" w14:textId="34508E36" w:rsidR="00CC45B5" w:rsidRPr="0038620C" w:rsidRDefault="00CC45B5" w:rsidP="00CC45B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22</w:t>
            </w:r>
            <w:r w:rsidR="00AD230C">
              <w:rPr>
                <w:rFonts w:ascii="Proxima Nova A Light" w:eastAsia="Calibri" w:hAnsi="Proxima Nova A Light" w:cs="Calibri"/>
                <w:sz w:val="20"/>
                <w:szCs w:val="20"/>
              </w:rPr>
              <w:t> 762 196</w:t>
            </w:r>
          </w:p>
        </w:tc>
        <w:tc>
          <w:tcPr>
            <w:tcW w:w="1437" w:type="dxa"/>
            <w:gridSpan w:val="2"/>
            <w:tcBorders>
              <w:top w:val="nil"/>
              <w:left w:val="nil"/>
              <w:bottom w:val="nil"/>
              <w:right w:val="nil"/>
            </w:tcBorders>
            <w:vAlign w:val="center"/>
          </w:tcPr>
          <w:p w14:paraId="10A871A4" w14:textId="712BA8D8" w:rsidR="00CC45B5" w:rsidRPr="0038620C" w:rsidRDefault="00CC45B5" w:rsidP="00CC45B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22 347 917</w:t>
            </w:r>
          </w:p>
        </w:tc>
        <w:tc>
          <w:tcPr>
            <w:tcW w:w="1260" w:type="dxa"/>
            <w:tcBorders>
              <w:top w:val="nil"/>
              <w:left w:val="nil"/>
              <w:bottom w:val="nil"/>
              <w:right w:val="nil"/>
            </w:tcBorders>
            <w:vAlign w:val="center"/>
          </w:tcPr>
          <w:p w14:paraId="291C69C9" w14:textId="218EECB8" w:rsidR="00CC45B5" w:rsidRPr="0038620C" w:rsidRDefault="00CC45B5" w:rsidP="00CC45B5">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24 372 121</w:t>
            </w:r>
          </w:p>
        </w:tc>
      </w:tr>
      <w:tr w:rsidR="00CC45B5" w:rsidRPr="0038620C" w14:paraId="32B90B4D" w14:textId="77777777" w:rsidTr="00F57538">
        <w:trPr>
          <w:gridAfter w:val="1"/>
          <w:wAfter w:w="1280" w:type="dxa"/>
          <w:trHeight w:val="397"/>
        </w:trPr>
        <w:tc>
          <w:tcPr>
            <w:tcW w:w="567" w:type="dxa"/>
            <w:tcBorders>
              <w:top w:val="nil"/>
              <w:left w:val="nil"/>
              <w:bottom w:val="nil"/>
              <w:right w:val="nil"/>
            </w:tcBorders>
            <w:vAlign w:val="center"/>
          </w:tcPr>
          <w:p w14:paraId="6F56D628"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709" w:type="dxa"/>
            <w:tcBorders>
              <w:top w:val="nil"/>
              <w:left w:val="nil"/>
              <w:bottom w:val="nil"/>
              <w:right w:val="nil"/>
            </w:tcBorders>
            <w:vAlign w:val="center"/>
          </w:tcPr>
          <w:p w14:paraId="7162AAAC" w14:textId="77777777" w:rsidR="00CC45B5" w:rsidRPr="0038620C" w:rsidRDefault="00CC45B5" w:rsidP="00CC45B5">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713A8949"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vlastných výrobkov</w:t>
            </w:r>
          </w:p>
        </w:tc>
        <w:tc>
          <w:tcPr>
            <w:tcW w:w="1701" w:type="dxa"/>
            <w:tcBorders>
              <w:top w:val="nil"/>
              <w:left w:val="nil"/>
              <w:bottom w:val="nil"/>
              <w:right w:val="nil"/>
            </w:tcBorders>
            <w:vAlign w:val="center"/>
          </w:tcPr>
          <w:p w14:paraId="6DB198A6" w14:textId="0E36478F" w:rsidR="00CC45B5" w:rsidRPr="0038620C" w:rsidRDefault="00E069D8" w:rsidP="00CC45B5">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266</w:t>
            </w:r>
          </w:p>
        </w:tc>
        <w:tc>
          <w:tcPr>
            <w:tcW w:w="1437" w:type="dxa"/>
            <w:gridSpan w:val="2"/>
            <w:tcBorders>
              <w:top w:val="nil"/>
              <w:left w:val="nil"/>
              <w:bottom w:val="nil"/>
              <w:right w:val="nil"/>
            </w:tcBorders>
            <w:vAlign w:val="center"/>
          </w:tcPr>
          <w:p w14:paraId="5139FE22" w14:textId="660A6484" w:rsidR="00CC45B5" w:rsidRPr="0038620C" w:rsidRDefault="00CC45B5" w:rsidP="00CC45B5">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4 686</w:t>
            </w:r>
          </w:p>
        </w:tc>
        <w:tc>
          <w:tcPr>
            <w:tcW w:w="1260" w:type="dxa"/>
            <w:tcBorders>
              <w:top w:val="nil"/>
              <w:left w:val="nil"/>
              <w:bottom w:val="nil"/>
              <w:right w:val="nil"/>
            </w:tcBorders>
            <w:vAlign w:val="center"/>
          </w:tcPr>
          <w:p w14:paraId="38D7327F" w14:textId="392C78C5" w:rsidR="00CC45B5" w:rsidRPr="0038620C" w:rsidRDefault="00CC45B5" w:rsidP="00CC45B5">
            <w:pPr>
              <w:spacing w:after="0"/>
              <w:rPr>
                <w:rFonts w:ascii="Proxima Nova A Light" w:eastAsia="Calibri" w:hAnsi="Proxima Nova A Light" w:cs="Calibri"/>
                <w:sz w:val="20"/>
                <w:szCs w:val="20"/>
              </w:rPr>
            </w:pPr>
            <w:r>
              <w:rPr>
                <w:rFonts w:ascii="Proxima Nova A Light" w:eastAsia="Calibri" w:hAnsi="Proxima Nova A Light" w:cs="Calibri"/>
                <w:color w:val="000000"/>
                <w:sz w:val="20"/>
                <w:szCs w:val="20"/>
              </w:rPr>
              <w:t>482</w:t>
            </w:r>
          </w:p>
        </w:tc>
      </w:tr>
      <w:tr w:rsidR="00CC45B5" w:rsidRPr="0038620C" w14:paraId="01433A9C" w14:textId="77777777" w:rsidTr="00F57538">
        <w:trPr>
          <w:gridAfter w:val="1"/>
          <w:wAfter w:w="1280" w:type="dxa"/>
          <w:trHeight w:val="397"/>
        </w:trPr>
        <w:tc>
          <w:tcPr>
            <w:tcW w:w="567" w:type="dxa"/>
            <w:tcBorders>
              <w:top w:val="nil"/>
              <w:left w:val="nil"/>
              <w:bottom w:val="nil"/>
              <w:right w:val="nil"/>
            </w:tcBorders>
            <w:vAlign w:val="center"/>
          </w:tcPr>
          <w:p w14:paraId="7FF368A7"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709" w:type="dxa"/>
            <w:tcBorders>
              <w:top w:val="nil"/>
              <w:left w:val="nil"/>
              <w:bottom w:val="nil"/>
              <w:right w:val="nil"/>
            </w:tcBorders>
            <w:vAlign w:val="center"/>
          </w:tcPr>
          <w:p w14:paraId="3802CD26" w14:textId="77777777" w:rsidR="00CC45B5" w:rsidRPr="0038620C" w:rsidRDefault="00CC45B5" w:rsidP="00CC45B5">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5E84F5A8"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služieb</w:t>
            </w:r>
          </w:p>
        </w:tc>
        <w:tc>
          <w:tcPr>
            <w:tcW w:w="1701" w:type="dxa"/>
            <w:tcBorders>
              <w:top w:val="nil"/>
              <w:left w:val="nil"/>
              <w:bottom w:val="nil"/>
              <w:right w:val="nil"/>
            </w:tcBorders>
            <w:vAlign w:val="center"/>
          </w:tcPr>
          <w:p w14:paraId="2DD1197B" w14:textId="19FC09D7" w:rsidR="00CC45B5" w:rsidRPr="0038620C" w:rsidRDefault="00E069D8" w:rsidP="00CC45B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1 104 521</w:t>
            </w:r>
          </w:p>
        </w:tc>
        <w:tc>
          <w:tcPr>
            <w:tcW w:w="1437" w:type="dxa"/>
            <w:gridSpan w:val="2"/>
            <w:tcBorders>
              <w:top w:val="nil"/>
              <w:left w:val="nil"/>
              <w:bottom w:val="nil"/>
              <w:right w:val="nil"/>
            </w:tcBorders>
            <w:vAlign w:val="center"/>
          </w:tcPr>
          <w:p w14:paraId="49CB494B" w14:textId="007F8C1A"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w:t>
            </w:r>
            <w:r>
              <w:rPr>
                <w:rFonts w:ascii="Proxima Nova A Light" w:eastAsia="Calibri" w:hAnsi="Proxima Nova A Light" w:cs="Calibri"/>
                <w:sz w:val="20"/>
                <w:szCs w:val="20"/>
              </w:rPr>
              <w:t> 077 550</w:t>
            </w:r>
          </w:p>
        </w:tc>
        <w:tc>
          <w:tcPr>
            <w:tcW w:w="1260" w:type="dxa"/>
            <w:tcBorders>
              <w:top w:val="nil"/>
              <w:left w:val="nil"/>
              <w:bottom w:val="nil"/>
              <w:right w:val="nil"/>
            </w:tcBorders>
            <w:vAlign w:val="center"/>
          </w:tcPr>
          <w:p w14:paraId="16C79246" w14:textId="66DB6F57" w:rsidR="00CC45B5" w:rsidRPr="0038620C" w:rsidRDefault="00CC45B5" w:rsidP="00CC45B5">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1</w:t>
            </w:r>
            <w:r>
              <w:rPr>
                <w:rFonts w:ascii="Proxima Nova A Light" w:eastAsia="Calibri" w:hAnsi="Proxima Nova A Light" w:cs="Calibri"/>
                <w:sz w:val="20"/>
                <w:szCs w:val="20"/>
              </w:rPr>
              <w:t> 139 289</w:t>
            </w:r>
          </w:p>
        </w:tc>
      </w:tr>
      <w:tr w:rsidR="00CC45B5" w:rsidRPr="0038620C" w14:paraId="5B2DE1C8" w14:textId="77777777" w:rsidTr="00F57538">
        <w:trPr>
          <w:gridAfter w:val="1"/>
          <w:wAfter w:w="1280" w:type="dxa"/>
          <w:trHeight w:val="397"/>
        </w:trPr>
        <w:tc>
          <w:tcPr>
            <w:tcW w:w="567" w:type="dxa"/>
            <w:tcBorders>
              <w:top w:val="nil"/>
              <w:left w:val="nil"/>
              <w:bottom w:val="nil"/>
              <w:right w:val="nil"/>
            </w:tcBorders>
            <w:vAlign w:val="center"/>
          </w:tcPr>
          <w:p w14:paraId="0B2C2879"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709" w:type="dxa"/>
            <w:tcBorders>
              <w:top w:val="nil"/>
              <w:left w:val="nil"/>
              <w:bottom w:val="nil"/>
              <w:right w:val="nil"/>
            </w:tcBorders>
            <w:vAlign w:val="center"/>
          </w:tcPr>
          <w:p w14:paraId="38196D78" w14:textId="77777777" w:rsidR="00CC45B5" w:rsidRPr="0038620C" w:rsidRDefault="00CC45B5" w:rsidP="00CC45B5">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42896CD2"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Zmeny stavu vnútroorganizačných zásob</w:t>
            </w:r>
          </w:p>
        </w:tc>
        <w:tc>
          <w:tcPr>
            <w:tcW w:w="1701" w:type="dxa"/>
            <w:tcBorders>
              <w:top w:val="nil"/>
              <w:left w:val="nil"/>
              <w:bottom w:val="nil"/>
              <w:right w:val="nil"/>
            </w:tcBorders>
            <w:vAlign w:val="center"/>
          </w:tcPr>
          <w:p w14:paraId="2D209CBE"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vAlign w:val="center"/>
          </w:tcPr>
          <w:p w14:paraId="5729E071" w14:textId="624604A0"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vAlign w:val="center"/>
          </w:tcPr>
          <w:p w14:paraId="7C942A76" w14:textId="44F6FEB9" w:rsidR="00CC45B5" w:rsidRPr="0038620C" w:rsidRDefault="00CC45B5" w:rsidP="00CC45B5">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CC45B5" w:rsidRPr="0038620C" w14:paraId="17B075BA" w14:textId="77777777" w:rsidTr="00F57538">
        <w:trPr>
          <w:gridAfter w:val="1"/>
          <w:wAfter w:w="1280" w:type="dxa"/>
          <w:trHeight w:val="397"/>
        </w:trPr>
        <w:tc>
          <w:tcPr>
            <w:tcW w:w="567" w:type="dxa"/>
            <w:tcBorders>
              <w:top w:val="nil"/>
              <w:left w:val="nil"/>
              <w:bottom w:val="nil"/>
              <w:right w:val="nil"/>
            </w:tcBorders>
            <w:vAlign w:val="center"/>
          </w:tcPr>
          <w:p w14:paraId="0A3BABAC"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709" w:type="dxa"/>
            <w:tcBorders>
              <w:top w:val="nil"/>
              <w:left w:val="nil"/>
              <w:bottom w:val="nil"/>
              <w:right w:val="nil"/>
            </w:tcBorders>
            <w:vAlign w:val="center"/>
          </w:tcPr>
          <w:p w14:paraId="2E359C2F" w14:textId="77777777" w:rsidR="00CC45B5" w:rsidRPr="0038620C" w:rsidRDefault="00CC45B5" w:rsidP="00CC45B5">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59B5817A"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Aktivácia</w:t>
            </w:r>
          </w:p>
        </w:tc>
        <w:tc>
          <w:tcPr>
            <w:tcW w:w="1701" w:type="dxa"/>
            <w:tcBorders>
              <w:top w:val="nil"/>
              <w:left w:val="nil"/>
              <w:bottom w:val="nil"/>
              <w:right w:val="nil"/>
            </w:tcBorders>
            <w:vAlign w:val="center"/>
          </w:tcPr>
          <w:p w14:paraId="23350D53"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vAlign w:val="center"/>
          </w:tcPr>
          <w:p w14:paraId="454CE120" w14:textId="7DB8AE0F"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vAlign w:val="center"/>
          </w:tcPr>
          <w:p w14:paraId="31655667" w14:textId="10475E76" w:rsidR="00CC45B5" w:rsidRPr="0038620C" w:rsidRDefault="00CC45B5" w:rsidP="00CC45B5">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CC45B5" w:rsidRPr="0038620C" w14:paraId="5BD493E3" w14:textId="77777777" w:rsidTr="00F57538">
        <w:trPr>
          <w:gridAfter w:val="1"/>
          <w:wAfter w:w="1280" w:type="dxa"/>
          <w:trHeight w:val="397"/>
        </w:trPr>
        <w:tc>
          <w:tcPr>
            <w:tcW w:w="567" w:type="dxa"/>
            <w:tcBorders>
              <w:top w:val="nil"/>
              <w:left w:val="nil"/>
              <w:bottom w:val="nil"/>
              <w:right w:val="nil"/>
            </w:tcBorders>
            <w:vAlign w:val="center"/>
          </w:tcPr>
          <w:p w14:paraId="67A11EE9"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w:t>
            </w:r>
          </w:p>
        </w:tc>
        <w:tc>
          <w:tcPr>
            <w:tcW w:w="709" w:type="dxa"/>
            <w:tcBorders>
              <w:top w:val="nil"/>
              <w:left w:val="nil"/>
              <w:bottom w:val="nil"/>
              <w:right w:val="nil"/>
            </w:tcBorders>
            <w:vAlign w:val="center"/>
          </w:tcPr>
          <w:p w14:paraId="2B2BAF48" w14:textId="77777777" w:rsidR="00CC45B5" w:rsidRPr="0038620C" w:rsidRDefault="00CC45B5" w:rsidP="00CC45B5">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45F02071"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DHM a materiálu</w:t>
            </w:r>
          </w:p>
        </w:tc>
        <w:tc>
          <w:tcPr>
            <w:tcW w:w="1701" w:type="dxa"/>
            <w:tcBorders>
              <w:top w:val="nil"/>
              <w:left w:val="nil"/>
              <w:bottom w:val="nil"/>
              <w:right w:val="nil"/>
            </w:tcBorders>
            <w:vAlign w:val="center"/>
          </w:tcPr>
          <w:p w14:paraId="28196D3D" w14:textId="41B46C2E" w:rsidR="00CC45B5" w:rsidRPr="0038620C" w:rsidRDefault="00C43737" w:rsidP="00CC45B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671</w:t>
            </w:r>
          </w:p>
        </w:tc>
        <w:tc>
          <w:tcPr>
            <w:tcW w:w="1437" w:type="dxa"/>
            <w:gridSpan w:val="2"/>
            <w:tcBorders>
              <w:top w:val="nil"/>
              <w:left w:val="nil"/>
              <w:bottom w:val="nil"/>
              <w:right w:val="nil"/>
            </w:tcBorders>
            <w:vAlign w:val="center"/>
          </w:tcPr>
          <w:p w14:paraId="72807CFF" w14:textId="111315AC" w:rsidR="00CC45B5" w:rsidRPr="0038620C" w:rsidRDefault="00CC45B5" w:rsidP="00CC45B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3 037</w:t>
            </w:r>
          </w:p>
        </w:tc>
        <w:tc>
          <w:tcPr>
            <w:tcW w:w="1260" w:type="dxa"/>
            <w:tcBorders>
              <w:top w:val="nil"/>
              <w:left w:val="nil"/>
              <w:bottom w:val="nil"/>
              <w:right w:val="nil"/>
            </w:tcBorders>
            <w:vAlign w:val="center"/>
          </w:tcPr>
          <w:p w14:paraId="4648398C" w14:textId="577E8276" w:rsidR="00CC45B5" w:rsidRPr="0038620C" w:rsidRDefault="00CC45B5" w:rsidP="00CC45B5">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242</w:t>
            </w:r>
          </w:p>
        </w:tc>
      </w:tr>
      <w:tr w:rsidR="00CC45B5" w:rsidRPr="0038620C" w14:paraId="5DB75372" w14:textId="77777777" w:rsidTr="00F57538">
        <w:trPr>
          <w:gridAfter w:val="1"/>
          <w:wAfter w:w="1280" w:type="dxa"/>
          <w:trHeight w:val="397"/>
        </w:trPr>
        <w:tc>
          <w:tcPr>
            <w:tcW w:w="567" w:type="dxa"/>
            <w:tcBorders>
              <w:top w:val="nil"/>
              <w:left w:val="nil"/>
              <w:bottom w:val="nil"/>
              <w:right w:val="nil"/>
            </w:tcBorders>
            <w:vAlign w:val="center"/>
          </w:tcPr>
          <w:p w14:paraId="053A581D"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w:t>
            </w:r>
          </w:p>
        </w:tc>
        <w:tc>
          <w:tcPr>
            <w:tcW w:w="709" w:type="dxa"/>
            <w:tcBorders>
              <w:top w:val="nil"/>
              <w:left w:val="nil"/>
              <w:bottom w:val="nil"/>
              <w:right w:val="nil"/>
            </w:tcBorders>
            <w:vAlign w:val="center"/>
          </w:tcPr>
          <w:p w14:paraId="2A53128C" w14:textId="77777777" w:rsidR="00CC45B5" w:rsidRPr="0038620C" w:rsidRDefault="00CC45B5" w:rsidP="00CC45B5">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4FFB5FAC" w14:textId="77777777" w:rsidR="00CC45B5" w:rsidRPr="0038620C" w:rsidRDefault="00CC45B5" w:rsidP="00CC45B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výnosy z hospodárskej činnosti</w:t>
            </w:r>
          </w:p>
        </w:tc>
        <w:tc>
          <w:tcPr>
            <w:tcW w:w="1701" w:type="dxa"/>
            <w:tcBorders>
              <w:top w:val="nil"/>
              <w:left w:val="nil"/>
              <w:bottom w:val="nil"/>
              <w:right w:val="nil"/>
            </w:tcBorders>
            <w:vAlign w:val="center"/>
          </w:tcPr>
          <w:p w14:paraId="79922904" w14:textId="5CBFD918" w:rsidR="00CC45B5" w:rsidRPr="0038620C" w:rsidRDefault="00C43737" w:rsidP="00CC45B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163 139</w:t>
            </w:r>
          </w:p>
        </w:tc>
        <w:tc>
          <w:tcPr>
            <w:tcW w:w="1437" w:type="dxa"/>
            <w:gridSpan w:val="2"/>
            <w:tcBorders>
              <w:top w:val="nil"/>
              <w:left w:val="nil"/>
              <w:bottom w:val="nil"/>
              <w:right w:val="nil"/>
            </w:tcBorders>
            <w:vAlign w:val="center"/>
          </w:tcPr>
          <w:p w14:paraId="773C6EFE" w14:textId="14B7802D" w:rsidR="00CC45B5" w:rsidRPr="0038620C" w:rsidRDefault="00CC45B5" w:rsidP="00CC45B5">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180 385</w:t>
            </w:r>
          </w:p>
        </w:tc>
        <w:tc>
          <w:tcPr>
            <w:tcW w:w="1260" w:type="dxa"/>
            <w:tcBorders>
              <w:top w:val="nil"/>
              <w:left w:val="nil"/>
              <w:bottom w:val="nil"/>
              <w:right w:val="nil"/>
            </w:tcBorders>
            <w:vAlign w:val="center"/>
          </w:tcPr>
          <w:p w14:paraId="647AFFE1" w14:textId="1547B2C7" w:rsidR="00CC45B5" w:rsidRPr="0038620C" w:rsidRDefault="00CC45B5" w:rsidP="00CC45B5">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175 111</w:t>
            </w:r>
          </w:p>
        </w:tc>
      </w:tr>
      <w:tr w:rsidR="00D4765C" w:rsidRPr="0038620C" w14:paraId="5E6B75F0" w14:textId="77777777" w:rsidTr="005B6942">
        <w:trPr>
          <w:gridAfter w:val="1"/>
          <w:wAfter w:w="1280" w:type="dxa"/>
          <w:trHeight w:val="397"/>
        </w:trPr>
        <w:tc>
          <w:tcPr>
            <w:tcW w:w="567" w:type="dxa"/>
            <w:tcBorders>
              <w:top w:val="nil"/>
              <w:left w:val="nil"/>
              <w:bottom w:val="nil"/>
              <w:right w:val="nil"/>
            </w:tcBorders>
            <w:shd w:val="clear" w:color="auto" w:fill="FCE4D6"/>
            <w:vAlign w:val="center"/>
          </w:tcPr>
          <w:p w14:paraId="5D092E27"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CE4D6"/>
            <w:vAlign w:val="center"/>
          </w:tcPr>
          <w:p w14:paraId="443C8408"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60A1F607"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hospodársku činnosť</w:t>
            </w:r>
          </w:p>
        </w:tc>
        <w:tc>
          <w:tcPr>
            <w:tcW w:w="1701" w:type="dxa"/>
            <w:tcBorders>
              <w:top w:val="nil"/>
              <w:left w:val="nil"/>
              <w:bottom w:val="nil"/>
              <w:right w:val="nil"/>
            </w:tcBorders>
            <w:shd w:val="clear" w:color="auto" w:fill="FCE4D6"/>
            <w:vAlign w:val="center"/>
          </w:tcPr>
          <w:p w14:paraId="4068638D" w14:textId="6503C838" w:rsidR="00D4765C" w:rsidRPr="0038620C" w:rsidRDefault="00D4765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23</w:t>
            </w:r>
            <w:r w:rsidR="005B07B8">
              <w:rPr>
                <w:rFonts w:ascii="Proxima Nova A Light" w:eastAsia="Calibri" w:hAnsi="Proxima Nova A Light" w:cs="Calibri"/>
                <w:sz w:val="20"/>
                <w:szCs w:val="20"/>
              </w:rPr>
              <w:t> 617 832</w:t>
            </w:r>
          </w:p>
        </w:tc>
        <w:tc>
          <w:tcPr>
            <w:tcW w:w="1437" w:type="dxa"/>
            <w:gridSpan w:val="2"/>
            <w:tcBorders>
              <w:top w:val="nil"/>
              <w:left w:val="nil"/>
              <w:bottom w:val="nil"/>
              <w:right w:val="nil"/>
            </w:tcBorders>
            <w:shd w:val="clear" w:color="auto" w:fill="FCE4D6"/>
            <w:vAlign w:val="center"/>
          </w:tcPr>
          <w:p w14:paraId="7FBFFF78" w14:textId="2C26ACA8" w:rsidR="00D4765C" w:rsidRPr="0038620C" w:rsidRDefault="00D4765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23 367 396</w:t>
            </w:r>
          </w:p>
        </w:tc>
        <w:tc>
          <w:tcPr>
            <w:tcW w:w="1260" w:type="dxa"/>
            <w:tcBorders>
              <w:top w:val="nil"/>
              <w:left w:val="nil"/>
              <w:bottom w:val="nil"/>
              <w:right w:val="nil"/>
            </w:tcBorders>
            <w:shd w:val="clear" w:color="auto" w:fill="FCE4D6"/>
            <w:vAlign w:val="center"/>
          </w:tcPr>
          <w:p w14:paraId="03B8AA57" w14:textId="23A0EBB6" w:rsidR="00D4765C" w:rsidRPr="0038620C" w:rsidRDefault="00D4765C" w:rsidP="00D4765C">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24 918 747</w:t>
            </w:r>
          </w:p>
        </w:tc>
      </w:tr>
      <w:tr w:rsidR="00D4765C" w:rsidRPr="0038620C" w14:paraId="4F15F5C8" w14:textId="77777777" w:rsidTr="005B6942">
        <w:trPr>
          <w:gridAfter w:val="1"/>
          <w:wAfter w:w="1280" w:type="dxa"/>
          <w:trHeight w:val="397"/>
        </w:trPr>
        <w:tc>
          <w:tcPr>
            <w:tcW w:w="567" w:type="dxa"/>
            <w:tcBorders>
              <w:top w:val="nil"/>
              <w:left w:val="nil"/>
              <w:bottom w:val="nil"/>
              <w:right w:val="nil"/>
            </w:tcBorders>
            <w:vAlign w:val="center"/>
          </w:tcPr>
          <w:p w14:paraId="5B986A14" w14:textId="77777777" w:rsidR="00D4765C" w:rsidRPr="0038620C" w:rsidRDefault="00D4765C" w:rsidP="00D4765C">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012A5EB5"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3686" w:type="dxa"/>
            <w:tcBorders>
              <w:top w:val="nil"/>
              <w:left w:val="nil"/>
              <w:bottom w:val="nil"/>
              <w:right w:val="nil"/>
            </w:tcBorders>
            <w:vAlign w:val="center"/>
          </w:tcPr>
          <w:p w14:paraId="517FE646"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obstaranie predaného tovaru</w:t>
            </w:r>
          </w:p>
        </w:tc>
        <w:tc>
          <w:tcPr>
            <w:tcW w:w="1701" w:type="dxa"/>
            <w:tcBorders>
              <w:top w:val="nil"/>
              <w:left w:val="nil"/>
              <w:bottom w:val="nil"/>
              <w:right w:val="nil"/>
            </w:tcBorders>
            <w:vAlign w:val="center"/>
          </w:tcPr>
          <w:p w14:paraId="32B1DED4" w14:textId="15E4C43F" w:rsidR="00D4765C" w:rsidRPr="0038620C" w:rsidRDefault="005B07B8"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19 329 486</w:t>
            </w:r>
          </w:p>
        </w:tc>
        <w:tc>
          <w:tcPr>
            <w:tcW w:w="1437" w:type="dxa"/>
            <w:gridSpan w:val="2"/>
            <w:tcBorders>
              <w:top w:val="nil"/>
              <w:left w:val="nil"/>
              <w:bottom w:val="nil"/>
              <w:right w:val="nil"/>
            </w:tcBorders>
            <w:vAlign w:val="center"/>
          </w:tcPr>
          <w:p w14:paraId="6CBE3052" w14:textId="03A48ED3" w:rsidR="00D4765C" w:rsidRPr="0038620C" w:rsidRDefault="00D4765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18 973 716</w:t>
            </w:r>
          </w:p>
        </w:tc>
        <w:tc>
          <w:tcPr>
            <w:tcW w:w="1260" w:type="dxa"/>
            <w:tcBorders>
              <w:top w:val="nil"/>
              <w:left w:val="nil"/>
              <w:bottom w:val="nil"/>
              <w:right w:val="nil"/>
            </w:tcBorders>
            <w:vAlign w:val="center"/>
          </w:tcPr>
          <w:p w14:paraId="5750BAAA" w14:textId="5AF3798E" w:rsidR="00D4765C" w:rsidRPr="0038620C" w:rsidRDefault="00D4765C" w:rsidP="00D4765C">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20 715 503</w:t>
            </w:r>
          </w:p>
        </w:tc>
      </w:tr>
      <w:tr w:rsidR="00D4765C" w:rsidRPr="0038620C" w14:paraId="3B55E117" w14:textId="77777777" w:rsidTr="005B6942">
        <w:trPr>
          <w:gridAfter w:val="1"/>
          <w:wAfter w:w="1280" w:type="dxa"/>
          <w:trHeight w:val="397"/>
        </w:trPr>
        <w:tc>
          <w:tcPr>
            <w:tcW w:w="567" w:type="dxa"/>
            <w:tcBorders>
              <w:top w:val="nil"/>
              <w:left w:val="nil"/>
              <w:bottom w:val="nil"/>
              <w:right w:val="nil"/>
            </w:tcBorders>
            <w:vAlign w:val="center"/>
          </w:tcPr>
          <w:p w14:paraId="1882D452" w14:textId="77777777" w:rsidR="00D4765C" w:rsidRPr="0038620C" w:rsidRDefault="00D4765C" w:rsidP="00D4765C">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6E181F62"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3686" w:type="dxa"/>
            <w:tcBorders>
              <w:top w:val="nil"/>
              <w:left w:val="nil"/>
              <w:bottom w:val="nil"/>
              <w:right w:val="nil"/>
            </w:tcBorders>
            <w:vAlign w:val="center"/>
          </w:tcPr>
          <w:p w14:paraId="2E78EB63"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Spotreba materiálu a energie</w:t>
            </w:r>
          </w:p>
        </w:tc>
        <w:tc>
          <w:tcPr>
            <w:tcW w:w="1701" w:type="dxa"/>
            <w:tcBorders>
              <w:top w:val="nil"/>
              <w:left w:val="nil"/>
              <w:bottom w:val="nil"/>
              <w:right w:val="nil"/>
            </w:tcBorders>
            <w:vAlign w:val="center"/>
          </w:tcPr>
          <w:p w14:paraId="6FEB074F" w14:textId="07AEF00B" w:rsidR="00D4765C" w:rsidRPr="0038620C" w:rsidRDefault="005B07B8"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177 290</w:t>
            </w:r>
          </w:p>
        </w:tc>
        <w:tc>
          <w:tcPr>
            <w:tcW w:w="1437" w:type="dxa"/>
            <w:gridSpan w:val="2"/>
            <w:tcBorders>
              <w:top w:val="nil"/>
              <w:left w:val="nil"/>
              <w:bottom w:val="nil"/>
              <w:right w:val="nil"/>
            </w:tcBorders>
            <w:vAlign w:val="center"/>
          </w:tcPr>
          <w:p w14:paraId="26845371" w14:textId="779D68A1" w:rsidR="00D4765C" w:rsidRPr="0038620C" w:rsidRDefault="00D4765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170 175</w:t>
            </w:r>
          </w:p>
        </w:tc>
        <w:tc>
          <w:tcPr>
            <w:tcW w:w="1260" w:type="dxa"/>
            <w:tcBorders>
              <w:top w:val="nil"/>
              <w:left w:val="nil"/>
              <w:bottom w:val="nil"/>
              <w:right w:val="nil"/>
            </w:tcBorders>
            <w:vAlign w:val="center"/>
          </w:tcPr>
          <w:p w14:paraId="3D81E5B3" w14:textId="3180AE89" w:rsidR="00D4765C" w:rsidRPr="0038620C" w:rsidRDefault="00D4765C" w:rsidP="00D4765C">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206 049</w:t>
            </w:r>
          </w:p>
        </w:tc>
      </w:tr>
      <w:tr w:rsidR="00D4765C" w:rsidRPr="0038620C" w14:paraId="5014EE4F" w14:textId="77777777" w:rsidTr="005B6942">
        <w:trPr>
          <w:gridAfter w:val="1"/>
          <w:wAfter w:w="1280" w:type="dxa"/>
          <w:trHeight w:val="397"/>
        </w:trPr>
        <w:tc>
          <w:tcPr>
            <w:tcW w:w="567" w:type="dxa"/>
            <w:tcBorders>
              <w:top w:val="nil"/>
              <w:left w:val="nil"/>
              <w:bottom w:val="nil"/>
              <w:right w:val="nil"/>
            </w:tcBorders>
            <w:vAlign w:val="center"/>
          </w:tcPr>
          <w:p w14:paraId="68A8F9C2" w14:textId="77777777" w:rsidR="00D4765C" w:rsidRPr="0038620C" w:rsidRDefault="00D4765C" w:rsidP="00D4765C">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35826F7A"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C.</w:t>
            </w:r>
          </w:p>
        </w:tc>
        <w:tc>
          <w:tcPr>
            <w:tcW w:w="3686" w:type="dxa"/>
            <w:tcBorders>
              <w:top w:val="nil"/>
              <w:left w:val="nil"/>
              <w:bottom w:val="nil"/>
              <w:right w:val="nil"/>
            </w:tcBorders>
            <w:vAlign w:val="center"/>
          </w:tcPr>
          <w:p w14:paraId="67FB79A7"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Opravné položky k zásobám</w:t>
            </w:r>
          </w:p>
        </w:tc>
        <w:tc>
          <w:tcPr>
            <w:tcW w:w="1701" w:type="dxa"/>
            <w:tcBorders>
              <w:top w:val="nil"/>
              <w:left w:val="nil"/>
              <w:bottom w:val="nil"/>
              <w:right w:val="nil"/>
            </w:tcBorders>
            <w:vAlign w:val="center"/>
          </w:tcPr>
          <w:p w14:paraId="3576EFCF" w14:textId="09C96D49" w:rsidR="00D4765C" w:rsidRPr="0038620C" w:rsidRDefault="00A70FA1"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22 552</w:t>
            </w:r>
          </w:p>
        </w:tc>
        <w:tc>
          <w:tcPr>
            <w:tcW w:w="1437" w:type="dxa"/>
            <w:gridSpan w:val="2"/>
            <w:tcBorders>
              <w:top w:val="nil"/>
              <w:left w:val="nil"/>
              <w:bottom w:val="nil"/>
              <w:right w:val="nil"/>
            </w:tcBorders>
            <w:vAlign w:val="center"/>
          </w:tcPr>
          <w:p w14:paraId="2EDAA082" w14:textId="1694421D" w:rsidR="00D4765C" w:rsidRPr="0038620C" w:rsidRDefault="00D4765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98 590</w:t>
            </w:r>
          </w:p>
        </w:tc>
        <w:tc>
          <w:tcPr>
            <w:tcW w:w="1260" w:type="dxa"/>
            <w:tcBorders>
              <w:top w:val="nil"/>
              <w:left w:val="nil"/>
              <w:bottom w:val="nil"/>
              <w:right w:val="nil"/>
            </w:tcBorders>
            <w:vAlign w:val="center"/>
          </w:tcPr>
          <w:p w14:paraId="144C5992" w14:textId="641A3EEB" w:rsidR="00D4765C" w:rsidRPr="0038620C" w:rsidRDefault="00D4765C" w:rsidP="00D4765C">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108 879</w:t>
            </w:r>
          </w:p>
        </w:tc>
      </w:tr>
      <w:tr w:rsidR="00D4765C" w:rsidRPr="0038620C" w14:paraId="09A24C51" w14:textId="77777777" w:rsidTr="005B6942">
        <w:trPr>
          <w:gridAfter w:val="1"/>
          <w:wAfter w:w="1280" w:type="dxa"/>
          <w:trHeight w:val="397"/>
        </w:trPr>
        <w:tc>
          <w:tcPr>
            <w:tcW w:w="567" w:type="dxa"/>
            <w:tcBorders>
              <w:top w:val="nil"/>
              <w:left w:val="nil"/>
              <w:bottom w:val="nil"/>
              <w:right w:val="nil"/>
            </w:tcBorders>
            <w:vAlign w:val="center"/>
          </w:tcPr>
          <w:p w14:paraId="4E073659" w14:textId="77777777" w:rsidR="00D4765C" w:rsidRPr="0038620C" w:rsidRDefault="00D4765C" w:rsidP="00D4765C">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05BCD285"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w:t>
            </w:r>
          </w:p>
        </w:tc>
        <w:tc>
          <w:tcPr>
            <w:tcW w:w="3686" w:type="dxa"/>
            <w:tcBorders>
              <w:top w:val="nil"/>
              <w:left w:val="nil"/>
              <w:bottom w:val="nil"/>
              <w:right w:val="nil"/>
            </w:tcBorders>
            <w:vAlign w:val="center"/>
          </w:tcPr>
          <w:p w14:paraId="37E4F828"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Služby</w:t>
            </w:r>
          </w:p>
        </w:tc>
        <w:tc>
          <w:tcPr>
            <w:tcW w:w="1701" w:type="dxa"/>
            <w:tcBorders>
              <w:top w:val="nil"/>
              <w:left w:val="nil"/>
              <w:bottom w:val="nil"/>
              <w:right w:val="nil"/>
            </w:tcBorders>
            <w:vAlign w:val="center"/>
          </w:tcPr>
          <w:p w14:paraId="6610E714" w14:textId="0B3B8E5A" w:rsidR="00D4765C" w:rsidRPr="0038620C" w:rsidRDefault="00A70FA1"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1 116 575</w:t>
            </w:r>
          </w:p>
        </w:tc>
        <w:tc>
          <w:tcPr>
            <w:tcW w:w="1437" w:type="dxa"/>
            <w:gridSpan w:val="2"/>
            <w:tcBorders>
              <w:top w:val="nil"/>
              <w:left w:val="nil"/>
              <w:bottom w:val="nil"/>
              <w:right w:val="nil"/>
            </w:tcBorders>
            <w:vAlign w:val="center"/>
          </w:tcPr>
          <w:p w14:paraId="317DCE39" w14:textId="58F03E99" w:rsidR="00D4765C" w:rsidRPr="0038620C" w:rsidRDefault="00D4765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1 141 019</w:t>
            </w:r>
          </w:p>
        </w:tc>
        <w:tc>
          <w:tcPr>
            <w:tcW w:w="1260" w:type="dxa"/>
            <w:tcBorders>
              <w:top w:val="nil"/>
              <w:left w:val="nil"/>
              <w:bottom w:val="nil"/>
              <w:right w:val="nil"/>
            </w:tcBorders>
            <w:vAlign w:val="center"/>
          </w:tcPr>
          <w:p w14:paraId="425D2006" w14:textId="3C8E2894" w:rsidR="00D4765C" w:rsidRPr="0038620C" w:rsidRDefault="00D4765C" w:rsidP="00D4765C">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966 227</w:t>
            </w:r>
          </w:p>
        </w:tc>
      </w:tr>
      <w:tr w:rsidR="00D4765C" w:rsidRPr="0038620C" w14:paraId="724BD1E8" w14:textId="77777777" w:rsidTr="005B6942">
        <w:trPr>
          <w:gridAfter w:val="1"/>
          <w:wAfter w:w="1280" w:type="dxa"/>
          <w:trHeight w:val="397"/>
        </w:trPr>
        <w:tc>
          <w:tcPr>
            <w:tcW w:w="567" w:type="dxa"/>
            <w:tcBorders>
              <w:top w:val="nil"/>
              <w:left w:val="nil"/>
              <w:bottom w:val="nil"/>
              <w:right w:val="nil"/>
            </w:tcBorders>
            <w:vAlign w:val="center"/>
          </w:tcPr>
          <w:p w14:paraId="32567381" w14:textId="77777777" w:rsidR="00D4765C" w:rsidRPr="0038620C" w:rsidRDefault="00D4765C" w:rsidP="00D4765C">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3999D88E"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E.</w:t>
            </w:r>
          </w:p>
        </w:tc>
        <w:tc>
          <w:tcPr>
            <w:tcW w:w="3686" w:type="dxa"/>
            <w:tcBorders>
              <w:top w:val="nil"/>
              <w:left w:val="nil"/>
              <w:bottom w:val="nil"/>
              <w:right w:val="nil"/>
            </w:tcBorders>
            <w:vAlign w:val="center"/>
          </w:tcPr>
          <w:p w14:paraId="5E159E5E"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Osobné náklady</w:t>
            </w:r>
          </w:p>
        </w:tc>
        <w:tc>
          <w:tcPr>
            <w:tcW w:w="1701" w:type="dxa"/>
            <w:tcBorders>
              <w:top w:val="nil"/>
              <w:left w:val="nil"/>
              <w:bottom w:val="nil"/>
              <w:right w:val="nil"/>
            </w:tcBorders>
            <w:vAlign w:val="center"/>
          </w:tcPr>
          <w:p w14:paraId="7E6973BB" w14:textId="2BEA395C" w:rsidR="00D4765C" w:rsidRPr="0038620C" w:rsidRDefault="00D4765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w:t>
            </w:r>
            <w:r w:rsidR="00A70FA1">
              <w:rPr>
                <w:rFonts w:ascii="Proxima Nova A Light" w:eastAsia="Calibri" w:hAnsi="Proxima Nova A Light" w:cs="Calibri"/>
                <w:sz w:val="20"/>
                <w:szCs w:val="20"/>
              </w:rPr>
              <w:t> 689 740</w:t>
            </w:r>
          </w:p>
        </w:tc>
        <w:tc>
          <w:tcPr>
            <w:tcW w:w="1437" w:type="dxa"/>
            <w:gridSpan w:val="2"/>
            <w:tcBorders>
              <w:top w:val="nil"/>
              <w:left w:val="nil"/>
              <w:bottom w:val="nil"/>
              <w:right w:val="nil"/>
            </w:tcBorders>
            <w:vAlign w:val="center"/>
          </w:tcPr>
          <w:p w14:paraId="2E89C93E" w14:textId="7EB719E0" w:rsidR="00D4765C" w:rsidRPr="0038620C" w:rsidRDefault="00D4765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2 739 530</w:t>
            </w:r>
          </w:p>
        </w:tc>
        <w:tc>
          <w:tcPr>
            <w:tcW w:w="1260" w:type="dxa"/>
            <w:tcBorders>
              <w:top w:val="nil"/>
              <w:left w:val="nil"/>
              <w:bottom w:val="nil"/>
              <w:right w:val="nil"/>
            </w:tcBorders>
            <w:vAlign w:val="center"/>
          </w:tcPr>
          <w:p w14:paraId="76FA102F" w14:textId="38B3F787" w:rsidR="00D4765C" w:rsidRPr="0038620C" w:rsidRDefault="00D4765C" w:rsidP="00D4765C">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2 728 183</w:t>
            </w:r>
          </w:p>
        </w:tc>
      </w:tr>
      <w:tr w:rsidR="00D4765C" w:rsidRPr="0038620C" w14:paraId="3D3C670F" w14:textId="77777777" w:rsidTr="005B6942">
        <w:trPr>
          <w:gridAfter w:val="1"/>
          <w:wAfter w:w="1280" w:type="dxa"/>
          <w:trHeight w:val="397"/>
        </w:trPr>
        <w:tc>
          <w:tcPr>
            <w:tcW w:w="567" w:type="dxa"/>
            <w:tcBorders>
              <w:top w:val="nil"/>
              <w:left w:val="nil"/>
              <w:bottom w:val="nil"/>
              <w:right w:val="nil"/>
            </w:tcBorders>
            <w:vAlign w:val="center"/>
          </w:tcPr>
          <w:p w14:paraId="61C0B4C7" w14:textId="77777777" w:rsidR="00D4765C" w:rsidRPr="0038620C" w:rsidRDefault="00D4765C" w:rsidP="00D4765C">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38E42E1B"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F.</w:t>
            </w:r>
          </w:p>
        </w:tc>
        <w:tc>
          <w:tcPr>
            <w:tcW w:w="3686" w:type="dxa"/>
            <w:tcBorders>
              <w:top w:val="nil"/>
              <w:left w:val="nil"/>
              <w:bottom w:val="nil"/>
              <w:right w:val="nil"/>
            </w:tcBorders>
            <w:vAlign w:val="center"/>
          </w:tcPr>
          <w:p w14:paraId="24C9864C"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Dane a poplatky</w:t>
            </w:r>
          </w:p>
        </w:tc>
        <w:tc>
          <w:tcPr>
            <w:tcW w:w="1701" w:type="dxa"/>
            <w:tcBorders>
              <w:top w:val="nil"/>
              <w:left w:val="nil"/>
              <w:bottom w:val="nil"/>
              <w:right w:val="nil"/>
            </w:tcBorders>
            <w:vAlign w:val="center"/>
          </w:tcPr>
          <w:p w14:paraId="6231C5D5" w14:textId="250DB9A1" w:rsidR="00D4765C" w:rsidRPr="0038620C" w:rsidRDefault="00715CF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68 795</w:t>
            </w:r>
          </w:p>
        </w:tc>
        <w:tc>
          <w:tcPr>
            <w:tcW w:w="1437" w:type="dxa"/>
            <w:gridSpan w:val="2"/>
            <w:tcBorders>
              <w:top w:val="nil"/>
              <w:left w:val="nil"/>
              <w:bottom w:val="nil"/>
              <w:right w:val="nil"/>
            </w:tcBorders>
            <w:vAlign w:val="center"/>
          </w:tcPr>
          <w:p w14:paraId="2A7F6D5F" w14:textId="0A4BC8DB" w:rsidR="00D4765C" w:rsidRPr="0038620C" w:rsidRDefault="00D4765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15 800</w:t>
            </w:r>
          </w:p>
        </w:tc>
        <w:tc>
          <w:tcPr>
            <w:tcW w:w="1260" w:type="dxa"/>
            <w:tcBorders>
              <w:top w:val="nil"/>
              <w:left w:val="nil"/>
              <w:bottom w:val="nil"/>
              <w:right w:val="nil"/>
            </w:tcBorders>
            <w:vAlign w:val="center"/>
          </w:tcPr>
          <w:p w14:paraId="7593AC0D" w14:textId="7CB7015A" w:rsidR="00D4765C" w:rsidRPr="0038620C" w:rsidRDefault="00D4765C" w:rsidP="00D4765C">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12 479</w:t>
            </w:r>
          </w:p>
        </w:tc>
      </w:tr>
      <w:tr w:rsidR="00D4765C" w:rsidRPr="0038620C" w14:paraId="1E5BFD3C" w14:textId="77777777" w:rsidTr="005B6942">
        <w:trPr>
          <w:gridAfter w:val="1"/>
          <w:wAfter w:w="1280" w:type="dxa"/>
          <w:trHeight w:val="397"/>
        </w:trPr>
        <w:tc>
          <w:tcPr>
            <w:tcW w:w="567" w:type="dxa"/>
            <w:tcBorders>
              <w:top w:val="nil"/>
              <w:left w:val="nil"/>
              <w:bottom w:val="nil"/>
              <w:right w:val="nil"/>
            </w:tcBorders>
            <w:vAlign w:val="center"/>
          </w:tcPr>
          <w:p w14:paraId="514A797F" w14:textId="77777777" w:rsidR="00D4765C" w:rsidRPr="0038620C" w:rsidRDefault="00D4765C" w:rsidP="00D4765C">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3123EF2E"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G.</w:t>
            </w:r>
          </w:p>
        </w:tc>
        <w:tc>
          <w:tcPr>
            <w:tcW w:w="3686" w:type="dxa"/>
            <w:tcBorders>
              <w:top w:val="nil"/>
              <w:left w:val="nil"/>
              <w:bottom w:val="nil"/>
              <w:right w:val="nil"/>
            </w:tcBorders>
            <w:vAlign w:val="center"/>
          </w:tcPr>
          <w:p w14:paraId="4A9B7CB8"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Odpisy a OP k dlhodobému majetku</w:t>
            </w:r>
          </w:p>
        </w:tc>
        <w:tc>
          <w:tcPr>
            <w:tcW w:w="1701" w:type="dxa"/>
            <w:tcBorders>
              <w:top w:val="nil"/>
              <w:left w:val="nil"/>
              <w:bottom w:val="nil"/>
              <w:right w:val="nil"/>
            </w:tcBorders>
            <w:vAlign w:val="center"/>
          </w:tcPr>
          <w:p w14:paraId="4A0C83D9" w14:textId="6602D134" w:rsidR="00D4765C" w:rsidRPr="0038620C" w:rsidRDefault="00715CF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78 184</w:t>
            </w:r>
          </w:p>
        </w:tc>
        <w:tc>
          <w:tcPr>
            <w:tcW w:w="1437" w:type="dxa"/>
            <w:gridSpan w:val="2"/>
            <w:tcBorders>
              <w:top w:val="nil"/>
              <w:left w:val="nil"/>
              <w:bottom w:val="nil"/>
              <w:right w:val="nil"/>
            </w:tcBorders>
            <w:vAlign w:val="center"/>
          </w:tcPr>
          <w:p w14:paraId="5D2AEFFA" w14:textId="27B768E8" w:rsidR="00D4765C" w:rsidRPr="0038620C" w:rsidRDefault="00D4765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72 223</w:t>
            </w:r>
          </w:p>
        </w:tc>
        <w:tc>
          <w:tcPr>
            <w:tcW w:w="1260" w:type="dxa"/>
            <w:tcBorders>
              <w:top w:val="nil"/>
              <w:left w:val="nil"/>
              <w:bottom w:val="nil"/>
              <w:right w:val="nil"/>
            </w:tcBorders>
            <w:vAlign w:val="center"/>
          </w:tcPr>
          <w:p w14:paraId="534522FC" w14:textId="3B7AE65B" w:rsidR="00D4765C" w:rsidRPr="0038620C" w:rsidRDefault="00D4765C" w:rsidP="00D4765C">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178 541</w:t>
            </w:r>
          </w:p>
        </w:tc>
      </w:tr>
      <w:tr w:rsidR="00D4765C" w:rsidRPr="0038620C" w14:paraId="2419B588" w14:textId="77777777" w:rsidTr="005B6942">
        <w:trPr>
          <w:gridAfter w:val="1"/>
          <w:wAfter w:w="1280" w:type="dxa"/>
          <w:trHeight w:val="397"/>
        </w:trPr>
        <w:tc>
          <w:tcPr>
            <w:tcW w:w="567" w:type="dxa"/>
            <w:tcBorders>
              <w:top w:val="nil"/>
              <w:left w:val="nil"/>
              <w:bottom w:val="nil"/>
              <w:right w:val="nil"/>
            </w:tcBorders>
            <w:vAlign w:val="center"/>
          </w:tcPr>
          <w:p w14:paraId="4A0E988D" w14:textId="77777777" w:rsidR="00D4765C" w:rsidRPr="0038620C" w:rsidRDefault="00D4765C" w:rsidP="00D4765C">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2CFF2414"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H.</w:t>
            </w:r>
          </w:p>
        </w:tc>
        <w:tc>
          <w:tcPr>
            <w:tcW w:w="3686" w:type="dxa"/>
            <w:tcBorders>
              <w:top w:val="nil"/>
              <w:left w:val="nil"/>
              <w:bottom w:val="nil"/>
              <w:right w:val="nil"/>
            </w:tcBorders>
            <w:vAlign w:val="center"/>
          </w:tcPr>
          <w:p w14:paraId="5317D859"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Zostatková cena predaného DHM a materiálu</w:t>
            </w:r>
          </w:p>
        </w:tc>
        <w:tc>
          <w:tcPr>
            <w:tcW w:w="1701" w:type="dxa"/>
            <w:tcBorders>
              <w:top w:val="nil"/>
              <w:left w:val="nil"/>
              <w:bottom w:val="nil"/>
              <w:right w:val="nil"/>
            </w:tcBorders>
            <w:vAlign w:val="center"/>
          </w:tcPr>
          <w:p w14:paraId="54D3BA4E"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vAlign w:val="center"/>
          </w:tcPr>
          <w:p w14:paraId="599F125C" w14:textId="6C7CFFF9"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vAlign w:val="center"/>
          </w:tcPr>
          <w:p w14:paraId="46902CF6" w14:textId="29A943AE" w:rsidR="00D4765C" w:rsidRPr="0038620C" w:rsidRDefault="00D4765C" w:rsidP="00D4765C">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D4765C" w:rsidRPr="0038620C" w14:paraId="6CBF2C5E" w14:textId="77777777" w:rsidTr="005B6942">
        <w:trPr>
          <w:gridAfter w:val="1"/>
          <w:wAfter w:w="1280" w:type="dxa"/>
          <w:trHeight w:val="397"/>
        </w:trPr>
        <w:tc>
          <w:tcPr>
            <w:tcW w:w="567" w:type="dxa"/>
            <w:tcBorders>
              <w:top w:val="nil"/>
              <w:left w:val="nil"/>
              <w:bottom w:val="nil"/>
              <w:right w:val="nil"/>
            </w:tcBorders>
            <w:vAlign w:val="center"/>
          </w:tcPr>
          <w:p w14:paraId="0955E5EC" w14:textId="77777777" w:rsidR="00D4765C" w:rsidRPr="0038620C" w:rsidRDefault="00D4765C" w:rsidP="00D4765C">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3F623519"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vAlign w:val="center"/>
          </w:tcPr>
          <w:p w14:paraId="359BD9EC"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Opravné položky k </w:t>
            </w:r>
            <w:r w:rsidRPr="0038620C">
              <w:rPr>
                <w:rFonts w:ascii="Proxima Nova A Light" w:eastAsia="Calibri" w:hAnsi="Proxima Nova A Light" w:cs="Calibri"/>
                <w:sz w:val="20"/>
                <w:szCs w:val="20"/>
              </w:rPr>
              <w:t>pohľadávkam</w:t>
            </w:r>
          </w:p>
        </w:tc>
        <w:tc>
          <w:tcPr>
            <w:tcW w:w="1701" w:type="dxa"/>
            <w:tcBorders>
              <w:top w:val="nil"/>
              <w:left w:val="nil"/>
              <w:bottom w:val="nil"/>
              <w:right w:val="nil"/>
            </w:tcBorders>
            <w:vAlign w:val="center"/>
          </w:tcPr>
          <w:p w14:paraId="37040468" w14:textId="67740A9C" w:rsidR="00D4765C" w:rsidRPr="0038620C" w:rsidRDefault="00795E8A"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22 005</w:t>
            </w:r>
          </w:p>
        </w:tc>
        <w:tc>
          <w:tcPr>
            <w:tcW w:w="1437" w:type="dxa"/>
            <w:gridSpan w:val="2"/>
            <w:tcBorders>
              <w:top w:val="nil"/>
              <w:left w:val="nil"/>
              <w:bottom w:val="nil"/>
              <w:right w:val="nil"/>
            </w:tcBorders>
            <w:vAlign w:val="center"/>
          </w:tcPr>
          <w:p w14:paraId="3029E32C" w14:textId="67226AE3"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0</w:t>
            </w:r>
          </w:p>
        </w:tc>
        <w:tc>
          <w:tcPr>
            <w:tcW w:w="1260" w:type="dxa"/>
            <w:tcBorders>
              <w:top w:val="nil"/>
              <w:left w:val="nil"/>
              <w:bottom w:val="nil"/>
              <w:right w:val="nil"/>
            </w:tcBorders>
            <w:vAlign w:val="center"/>
          </w:tcPr>
          <w:p w14:paraId="51FCDD35" w14:textId="6A5CEADB" w:rsidR="00D4765C" w:rsidRPr="0038620C" w:rsidRDefault="00D4765C" w:rsidP="00D4765C">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0</w:t>
            </w:r>
          </w:p>
        </w:tc>
      </w:tr>
      <w:tr w:rsidR="00D4765C" w:rsidRPr="0038620C" w14:paraId="381473A5" w14:textId="77777777" w:rsidTr="005B6942">
        <w:trPr>
          <w:gridAfter w:val="1"/>
          <w:wAfter w:w="1280" w:type="dxa"/>
          <w:trHeight w:val="397"/>
        </w:trPr>
        <w:tc>
          <w:tcPr>
            <w:tcW w:w="567" w:type="dxa"/>
            <w:tcBorders>
              <w:top w:val="nil"/>
              <w:left w:val="nil"/>
              <w:bottom w:val="nil"/>
              <w:right w:val="nil"/>
            </w:tcBorders>
            <w:vAlign w:val="center"/>
          </w:tcPr>
          <w:p w14:paraId="7D16047C" w14:textId="77777777" w:rsidR="00D4765C" w:rsidRPr="0038620C" w:rsidRDefault="00D4765C" w:rsidP="00D4765C">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50B71071"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J.</w:t>
            </w:r>
          </w:p>
        </w:tc>
        <w:tc>
          <w:tcPr>
            <w:tcW w:w="3686" w:type="dxa"/>
            <w:tcBorders>
              <w:top w:val="nil"/>
              <w:left w:val="nil"/>
              <w:bottom w:val="nil"/>
              <w:right w:val="nil"/>
            </w:tcBorders>
            <w:vAlign w:val="center"/>
          </w:tcPr>
          <w:p w14:paraId="19FEA196" w14:textId="77777777" w:rsidR="00D4765C" w:rsidRPr="0038620C" w:rsidRDefault="00D4765C" w:rsidP="00D4765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náklady na hospodársku činnosť</w:t>
            </w:r>
          </w:p>
        </w:tc>
        <w:tc>
          <w:tcPr>
            <w:tcW w:w="1701" w:type="dxa"/>
            <w:tcBorders>
              <w:top w:val="nil"/>
              <w:left w:val="nil"/>
              <w:bottom w:val="nil"/>
              <w:right w:val="nil"/>
            </w:tcBorders>
            <w:vAlign w:val="center"/>
          </w:tcPr>
          <w:p w14:paraId="5889A57F" w14:textId="3CD1F3F0" w:rsidR="00D4765C" w:rsidRPr="0038620C" w:rsidRDefault="00795E8A"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113 205</w:t>
            </w:r>
          </w:p>
        </w:tc>
        <w:tc>
          <w:tcPr>
            <w:tcW w:w="1437" w:type="dxa"/>
            <w:gridSpan w:val="2"/>
            <w:tcBorders>
              <w:top w:val="nil"/>
              <w:left w:val="nil"/>
              <w:bottom w:val="nil"/>
              <w:right w:val="nil"/>
            </w:tcBorders>
            <w:vAlign w:val="center"/>
          </w:tcPr>
          <w:p w14:paraId="339EE735" w14:textId="7829216A" w:rsidR="00D4765C" w:rsidRPr="0038620C" w:rsidRDefault="00D4765C" w:rsidP="00D4765C">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156 343</w:t>
            </w:r>
          </w:p>
        </w:tc>
        <w:tc>
          <w:tcPr>
            <w:tcW w:w="1260" w:type="dxa"/>
            <w:tcBorders>
              <w:top w:val="nil"/>
              <w:left w:val="nil"/>
              <w:bottom w:val="nil"/>
              <w:right w:val="nil"/>
            </w:tcBorders>
            <w:vAlign w:val="center"/>
          </w:tcPr>
          <w:p w14:paraId="7218AF92" w14:textId="14022D9F" w:rsidR="00D4765C" w:rsidRPr="0038620C" w:rsidRDefault="00D4765C" w:rsidP="00D4765C">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2 886</w:t>
            </w:r>
          </w:p>
        </w:tc>
      </w:tr>
      <w:tr w:rsidR="00795E8A" w:rsidRPr="0038620C" w14:paraId="64A6EB5A" w14:textId="77777777" w:rsidTr="00002CC3">
        <w:trPr>
          <w:gridAfter w:val="1"/>
          <w:wAfter w:w="1280" w:type="dxa"/>
          <w:trHeight w:val="397"/>
        </w:trPr>
        <w:tc>
          <w:tcPr>
            <w:tcW w:w="567" w:type="dxa"/>
            <w:tcBorders>
              <w:top w:val="nil"/>
              <w:left w:val="nil"/>
              <w:bottom w:val="nil"/>
              <w:right w:val="nil"/>
            </w:tcBorders>
            <w:shd w:val="clear" w:color="auto" w:fill="F8CBAD"/>
            <w:vAlign w:val="center"/>
          </w:tcPr>
          <w:p w14:paraId="03A5414F"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8CBAD"/>
            <w:vAlign w:val="center"/>
          </w:tcPr>
          <w:p w14:paraId="75C7284C"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8CBAD"/>
            <w:vAlign w:val="center"/>
          </w:tcPr>
          <w:p w14:paraId="7461D914"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 hospodárskej činnosti</w:t>
            </w:r>
          </w:p>
        </w:tc>
        <w:tc>
          <w:tcPr>
            <w:tcW w:w="1701" w:type="dxa"/>
            <w:tcBorders>
              <w:top w:val="nil"/>
              <w:left w:val="nil"/>
              <w:bottom w:val="nil"/>
              <w:right w:val="nil"/>
            </w:tcBorders>
            <w:shd w:val="clear" w:color="auto" w:fill="F8CBAD"/>
            <w:vAlign w:val="center"/>
          </w:tcPr>
          <w:p w14:paraId="68D1BCA3" w14:textId="566DB9EB"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412 961</w:t>
            </w:r>
          </w:p>
        </w:tc>
        <w:tc>
          <w:tcPr>
            <w:tcW w:w="1437" w:type="dxa"/>
            <w:gridSpan w:val="2"/>
            <w:tcBorders>
              <w:top w:val="nil"/>
              <w:left w:val="nil"/>
              <w:bottom w:val="nil"/>
              <w:right w:val="nil"/>
            </w:tcBorders>
            <w:shd w:val="clear" w:color="auto" w:fill="F8CBAD"/>
            <w:vAlign w:val="center"/>
          </w:tcPr>
          <w:p w14:paraId="513EBA77" w14:textId="4F0F4D22"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246 177</w:t>
            </w:r>
          </w:p>
        </w:tc>
        <w:tc>
          <w:tcPr>
            <w:tcW w:w="1260" w:type="dxa"/>
            <w:tcBorders>
              <w:top w:val="nil"/>
              <w:left w:val="nil"/>
              <w:bottom w:val="nil"/>
              <w:right w:val="nil"/>
            </w:tcBorders>
            <w:shd w:val="clear" w:color="auto" w:fill="F8CBAD"/>
            <w:vAlign w:val="center"/>
          </w:tcPr>
          <w:p w14:paraId="6E844DBB" w14:textId="6B6493DA" w:rsidR="00795E8A" w:rsidRPr="0038620C" w:rsidRDefault="00795E8A" w:rsidP="00795E8A">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768 498</w:t>
            </w:r>
          </w:p>
        </w:tc>
      </w:tr>
      <w:tr w:rsidR="00795E8A" w:rsidRPr="0038620C" w14:paraId="745753AC" w14:textId="77777777" w:rsidTr="008C69C6">
        <w:trPr>
          <w:gridAfter w:val="1"/>
          <w:wAfter w:w="1280" w:type="dxa"/>
          <w:trHeight w:val="397"/>
        </w:trPr>
        <w:tc>
          <w:tcPr>
            <w:tcW w:w="567" w:type="dxa"/>
            <w:tcBorders>
              <w:top w:val="nil"/>
              <w:left w:val="nil"/>
              <w:bottom w:val="nil"/>
              <w:right w:val="nil"/>
            </w:tcBorders>
            <w:vAlign w:val="center"/>
          </w:tcPr>
          <w:p w14:paraId="729FD59A" w14:textId="77777777" w:rsidR="00795E8A" w:rsidRPr="0038620C" w:rsidRDefault="00795E8A" w:rsidP="00795E8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78D26316"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vAlign w:val="center"/>
          </w:tcPr>
          <w:p w14:paraId="3A3043CB"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Pridaná hodnota</w:t>
            </w:r>
          </w:p>
        </w:tc>
        <w:tc>
          <w:tcPr>
            <w:tcW w:w="1701" w:type="dxa"/>
            <w:tcBorders>
              <w:top w:val="nil"/>
              <w:left w:val="nil"/>
              <w:bottom w:val="nil"/>
              <w:right w:val="nil"/>
            </w:tcBorders>
            <w:vAlign w:val="center"/>
          </w:tcPr>
          <w:p w14:paraId="68A5A5E0" w14:textId="5868461B"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3 221 080</w:t>
            </w:r>
          </w:p>
        </w:tc>
        <w:tc>
          <w:tcPr>
            <w:tcW w:w="1437" w:type="dxa"/>
            <w:gridSpan w:val="2"/>
            <w:tcBorders>
              <w:top w:val="nil"/>
              <w:left w:val="nil"/>
              <w:bottom w:val="nil"/>
              <w:right w:val="nil"/>
            </w:tcBorders>
            <w:vAlign w:val="center"/>
          </w:tcPr>
          <w:p w14:paraId="35D96821" w14:textId="7346B9FC"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3 046 650</w:t>
            </w:r>
          </w:p>
        </w:tc>
        <w:tc>
          <w:tcPr>
            <w:tcW w:w="1260" w:type="dxa"/>
            <w:tcBorders>
              <w:top w:val="nil"/>
              <w:left w:val="nil"/>
              <w:bottom w:val="nil"/>
              <w:right w:val="nil"/>
            </w:tcBorders>
            <w:vAlign w:val="center"/>
          </w:tcPr>
          <w:p w14:paraId="707C8716" w14:textId="42391712" w:rsidR="00795E8A" w:rsidRPr="0038620C" w:rsidRDefault="00795E8A" w:rsidP="00795E8A">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3 515 234</w:t>
            </w:r>
          </w:p>
        </w:tc>
      </w:tr>
      <w:tr w:rsidR="00795E8A" w:rsidRPr="0038620C" w14:paraId="69675052" w14:textId="77777777" w:rsidTr="00F57538">
        <w:trPr>
          <w:gridAfter w:val="1"/>
          <w:wAfter w:w="1280" w:type="dxa"/>
          <w:trHeight w:val="397"/>
        </w:trPr>
        <w:tc>
          <w:tcPr>
            <w:tcW w:w="567" w:type="dxa"/>
            <w:tcBorders>
              <w:top w:val="nil"/>
              <w:left w:val="nil"/>
              <w:bottom w:val="nil"/>
              <w:right w:val="nil"/>
            </w:tcBorders>
            <w:shd w:val="clear" w:color="auto" w:fill="FCE4D6"/>
            <w:vAlign w:val="center"/>
          </w:tcPr>
          <w:p w14:paraId="5531D0EA"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CE4D6"/>
            <w:vAlign w:val="center"/>
          </w:tcPr>
          <w:p w14:paraId="73287C58"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733725EA"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finančnej činnosti</w:t>
            </w:r>
          </w:p>
        </w:tc>
        <w:tc>
          <w:tcPr>
            <w:tcW w:w="1701" w:type="dxa"/>
            <w:tcBorders>
              <w:top w:val="nil"/>
              <w:left w:val="nil"/>
              <w:bottom w:val="nil"/>
              <w:right w:val="nil"/>
            </w:tcBorders>
            <w:shd w:val="clear" w:color="auto" w:fill="FCE4D6"/>
            <w:vAlign w:val="center"/>
          </w:tcPr>
          <w:p w14:paraId="25B67C38" w14:textId="56825479"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87 340</w:t>
            </w:r>
          </w:p>
        </w:tc>
        <w:tc>
          <w:tcPr>
            <w:tcW w:w="1437" w:type="dxa"/>
            <w:gridSpan w:val="2"/>
            <w:tcBorders>
              <w:top w:val="nil"/>
              <w:left w:val="nil"/>
              <w:bottom w:val="nil"/>
              <w:right w:val="nil"/>
            </w:tcBorders>
            <w:shd w:val="clear" w:color="auto" w:fill="FCE4D6"/>
            <w:vAlign w:val="center"/>
          </w:tcPr>
          <w:p w14:paraId="64C82DB5" w14:textId="433459D0"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51 916</w:t>
            </w:r>
          </w:p>
        </w:tc>
        <w:tc>
          <w:tcPr>
            <w:tcW w:w="1260" w:type="dxa"/>
            <w:tcBorders>
              <w:top w:val="nil"/>
              <w:left w:val="nil"/>
              <w:bottom w:val="nil"/>
              <w:right w:val="nil"/>
            </w:tcBorders>
            <w:shd w:val="clear" w:color="auto" w:fill="FCE4D6"/>
            <w:vAlign w:val="center"/>
          </w:tcPr>
          <w:p w14:paraId="6E8E6FE3" w14:textId="5198EAC1" w:rsidR="00795E8A" w:rsidRPr="0038620C" w:rsidRDefault="00795E8A" w:rsidP="00795E8A">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97 528</w:t>
            </w:r>
          </w:p>
        </w:tc>
      </w:tr>
      <w:tr w:rsidR="00795E8A" w:rsidRPr="0038620C" w14:paraId="5E590153" w14:textId="77777777" w:rsidTr="00F57538">
        <w:trPr>
          <w:gridAfter w:val="1"/>
          <w:wAfter w:w="1280" w:type="dxa"/>
          <w:trHeight w:val="397"/>
        </w:trPr>
        <w:tc>
          <w:tcPr>
            <w:tcW w:w="567" w:type="dxa"/>
            <w:tcBorders>
              <w:top w:val="nil"/>
              <w:left w:val="nil"/>
              <w:bottom w:val="nil"/>
              <w:right w:val="nil"/>
            </w:tcBorders>
            <w:vAlign w:val="center"/>
          </w:tcPr>
          <w:p w14:paraId="3B81598B"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VIII.</w:t>
            </w:r>
          </w:p>
        </w:tc>
        <w:tc>
          <w:tcPr>
            <w:tcW w:w="709" w:type="dxa"/>
            <w:tcBorders>
              <w:top w:val="nil"/>
              <w:left w:val="nil"/>
              <w:bottom w:val="nil"/>
              <w:right w:val="nil"/>
            </w:tcBorders>
            <w:vAlign w:val="center"/>
          </w:tcPr>
          <w:p w14:paraId="6C54F7B8" w14:textId="77777777" w:rsidR="00795E8A" w:rsidRPr="0038620C" w:rsidRDefault="00795E8A" w:rsidP="00795E8A">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12B03FF6"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CP a podielov</w:t>
            </w:r>
          </w:p>
        </w:tc>
        <w:tc>
          <w:tcPr>
            <w:tcW w:w="1701" w:type="dxa"/>
            <w:tcBorders>
              <w:top w:val="nil"/>
              <w:left w:val="nil"/>
              <w:bottom w:val="nil"/>
              <w:right w:val="nil"/>
            </w:tcBorders>
            <w:vAlign w:val="center"/>
          </w:tcPr>
          <w:p w14:paraId="0E928C6C"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vAlign w:val="center"/>
          </w:tcPr>
          <w:p w14:paraId="2721CCB9" w14:textId="6C51424F"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vAlign w:val="center"/>
          </w:tcPr>
          <w:p w14:paraId="56B7A59B" w14:textId="6AD35BD6"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795E8A" w:rsidRPr="0038620C" w14:paraId="44B7C051" w14:textId="77777777" w:rsidTr="00F57538">
        <w:trPr>
          <w:gridAfter w:val="1"/>
          <w:wAfter w:w="1280" w:type="dxa"/>
          <w:trHeight w:val="397"/>
        </w:trPr>
        <w:tc>
          <w:tcPr>
            <w:tcW w:w="567" w:type="dxa"/>
            <w:tcBorders>
              <w:top w:val="nil"/>
              <w:left w:val="nil"/>
              <w:bottom w:val="nil"/>
              <w:right w:val="nil"/>
            </w:tcBorders>
            <w:vAlign w:val="center"/>
          </w:tcPr>
          <w:p w14:paraId="1794BB13"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IX.</w:t>
            </w:r>
          </w:p>
        </w:tc>
        <w:tc>
          <w:tcPr>
            <w:tcW w:w="709" w:type="dxa"/>
            <w:tcBorders>
              <w:top w:val="nil"/>
              <w:left w:val="nil"/>
              <w:bottom w:val="nil"/>
              <w:right w:val="nil"/>
            </w:tcBorders>
            <w:vAlign w:val="center"/>
          </w:tcPr>
          <w:p w14:paraId="3FD98D49" w14:textId="77777777" w:rsidR="00795E8A" w:rsidRPr="0038620C" w:rsidRDefault="00795E8A" w:rsidP="00795E8A">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180E0B01"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dlhodobého finančného majetku</w:t>
            </w:r>
          </w:p>
        </w:tc>
        <w:tc>
          <w:tcPr>
            <w:tcW w:w="1701" w:type="dxa"/>
            <w:tcBorders>
              <w:top w:val="nil"/>
              <w:left w:val="nil"/>
              <w:bottom w:val="nil"/>
              <w:right w:val="nil"/>
            </w:tcBorders>
            <w:vAlign w:val="center"/>
          </w:tcPr>
          <w:p w14:paraId="6DC8E4E6" w14:textId="1BFB39DD"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vAlign w:val="center"/>
          </w:tcPr>
          <w:p w14:paraId="4F024CF5" w14:textId="3A24BCF7"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1 044</w:t>
            </w:r>
          </w:p>
        </w:tc>
        <w:tc>
          <w:tcPr>
            <w:tcW w:w="1260" w:type="dxa"/>
            <w:tcBorders>
              <w:top w:val="nil"/>
              <w:left w:val="nil"/>
              <w:bottom w:val="nil"/>
              <w:right w:val="nil"/>
            </w:tcBorders>
            <w:vAlign w:val="center"/>
          </w:tcPr>
          <w:p w14:paraId="264F2128" w14:textId="6D63CFB1"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2 472</w:t>
            </w:r>
          </w:p>
        </w:tc>
      </w:tr>
      <w:tr w:rsidR="00795E8A" w:rsidRPr="0038620C" w14:paraId="16B50397" w14:textId="77777777" w:rsidTr="00F57538">
        <w:trPr>
          <w:gridAfter w:val="1"/>
          <w:wAfter w:w="1280" w:type="dxa"/>
          <w:trHeight w:val="397"/>
        </w:trPr>
        <w:tc>
          <w:tcPr>
            <w:tcW w:w="567" w:type="dxa"/>
            <w:tcBorders>
              <w:top w:val="nil"/>
              <w:left w:val="nil"/>
              <w:bottom w:val="nil"/>
              <w:right w:val="nil"/>
            </w:tcBorders>
            <w:vAlign w:val="center"/>
          </w:tcPr>
          <w:p w14:paraId="5859B386"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w:t>
            </w:r>
          </w:p>
        </w:tc>
        <w:tc>
          <w:tcPr>
            <w:tcW w:w="709" w:type="dxa"/>
            <w:tcBorders>
              <w:top w:val="nil"/>
              <w:left w:val="nil"/>
              <w:bottom w:val="nil"/>
              <w:right w:val="nil"/>
            </w:tcBorders>
            <w:vAlign w:val="center"/>
          </w:tcPr>
          <w:p w14:paraId="0448FC31" w14:textId="77777777" w:rsidR="00795E8A" w:rsidRPr="0038620C" w:rsidRDefault="00795E8A" w:rsidP="00795E8A">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7EFF957A"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krátkodobého finančného majetku</w:t>
            </w:r>
          </w:p>
        </w:tc>
        <w:tc>
          <w:tcPr>
            <w:tcW w:w="1701" w:type="dxa"/>
            <w:tcBorders>
              <w:top w:val="nil"/>
              <w:left w:val="nil"/>
              <w:bottom w:val="nil"/>
              <w:right w:val="nil"/>
            </w:tcBorders>
            <w:vAlign w:val="center"/>
          </w:tcPr>
          <w:p w14:paraId="2E165392"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vAlign w:val="center"/>
          </w:tcPr>
          <w:p w14:paraId="2990D165" w14:textId="3B2AB2A5"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vAlign w:val="center"/>
          </w:tcPr>
          <w:p w14:paraId="33BDE2DD" w14:textId="5350D64D"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795E8A" w:rsidRPr="0038620C" w14:paraId="6C1A1F6D" w14:textId="77777777" w:rsidTr="00F57538">
        <w:trPr>
          <w:gridAfter w:val="1"/>
          <w:wAfter w:w="1280" w:type="dxa"/>
          <w:trHeight w:val="397"/>
        </w:trPr>
        <w:tc>
          <w:tcPr>
            <w:tcW w:w="567" w:type="dxa"/>
            <w:tcBorders>
              <w:top w:val="nil"/>
              <w:left w:val="nil"/>
              <w:bottom w:val="nil"/>
              <w:right w:val="nil"/>
            </w:tcBorders>
            <w:vAlign w:val="center"/>
          </w:tcPr>
          <w:p w14:paraId="39578063"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XI.</w:t>
            </w:r>
          </w:p>
        </w:tc>
        <w:tc>
          <w:tcPr>
            <w:tcW w:w="709" w:type="dxa"/>
            <w:tcBorders>
              <w:top w:val="nil"/>
              <w:left w:val="nil"/>
              <w:bottom w:val="nil"/>
              <w:right w:val="nil"/>
            </w:tcBorders>
            <w:vAlign w:val="center"/>
          </w:tcPr>
          <w:p w14:paraId="6CE52935" w14:textId="77777777" w:rsidR="00795E8A" w:rsidRPr="0038620C" w:rsidRDefault="00795E8A" w:rsidP="00795E8A">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2E6ACEE4"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Výnosové úroky</w:t>
            </w:r>
          </w:p>
        </w:tc>
        <w:tc>
          <w:tcPr>
            <w:tcW w:w="1701" w:type="dxa"/>
            <w:tcBorders>
              <w:top w:val="nil"/>
              <w:left w:val="nil"/>
              <w:bottom w:val="nil"/>
              <w:right w:val="nil"/>
            </w:tcBorders>
            <w:vAlign w:val="center"/>
          </w:tcPr>
          <w:p w14:paraId="528FC563" w14:textId="01A3733A"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w:t>
            </w:r>
          </w:p>
        </w:tc>
        <w:tc>
          <w:tcPr>
            <w:tcW w:w="1437" w:type="dxa"/>
            <w:gridSpan w:val="2"/>
            <w:tcBorders>
              <w:top w:val="nil"/>
              <w:left w:val="nil"/>
              <w:bottom w:val="nil"/>
              <w:right w:val="nil"/>
            </w:tcBorders>
            <w:vAlign w:val="center"/>
          </w:tcPr>
          <w:p w14:paraId="70944885" w14:textId="645356A3"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w:t>
            </w:r>
          </w:p>
        </w:tc>
        <w:tc>
          <w:tcPr>
            <w:tcW w:w="1260" w:type="dxa"/>
            <w:tcBorders>
              <w:top w:val="nil"/>
              <w:left w:val="nil"/>
              <w:bottom w:val="nil"/>
              <w:right w:val="nil"/>
            </w:tcBorders>
            <w:vAlign w:val="center"/>
          </w:tcPr>
          <w:p w14:paraId="03AF0331" w14:textId="77214F78" w:rsidR="00795E8A" w:rsidRPr="0038620C" w:rsidRDefault="00795E8A"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w:t>
            </w:r>
          </w:p>
        </w:tc>
      </w:tr>
      <w:tr w:rsidR="00795E8A" w:rsidRPr="0038620C" w14:paraId="151E84EB" w14:textId="77777777" w:rsidTr="00F57538">
        <w:trPr>
          <w:gridAfter w:val="1"/>
          <w:wAfter w:w="1280" w:type="dxa"/>
          <w:trHeight w:val="397"/>
        </w:trPr>
        <w:tc>
          <w:tcPr>
            <w:tcW w:w="567" w:type="dxa"/>
            <w:tcBorders>
              <w:top w:val="nil"/>
              <w:left w:val="nil"/>
              <w:bottom w:val="nil"/>
              <w:right w:val="nil"/>
            </w:tcBorders>
            <w:vAlign w:val="center"/>
          </w:tcPr>
          <w:p w14:paraId="41349461"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XII.</w:t>
            </w:r>
          </w:p>
        </w:tc>
        <w:tc>
          <w:tcPr>
            <w:tcW w:w="709" w:type="dxa"/>
            <w:tcBorders>
              <w:top w:val="nil"/>
              <w:left w:val="nil"/>
              <w:bottom w:val="nil"/>
              <w:right w:val="nil"/>
            </w:tcBorders>
            <w:vAlign w:val="center"/>
          </w:tcPr>
          <w:p w14:paraId="192D29C7" w14:textId="77777777" w:rsidR="00795E8A" w:rsidRPr="0038620C" w:rsidRDefault="00795E8A" w:rsidP="00795E8A">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74A87747"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Kurzové zisky</w:t>
            </w:r>
          </w:p>
        </w:tc>
        <w:tc>
          <w:tcPr>
            <w:tcW w:w="1701" w:type="dxa"/>
            <w:tcBorders>
              <w:top w:val="nil"/>
              <w:left w:val="nil"/>
              <w:bottom w:val="nil"/>
              <w:right w:val="nil"/>
            </w:tcBorders>
            <w:vAlign w:val="center"/>
          </w:tcPr>
          <w:p w14:paraId="7DF4E3A3" w14:textId="4A930ED9" w:rsidR="00795E8A" w:rsidRPr="0038620C" w:rsidRDefault="00E51E37" w:rsidP="00795E8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87 338</w:t>
            </w:r>
          </w:p>
        </w:tc>
        <w:tc>
          <w:tcPr>
            <w:tcW w:w="1437" w:type="dxa"/>
            <w:gridSpan w:val="2"/>
            <w:tcBorders>
              <w:top w:val="nil"/>
              <w:left w:val="nil"/>
              <w:bottom w:val="nil"/>
              <w:right w:val="nil"/>
            </w:tcBorders>
            <w:vAlign w:val="center"/>
          </w:tcPr>
          <w:p w14:paraId="36CDE65E" w14:textId="3AD0BA52" w:rsidR="00795E8A" w:rsidRPr="0038620C" w:rsidRDefault="00795E8A" w:rsidP="00795E8A">
            <w:pPr>
              <w:spacing w:after="0"/>
              <w:rPr>
                <w:rFonts w:ascii="Proxima Nova A Light" w:eastAsia="Calibri" w:hAnsi="Proxima Nova A Light" w:cs="Calibri"/>
                <w:color w:val="000000"/>
                <w:sz w:val="20"/>
                <w:szCs w:val="20"/>
              </w:rPr>
            </w:pPr>
            <w:r w:rsidRPr="0083496F">
              <w:rPr>
                <w:rFonts w:ascii="Proxima Nova A Light" w:eastAsia="Calibri" w:hAnsi="Proxima Nova A Light" w:cs="Calibri"/>
                <w:sz w:val="20"/>
                <w:szCs w:val="20"/>
              </w:rPr>
              <w:t>50 871</w:t>
            </w:r>
          </w:p>
        </w:tc>
        <w:tc>
          <w:tcPr>
            <w:tcW w:w="1260" w:type="dxa"/>
            <w:tcBorders>
              <w:top w:val="nil"/>
              <w:left w:val="nil"/>
              <w:bottom w:val="nil"/>
              <w:right w:val="nil"/>
            </w:tcBorders>
            <w:vAlign w:val="center"/>
          </w:tcPr>
          <w:p w14:paraId="140B6B42" w14:textId="38347B1F" w:rsidR="00795E8A" w:rsidRPr="0038620C" w:rsidRDefault="00795E8A" w:rsidP="00795E8A">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95 054</w:t>
            </w:r>
          </w:p>
        </w:tc>
      </w:tr>
      <w:tr w:rsidR="00795E8A" w:rsidRPr="0038620C" w14:paraId="60CF0F14" w14:textId="77777777" w:rsidTr="00F57538">
        <w:trPr>
          <w:gridAfter w:val="1"/>
          <w:wAfter w:w="1280" w:type="dxa"/>
          <w:trHeight w:val="397"/>
        </w:trPr>
        <w:tc>
          <w:tcPr>
            <w:tcW w:w="567" w:type="dxa"/>
            <w:tcBorders>
              <w:top w:val="nil"/>
              <w:left w:val="nil"/>
              <w:bottom w:val="nil"/>
              <w:right w:val="nil"/>
            </w:tcBorders>
            <w:vAlign w:val="center"/>
          </w:tcPr>
          <w:p w14:paraId="4EDDD8DA"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XIII.</w:t>
            </w:r>
          </w:p>
        </w:tc>
        <w:tc>
          <w:tcPr>
            <w:tcW w:w="709" w:type="dxa"/>
            <w:tcBorders>
              <w:top w:val="nil"/>
              <w:left w:val="nil"/>
              <w:bottom w:val="nil"/>
              <w:right w:val="nil"/>
            </w:tcBorders>
            <w:vAlign w:val="center"/>
          </w:tcPr>
          <w:p w14:paraId="2FD506DA" w14:textId="77777777" w:rsidR="00795E8A" w:rsidRPr="0038620C" w:rsidRDefault="00795E8A" w:rsidP="00795E8A">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1A74A301"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precenenia a derivátových operácií</w:t>
            </w:r>
          </w:p>
        </w:tc>
        <w:tc>
          <w:tcPr>
            <w:tcW w:w="1701" w:type="dxa"/>
            <w:tcBorders>
              <w:top w:val="nil"/>
              <w:left w:val="nil"/>
              <w:bottom w:val="nil"/>
              <w:right w:val="nil"/>
            </w:tcBorders>
            <w:vAlign w:val="center"/>
          </w:tcPr>
          <w:p w14:paraId="079E0D9F" w14:textId="7777777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vAlign w:val="center"/>
          </w:tcPr>
          <w:p w14:paraId="557D3F56" w14:textId="3EDF013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vAlign w:val="center"/>
          </w:tcPr>
          <w:p w14:paraId="40F3B762" w14:textId="514882A7" w:rsidR="00795E8A" w:rsidRPr="0038620C" w:rsidRDefault="00795E8A" w:rsidP="00795E8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BE59CB" w:rsidRPr="0038620C" w14:paraId="160362E1" w14:textId="77777777" w:rsidTr="00F57538">
        <w:trPr>
          <w:gridAfter w:val="1"/>
          <w:wAfter w:w="1280" w:type="dxa"/>
          <w:trHeight w:val="397"/>
        </w:trPr>
        <w:tc>
          <w:tcPr>
            <w:tcW w:w="567" w:type="dxa"/>
            <w:tcBorders>
              <w:top w:val="nil"/>
              <w:left w:val="nil"/>
              <w:bottom w:val="nil"/>
              <w:right w:val="nil"/>
            </w:tcBorders>
            <w:vAlign w:val="center"/>
          </w:tcPr>
          <w:p w14:paraId="0282625D"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lastRenderedPageBreak/>
              <w:t>XIV.</w:t>
            </w:r>
          </w:p>
        </w:tc>
        <w:tc>
          <w:tcPr>
            <w:tcW w:w="709" w:type="dxa"/>
            <w:tcBorders>
              <w:top w:val="nil"/>
              <w:left w:val="nil"/>
              <w:bottom w:val="nil"/>
              <w:right w:val="nil"/>
            </w:tcBorders>
            <w:vAlign w:val="center"/>
          </w:tcPr>
          <w:p w14:paraId="5F043312" w14:textId="77777777" w:rsidR="00BE59CB" w:rsidRPr="0038620C" w:rsidRDefault="00BE59CB" w:rsidP="00BE59CB">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vAlign w:val="center"/>
          </w:tcPr>
          <w:p w14:paraId="3F28169A"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výnosy z finančnej činnosti</w:t>
            </w:r>
          </w:p>
        </w:tc>
        <w:tc>
          <w:tcPr>
            <w:tcW w:w="1701" w:type="dxa"/>
            <w:tcBorders>
              <w:top w:val="nil"/>
              <w:left w:val="nil"/>
              <w:bottom w:val="nil"/>
              <w:right w:val="nil"/>
            </w:tcBorders>
            <w:vAlign w:val="center"/>
          </w:tcPr>
          <w:p w14:paraId="7FF7F359" w14:textId="51398518" w:rsidR="00BE59CB" w:rsidRPr="0038620C" w:rsidRDefault="00BE59CB" w:rsidP="00BE59CB">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w:t>
            </w:r>
          </w:p>
        </w:tc>
        <w:tc>
          <w:tcPr>
            <w:tcW w:w="1437" w:type="dxa"/>
            <w:gridSpan w:val="2"/>
            <w:tcBorders>
              <w:top w:val="nil"/>
              <w:left w:val="nil"/>
              <w:bottom w:val="nil"/>
              <w:right w:val="nil"/>
            </w:tcBorders>
            <w:vAlign w:val="center"/>
          </w:tcPr>
          <w:p w14:paraId="663FA2A1" w14:textId="380ED225" w:rsidR="00BE59CB" w:rsidRPr="0038620C" w:rsidRDefault="00BE59CB" w:rsidP="00BE59CB">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0</w:t>
            </w:r>
          </w:p>
        </w:tc>
        <w:tc>
          <w:tcPr>
            <w:tcW w:w="1260" w:type="dxa"/>
            <w:tcBorders>
              <w:top w:val="nil"/>
              <w:left w:val="nil"/>
              <w:bottom w:val="nil"/>
              <w:right w:val="nil"/>
            </w:tcBorders>
            <w:vAlign w:val="center"/>
          </w:tcPr>
          <w:p w14:paraId="324ED9B9" w14:textId="4ABC9981" w:rsidR="00BE59CB" w:rsidRPr="0038620C" w:rsidRDefault="00BE59CB" w:rsidP="00BE59CB">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w:t>
            </w:r>
          </w:p>
        </w:tc>
      </w:tr>
      <w:tr w:rsidR="00BE59CB" w:rsidRPr="0038620C" w14:paraId="6C19CEB2" w14:textId="77777777" w:rsidTr="00F57538">
        <w:trPr>
          <w:gridAfter w:val="1"/>
          <w:wAfter w:w="1280" w:type="dxa"/>
          <w:trHeight w:val="397"/>
        </w:trPr>
        <w:tc>
          <w:tcPr>
            <w:tcW w:w="567" w:type="dxa"/>
            <w:tcBorders>
              <w:top w:val="nil"/>
              <w:left w:val="nil"/>
              <w:bottom w:val="nil"/>
              <w:right w:val="nil"/>
            </w:tcBorders>
            <w:shd w:val="clear" w:color="auto" w:fill="FCE4D6"/>
            <w:vAlign w:val="center"/>
          </w:tcPr>
          <w:p w14:paraId="1AF50EF5"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CE4D6"/>
            <w:vAlign w:val="center"/>
          </w:tcPr>
          <w:p w14:paraId="464B8FD7"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5BDA05D8"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finančnú činnosť</w:t>
            </w:r>
          </w:p>
        </w:tc>
        <w:tc>
          <w:tcPr>
            <w:tcW w:w="1701" w:type="dxa"/>
            <w:tcBorders>
              <w:top w:val="nil"/>
              <w:left w:val="nil"/>
              <w:bottom w:val="nil"/>
              <w:right w:val="nil"/>
            </w:tcBorders>
            <w:shd w:val="clear" w:color="auto" w:fill="FCE4D6"/>
            <w:vAlign w:val="center"/>
          </w:tcPr>
          <w:p w14:paraId="561F0808" w14:textId="381754E2" w:rsidR="00BE59CB" w:rsidRPr="0038620C" w:rsidRDefault="00B84ED8" w:rsidP="00BE59CB">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194 495</w:t>
            </w:r>
          </w:p>
        </w:tc>
        <w:tc>
          <w:tcPr>
            <w:tcW w:w="1437" w:type="dxa"/>
            <w:gridSpan w:val="2"/>
            <w:tcBorders>
              <w:top w:val="nil"/>
              <w:left w:val="nil"/>
              <w:bottom w:val="nil"/>
              <w:right w:val="nil"/>
            </w:tcBorders>
            <w:shd w:val="clear" w:color="auto" w:fill="FCE4D6"/>
            <w:vAlign w:val="center"/>
          </w:tcPr>
          <w:p w14:paraId="7F840F91" w14:textId="0EEF2704" w:rsidR="00BE59CB" w:rsidRPr="0038620C" w:rsidRDefault="00BE59CB" w:rsidP="00BE59CB">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176 613</w:t>
            </w:r>
          </w:p>
        </w:tc>
        <w:tc>
          <w:tcPr>
            <w:tcW w:w="1260" w:type="dxa"/>
            <w:tcBorders>
              <w:top w:val="nil"/>
              <w:left w:val="nil"/>
              <w:bottom w:val="nil"/>
              <w:right w:val="nil"/>
            </w:tcBorders>
            <w:shd w:val="clear" w:color="auto" w:fill="FCE4D6"/>
            <w:vAlign w:val="center"/>
          </w:tcPr>
          <w:p w14:paraId="085626C3" w14:textId="4A289F48" w:rsidR="00BE59CB" w:rsidRPr="0038620C" w:rsidRDefault="00BE59CB" w:rsidP="00BE59CB">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164 241</w:t>
            </w:r>
          </w:p>
        </w:tc>
      </w:tr>
      <w:tr w:rsidR="00BE59CB" w:rsidRPr="0038620C" w14:paraId="2218566E" w14:textId="77777777" w:rsidTr="00F57538">
        <w:trPr>
          <w:gridAfter w:val="1"/>
          <w:wAfter w:w="1280" w:type="dxa"/>
          <w:trHeight w:val="397"/>
        </w:trPr>
        <w:tc>
          <w:tcPr>
            <w:tcW w:w="567" w:type="dxa"/>
            <w:tcBorders>
              <w:top w:val="nil"/>
              <w:left w:val="nil"/>
              <w:bottom w:val="nil"/>
              <w:right w:val="nil"/>
            </w:tcBorders>
            <w:vAlign w:val="center"/>
          </w:tcPr>
          <w:p w14:paraId="351B63EC" w14:textId="77777777" w:rsidR="00BE59CB" w:rsidRPr="0038620C" w:rsidRDefault="00BE59CB" w:rsidP="00BE59CB">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76D525E1"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w:t>
            </w:r>
          </w:p>
        </w:tc>
        <w:tc>
          <w:tcPr>
            <w:tcW w:w="3686" w:type="dxa"/>
            <w:tcBorders>
              <w:top w:val="nil"/>
              <w:left w:val="nil"/>
              <w:bottom w:val="nil"/>
              <w:right w:val="nil"/>
            </w:tcBorders>
            <w:vAlign w:val="center"/>
          </w:tcPr>
          <w:p w14:paraId="6A1B1E13"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Predané cenné papiere a podiely</w:t>
            </w:r>
          </w:p>
        </w:tc>
        <w:tc>
          <w:tcPr>
            <w:tcW w:w="1701" w:type="dxa"/>
            <w:tcBorders>
              <w:top w:val="nil"/>
              <w:left w:val="nil"/>
              <w:bottom w:val="nil"/>
              <w:right w:val="nil"/>
            </w:tcBorders>
            <w:vAlign w:val="center"/>
          </w:tcPr>
          <w:p w14:paraId="2D5DAA20"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vAlign w:val="center"/>
          </w:tcPr>
          <w:p w14:paraId="7D5464B0" w14:textId="4BDBC679"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vAlign w:val="center"/>
          </w:tcPr>
          <w:p w14:paraId="29A7B6B0" w14:textId="1BCF4D3D"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BE59CB" w:rsidRPr="0038620C" w14:paraId="12B20B02" w14:textId="77777777" w:rsidTr="00F57538">
        <w:trPr>
          <w:gridAfter w:val="1"/>
          <w:wAfter w:w="1280" w:type="dxa"/>
          <w:trHeight w:val="397"/>
        </w:trPr>
        <w:tc>
          <w:tcPr>
            <w:tcW w:w="567" w:type="dxa"/>
            <w:tcBorders>
              <w:top w:val="nil"/>
              <w:left w:val="nil"/>
              <w:bottom w:val="nil"/>
              <w:right w:val="nil"/>
            </w:tcBorders>
            <w:vAlign w:val="center"/>
          </w:tcPr>
          <w:p w14:paraId="1AB8814C" w14:textId="77777777" w:rsidR="00BE59CB" w:rsidRPr="0038620C" w:rsidRDefault="00BE59CB" w:rsidP="00BE59CB">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3344F117"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L.</w:t>
            </w:r>
          </w:p>
        </w:tc>
        <w:tc>
          <w:tcPr>
            <w:tcW w:w="3686" w:type="dxa"/>
            <w:tcBorders>
              <w:top w:val="nil"/>
              <w:left w:val="nil"/>
              <w:bottom w:val="nil"/>
              <w:right w:val="nil"/>
            </w:tcBorders>
            <w:vAlign w:val="center"/>
          </w:tcPr>
          <w:p w14:paraId="76E1C6D6"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krátkodobý finančný majetok</w:t>
            </w:r>
          </w:p>
        </w:tc>
        <w:tc>
          <w:tcPr>
            <w:tcW w:w="1701" w:type="dxa"/>
            <w:tcBorders>
              <w:top w:val="nil"/>
              <w:left w:val="nil"/>
              <w:bottom w:val="nil"/>
              <w:right w:val="nil"/>
            </w:tcBorders>
            <w:vAlign w:val="center"/>
          </w:tcPr>
          <w:p w14:paraId="4E95E485"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vAlign w:val="center"/>
          </w:tcPr>
          <w:p w14:paraId="676CA7FE" w14:textId="0538E7C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vAlign w:val="center"/>
          </w:tcPr>
          <w:p w14:paraId="4E75A7C5" w14:textId="3F0BC1CF"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BE59CB" w:rsidRPr="0038620C" w14:paraId="08444711" w14:textId="77777777" w:rsidTr="00F57538">
        <w:trPr>
          <w:gridAfter w:val="1"/>
          <w:wAfter w:w="1280" w:type="dxa"/>
          <w:trHeight w:val="397"/>
        </w:trPr>
        <w:tc>
          <w:tcPr>
            <w:tcW w:w="567" w:type="dxa"/>
            <w:tcBorders>
              <w:top w:val="nil"/>
              <w:left w:val="nil"/>
              <w:bottom w:val="nil"/>
              <w:right w:val="nil"/>
            </w:tcBorders>
            <w:vAlign w:val="center"/>
          </w:tcPr>
          <w:p w14:paraId="535D086B" w14:textId="77777777" w:rsidR="00BE59CB" w:rsidRPr="0038620C" w:rsidRDefault="00BE59CB" w:rsidP="00BE59CB">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3318CFA8"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M.</w:t>
            </w:r>
          </w:p>
        </w:tc>
        <w:tc>
          <w:tcPr>
            <w:tcW w:w="3686" w:type="dxa"/>
            <w:tcBorders>
              <w:top w:val="nil"/>
              <w:left w:val="nil"/>
              <w:bottom w:val="nil"/>
              <w:right w:val="nil"/>
            </w:tcBorders>
            <w:vAlign w:val="center"/>
          </w:tcPr>
          <w:p w14:paraId="59E33141"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Opravné položky k finančnému majetku</w:t>
            </w:r>
          </w:p>
        </w:tc>
        <w:tc>
          <w:tcPr>
            <w:tcW w:w="1701" w:type="dxa"/>
            <w:tcBorders>
              <w:top w:val="nil"/>
              <w:left w:val="nil"/>
              <w:bottom w:val="nil"/>
              <w:right w:val="nil"/>
            </w:tcBorders>
            <w:vAlign w:val="center"/>
          </w:tcPr>
          <w:p w14:paraId="7BE5608D"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vAlign w:val="center"/>
          </w:tcPr>
          <w:p w14:paraId="29B60E8A" w14:textId="26CD7FF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vAlign w:val="center"/>
          </w:tcPr>
          <w:p w14:paraId="48588DCA" w14:textId="50E20174"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BE59CB" w:rsidRPr="0038620C" w14:paraId="37423190" w14:textId="77777777" w:rsidTr="00F57538">
        <w:trPr>
          <w:gridAfter w:val="1"/>
          <w:wAfter w:w="1280" w:type="dxa"/>
          <w:trHeight w:val="397"/>
        </w:trPr>
        <w:tc>
          <w:tcPr>
            <w:tcW w:w="567" w:type="dxa"/>
            <w:tcBorders>
              <w:top w:val="nil"/>
              <w:left w:val="nil"/>
              <w:bottom w:val="nil"/>
              <w:right w:val="nil"/>
            </w:tcBorders>
            <w:vAlign w:val="center"/>
          </w:tcPr>
          <w:p w14:paraId="3E6711FF" w14:textId="77777777" w:rsidR="00BE59CB" w:rsidRPr="0038620C" w:rsidRDefault="00BE59CB" w:rsidP="00BE59CB">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132A2DAB"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w:t>
            </w:r>
          </w:p>
        </w:tc>
        <w:tc>
          <w:tcPr>
            <w:tcW w:w="3686" w:type="dxa"/>
            <w:tcBorders>
              <w:top w:val="nil"/>
              <w:left w:val="nil"/>
              <w:bottom w:val="nil"/>
              <w:right w:val="nil"/>
            </w:tcBorders>
            <w:vAlign w:val="center"/>
          </w:tcPr>
          <w:p w14:paraId="5426BE47"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Nákladové úroky</w:t>
            </w:r>
          </w:p>
        </w:tc>
        <w:tc>
          <w:tcPr>
            <w:tcW w:w="1701" w:type="dxa"/>
            <w:tcBorders>
              <w:top w:val="nil"/>
              <w:left w:val="nil"/>
              <w:bottom w:val="nil"/>
              <w:right w:val="nil"/>
            </w:tcBorders>
            <w:vAlign w:val="center"/>
          </w:tcPr>
          <w:p w14:paraId="6D5E9CBB" w14:textId="03BBE6E6" w:rsidR="00BE59CB" w:rsidRPr="0038620C" w:rsidRDefault="00B84ED8" w:rsidP="00BE59CB">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38 579</w:t>
            </w:r>
          </w:p>
        </w:tc>
        <w:tc>
          <w:tcPr>
            <w:tcW w:w="1437" w:type="dxa"/>
            <w:gridSpan w:val="2"/>
            <w:tcBorders>
              <w:top w:val="nil"/>
              <w:left w:val="nil"/>
              <w:bottom w:val="nil"/>
              <w:right w:val="nil"/>
            </w:tcBorders>
            <w:vAlign w:val="center"/>
          </w:tcPr>
          <w:p w14:paraId="61AFA433" w14:textId="0E789757" w:rsidR="00BE59CB" w:rsidRPr="0038620C" w:rsidRDefault="00BE59CB" w:rsidP="00BE59CB">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25 818</w:t>
            </w:r>
          </w:p>
        </w:tc>
        <w:tc>
          <w:tcPr>
            <w:tcW w:w="1260" w:type="dxa"/>
            <w:tcBorders>
              <w:top w:val="nil"/>
              <w:left w:val="nil"/>
              <w:bottom w:val="nil"/>
              <w:right w:val="nil"/>
            </w:tcBorders>
            <w:vAlign w:val="center"/>
          </w:tcPr>
          <w:p w14:paraId="2A3B1285" w14:textId="5330E8D5" w:rsidR="00BE59CB" w:rsidRPr="0038620C" w:rsidRDefault="00BE59CB" w:rsidP="00BE59CB">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24 704</w:t>
            </w:r>
          </w:p>
        </w:tc>
      </w:tr>
      <w:tr w:rsidR="00BE59CB" w:rsidRPr="0038620C" w14:paraId="42B45C29" w14:textId="77777777" w:rsidTr="00F57538">
        <w:trPr>
          <w:gridAfter w:val="1"/>
          <w:wAfter w:w="1280" w:type="dxa"/>
          <w:trHeight w:val="397"/>
        </w:trPr>
        <w:tc>
          <w:tcPr>
            <w:tcW w:w="567" w:type="dxa"/>
            <w:tcBorders>
              <w:top w:val="nil"/>
              <w:left w:val="nil"/>
              <w:bottom w:val="nil"/>
              <w:right w:val="nil"/>
            </w:tcBorders>
            <w:vAlign w:val="center"/>
          </w:tcPr>
          <w:p w14:paraId="01743277" w14:textId="77777777" w:rsidR="00BE59CB" w:rsidRPr="0038620C" w:rsidRDefault="00BE59CB" w:rsidP="00BE59CB">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61C0A7D7"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w:t>
            </w:r>
          </w:p>
        </w:tc>
        <w:tc>
          <w:tcPr>
            <w:tcW w:w="3686" w:type="dxa"/>
            <w:tcBorders>
              <w:top w:val="nil"/>
              <w:left w:val="nil"/>
              <w:bottom w:val="nil"/>
              <w:right w:val="nil"/>
            </w:tcBorders>
            <w:vAlign w:val="center"/>
          </w:tcPr>
          <w:p w14:paraId="36F3CE2E"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Kurzové straty</w:t>
            </w:r>
          </w:p>
        </w:tc>
        <w:tc>
          <w:tcPr>
            <w:tcW w:w="1701" w:type="dxa"/>
            <w:tcBorders>
              <w:top w:val="nil"/>
              <w:left w:val="nil"/>
              <w:bottom w:val="nil"/>
              <w:right w:val="nil"/>
            </w:tcBorders>
            <w:vAlign w:val="center"/>
          </w:tcPr>
          <w:p w14:paraId="42398F4E" w14:textId="1EB433DA" w:rsidR="00BE59CB" w:rsidRPr="0038620C" w:rsidRDefault="00B84ED8" w:rsidP="00BE59CB">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98 307</w:t>
            </w:r>
          </w:p>
        </w:tc>
        <w:tc>
          <w:tcPr>
            <w:tcW w:w="1437" w:type="dxa"/>
            <w:gridSpan w:val="2"/>
            <w:tcBorders>
              <w:top w:val="nil"/>
              <w:left w:val="nil"/>
              <w:bottom w:val="nil"/>
              <w:right w:val="nil"/>
            </w:tcBorders>
            <w:vAlign w:val="center"/>
          </w:tcPr>
          <w:p w14:paraId="353B7FF3" w14:textId="27D14627" w:rsidR="00BE59CB" w:rsidRPr="0038620C" w:rsidRDefault="00BE59CB" w:rsidP="00BE59CB">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100 459</w:t>
            </w:r>
          </w:p>
        </w:tc>
        <w:tc>
          <w:tcPr>
            <w:tcW w:w="1260" w:type="dxa"/>
            <w:tcBorders>
              <w:top w:val="nil"/>
              <w:left w:val="nil"/>
              <w:bottom w:val="nil"/>
              <w:right w:val="nil"/>
            </w:tcBorders>
            <w:vAlign w:val="center"/>
          </w:tcPr>
          <w:p w14:paraId="46A8543C" w14:textId="2FC13DC5" w:rsidR="00BE59CB" w:rsidRPr="0038620C" w:rsidRDefault="00BE59CB" w:rsidP="00BE59CB">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92 035</w:t>
            </w:r>
          </w:p>
        </w:tc>
      </w:tr>
      <w:tr w:rsidR="00BE59CB" w:rsidRPr="0038620C" w14:paraId="783D0970" w14:textId="77777777" w:rsidTr="00F57538">
        <w:trPr>
          <w:gridAfter w:val="1"/>
          <w:wAfter w:w="1280" w:type="dxa"/>
          <w:trHeight w:val="397"/>
        </w:trPr>
        <w:tc>
          <w:tcPr>
            <w:tcW w:w="567" w:type="dxa"/>
            <w:tcBorders>
              <w:top w:val="nil"/>
              <w:left w:val="nil"/>
              <w:bottom w:val="nil"/>
              <w:right w:val="nil"/>
            </w:tcBorders>
            <w:vAlign w:val="center"/>
          </w:tcPr>
          <w:p w14:paraId="1C406CFC" w14:textId="77777777" w:rsidR="00BE59CB" w:rsidRPr="0038620C" w:rsidRDefault="00BE59CB" w:rsidP="00BE59CB">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6EA1BC16"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P.</w:t>
            </w:r>
          </w:p>
        </w:tc>
        <w:tc>
          <w:tcPr>
            <w:tcW w:w="3686" w:type="dxa"/>
            <w:tcBorders>
              <w:top w:val="nil"/>
              <w:left w:val="nil"/>
              <w:bottom w:val="nil"/>
              <w:right w:val="nil"/>
            </w:tcBorders>
            <w:vAlign w:val="center"/>
          </w:tcPr>
          <w:p w14:paraId="4DB98F34"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precenenie a derivátových operácií</w:t>
            </w:r>
          </w:p>
        </w:tc>
        <w:tc>
          <w:tcPr>
            <w:tcW w:w="1701" w:type="dxa"/>
            <w:tcBorders>
              <w:top w:val="nil"/>
              <w:left w:val="nil"/>
              <w:bottom w:val="nil"/>
              <w:right w:val="nil"/>
            </w:tcBorders>
            <w:vAlign w:val="center"/>
          </w:tcPr>
          <w:p w14:paraId="62B7976E"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vAlign w:val="center"/>
          </w:tcPr>
          <w:p w14:paraId="38393320" w14:textId="6D34E848"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vAlign w:val="center"/>
          </w:tcPr>
          <w:p w14:paraId="056B1624" w14:textId="5E53FEC6" w:rsidR="00BE59CB" w:rsidRPr="0038620C" w:rsidRDefault="00BE59CB" w:rsidP="00BE59CB">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BE59CB" w:rsidRPr="0038620C" w14:paraId="0E97E67F" w14:textId="77777777" w:rsidTr="00F57538">
        <w:trPr>
          <w:gridAfter w:val="1"/>
          <w:wAfter w:w="1280" w:type="dxa"/>
          <w:trHeight w:val="397"/>
        </w:trPr>
        <w:tc>
          <w:tcPr>
            <w:tcW w:w="567" w:type="dxa"/>
            <w:tcBorders>
              <w:top w:val="nil"/>
              <w:left w:val="nil"/>
              <w:bottom w:val="nil"/>
              <w:right w:val="nil"/>
            </w:tcBorders>
            <w:vAlign w:val="center"/>
          </w:tcPr>
          <w:p w14:paraId="58A00DE3" w14:textId="77777777" w:rsidR="00BE59CB" w:rsidRPr="0038620C" w:rsidRDefault="00BE59CB" w:rsidP="00BE59CB">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0F41B594"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Q.</w:t>
            </w:r>
          </w:p>
        </w:tc>
        <w:tc>
          <w:tcPr>
            <w:tcW w:w="3686" w:type="dxa"/>
            <w:tcBorders>
              <w:top w:val="nil"/>
              <w:left w:val="nil"/>
              <w:bottom w:val="nil"/>
              <w:right w:val="nil"/>
            </w:tcBorders>
            <w:vAlign w:val="center"/>
          </w:tcPr>
          <w:p w14:paraId="66DFA8C2" w14:textId="77777777" w:rsidR="00BE59CB" w:rsidRPr="0038620C" w:rsidRDefault="00BE59CB" w:rsidP="00BE59CB">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náklady na finančnú činnosť</w:t>
            </w:r>
          </w:p>
        </w:tc>
        <w:tc>
          <w:tcPr>
            <w:tcW w:w="1701" w:type="dxa"/>
            <w:tcBorders>
              <w:top w:val="nil"/>
              <w:left w:val="nil"/>
              <w:bottom w:val="nil"/>
              <w:right w:val="nil"/>
            </w:tcBorders>
            <w:vAlign w:val="center"/>
          </w:tcPr>
          <w:p w14:paraId="2D5A0AF2" w14:textId="61068812" w:rsidR="00BE59CB" w:rsidRPr="0038620C" w:rsidRDefault="00B84ED8" w:rsidP="00BE59CB">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57609</w:t>
            </w:r>
          </w:p>
        </w:tc>
        <w:tc>
          <w:tcPr>
            <w:tcW w:w="1437" w:type="dxa"/>
            <w:gridSpan w:val="2"/>
            <w:tcBorders>
              <w:top w:val="nil"/>
              <w:left w:val="nil"/>
              <w:bottom w:val="nil"/>
              <w:right w:val="nil"/>
            </w:tcBorders>
            <w:vAlign w:val="center"/>
          </w:tcPr>
          <w:p w14:paraId="7262B20A" w14:textId="6059D923" w:rsidR="00BE59CB" w:rsidRPr="0038620C" w:rsidRDefault="00BE59CB" w:rsidP="00BE59CB">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50 336</w:t>
            </w:r>
          </w:p>
        </w:tc>
        <w:tc>
          <w:tcPr>
            <w:tcW w:w="1260" w:type="dxa"/>
            <w:tcBorders>
              <w:top w:val="nil"/>
              <w:left w:val="nil"/>
              <w:bottom w:val="nil"/>
              <w:right w:val="nil"/>
            </w:tcBorders>
            <w:vAlign w:val="center"/>
          </w:tcPr>
          <w:p w14:paraId="4F551873" w14:textId="07B99C13" w:rsidR="00BE59CB" w:rsidRPr="0038620C" w:rsidRDefault="00BE59CB" w:rsidP="00BE59CB">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47 502</w:t>
            </w:r>
          </w:p>
        </w:tc>
      </w:tr>
      <w:tr w:rsidR="00B84ED8" w:rsidRPr="0038620C" w14:paraId="60CCE734" w14:textId="77777777" w:rsidTr="00F57538">
        <w:trPr>
          <w:gridAfter w:val="1"/>
          <w:wAfter w:w="1280" w:type="dxa"/>
          <w:trHeight w:val="397"/>
        </w:trPr>
        <w:tc>
          <w:tcPr>
            <w:tcW w:w="567" w:type="dxa"/>
            <w:tcBorders>
              <w:top w:val="nil"/>
              <w:left w:val="nil"/>
              <w:bottom w:val="nil"/>
              <w:right w:val="nil"/>
            </w:tcBorders>
            <w:shd w:val="clear" w:color="auto" w:fill="F8CBAD"/>
            <w:vAlign w:val="center"/>
          </w:tcPr>
          <w:p w14:paraId="74724D22" w14:textId="2C987D78" w:rsidR="00B84ED8" w:rsidRPr="0038620C" w:rsidRDefault="00B84ED8" w:rsidP="00B84ED8">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F8CBAD"/>
            <w:vAlign w:val="center"/>
          </w:tcPr>
          <w:p w14:paraId="6005F7A1" w14:textId="77777777" w:rsidR="00B84ED8" w:rsidRPr="0038620C" w:rsidRDefault="00B84ED8" w:rsidP="00B84ED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8CBAD"/>
            <w:vAlign w:val="center"/>
          </w:tcPr>
          <w:p w14:paraId="5FF9B314" w14:textId="77777777" w:rsidR="00B84ED8" w:rsidRPr="0038620C" w:rsidRDefault="00B84ED8" w:rsidP="00B84ED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 finančnej činnosti</w:t>
            </w:r>
          </w:p>
        </w:tc>
        <w:tc>
          <w:tcPr>
            <w:tcW w:w="1701" w:type="dxa"/>
            <w:tcBorders>
              <w:top w:val="nil"/>
              <w:left w:val="nil"/>
              <w:bottom w:val="nil"/>
              <w:right w:val="nil"/>
            </w:tcBorders>
            <w:shd w:val="clear" w:color="auto" w:fill="F8CBAD"/>
            <w:vAlign w:val="center"/>
          </w:tcPr>
          <w:p w14:paraId="0957ED12" w14:textId="307896B0" w:rsidR="00B84ED8" w:rsidRPr="0038620C" w:rsidRDefault="00B84ED8" w:rsidP="00B84ED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-107 155</w:t>
            </w:r>
          </w:p>
        </w:tc>
        <w:tc>
          <w:tcPr>
            <w:tcW w:w="1437" w:type="dxa"/>
            <w:gridSpan w:val="2"/>
            <w:tcBorders>
              <w:top w:val="nil"/>
              <w:left w:val="nil"/>
              <w:bottom w:val="nil"/>
              <w:right w:val="nil"/>
            </w:tcBorders>
            <w:shd w:val="clear" w:color="auto" w:fill="F8CBAD"/>
            <w:vAlign w:val="center"/>
          </w:tcPr>
          <w:p w14:paraId="0D2E871C" w14:textId="184A3662" w:rsidR="00B84ED8" w:rsidRPr="0038620C" w:rsidRDefault="00B84ED8" w:rsidP="00B84ED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-124 697</w:t>
            </w:r>
          </w:p>
        </w:tc>
        <w:tc>
          <w:tcPr>
            <w:tcW w:w="1260" w:type="dxa"/>
            <w:tcBorders>
              <w:top w:val="nil"/>
              <w:left w:val="nil"/>
              <w:bottom w:val="nil"/>
              <w:right w:val="nil"/>
            </w:tcBorders>
            <w:shd w:val="clear" w:color="auto" w:fill="F8CBAD"/>
            <w:vAlign w:val="center"/>
          </w:tcPr>
          <w:p w14:paraId="4D020028" w14:textId="2CC87791" w:rsidR="00B84ED8" w:rsidRPr="0038620C" w:rsidRDefault="00B84ED8" w:rsidP="00B84ED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w:t>
            </w:r>
            <w:r>
              <w:rPr>
                <w:rFonts w:ascii="Proxima Nova A Light" w:eastAsia="Calibri" w:hAnsi="Proxima Nova A Light" w:cs="Calibri"/>
                <w:sz w:val="20"/>
                <w:szCs w:val="20"/>
              </w:rPr>
              <w:t xml:space="preserve"> 66 713</w:t>
            </w:r>
          </w:p>
        </w:tc>
      </w:tr>
      <w:tr w:rsidR="00F071F9" w:rsidRPr="0038620C" w14:paraId="7622FCF8" w14:textId="77777777" w:rsidTr="00F57538">
        <w:trPr>
          <w:gridAfter w:val="1"/>
          <w:wAfter w:w="1280" w:type="dxa"/>
          <w:trHeight w:val="397"/>
        </w:trPr>
        <w:tc>
          <w:tcPr>
            <w:tcW w:w="567" w:type="dxa"/>
            <w:tcBorders>
              <w:top w:val="nil"/>
              <w:left w:val="nil"/>
              <w:bottom w:val="nil"/>
              <w:right w:val="nil"/>
            </w:tcBorders>
            <w:vAlign w:val="center"/>
          </w:tcPr>
          <w:p w14:paraId="2FCEAC94" w14:textId="77777777" w:rsidR="00F071F9" w:rsidRPr="0038620C" w:rsidRDefault="00F071F9" w:rsidP="00F071F9">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26BF78D1" w14:textId="77777777" w:rsidR="00F071F9" w:rsidRPr="0038620C" w:rsidRDefault="00F071F9" w:rsidP="00F071F9">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vAlign w:val="center"/>
          </w:tcPr>
          <w:p w14:paraId="1A8AB59B" w14:textId="77777777" w:rsidR="00F071F9" w:rsidRPr="0038620C" w:rsidRDefault="00F071F9" w:rsidP="00F071F9">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za účtovné obdobie pred zdanením</w:t>
            </w:r>
          </w:p>
        </w:tc>
        <w:tc>
          <w:tcPr>
            <w:tcW w:w="1701" w:type="dxa"/>
            <w:tcBorders>
              <w:top w:val="nil"/>
              <w:left w:val="nil"/>
              <w:bottom w:val="nil"/>
              <w:right w:val="nil"/>
            </w:tcBorders>
            <w:vAlign w:val="center"/>
          </w:tcPr>
          <w:p w14:paraId="5665C051" w14:textId="3590F155" w:rsidR="00F071F9" w:rsidRPr="0038620C" w:rsidRDefault="00F071F9" w:rsidP="00F071F9">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305 806</w:t>
            </w:r>
          </w:p>
        </w:tc>
        <w:tc>
          <w:tcPr>
            <w:tcW w:w="1437" w:type="dxa"/>
            <w:gridSpan w:val="2"/>
            <w:tcBorders>
              <w:top w:val="nil"/>
              <w:left w:val="nil"/>
              <w:bottom w:val="nil"/>
              <w:right w:val="nil"/>
            </w:tcBorders>
            <w:vAlign w:val="center"/>
          </w:tcPr>
          <w:p w14:paraId="188FC86F" w14:textId="7BBCC233" w:rsidR="00F071F9" w:rsidRPr="0038620C" w:rsidRDefault="00F071F9" w:rsidP="00F071F9">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121 479</w:t>
            </w:r>
          </w:p>
        </w:tc>
        <w:tc>
          <w:tcPr>
            <w:tcW w:w="1260" w:type="dxa"/>
            <w:tcBorders>
              <w:top w:val="nil"/>
              <w:left w:val="nil"/>
              <w:bottom w:val="nil"/>
              <w:right w:val="nil"/>
            </w:tcBorders>
            <w:vAlign w:val="center"/>
          </w:tcPr>
          <w:p w14:paraId="5F08F81B" w14:textId="441DEA48" w:rsidR="00F071F9" w:rsidRPr="0038620C" w:rsidRDefault="00F071F9" w:rsidP="00F071F9">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701 785</w:t>
            </w:r>
          </w:p>
        </w:tc>
      </w:tr>
      <w:tr w:rsidR="00F071F9" w:rsidRPr="0038620C" w14:paraId="64F42470" w14:textId="77777777" w:rsidTr="00F57538">
        <w:trPr>
          <w:gridAfter w:val="1"/>
          <w:wAfter w:w="1280" w:type="dxa"/>
          <w:trHeight w:val="397"/>
        </w:trPr>
        <w:tc>
          <w:tcPr>
            <w:tcW w:w="567" w:type="dxa"/>
            <w:tcBorders>
              <w:top w:val="nil"/>
              <w:left w:val="nil"/>
              <w:bottom w:val="nil"/>
              <w:right w:val="nil"/>
            </w:tcBorders>
            <w:vAlign w:val="center"/>
          </w:tcPr>
          <w:p w14:paraId="374FBC24" w14:textId="77777777" w:rsidR="00F071F9" w:rsidRPr="0038620C" w:rsidRDefault="00F071F9" w:rsidP="00F071F9">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vAlign w:val="center"/>
          </w:tcPr>
          <w:p w14:paraId="08F18946" w14:textId="77777777" w:rsidR="00F071F9" w:rsidRPr="0038620C" w:rsidRDefault="00F071F9" w:rsidP="00F071F9">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R.</w:t>
            </w:r>
          </w:p>
        </w:tc>
        <w:tc>
          <w:tcPr>
            <w:tcW w:w="3686" w:type="dxa"/>
            <w:tcBorders>
              <w:top w:val="nil"/>
              <w:left w:val="nil"/>
              <w:bottom w:val="nil"/>
              <w:right w:val="nil"/>
            </w:tcBorders>
            <w:vAlign w:val="center"/>
          </w:tcPr>
          <w:p w14:paraId="352BEDE4" w14:textId="77777777" w:rsidR="00F071F9" w:rsidRPr="0038620C" w:rsidRDefault="00F071F9" w:rsidP="00F071F9">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Daň z príjmov</w:t>
            </w:r>
          </w:p>
        </w:tc>
        <w:tc>
          <w:tcPr>
            <w:tcW w:w="1701" w:type="dxa"/>
            <w:tcBorders>
              <w:top w:val="nil"/>
              <w:left w:val="nil"/>
              <w:bottom w:val="nil"/>
              <w:right w:val="nil"/>
            </w:tcBorders>
            <w:vAlign w:val="center"/>
          </w:tcPr>
          <w:p w14:paraId="715204CA" w14:textId="028D4742" w:rsidR="00F071F9" w:rsidRPr="0038620C" w:rsidRDefault="00E16825" w:rsidP="00F071F9">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102 630</w:t>
            </w:r>
          </w:p>
        </w:tc>
        <w:tc>
          <w:tcPr>
            <w:tcW w:w="1437" w:type="dxa"/>
            <w:gridSpan w:val="2"/>
            <w:tcBorders>
              <w:top w:val="nil"/>
              <w:left w:val="nil"/>
              <w:bottom w:val="nil"/>
              <w:right w:val="nil"/>
            </w:tcBorders>
            <w:vAlign w:val="center"/>
          </w:tcPr>
          <w:p w14:paraId="728EA5BA" w14:textId="1C8D5590" w:rsidR="00F071F9" w:rsidRPr="0038620C" w:rsidRDefault="00F071F9" w:rsidP="00F071F9">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40 949</w:t>
            </w:r>
          </w:p>
        </w:tc>
        <w:tc>
          <w:tcPr>
            <w:tcW w:w="1260" w:type="dxa"/>
            <w:tcBorders>
              <w:top w:val="nil"/>
              <w:left w:val="nil"/>
              <w:bottom w:val="nil"/>
              <w:right w:val="nil"/>
            </w:tcBorders>
            <w:vAlign w:val="center"/>
          </w:tcPr>
          <w:p w14:paraId="6578C395" w14:textId="3A26C776" w:rsidR="00F071F9" w:rsidRPr="0038620C" w:rsidRDefault="00F071F9" w:rsidP="00F071F9">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146 516</w:t>
            </w:r>
          </w:p>
        </w:tc>
      </w:tr>
      <w:tr w:rsidR="000422E9" w:rsidRPr="0038620C" w14:paraId="493A9132" w14:textId="77777777" w:rsidTr="00F57538">
        <w:trPr>
          <w:gridAfter w:val="1"/>
          <w:wAfter w:w="1280" w:type="dxa"/>
          <w:trHeight w:val="397"/>
        </w:trPr>
        <w:tc>
          <w:tcPr>
            <w:tcW w:w="567" w:type="dxa"/>
            <w:tcBorders>
              <w:top w:val="nil"/>
              <w:left w:val="nil"/>
              <w:bottom w:val="nil"/>
              <w:right w:val="nil"/>
            </w:tcBorders>
            <w:shd w:val="clear" w:color="auto" w:fill="F4B084"/>
            <w:vAlign w:val="center"/>
          </w:tcPr>
          <w:p w14:paraId="0526B974" w14:textId="77777777" w:rsidR="000422E9" w:rsidRPr="0038620C" w:rsidRDefault="000422E9" w:rsidP="000422E9">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4B084"/>
            <w:vAlign w:val="center"/>
          </w:tcPr>
          <w:p w14:paraId="39A545AC" w14:textId="77777777" w:rsidR="000422E9" w:rsidRPr="0038620C" w:rsidRDefault="000422E9" w:rsidP="000422E9">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4B084"/>
            <w:vAlign w:val="center"/>
          </w:tcPr>
          <w:p w14:paraId="146EA99C" w14:textId="77777777" w:rsidR="000422E9" w:rsidRPr="0038620C" w:rsidRDefault="000422E9" w:rsidP="000422E9">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za účtovné obdobie po zdanení</w:t>
            </w:r>
          </w:p>
        </w:tc>
        <w:tc>
          <w:tcPr>
            <w:tcW w:w="1701" w:type="dxa"/>
            <w:tcBorders>
              <w:top w:val="nil"/>
              <w:left w:val="nil"/>
              <w:bottom w:val="nil"/>
              <w:right w:val="nil"/>
            </w:tcBorders>
            <w:shd w:val="clear" w:color="auto" w:fill="F4B084"/>
            <w:vAlign w:val="center"/>
          </w:tcPr>
          <w:p w14:paraId="746D7C24" w14:textId="612EE983" w:rsidR="000422E9" w:rsidRPr="0038620C" w:rsidRDefault="000422E9" w:rsidP="000422E9">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203 176</w:t>
            </w:r>
          </w:p>
        </w:tc>
        <w:tc>
          <w:tcPr>
            <w:tcW w:w="1437" w:type="dxa"/>
            <w:gridSpan w:val="2"/>
            <w:tcBorders>
              <w:top w:val="nil"/>
              <w:left w:val="nil"/>
              <w:bottom w:val="nil"/>
              <w:right w:val="nil"/>
            </w:tcBorders>
            <w:shd w:val="clear" w:color="auto" w:fill="F4B084"/>
            <w:vAlign w:val="center"/>
          </w:tcPr>
          <w:p w14:paraId="2740734E" w14:textId="7F1CA1DC" w:rsidR="000422E9" w:rsidRPr="0038620C" w:rsidRDefault="000422E9" w:rsidP="000422E9">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80 530</w:t>
            </w:r>
          </w:p>
        </w:tc>
        <w:tc>
          <w:tcPr>
            <w:tcW w:w="1260" w:type="dxa"/>
            <w:tcBorders>
              <w:top w:val="nil"/>
              <w:left w:val="nil"/>
              <w:bottom w:val="nil"/>
              <w:right w:val="nil"/>
            </w:tcBorders>
            <w:shd w:val="clear" w:color="auto" w:fill="F4B084"/>
            <w:vAlign w:val="center"/>
          </w:tcPr>
          <w:p w14:paraId="6E94457C" w14:textId="5B3A11D3" w:rsidR="000422E9" w:rsidRPr="0038620C" w:rsidRDefault="000422E9" w:rsidP="000422E9">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555 269</w:t>
            </w:r>
          </w:p>
        </w:tc>
      </w:tr>
    </w:tbl>
    <w:p w14:paraId="0B7BEF50" w14:textId="77777777" w:rsidR="00B77BF5" w:rsidRDefault="00B77BF5" w:rsidP="00B77BF5">
      <w:pPr>
        <w:spacing w:after="0"/>
        <w:rPr>
          <w:rFonts w:ascii="Proxima Nova" w:hAnsi="Proxima Nova"/>
          <w:color w:val="4472C4" w:themeColor="accent1"/>
          <w:sz w:val="28"/>
          <w:szCs w:val="28"/>
        </w:rPr>
      </w:pPr>
    </w:p>
    <w:p w14:paraId="5DBB11E4" w14:textId="77777777" w:rsidR="00291C56" w:rsidRDefault="00291C56" w:rsidP="00C6451A">
      <w:pPr>
        <w:spacing w:after="0"/>
        <w:rPr>
          <w:rFonts w:ascii="Proxima Nova" w:hAnsi="Proxima Nova"/>
          <w:color w:val="4472C4" w:themeColor="accent1"/>
          <w:sz w:val="28"/>
          <w:szCs w:val="28"/>
        </w:rPr>
      </w:pPr>
    </w:p>
    <w:p w14:paraId="5C4B103C" w14:textId="77777777" w:rsidR="00291C56" w:rsidRDefault="00291C56" w:rsidP="00C6451A">
      <w:pPr>
        <w:spacing w:after="0"/>
        <w:rPr>
          <w:rFonts w:ascii="Proxima Nova" w:hAnsi="Proxima Nova"/>
          <w:color w:val="4472C4" w:themeColor="accent1"/>
          <w:sz w:val="28"/>
          <w:szCs w:val="28"/>
        </w:rPr>
      </w:pPr>
    </w:p>
    <w:p w14:paraId="6019D996" w14:textId="6CAA4CA4" w:rsidR="007E70F4" w:rsidRDefault="00B77BF5" w:rsidP="00C6451A">
      <w:pPr>
        <w:spacing w:after="0"/>
      </w:pPr>
      <w:r>
        <w:rPr>
          <w:rFonts w:ascii="Proxima Nova" w:hAnsi="Proxima Nova"/>
          <w:color w:val="4472C4" w:themeColor="accent1"/>
          <w:sz w:val="28"/>
          <w:szCs w:val="28"/>
        </w:rPr>
        <w:t>VÝVOJ VYBRANÝCH UKAZOVATEĽOV SPOLOČNOSTI</w:t>
      </w:r>
      <w:r w:rsidRPr="0038620C">
        <w:rPr>
          <w:rFonts w:ascii="Proxima Nova" w:hAnsi="Proxima Nova"/>
          <w:color w:val="4472C4" w:themeColor="accent1"/>
          <w:sz w:val="28"/>
          <w:szCs w:val="28"/>
        </w:rPr>
        <w:t xml:space="preserve"> (index)</w:t>
      </w:r>
    </w:p>
    <w:tbl>
      <w:tblPr>
        <w:tblpPr w:leftFromText="141" w:rightFromText="141" w:vertAnchor="text" w:horzAnchor="margin" w:tblpX="-284" w:tblpY="330"/>
        <w:tblW w:w="9493" w:type="dxa"/>
        <w:tblLayout w:type="fixed"/>
        <w:tblLook w:val="0000" w:firstRow="0" w:lastRow="0" w:firstColumn="0" w:lastColumn="0" w:noHBand="0" w:noVBand="0"/>
      </w:tblPr>
      <w:tblGrid>
        <w:gridCol w:w="3114"/>
        <w:gridCol w:w="3969"/>
        <w:gridCol w:w="709"/>
        <w:gridCol w:w="851"/>
        <w:gridCol w:w="850"/>
      </w:tblGrid>
      <w:tr w:rsidR="00B45DD0" w:rsidRPr="00B45DD0" w14:paraId="5C9A6F54" w14:textId="77777777" w:rsidTr="009B1EDD">
        <w:tc>
          <w:tcPr>
            <w:tcW w:w="3114" w:type="dxa"/>
            <w:shd w:val="clear" w:color="auto" w:fill="DEEAF6" w:themeFill="accent5" w:themeFillTint="33"/>
            <w:vAlign w:val="center"/>
          </w:tcPr>
          <w:p w14:paraId="5ABD45A7" w14:textId="77777777" w:rsidR="00CC3B2F" w:rsidRPr="00B45DD0" w:rsidRDefault="00CC3B2F" w:rsidP="009B1EDD">
            <w:pPr>
              <w:spacing w:after="0"/>
              <w:rPr>
                <w:rFonts w:ascii="Proxima Nova" w:eastAsia="Calibri" w:hAnsi="Proxima Nova" w:cstheme="majorHAnsi"/>
                <w:b/>
                <w:sz w:val="18"/>
                <w:szCs w:val="18"/>
              </w:rPr>
            </w:pPr>
            <w:r w:rsidRPr="00B45DD0">
              <w:rPr>
                <w:rFonts w:ascii="Proxima Nova" w:eastAsia="Calibri" w:hAnsi="Proxima Nova" w:cstheme="majorHAnsi"/>
                <w:b/>
                <w:sz w:val="18"/>
                <w:szCs w:val="18"/>
              </w:rPr>
              <w:t>Ukazovatele ziskovosti</w:t>
            </w:r>
          </w:p>
        </w:tc>
        <w:tc>
          <w:tcPr>
            <w:tcW w:w="3969" w:type="dxa"/>
            <w:shd w:val="clear" w:color="auto" w:fill="DEEAF6" w:themeFill="accent5" w:themeFillTint="33"/>
            <w:vAlign w:val="center"/>
          </w:tcPr>
          <w:p w14:paraId="2A2602AB" w14:textId="77777777" w:rsidR="00CC3B2F" w:rsidRPr="00B45DD0" w:rsidRDefault="00CC3B2F" w:rsidP="009B1EDD">
            <w:pPr>
              <w:spacing w:after="0"/>
              <w:rPr>
                <w:rFonts w:asciiTheme="majorHAnsi" w:eastAsia="Calibri" w:hAnsiTheme="majorHAnsi" w:cstheme="majorHAnsi"/>
                <w:b/>
                <w:sz w:val="18"/>
                <w:szCs w:val="18"/>
              </w:rPr>
            </w:pPr>
          </w:p>
        </w:tc>
        <w:tc>
          <w:tcPr>
            <w:tcW w:w="709" w:type="dxa"/>
            <w:shd w:val="clear" w:color="auto" w:fill="DEEAF6" w:themeFill="accent5" w:themeFillTint="33"/>
            <w:vAlign w:val="center"/>
          </w:tcPr>
          <w:p w14:paraId="0F411C49" w14:textId="513231A7" w:rsidR="00CC3B2F" w:rsidRPr="00B45DD0" w:rsidRDefault="00CC3B2F" w:rsidP="009B1EDD">
            <w:pPr>
              <w:spacing w:after="0"/>
              <w:jc w:val="center"/>
              <w:rPr>
                <w:rFonts w:asciiTheme="majorHAnsi" w:eastAsia="Calibri" w:hAnsiTheme="majorHAnsi" w:cstheme="majorHAnsi"/>
                <w:b/>
                <w:color w:val="000000"/>
                <w:sz w:val="18"/>
                <w:szCs w:val="18"/>
              </w:rPr>
            </w:pPr>
            <w:r w:rsidRPr="00B45DD0">
              <w:rPr>
                <w:rFonts w:asciiTheme="majorHAnsi" w:eastAsia="Calibri" w:hAnsiTheme="majorHAnsi" w:cstheme="majorHAnsi"/>
                <w:b/>
                <w:color w:val="000000"/>
                <w:sz w:val="18"/>
                <w:szCs w:val="18"/>
              </w:rPr>
              <w:t>202</w:t>
            </w:r>
            <w:r w:rsidR="00A00576">
              <w:rPr>
                <w:rFonts w:asciiTheme="majorHAnsi" w:eastAsia="Calibri" w:hAnsiTheme="majorHAnsi" w:cstheme="majorHAnsi"/>
                <w:b/>
                <w:color w:val="000000"/>
                <w:sz w:val="18"/>
                <w:szCs w:val="18"/>
              </w:rPr>
              <w:t>5</w:t>
            </w:r>
          </w:p>
        </w:tc>
        <w:tc>
          <w:tcPr>
            <w:tcW w:w="851" w:type="dxa"/>
            <w:shd w:val="clear" w:color="auto" w:fill="DEEAF6" w:themeFill="accent5" w:themeFillTint="33"/>
            <w:vAlign w:val="center"/>
          </w:tcPr>
          <w:p w14:paraId="4FE6DEE8" w14:textId="77478869" w:rsidR="00CC3B2F" w:rsidRPr="00B45DD0" w:rsidRDefault="00CC3B2F" w:rsidP="009B1EDD">
            <w:pPr>
              <w:spacing w:after="0"/>
              <w:ind w:right="-219"/>
              <w:jc w:val="center"/>
              <w:rPr>
                <w:rFonts w:asciiTheme="majorHAnsi" w:eastAsia="Calibri" w:hAnsiTheme="majorHAnsi" w:cstheme="majorHAnsi"/>
                <w:b/>
                <w:color w:val="000000"/>
                <w:sz w:val="18"/>
                <w:szCs w:val="18"/>
              </w:rPr>
            </w:pPr>
            <w:r w:rsidRPr="00B45DD0">
              <w:rPr>
                <w:rFonts w:asciiTheme="majorHAnsi" w:eastAsia="Calibri" w:hAnsiTheme="majorHAnsi" w:cstheme="majorHAnsi"/>
                <w:b/>
                <w:color w:val="000000"/>
                <w:sz w:val="18"/>
                <w:szCs w:val="18"/>
              </w:rPr>
              <w:t>202</w:t>
            </w:r>
            <w:r w:rsidR="00A00576">
              <w:rPr>
                <w:rFonts w:asciiTheme="majorHAnsi" w:eastAsia="Calibri" w:hAnsiTheme="majorHAnsi" w:cstheme="majorHAnsi"/>
                <w:b/>
                <w:color w:val="000000"/>
                <w:sz w:val="18"/>
                <w:szCs w:val="18"/>
              </w:rPr>
              <w:t>4</w:t>
            </w:r>
          </w:p>
        </w:tc>
        <w:tc>
          <w:tcPr>
            <w:tcW w:w="850" w:type="dxa"/>
            <w:shd w:val="clear" w:color="auto" w:fill="DEEAF6" w:themeFill="accent5" w:themeFillTint="33"/>
            <w:vAlign w:val="center"/>
          </w:tcPr>
          <w:p w14:paraId="67024192" w14:textId="241E9D72" w:rsidR="00CC3B2F" w:rsidRPr="00B45DD0" w:rsidRDefault="0052792B" w:rsidP="009B1EDD">
            <w:pPr>
              <w:spacing w:after="0"/>
              <w:ind w:left="192" w:right="-219" w:hanging="192"/>
              <w:jc w:val="center"/>
              <w:rPr>
                <w:rFonts w:asciiTheme="majorHAnsi" w:eastAsia="Calibri" w:hAnsiTheme="majorHAnsi" w:cstheme="majorHAnsi"/>
                <w:b/>
                <w:color w:val="000000"/>
                <w:sz w:val="18"/>
                <w:szCs w:val="18"/>
              </w:rPr>
            </w:pPr>
            <w:r>
              <w:rPr>
                <w:rFonts w:asciiTheme="majorHAnsi" w:eastAsia="Calibri" w:hAnsiTheme="majorHAnsi" w:cstheme="majorHAnsi"/>
                <w:b/>
                <w:color w:val="000000"/>
                <w:sz w:val="18"/>
                <w:szCs w:val="18"/>
              </w:rPr>
              <w:t>202</w:t>
            </w:r>
            <w:r w:rsidR="00A00576">
              <w:rPr>
                <w:rFonts w:asciiTheme="majorHAnsi" w:eastAsia="Calibri" w:hAnsiTheme="majorHAnsi" w:cstheme="majorHAnsi"/>
                <w:b/>
                <w:color w:val="000000"/>
                <w:sz w:val="18"/>
                <w:szCs w:val="18"/>
              </w:rPr>
              <w:t>3</w:t>
            </w:r>
          </w:p>
        </w:tc>
      </w:tr>
      <w:tr w:rsidR="00A00576" w:rsidRPr="00B45DD0" w14:paraId="0E905DA4" w14:textId="77777777" w:rsidTr="009B1EDD">
        <w:tc>
          <w:tcPr>
            <w:tcW w:w="3114" w:type="dxa"/>
            <w:vAlign w:val="center"/>
          </w:tcPr>
          <w:p w14:paraId="2BADDBEF" w14:textId="77777777" w:rsidR="00A00576" w:rsidRPr="00B45DD0" w:rsidRDefault="00A00576" w:rsidP="00A00576">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Hlavný ukazovateľ ziskovosti</w:t>
            </w:r>
          </w:p>
        </w:tc>
        <w:tc>
          <w:tcPr>
            <w:tcW w:w="3969" w:type="dxa"/>
            <w:vAlign w:val="center"/>
          </w:tcPr>
          <w:p w14:paraId="47DB2150" w14:textId="77777777" w:rsidR="00A00576" w:rsidRPr="00B45DD0" w:rsidRDefault="00A00576" w:rsidP="00A00576">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výnosy / pasíva</w:t>
            </w:r>
          </w:p>
        </w:tc>
        <w:tc>
          <w:tcPr>
            <w:tcW w:w="709" w:type="dxa"/>
            <w:vAlign w:val="center"/>
          </w:tcPr>
          <w:p w14:paraId="3C99CA76" w14:textId="579955EF" w:rsidR="00A00576" w:rsidRPr="00123129" w:rsidRDefault="00A00576" w:rsidP="00413F54">
            <w:pPr>
              <w:spacing w:after="0"/>
              <w:jc w:val="right"/>
              <w:rPr>
                <w:rFonts w:asciiTheme="majorHAnsi" w:eastAsia="Calibri" w:hAnsiTheme="majorHAnsi" w:cstheme="majorHAnsi"/>
                <w:sz w:val="18"/>
                <w:szCs w:val="18"/>
              </w:rPr>
            </w:pPr>
            <w:r w:rsidRPr="00413F54">
              <w:rPr>
                <w:rFonts w:asciiTheme="majorHAnsi" w:eastAsia="Calibri" w:hAnsiTheme="majorHAnsi" w:cstheme="majorHAnsi"/>
                <w:sz w:val="18"/>
                <w:szCs w:val="18"/>
              </w:rPr>
              <w:t>2,8</w:t>
            </w:r>
            <w:r w:rsidR="00AC3BFE" w:rsidRPr="00413F54">
              <w:rPr>
                <w:rFonts w:asciiTheme="majorHAnsi" w:eastAsia="Calibri" w:hAnsiTheme="majorHAnsi" w:cstheme="majorHAnsi"/>
                <w:sz w:val="18"/>
                <w:szCs w:val="18"/>
              </w:rPr>
              <w:t>6</w:t>
            </w:r>
          </w:p>
        </w:tc>
        <w:tc>
          <w:tcPr>
            <w:tcW w:w="851" w:type="dxa"/>
            <w:vAlign w:val="center"/>
          </w:tcPr>
          <w:p w14:paraId="72F8E6E2" w14:textId="110DDA52" w:rsidR="00A00576" w:rsidRPr="00B45DD0" w:rsidRDefault="00A00576" w:rsidP="00A00576">
            <w:pPr>
              <w:spacing w:after="0"/>
              <w:jc w:val="right"/>
              <w:rPr>
                <w:rFonts w:asciiTheme="majorHAnsi" w:eastAsia="Calibri" w:hAnsiTheme="majorHAnsi" w:cstheme="majorHAnsi"/>
                <w:color w:val="000000"/>
                <w:sz w:val="18"/>
                <w:szCs w:val="18"/>
              </w:rPr>
            </w:pPr>
            <w:r w:rsidRPr="00123129">
              <w:rPr>
                <w:rFonts w:asciiTheme="majorHAnsi" w:eastAsia="Calibri" w:hAnsiTheme="majorHAnsi" w:cstheme="majorHAnsi"/>
                <w:sz w:val="18"/>
                <w:szCs w:val="18"/>
              </w:rPr>
              <w:t>2,8</w:t>
            </w:r>
            <w:r>
              <w:rPr>
                <w:rFonts w:asciiTheme="majorHAnsi" w:eastAsia="Calibri" w:hAnsiTheme="majorHAnsi" w:cstheme="majorHAnsi"/>
                <w:sz w:val="18"/>
                <w:szCs w:val="18"/>
              </w:rPr>
              <w:t>3</w:t>
            </w:r>
          </w:p>
        </w:tc>
        <w:tc>
          <w:tcPr>
            <w:tcW w:w="850" w:type="dxa"/>
            <w:vAlign w:val="center"/>
          </w:tcPr>
          <w:p w14:paraId="51BE5A05" w14:textId="6CE43CDD" w:rsidR="00A00576" w:rsidRPr="00B45DD0" w:rsidRDefault="00A00576" w:rsidP="00A00576">
            <w:pPr>
              <w:spacing w:after="0"/>
              <w:jc w:val="right"/>
              <w:rPr>
                <w:rFonts w:asciiTheme="majorHAnsi" w:eastAsia="Calibri" w:hAnsiTheme="majorHAnsi" w:cstheme="majorHAnsi"/>
                <w:sz w:val="18"/>
                <w:szCs w:val="18"/>
              </w:rPr>
            </w:pPr>
            <w:r w:rsidRPr="00D73336">
              <w:rPr>
                <w:rFonts w:asciiTheme="majorHAnsi" w:eastAsia="Calibri" w:hAnsiTheme="majorHAnsi" w:cstheme="majorHAnsi"/>
                <w:sz w:val="18"/>
                <w:szCs w:val="18"/>
              </w:rPr>
              <w:t>3,00</w:t>
            </w:r>
          </w:p>
        </w:tc>
      </w:tr>
      <w:tr w:rsidR="00A00576" w:rsidRPr="00B45DD0" w14:paraId="671F10B8" w14:textId="77777777" w:rsidTr="009B1EDD">
        <w:tc>
          <w:tcPr>
            <w:tcW w:w="3114" w:type="dxa"/>
            <w:vAlign w:val="center"/>
          </w:tcPr>
          <w:p w14:paraId="53651EAA" w14:textId="77777777" w:rsidR="00A00576" w:rsidRPr="00B45DD0" w:rsidRDefault="00A00576" w:rsidP="00A00576">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Ziskovosť celkového kapitálu</w:t>
            </w:r>
          </w:p>
        </w:tc>
        <w:tc>
          <w:tcPr>
            <w:tcW w:w="3969" w:type="dxa"/>
            <w:vAlign w:val="center"/>
          </w:tcPr>
          <w:p w14:paraId="69564189" w14:textId="66D418B0" w:rsidR="00A00576" w:rsidRPr="00B45DD0" w:rsidRDefault="00A00576" w:rsidP="00A00576">
            <w:pPr>
              <w:spacing w:after="0"/>
              <w:rPr>
                <w:rFonts w:asciiTheme="majorHAnsi" w:eastAsia="Calibri" w:hAnsiTheme="majorHAnsi" w:cstheme="majorHAnsi"/>
                <w:sz w:val="18"/>
                <w:szCs w:val="18"/>
              </w:rPr>
            </w:pPr>
            <w:r>
              <w:rPr>
                <w:rFonts w:asciiTheme="majorHAnsi" w:eastAsia="Calibri" w:hAnsiTheme="majorHAnsi" w:cstheme="majorHAnsi"/>
                <w:sz w:val="18"/>
                <w:szCs w:val="18"/>
              </w:rPr>
              <w:t>VH</w:t>
            </w:r>
            <w:r w:rsidRPr="00B45DD0">
              <w:rPr>
                <w:rFonts w:asciiTheme="majorHAnsi" w:eastAsia="Calibri" w:hAnsiTheme="majorHAnsi" w:cstheme="majorHAnsi"/>
                <w:sz w:val="18"/>
                <w:szCs w:val="18"/>
              </w:rPr>
              <w:t xml:space="preserve"> / pasíva</w:t>
            </w:r>
          </w:p>
        </w:tc>
        <w:tc>
          <w:tcPr>
            <w:tcW w:w="709" w:type="dxa"/>
            <w:vAlign w:val="center"/>
          </w:tcPr>
          <w:p w14:paraId="2D1D268C" w14:textId="6D8A71C5" w:rsidR="00A00576" w:rsidRPr="00413F54" w:rsidRDefault="00A00576" w:rsidP="00413F54">
            <w:pPr>
              <w:spacing w:after="0"/>
              <w:jc w:val="right"/>
              <w:rPr>
                <w:rFonts w:asciiTheme="majorHAnsi" w:eastAsia="Calibri" w:hAnsiTheme="majorHAnsi" w:cstheme="majorHAnsi"/>
                <w:sz w:val="18"/>
                <w:szCs w:val="18"/>
              </w:rPr>
            </w:pPr>
            <w:r w:rsidRPr="00413F54">
              <w:rPr>
                <w:rFonts w:asciiTheme="majorHAnsi" w:eastAsia="Calibri" w:hAnsiTheme="majorHAnsi" w:cstheme="majorHAnsi"/>
                <w:sz w:val="18"/>
                <w:szCs w:val="18"/>
              </w:rPr>
              <w:t>0,01</w:t>
            </w:r>
          </w:p>
        </w:tc>
        <w:tc>
          <w:tcPr>
            <w:tcW w:w="851" w:type="dxa"/>
            <w:vAlign w:val="center"/>
          </w:tcPr>
          <w:p w14:paraId="525C936A" w14:textId="170FEC5E" w:rsidR="00A00576" w:rsidRPr="00B45DD0" w:rsidRDefault="00A00576" w:rsidP="00A00576">
            <w:pPr>
              <w:spacing w:after="0"/>
              <w:jc w:val="right"/>
              <w:rPr>
                <w:rFonts w:asciiTheme="majorHAnsi" w:eastAsia="Calibri" w:hAnsiTheme="majorHAnsi" w:cstheme="majorHAnsi"/>
                <w:color w:val="000000"/>
                <w:sz w:val="18"/>
                <w:szCs w:val="18"/>
              </w:rPr>
            </w:pPr>
            <w:r w:rsidRPr="00123129">
              <w:rPr>
                <w:rFonts w:asciiTheme="majorHAnsi" w:eastAsia="Calibri" w:hAnsiTheme="majorHAnsi" w:cstheme="majorHAnsi"/>
                <w:sz w:val="18"/>
                <w:szCs w:val="18"/>
              </w:rPr>
              <w:t>0,0</w:t>
            </w:r>
            <w:r>
              <w:rPr>
                <w:rFonts w:asciiTheme="majorHAnsi" w:eastAsia="Calibri" w:hAnsiTheme="majorHAnsi" w:cstheme="majorHAnsi"/>
                <w:sz w:val="18"/>
                <w:szCs w:val="18"/>
              </w:rPr>
              <w:t>1</w:t>
            </w:r>
          </w:p>
        </w:tc>
        <w:tc>
          <w:tcPr>
            <w:tcW w:w="850" w:type="dxa"/>
            <w:vAlign w:val="center"/>
          </w:tcPr>
          <w:p w14:paraId="44901915" w14:textId="62A80C4C" w:rsidR="00A00576" w:rsidRPr="00B45DD0" w:rsidRDefault="00A00576" w:rsidP="00A00576">
            <w:pPr>
              <w:spacing w:after="0"/>
              <w:jc w:val="right"/>
              <w:rPr>
                <w:rFonts w:asciiTheme="majorHAnsi" w:eastAsia="Calibri" w:hAnsiTheme="majorHAnsi" w:cstheme="majorHAnsi"/>
                <w:sz w:val="18"/>
                <w:szCs w:val="18"/>
              </w:rPr>
            </w:pPr>
            <w:r w:rsidRPr="00D73336">
              <w:rPr>
                <w:rFonts w:asciiTheme="majorHAnsi" w:eastAsia="Calibri" w:hAnsiTheme="majorHAnsi" w:cstheme="majorHAnsi"/>
                <w:sz w:val="18"/>
                <w:szCs w:val="18"/>
              </w:rPr>
              <w:t>0,07</w:t>
            </w:r>
          </w:p>
        </w:tc>
      </w:tr>
      <w:tr w:rsidR="00A00576" w:rsidRPr="00B45DD0" w14:paraId="36CAE01D" w14:textId="77777777" w:rsidTr="009B1EDD">
        <w:tc>
          <w:tcPr>
            <w:tcW w:w="3114" w:type="dxa"/>
            <w:vAlign w:val="center"/>
          </w:tcPr>
          <w:p w14:paraId="2DD157BC" w14:textId="77777777" w:rsidR="00A00576" w:rsidRPr="00B45DD0" w:rsidRDefault="00A00576" w:rsidP="00A00576">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Ziskovosť vlastného imania</w:t>
            </w:r>
          </w:p>
        </w:tc>
        <w:tc>
          <w:tcPr>
            <w:tcW w:w="3969" w:type="dxa"/>
            <w:vAlign w:val="center"/>
          </w:tcPr>
          <w:p w14:paraId="531F888F" w14:textId="6EE2E33F" w:rsidR="00A00576" w:rsidRPr="00B45DD0" w:rsidRDefault="00A00576" w:rsidP="00A00576">
            <w:pPr>
              <w:spacing w:after="0"/>
              <w:rPr>
                <w:rFonts w:asciiTheme="majorHAnsi" w:eastAsia="Calibri" w:hAnsiTheme="majorHAnsi" w:cstheme="majorHAnsi"/>
                <w:sz w:val="18"/>
                <w:szCs w:val="18"/>
              </w:rPr>
            </w:pPr>
            <w:r>
              <w:rPr>
                <w:rFonts w:asciiTheme="majorHAnsi" w:eastAsia="Calibri" w:hAnsiTheme="majorHAnsi" w:cstheme="majorHAnsi"/>
                <w:sz w:val="18"/>
                <w:szCs w:val="18"/>
              </w:rPr>
              <w:t>VH</w:t>
            </w:r>
            <w:r w:rsidRPr="00B45DD0">
              <w:rPr>
                <w:rFonts w:asciiTheme="majorHAnsi" w:eastAsia="Calibri" w:hAnsiTheme="majorHAnsi" w:cstheme="majorHAnsi"/>
                <w:sz w:val="18"/>
                <w:szCs w:val="18"/>
              </w:rPr>
              <w:t>/ vlastné imanie</w:t>
            </w:r>
          </w:p>
        </w:tc>
        <w:tc>
          <w:tcPr>
            <w:tcW w:w="709" w:type="dxa"/>
            <w:vAlign w:val="center"/>
          </w:tcPr>
          <w:p w14:paraId="7BC6B7CD" w14:textId="5DECC00F" w:rsidR="00A00576" w:rsidRPr="00123129" w:rsidRDefault="00A00576" w:rsidP="00413F54">
            <w:pPr>
              <w:spacing w:after="0"/>
              <w:jc w:val="right"/>
              <w:rPr>
                <w:rFonts w:asciiTheme="majorHAnsi" w:eastAsia="Calibri" w:hAnsiTheme="majorHAnsi" w:cstheme="majorHAnsi"/>
                <w:sz w:val="18"/>
                <w:szCs w:val="18"/>
              </w:rPr>
            </w:pPr>
            <w:r w:rsidRPr="00413F54">
              <w:rPr>
                <w:rFonts w:asciiTheme="majorHAnsi" w:eastAsia="Calibri" w:hAnsiTheme="majorHAnsi" w:cstheme="majorHAnsi"/>
                <w:sz w:val="18"/>
                <w:szCs w:val="18"/>
              </w:rPr>
              <w:t>0,0</w:t>
            </w:r>
            <w:r w:rsidR="006B6D2A" w:rsidRPr="00413F54">
              <w:rPr>
                <w:rFonts w:asciiTheme="majorHAnsi" w:eastAsia="Calibri" w:hAnsiTheme="majorHAnsi" w:cstheme="majorHAnsi"/>
                <w:sz w:val="18"/>
                <w:szCs w:val="18"/>
              </w:rPr>
              <w:t>3</w:t>
            </w:r>
          </w:p>
        </w:tc>
        <w:tc>
          <w:tcPr>
            <w:tcW w:w="851" w:type="dxa"/>
            <w:vAlign w:val="center"/>
          </w:tcPr>
          <w:p w14:paraId="11863C38" w14:textId="0AD553C4" w:rsidR="00A00576" w:rsidRPr="00B45DD0" w:rsidRDefault="00A00576" w:rsidP="00A00576">
            <w:pPr>
              <w:spacing w:after="0"/>
              <w:jc w:val="right"/>
              <w:rPr>
                <w:rFonts w:asciiTheme="majorHAnsi" w:eastAsia="Calibri" w:hAnsiTheme="majorHAnsi" w:cstheme="majorHAnsi"/>
                <w:color w:val="000000"/>
                <w:sz w:val="18"/>
                <w:szCs w:val="18"/>
              </w:rPr>
            </w:pPr>
            <w:r w:rsidRPr="00123129">
              <w:rPr>
                <w:rFonts w:asciiTheme="majorHAnsi" w:eastAsia="Calibri" w:hAnsiTheme="majorHAnsi" w:cstheme="majorHAnsi"/>
                <w:sz w:val="18"/>
                <w:szCs w:val="18"/>
              </w:rPr>
              <w:t>0,0</w:t>
            </w:r>
            <w:r>
              <w:rPr>
                <w:rFonts w:asciiTheme="majorHAnsi" w:eastAsia="Calibri" w:hAnsiTheme="majorHAnsi" w:cstheme="majorHAnsi"/>
                <w:sz w:val="18"/>
                <w:szCs w:val="18"/>
              </w:rPr>
              <w:t>1</w:t>
            </w:r>
          </w:p>
        </w:tc>
        <w:tc>
          <w:tcPr>
            <w:tcW w:w="850" w:type="dxa"/>
            <w:vAlign w:val="center"/>
          </w:tcPr>
          <w:p w14:paraId="65C0F6D9" w14:textId="26142C0C" w:rsidR="00A00576" w:rsidRPr="00B45DD0" w:rsidRDefault="00A00576" w:rsidP="00A00576">
            <w:pPr>
              <w:spacing w:after="0"/>
              <w:jc w:val="right"/>
              <w:rPr>
                <w:rFonts w:asciiTheme="majorHAnsi" w:eastAsia="Calibri" w:hAnsiTheme="majorHAnsi" w:cstheme="majorHAnsi"/>
                <w:sz w:val="18"/>
                <w:szCs w:val="18"/>
              </w:rPr>
            </w:pPr>
            <w:r w:rsidRPr="00D73336">
              <w:rPr>
                <w:rFonts w:asciiTheme="majorHAnsi" w:eastAsia="Calibri" w:hAnsiTheme="majorHAnsi" w:cstheme="majorHAnsi"/>
                <w:sz w:val="18"/>
                <w:szCs w:val="18"/>
              </w:rPr>
              <w:t>0,10</w:t>
            </w:r>
          </w:p>
        </w:tc>
      </w:tr>
      <w:tr w:rsidR="00A00576" w:rsidRPr="00B45DD0" w14:paraId="3D9E3E1A" w14:textId="77777777" w:rsidTr="009B1EDD">
        <w:tc>
          <w:tcPr>
            <w:tcW w:w="3114" w:type="dxa"/>
            <w:vAlign w:val="center"/>
          </w:tcPr>
          <w:p w14:paraId="200486FD" w14:textId="77777777" w:rsidR="00A00576" w:rsidRPr="00B45DD0" w:rsidRDefault="00A00576" w:rsidP="00A00576">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Ziskovosť ČPK</w:t>
            </w:r>
          </w:p>
        </w:tc>
        <w:tc>
          <w:tcPr>
            <w:tcW w:w="3969" w:type="dxa"/>
            <w:vAlign w:val="center"/>
          </w:tcPr>
          <w:p w14:paraId="68BB5234" w14:textId="645A7AF2" w:rsidR="00A00576" w:rsidRPr="00B45DD0" w:rsidRDefault="00A00576" w:rsidP="00A00576">
            <w:pPr>
              <w:spacing w:after="0"/>
              <w:rPr>
                <w:rFonts w:asciiTheme="majorHAnsi" w:eastAsia="Calibri" w:hAnsiTheme="majorHAnsi" w:cstheme="majorHAnsi"/>
                <w:sz w:val="18"/>
                <w:szCs w:val="18"/>
              </w:rPr>
            </w:pPr>
            <w:r>
              <w:rPr>
                <w:rFonts w:asciiTheme="majorHAnsi" w:eastAsia="Calibri" w:hAnsiTheme="majorHAnsi" w:cstheme="majorHAnsi"/>
                <w:sz w:val="18"/>
                <w:szCs w:val="18"/>
              </w:rPr>
              <w:t>VH</w:t>
            </w:r>
            <w:r w:rsidRPr="00B45DD0">
              <w:rPr>
                <w:rFonts w:asciiTheme="majorHAnsi" w:eastAsia="Calibri" w:hAnsiTheme="majorHAnsi" w:cstheme="majorHAnsi"/>
                <w:sz w:val="18"/>
                <w:szCs w:val="18"/>
              </w:rPr>
              <w:t xml:space="preserve"> / ČPK</w:t>
            </w:r>
          </w:p>
        </w:tc>
        <w:tc>
          <w:tcPr>
            <w:tcW w:w="709" w:type="dxa"/>
            <w:vAlign w:val="center"/>
          </w:tcPr>
          <w:p w14:paraId="754D7ADD" w14:textId="542975E7" w:rsidR="00A00576" w:rsidRPr="00123129" w:rsidRDefault="00A00576" w:rsidP="00413F54">
            <w:pPr>
              <w:spacing w:after="0"/>
              <w:jc w:val="right"/>
              <w:rPr>
                <w:rFonts w:asciiTheme="majorHAnsi" w:eastAsia="Calibri" w:hAnsiTheme="majorHAnsi" w:cstheme="majorHAnsi"/>
                <w:sz w:val="18"/>
                <w:szCs w:val="18"/>
              </w:rPr>
            </w:pPr>
            <w:r w:rsidRPr="00413F54">
              <w:rPr>
                <w:rFonts w:asciiTheme="majorHAnsi" w:eastAsia="Calibri" w:hAnsiTheme="majorHAnsi" w:cstheme="majorHAnsi"/>
                <w:sz w:val="18"/>
                <w:szCs w:val="18"/>
              </w:rPr>
              <w:t>0,0</w:t>
            </w:r>
            <w:r w:rsidR="00CF1F38" w:rsidRPr="00413F54">
              <w:rPr>
                <w:rFonts w:asciiTheme="majorHAnsi" w:eastAsia="Calibri" w:hAnsiTheme="majorHAnsi" w:cstheme="majorHAnsi"/>
                <w:sz w:val="18"/>
                <w:szCs w:val="18"/>
              </w:rPr>
              <w:t>4</w:t>
            </w:r>
          </w:p>
        </w:tc>
        <w:tc>
          <w:tcPr>
            <w:tcW w:w="851" w:type="dxa"/>
            <w:vAlign w:val="center"/>
          </w:tcPr>
          <w:p w14:paraId="386F78A8" w14:textId="3774D1B2" w:rsidR="00A00576" w:rsidRPr="00B45DD0" w:rsidRDefault="00A00576" w:rsidP="00A00576">
            <w:pPr>
              <w:spacing w:after="0"/>
              <w:jc w:val="right"/>
              <w:rPr>
                <w:rFonts w:asciiTheme="majorHAnsi" w:eastAsia="Calibri" w:hAnsiTheme="majorHAnsi" w:cstheme="majorHAnsi"/>
                <w:color w:val="000000"/>
                <w:sz w:val="18"/>
                <w:szCs w:val="18"/>
              </w:rPr>
            </w:pPr>
            <w:r w:rsidRPr="00123129">
              <w:rPr>
                <w:rFonts w:asciiTheme="majorHAnsi" w:eastAsia="Calibri" w:hAnsiTheme="majorHAnsi" w:cstheme="majorHAnsi"/>
                <w:sz w:val="18"/>
                <w:szCs w:val="18"/>
              </w:rPr>
              <w:t>0,0</w:t>
            </w:r>
            <w:r>
              <w:rPr>
                <w:rFonts w:asciiTheme="majorHAnsi" w:eastAsia="Calibri" w:hAnsiTheme="majorHAnsi" w:cstheme="majorHAnsi"/>
                <w:sz w:val="18"/>
                <w:szCs w:val="18"/>
              </w:rPr>
              <w:t>2</w:t>
            </w:r>
          </w:p>
        </w:tc>
        <w:tc>
          <w:tcPr>
            <w:tcW w:w="850" w:type="dxa"/>
            <w:vAlign w:val="center"/>
          </w:tcPr>
          <w:p w14:paraId="27748EFD" w14:textId="0D50F9F4" w:rsidR="00A00576" w:rsidRPr="00B45DD0" w:rsidRDefault="00A00576" w:rsidP="00A00576">
            <w:pPr>
              <w:spacing w:after="0"/>
              <w:jc w:val="right"/>
              <w:rPr>
                <w:rFonts w:asciiTheme="majorHAnsi" w:eastAsia="Calibri" w:hAnsiTheme="majorHAnsi" w:cstheme="majorHAnsi"/>
                <w:sz w:val="18"/>
                <w:szCs w:val="18"/>
              </w:rPr>
            </w:pPr>
            <w:r w:rsidRPr="00D73336">
              <w:rPr>
                <w:rFonts w:asciiTheme="majorHAnsi" w:eastAsia="Calibri" w:hAnsiTheme="majorHAnsi" w:cstheme="majorHAnsi"/>
                <w:sz w:val="18"/>
                <w:szCs w:val="18"/>
              </w:rPr>
              <w:t>0,11</w:t>
            </w:r>
          </w:p>
        </w:tc>
      </w:tr>
      <w:tr w:rsidR="00A00576" w:rsidRPr="00B45DD0" w14:paraId="111292BF" w14:textId="77777777" w:rsidTr="009B1EDD">
        <w:tc>
          <w:tcPr>
            <w:tcW w:w="3114" w:type="dxa"/>
            <w:vAlign w:val="center"/>
          </w:tcPr>
          <w:p w14:paraId="7AC13C24" w14:textId="77777777" w:rsidR="00A00576" w:rsidRPr="00B45DD0" w:rsidRDefault="00A00576" w:rsidP="00A00576">
            <w:pPr>
              <w:spacing w:after="0"/>
              <w:rPr>
                <w:rFonts w:asciiTheme="majorHAnsi" w:eastAsia="Calibri" w:hAnsiTheme="majorHAnsi" w:cstheme="majorHAnsi"/>
                <w:sz w:val="18"/>
                <w:szCs w:val="18"/>
              </w:rPr>
            </w:pPr>
          </w:p>
        </w:tc>
        <w:tc>
          <w:tcPr>
            <w:tcW w:w="3969" w:type="dxa"/>
            <w:vAlign w:val="center"/>
          </w:tcPr>
          <w:p w14:paraId="622D22F8" w14:textId="77777777" w:rsidR="00A00576" w:rsidRPr="00B45DD0" w:rsidRDefault="00A00576" w:rsidP="00A00576">
            <w:pPr>
              <w:spacing w:after="0"/>
              <w:rPr>
                <w:rFonts w:asciiTheme="majorHAnsi" w:eastAsia="Calibri" w:hAnsiTheme="majorHAnsi" w:cstheme="majorHAnsi"/>
                <w:sz w:val="18"/>
                <w:szCs w:val="18"/>
              </w:rPr>
            </w:pPr>
          </w:p>
        </w:tc>
        <w:tc>
          <w:tcPr>
            <w:tcW w:w="709" w:type="dxa"/>
            <w:vAlign w:val="center"/>
          </w:tcPr>
          <w:p w14:paraId="78A36187" w14:textId="77777777" w:rsidR="00A00576" w:rsidRPr="00B45DD0" w:rsidRDefault="00A00576" w:rsidP="00A00576">
            <w:pPr>
              <w:spacing w:after="0"/>
              <w:jc w:val="center"/>
              <w:rPr>
                <w:rFonts w:asciiTheme="majorHAnsi" w:eastAsia="Calibri" w:hAnsiTheme="majorHAnsi" w:cstheme="majorHAnsi"/>
                <w:color w:val="000000"/>
                <w:sz w:val="18"/>
                <w:szCs w:val="18"/>
              </w:rPr>
            </w:pPr>
          </w:p>
        </w:tc>
        <w:tc>
          <w:tcPr>
            <w:tcW w:w="851" w:type="dxa"/>
            <w:vAlign w:val="center"/>
          </w:tcPr>
          <w:p w14:paraId="2EE1654A" w14:textId="77777777" w:rsidR="00A00576" w:rsidRPr="00B45DD0" w:rsidRDefault="00A00576" w:rsidP="00A00576">
            <w:pPr>
              <w:spacing w:after="0"/>
              <w:jc w:val="right"/>
              <w:rPr>
                <w:rFonts w:asciiTheme="majorHAnsi" w:eastAsia="Calibri" w:hAnsiTheme="majorHAnsi" w:cstheme="majorHAnsi"/>
                <w:color w:val="000000"/>
                <w:sz w:val="18"/>
                <w:szCs w:val="18"/>
              </w:rPr>
            </w:pPr>
          </w:p>
        </w:tc>
        <w:tc>
          <w:tcPr>
            <w:tcW w:w="850" w:type="dxa"/>
            <w:vAlign w:val="center"/>
          </w:tcPr>
          <w:p w14:paraId="17F79B6E" w14:textId="77777777" w:rsidR="00A00576" w:rsidRPr="00B45DD0" w:rsidRDefault="00A00576" w:rsidP="00A00576">
            <w:pPr>
              <w:spacing w:after="0"/>
              <w:jc w:val="right"/>
              <w:rPr>
                <w:rFonts w:asciiTheme="majorHAnsi" w:eastAsia="Calibri" w:hAnsiTheme="majorHAnsi" w:cstheme="majorHAnsi"/>
                <w:color w:val="000000"/>
                <w:sz w:val="18"/>
                <w:szCs w:val="18"/>
              </w:rPr>
            </w:pPr>
          </w:p>
        </w:tc>
      </w:tr>
      <w:tr w:rsidR="00A00576" w:rsidRPr="00B45DD0" w14:paraId="1883CB0B" w14:textId="77777777" w:rsidTr="009B1EDD">
        <w:tc>
          <w:tcPr>
            <w:tcW w:w="3114" w:type="dxa"/>
            <w:shd w:val="clear" w:color="auto" w:fill="DEEAF6" w:themeFill="accent5" w:themeFillTint="33"/>
            <w:vAlign w:val="center"/>
          </w:tcPr>
          <w:p w14:paraId="10945D51" w14:textId="77777777" w:rsidR="00A00576" w:rsidRPr="00B45DD0" w:rsidRDefault="00A00576" w:rsidP="00A00576">
            <w:pPr>
              <w:spacing w:after="0"/>
              <w:rPr>
                <w:rFonts w:ascii="Proxima Nova" w:eastAsia="Calibri" w:hAnsi="Proxima Nova" w:cstheme="majorHAnsi"/>
                <w:b/>
                <w:sz w:val="18"/>
                <w:szCs w:val="18"/>
              </w:rPr>
            </w:pPr>
            <w:r w:rsidRPr="00B45DD0">
              <w:rPr>
                <w:rFonts w:ascii="Proxima Nova" w:eastAsia="Calibri" w:hAnsi="Proxima Nova" w:cstheme="majorHAnsi"/>
                <w:b/>
                <w:sz w:val="18"/>
                <w:szCs w:val="18"/>
              </w:rPr>
              <w:t>Ukazovatele aktivity</w:t>
            </w:r>
          </w:p>
        </w:tc>
        <w:tc>
          <w:tcPr>
            <w:tcW w:w="3969" w:type="dxa"/>
            <w:shd w:val="clear" w:color="auto" w:fill="DEEAF6" w:themeFill="accent5" w:themeFillTint="33"/>
            <w:vAlign w:val="center"/>
          </w:tcPr>
          <w:p w14:paraId="26CC9B2F" w14:textId="77777777" w:rsidR="00A00576" w:rsidRPr="00B45DD0" w:rsidRDefault="00A00576" w:rsidP="00A00576">
            <w:pPr>
              <w:spacing w:after="0"/>
              <w:rPr>
                <w:rFonts w:asciiTheme="majorHAnsi" w:eastAsia="Calibri" w:hAnsiTheme="majorHAnsi" w:cstheme="majorHAnsi"/>
                <w:sz w:val="18"/>
                <w:szCs w:val="18"/>
              </w:rPr>
            </w:pPr>
          </w:p>
        </w:tc>
        <w:tc>
          <w:tcPr>
            <w:tcW w:w="709" w:type="dxa"/>
            <w:shd w:val="clear" w:color="auto" w:fill="DEEAF6" w:themeFill="accent5" w:themeFillTint="33"/>
            <w:vAlign w:val="center"/>
          </w:tcPr>
          <w:p w14:paraId="126A1ABE" w14:textId="77777777" w:rsidR="00A00576" w:rsidRPr="00B45DD0" w:rsidRDefault="00A00576" w:rsidP="00A00576">
            <w:pPr>
              <w:spacing w:after="0"/>
              <w:jc w:val="center"/>
              <w:rPr>
                <w:rFonts w:asciiTheme="majorHAnsi" w:eastAsia="Calibri" w:hAnsiTheme="majorHAnsi" w:cstheme="majorHAnsi"/>
                <w:color w:val="000000"/>
                <w:sz w:val="18"/>
                <w:szCs w:val="18"/>
              </w:rPr>
            </w:pPr>
          </w:p>
        </w:tc>
        <w:tc>
          <w:tcPr>
            <w:tcW w:w="851" w:type="dxa"/>
            <w:shd w:val="clear" w:color="auto" w:fill="DEEAF6" w:themeFill="accent5" w:themeFillTint="33"/>
            <w:vAlign w:val="center"/>
          </w:tcPr>
          <w:p w14:paraId="0B909523" w14:textId="77777777" w:rsidR="00A00576" w:rsidRPr="00B45DD0" w:rsidRDefault="00A00576" w:rsidP="00A00576">
            <w:pPr>
              <w:spacing w:after="0"/>
              <w:jc w:val="right"/>
              <w:rPr>
                <w:rFonts w:asciiTheme="majorHAnsi" w:eastAsia="Calibri" w:hAnsiTheme="majorHAnsi" w:cstheme="majorHAnsi"/>
                <w:color w:val="000000"/>
                <w:sz w:val="18"/>
                <w:szCs w:val="18"/>
              </w:rPr>
            </w:pPr>
          </w:p>
        </w:tc>
        <w:tc>
          <w:tcPr>
            <w:tcW w:w="850" w:type="dxa"/>
            <w:shd w:val="clear" w:color="auto" w:fill="DEEAF6" w:themeFill="accent5" w:themeFillTint="33"/>
            <w:vAlign w:val="center"/>
          </w:tcPr>
          <w:p w14:paraId="44B61656" w14:textId="77777777" w:rsidR="00A00576" w:rsidRPr="00B45DD0" w:rsidRDefault="00A00576" w:rsidP="00A00576">
            <w:pPr>
              <w:spacing w:after="0"/>
              <w:jc w:val="right"/>
              <w:rPr>
                <w:rFonts w:asciiTheme="majorHAnsi" w:eastAsia="Calibri" w:hAnsiTheme="majorHAnsi" w:cstheme="majorHAnsi"/>
                <w:color w:val="000000"/>
                <w:sz w:val="18"/>
                <w:szCs w:val="18"/>
              </w:rPr>
            </w:pPr>
          </w:p>
        </w:tc>
      </w:tr>
      <w:tr w:rsidR="00291C56" w:rsidRPr="00B45DD0" w14:paraId="6EDE3E31" w14:textId="77777777" w:rsidTr="009B1EDD">
        <w:tc>
          <w:tcPr>
            <w:tcW w:w="3114" w:type="dxa"/>
            <w:vAlign w:val="center"/>
          </w:tcPr>
          <w:p w14:paraId="13112AC2" w14:textId="77777777" w:rsidR="00291C56" w:rsidRPr="00B45DD0" w:rsidRDefault="00291C56" w:rsidP="00291C56">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Obrat zásob v dňoch</w:t>
            </w:r>
          </w:p>
        </w:tc>
        <w:tc>
          <w:tcPr>
            <w:tcW w:w="3969" w:type="dxa"/>
            <w:vAlign w:val="center"/>
          </w:tcPr>
          <w:p w14:paraId="14A20C14" w14:textId="77777777" w:rsidR="00291C56" w:rsidRPr="00B45DD0" w:rsidRDefault="00291C56" w:rsidP="00291C56">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(zásoby / náklady na obstaranie tovaru)*365</w:t>
            </w:r>
          </w:p>
        </w:tc>
        <w:tc>
          <w:tcPr>
            <w:tcW w:w="709" w:type="dxa"/>
            <w:vAlign w:val="center"/>
          </w:tcPr>
          <w:p w14:paraId="27B60634" w14:textId="527354B8" w:rsidR="00291C56" w:rsidRPr="00274342" w:rsidRDefault="00291C56" w:rsidP="009C3E3F">
            <w:pPr>
              <w:spacing w:after="0"/>
              <w:jc w:val="right"/>
              <w:rPr>
                <w:rFonts w:asciiTheme="majorHAnsi" w:eastAsia="Calibri" w:hAnsiTheme="majorHAnsi" w:cstheme="majorHAnsi"/>
                <w:sz w:val="18"/>
                <w:szCs w:val="18"/>
              </w:rPr>
            </w:pPr>
            <w:r w:rsidRPr="009C3E3F">
              <w:rPr>
                <w:rFonts w:asciiTheme="majorHAnsi" w:eastAsia="Calibri" w:hAnsiTheme="majorHAnsi" w:cstheme="majorHAnsi"/>
                <w:sz w:val="18"/>
                <w:szCs w:val="18"/>
              </w:rPr>
              <w:t>10</w:t>
            </w:r>
            <w:r w:rsidR="006F5269" w:rsidRPr="009C3E3F">
              <w:rPr>
                <w:rFonts w:asciiTheme="majorHAnsi" w:eastAsia="Calibri" w:hAnsiTheme="majorHAnsi" w:cstheme="majorHAnsi"/>
                <w:sz w:val="18"/>
                <w:szCs w:val="18"/>
              </w:rPr>
              <w:t>2</w:t>
            </w:r>
          </w:p>
        </w:tc>
        <w:tc>
          <w:tcPr>
            <w:tcW w:w="851" w:type="dxa"/>
            <w:vAlign w:val="center"/>
          </w:tcPr>
          <w:p w14:paraId="0D18AF71" w14:textId="2C313850" w:rsidR="00291C56" w:rsidRPr="00B45DD0" w:rsidRDefault="00291C56" w:rsidP="00291C56">
            <w:pPr>
              <w:spacing w:after="0"/>
              <w:jc w:val="right"/>
              <w:rPr>
                <w:rFonts w:asciiTheme="majorHAnsi" w:eastAsia="Calibri" w:hAnsiTheme="majorHAnsi" w:cstheme="majorHAnsi"/>
                <w:color w:val="000000"/>
                <w:sz w:val="18"/>
                <w:szCs w:val="18"/>
              </w:rPr>
            </w:pPr>
            <w:r w:rsidRPr="00274342">
              <w:rPr>
                <w:rFonts w:asciiTheme="majorHAnsi" w:eastAsia="Calibri" w:hAnsiTheme="majorHAnsi" w:cstheme="majorHAnsi"/>
                <w:sz w:val="18"/>
                <w:szCs w:val="18"/>
              </w:rPr>
              <w:t>103</w:t>
            </w:r>
          </w:p>
        </w:tc>
        <w:tc>
          <w:tcPr>
            <w:tcW w:w="850" w:type="dxa"/>
            <w:vAlign w:val="center"/>
          </w:tcPr>
          <w:p w14:paraId="070F3E86" w14:textId="7410046C" w:rsidR="00291C56" w:rsidRPr="00B45DD0" w:rsidRDefault="00291C56" w:rsidP="00291C56">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95</w:t>
            </w:r>
          </w:p>
        </w:tc>
      </w:tr>
      <w:tr w:rsidR="00291C56" w:rsidRPr="00B45DD0" w14:paraId="382E209F" w14:textId="77777777" w:rsidTr="009B1EDD">
        <w:tc>
          <w:tcPr>
            <w:tcW w:w="3114" w:type="dxa"/>
            <w:vAlign w:val="center"/>
          </w:tcPr>
          <w:p w14:paraId="5F04E1BF" w14:textId="77777777" w:rsidR="00291C56" w:rsidRPr="00B45DD0" w:rsidRDefault="00291C56" w:rsidP="00291C56">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Obrat pohľadávok v dňoch</w:t>
            </w:r>
          </w:p>
        </w:tc>
        <w:tc>
          <w:tcPr>
            <w:tcW w:w="3969" w:type="dxa"/>
            <w:vAlign w:val="center"/>
          </w:tcPr>
          <w:p w14:paraId="595557A4" w14:textId="77777777" w:rsidR="00291C56" w:rsidRPr="00B45DD0" w:rsidRDefault="00291C56" w:rsidP="00291C56">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krátke pohľadávky / (výnosy / 365)</w:t>
            </w:r>
          </w:p>
        </w:tc>
        <w:tc>
          <w:tcPr>
            <w:tcW w:w="709" w:type="dxa"/>
            <w:vAlign w:val="center"/>
          </w:tcPr>
          <w:p w14:paraId="3A102710" w14:textId="087A63B6" w:rsidR="00291C56" w:rsidRPr="00274342" w:rsidRDefault="00291C56" w:rsidP="009C3E3F">
            <w:pPr>
              <w:spacing w:after="0"/>
              <w:jc w:val="right"/>
              <w:rPr>
                <w:rFonts w:asciiTheme="majorHAnsi" w:eastAsia="Calibri" w:hAnsiTheme="majorHAnsi" w:cstheme="majorHAnsi"/>
                <w:sz w:val="18"/>
                <w:szCs w:val="18"/>
              </w:rPr>
            </w:pPr>
            <w:r w:rsidRPr="009C3E3F">
              <w:rPr>
                <w:rFonts w:asciiTheme="majorHAnsi" w:eastAsia="Calibri" w:hAnsiTheme="majorHAnsi" w:cstheme="majorHAnsi"/>
                <w:sz w:val="18"/>
                <w:szCs w:val="18"/>
              </w:rPr>
              <w:t>2</w:t>
            </w:r>
            <w:r w:rsidR="006F5269" w:rsidRPr="009C3E3F">
              <w:rPr>
                <w:rFonts w:asciiTheme="majorHAnsi" w:eastAsia="Calibri" w:hAnsiTheme="majorHAnsi" w:cstheme="majorHAnsi"/>
                <w:sz w:val="18"/>
                <w:szCs w:val="18"/>
              </w:rPr>
              <w:t>0</w:t>
            </w:r>
          </w:p>
        </w:tc>
        <w:tc>
          <w:tcPr>
            <w:tcW w:w="851" w:type="dxa"/>
            <w:vAlign w:val="center"/>
          </w:tcPr>
          <w:p w14:paraId="18B76DA7" w14:textId="395B4FE2" w:rsidR="00291C56" w:rsidRPr="00B45DD0" w:rsidRDefault="00291C56" w:rsidP="00291C56">
            <w:pPr>
              <w:spacing w:after="0"/>
              <w:jc w:val="right"/>
              <w:rPr>
                <w:rFonts w:asciiTheme="majorHAnsi" w:eastAsia="Calibri" w:hAnsiTheme="majorHAnsi" w:cstheme="majorHAnsi"/>
                <w:color w:val="000000"/>
                <w:sz w:val="18"/>
                <w:szCs w:val="18"/>
              </w:rPr>
            </w:pPr>
            <w:r w:rsidRPr="00274342">
              <w:rPr>
                <w:rFonts w:asciiTheme="majorHAnsi" w:eastAsia="Calibri" w:hAnsiTheme="majorHAnsi" w:cstheme="majorHAnsi"/>
                <w:sz w:val="18"/>
                <w:szCs w:val="18"/>
              </w:rPr>
              <w:t>24</w:t>
            </w:r>
          </w:p>
        </w:tc>
        <w:tc>
          <w:tcPr>
            <w:tcW w:w="850" w:type="dxa"/>
            <w:vAlign w:val="center"/>
          </w:tcPr>
          <w:p w14:paraId="4FF6552B" w14:textId="4CA8191C" w:rsidR="00291C56" w:rsidRPr="00B45DD0" w:rsidRDefault="00291C56" w:rsidP="00291C56">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23</w:t>
            </w:r>
          </w:p>
        </w:tc>
      </w:tr>
      <w:tr w:rsidR="00291C56" w:rsidRPr="00B45DD0" w14:paraId="33817B26" w14:textId="77777777" w:rsidTr="009B1EDD">
        <w:trPr>
          <w:trHeight w:val="80"/>
        </w:trPr>
        <w:tc>
          <w:tcPr>
            <w:tcW w:w="3114" w:type="dxa"/>
            <w:vAlign w:val="center"/>
          </w:tcPr>
          <w:p w14:paraId="5CA650F9" w14:textId="77777777" w:rsidR="00291C56" w:rsidRPr="00B45DD0" w:rsidRDefault="00291C56" w:rsidP="00291C56">
            <w:pPr>
              <w:spacing w:after="0"/>
              <w:rPr>
                <w:rFonts w:asciiTheme="majorHAnsi" w:eastAsia="Calibri" w:hAnsiTheme="majorHAnsi" w:cstheme="majorHAnsi"/>
                <w:sz w:val="18"/>
                <w:szCs w:val="18"/>
              </w:rPr>
            </w:pPr>
          </w:p>
        </w:tc>
        <w:tc>
          <w:tcPr>
            <w:tcW w:w="3969" w:type="dxa"/>
            <w:vAlign w:val="center"/>
          </w:tcPr>
          <w:p w14:paraId="737D38CB" w14:textId="77777777" w:rsidR="00291C56" w:rsidRPr="00B45DD0" w:rsidRDefault="00291C56" w:rsidP="00291C56">
            <w:pPr>
              <w:spacing w:after="0"/>
              <w:rPr>
                <w:rFonts w:asciiTheme="majorHAnsi" w:eastAsia="Calibri" w:hAnsiTheme="majorHAnsi" w:cstheme="majorHAnsi"/>
                <w:sz w:val="18"/>
                <w:szCs w:val="18"/>
              </w:rPr>
            </w:pPr>
          </w:p>
        </w:tc>
        <w:tc>
          <w:tcPr>
            <w:tcW w:w="709" w:type="dxa"/>
            <w:vAlign w:val="center"/>
          </w:tcPr>
          <w:p w14:paraId="25F8C9DF" w14:textId="77777777" w:rsidR="00291C56" w:rsidRPr="00D73336" w:rsidRDefault="00291C56" w:rsidP="00291C56">
            <w:pPr>
              <w:spacing w:after="0"/>
              <w:jc w:val="center"/>
              <w:rPr>
                <w:rFonts w:asciiTheme="majorHAnsi" w:eastAsia="Calibri" w:hAnsiTheme="majorHAnsi" w:cstheme="majorHAnsi"/>
                <w:sz w:val="18"/>
                <w:szCs w:val="18"/>
              </w:rPr>
            </w:pPr>
          </w:p>
        </w:tc>
        <w:tc>
          <w:tcPr>
            <w:tcW w:w="851" w:type="dxa"/>
            <w:vAlign w:val="center"/>
          </w:tcPr>
          <w:p w14:paraId="546528E2" w14:textId="77777777" w:rsidR="00291C56" w:rsidRPr="00B45DD0" w:rsidRDefault="00291C56" w:rsidP="00291C56">
            <w:pPr>
              <w:spacing w:after="0"/>
              <w:jc w:val="right"/>
              <w:rPr>
                <w:rFonts w:asciiTheme="majorHAnsi" w:eastAsia="Calibri" w:hAnsiTheme="majorHAnsi" w:cstheme="majorHAnsi"/>
                <w:color w:val="000000"/>
                <w:sz w:val="18"/>
                <w:szCs w:val="18"/>
              </w:rPr>
            </w:pPr>
          </w:p>
        </w:tc>
        <w:tc>
          <w:tcPr>
            <w:tcW w:w="850" w:type="dxa"/>
            <w:vAlign w:val="center"/>
          </w:tcPr>
          <w:p w14:paraId="47DE3AC5" w14:textId="77777777" w:rsidR="00291C56" w:rsidRPr="00B45DD0" w:rsidRDefault="00291C56" w:rsidP="00291C56">
            <w:pPr>
              <w:spacing w:after="0"/>
              <w:jc w:val="right"/>
              <w:rPr>
                <w:rFonts w:asciiTheme="majorHAnsi" w:eastAsia="Calibri" w:hAnsiTheme="majorHAnsi" w:cstheme="majorHAnsi"/>
                <w:color w:val="000000"/>
                <w:sz w:val="18"/>
                <w:szCs w:val="18"/>
              </w:rPr>
            </w:pPr>
          </w:p>
        </w:tc>
      </w:tr>
      <w:tr w:rsidR="00291C56" w:rsidRPr="00B45DD0" w14:paraId="07BCE323" w14:textId="77777777" w:rsidTr="009B1EDD">
        <w:tc>
          <w:tcPr>
            <w:tcW w:w="3114" w:type="dxa"/>
            <w:shd w:val="clear" w:color="auto" w:fill="DEEAF6" w:themeFill="accent5" w:themeFillTint="33"/>
            <w:vAlign w:val="center"/>
          </w:tcPr>
          <w:p w14:paraId="095E23A5" w14:textId="77777777" w:rsidR="00291C56" w:rsidRPr="00B45DD0" w:rsidRDefault="00291C56" w:rsidP="00291C56">
            <w:pPr>
              <w:spacing w:after="0"/>
              <w:rPr>
                <w:rFonts w:ascii="Proxima Nova" w:eastAsia="Calibri" w:hAnsi="Proxima Nova" w:cstheme="majorHAnsi"/>
                <w:sz w:val="18"/>
                <w:szCs w:val="18"/>
              </w:rPr>
            </w:pPr>
            <w:r w:rsidRPr="00B45DD0">
              <w:rPr>
                <w:rFonts w:ascii="Proxima Nova" w:eastAsia="Calibri" w:hAnsi="Proxima Nova" w:cstheme="majorHAnsi"/>
                <w:sz w:val="18"/>
                <w:szCs w:val="18"/>
              </w:rPr>
              <w:t>Ukazovatele finančnej závislosti</w:t>
            </w:r>
          </w:p>
        </w:tc>
        <w:tc>
          <w:tcPr>
            <w:tcW w:w="3969" w:type="dxa"/>
            <w:shd w:val="clear" w:color="auto" w:fill="DEEAF6" w:themeFill="accent5" w:themeFillTint="33"/>
            <w:vAlign w:val="center"/>
          </w:tcPr>
          <w:p w14:paraId="7B8A2550" w14:textId="77777777" w:rsidR="00291C56" w:rsidRPr="00B45DD0" w:rsidRDefault="00291C56" w:rsidP="00291C56">
            <w:pPr>
              <w:spacing w:after="0"/>
              <w:rPr>
                <w:rFonts w:ascii="Proxima Nova" w:eastAsia="Calibri" w:hAnsi="Proxima Nova" w:cstheme="majorHAnsi"/>
                <w:sz w:val="18"/>
                <w:szCs w:val="18"/>
              </w:rPr>
            </w:pPr>
          </w:p>
        </w:tc>
        <w:tc>
          <w:tcPr>
            <w:tcW w:w="709" w:type="dxa"/>
            <w:shd w:val="clear" w:color="auto" w:fill="DEEAF6" w:themeFill="accent5" w:themeFillTint="33"/>
            <w:vAlign w:val="center"/>
          </w:tcPr>
          <w:p w14:paraId="7DC66CFD" w14:textId="77777777" w:rsidR="00291C56" w:rsidRPr="00B45DD0" w:rsidRDefault="00291C56" w:rsidP="00291C56">
            <w:pPr>
              <w:spacing w:after="0"/>
              <w:jc w:val="center"/>
              <w:rPr>
                <w:rFonts w:ascii="Proxima Nova" w:eastAsia="Calibri" w:hAnsi="Proxima Nova" w:cstheme="majorHAnsi"/>
                <w:color w:val="000000"/>
                <w:sz w:val="18"/>
                <w:szCs w:val="18"/>
              </w:rPr>
            </w:pPr>
          </w:p>
        </w:tc>
        <w:tc>
          <w:tcPr>
            <w:tcW w:w="851" w:type="dxa"/>
            <w:shd w:val="clear" w:color="auto" w:fill="DEEAF6" w:themeFill="accent5" w:themeFillTint="33"/>
            <w:vAlign w:val="center"/>
          </w:tcPr>
          <w:p w14:paraId="40501AB9" w14:textId="77777777" w:rsidR="00291C56" w:rsidRPr="00B45DD0" w:rsidRDefault="00291C56" w:rsidP="00291C56">
            <w:pPr>
              <w:spacing w:after="0"/>
              <w:jc w:val="right"/>
              <w:rPr>
                <w:rFonts w:ascii="Proxima Nova" w:eastAsia="Calibri" w:hAnsi="Proxima Nova" w:cstheme="majorHAnsi"/>
                <w:color w:val="000000"/>
                <w:sz w:val="18"/>
                <w:szCs w:val="18"/>
              </w:rPr>
            </w:pPr>
          </w:p>
        </w:tc>
        <w:tc>
          <w:tcPr>
            <w:tcW w:w="850" w:type="dxa"/>
            <w:shd w:val="clear" w:color="auto" w:fill="DEEAF6" w:themeFill="accent5" w:themeFillTint="33"/>
            <w:vAlign w:val="center"/>
          </w:tcPr>
          <w:p w14:paraId="5C1E0BF0" w14:textId="77777777" w:rsidR="00291C56" w:rsidRPr="00B45DD0" w:rsidRDefault="00291C56" w:rsidP="00291C56">
            <w:pPr>
              <w:spacing w:after="0"/>
              <w:jc w:val="right"/>
              <w:rPr>
                <w:rFonts w:ascii="Proxima Nova" w:eastAsia="Calibri" w:hAnsi="Proxima Nova" w:cstheme="majorHAnsi"/>
                <w:color w:val="000000"/>
                <w:sz w:val="18"/>
                <w:szCs w:val="18"/>
              </w:rPr>
            </w:pPr>
          </w:p>
        </w:tc>
      </w:tr>
      <w:tr w:rsidR="006F5269" w:rsidRPr="00B45DD0" w14:paraId="05DDDA36" w14:textId="77777777" w:rsidTr="009B1EDD">
        <w:tc>
          <w:tcPr>
            <w:tcW w:w="3114" w:type="dxa"/>
            <w:vAlign w:val="center"/>
          </w:tcPr>
          <w:p w14:paraId="74626D3C" w14:textId="77777777"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Celková zadlženosť</w:t>
            </w:r>
          </w:p>
        </w:tc>
        <w:tc>
          <w:tcPr>
            <w:tcW w:w="3969" w:type="dxa"/>
            <w:vAlign w:val="center"/>
          </w:tcPr>
          <w:p w14:paraId="7F05877C" w14:textId="77777777"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cudzie zdroje / pasíva</w:t>
            </w:r>
          </w:p>
        </w:tc>
        <w:tc>
          <w:tcPr>
            <w:tcW w:w="709" w:type="dxa"/>
            <w:vAlign w:val="center"/>
          </w:tcPr>
          <w:p w14:paraId="122BA772" w14:textId="4D46D51E" w:rsidR="006F5269" w:rsidRPr="00EB56AF" w:rsidRDefault="006F5269" w:rsidP="009C3E3F">
            <w:pPr>
              <w:spacing w:after="0"/>
              <w:jc w:val="right"/>
              <w:rPr>
                <w:rFonts w:asciiTheme="majorHAnsi" w:eastAsia="Calibri" w:hAnsiTheme="majorHAnsi" w:cstheme="majorHAnsi"/>
                <w:sz w:val="18"/>
                <w:szCs w:val="18"/>
              </w:rPr>
            </w:pPr>
            <w:r w:rsidRPr="009C3E3F">
              <w:rPr>
                <w:rFonts w:asciiTheme="majorHAnsi" w:eastAsia="Calibri" w:hAnsiTheme="majorHAnsi" w:cstheme="majorHAnsi"/>
                <w:sz w:val="18"/>
                <w:szCs w:val="18"/>
              </w:rPr>
              <w:t>0</w:t>
            </w:r>
            <w:r w:rsidR="00DD78B2" w:rsidRPr="009C3E3F">
              <w:rPr>
                <w:rFonts w:asciiTheme="majorHAnsi" w:eastAsia="Calibri" w:hAnsiTheme="majorHAnsi" w:cstheme="majorHAnsi"/>
                <w:sz w:val="18"/>
                <w:szCs w:val="18"/>
              </w:rPr>
              <w:t>,</w:t>
            </w:r>
            <w:r w:rsidRPr="009C3E3F">
              <w:rPr>
                <w:rFonts w:asciiTheme="majorHAnsi" w:eastAsia="Calibri" w:hAnsiTheme="majorHAnsi" w:cstheme="majorHAnsi"/>
                <w:sz w:val="18"/>
                <w:szCs w:val="18"/>
              </w:rPr>
              <w:t>2</w:t>
            </w:r>
            <w:r w:rsidR="00DD78B2" w:rsidRPr="009C3E3F">
              <w:rPr>
                <w:rFonts w:asciiTheme="majorHAnsi" w:eastAsia="Calibri" w:hAnsiTheme="majorHAnsi" w:cstheme="majorHAnsi"/>
                <w:sz w:val="18"/>
                <w:szCs w:val="18"/>
              </w:rPr>
              <w:t>7</w:t>
            </w:r>
          </w:p>
        </w:tc>
        <w:tc>
          <w:tcPr>
            <w:tcW w:w="851" w:type="dxa"/>
            <w:vAlign w:val="center"/>
          </w:tcPr>
          <w:p w14:paraId="2FC37C95" w14:textId="71D83E25" w:rsidR="006F5269" w:rsidRPr="00B45DD0" w:rsidRDefault="006F5269" w:rsidP="006F5269">
            <w:pPr>
              <w:spacing w:after="0"/>
              <w:jc w:val="right"/>
              <w:rPr>
                <w:rFonts w:asciiTheme="majorHAnsi" w:eastAsia="Calibri" w:hAnsiTheme="majorHAnsi" w:cstheme="majorHAnsi"/>
                <w:color w:val="000000"/>
                <w:sz w:val="18"/>
                <w:szCs w:val="18"/>
              </w:rPr>
            </w:pPr>
            <w:r w:rsidRPr="00EB56AF">
              <w:rPr>
                <w:rFonts w:asciiTheme="majorHAnsi" w:eastAsia="Calibri" w:hAnsiTheme="majorHAnsi" w:cstheme="majorHAnsi"/>
                <w:sz w:val="18"/>
                <w:szCs w:val="18"/>
              </w:rPr>
              <w:t>0</w:t>
            </w:r>
            <w:r w:rsidR="00AA2927">
              <w:rPr>
                <w:rFonts w:asciiTheme="majorHAnsi" w:eastAsia="Calibri" w:hAnsiTheme="majorHAnsi" w:cstheme="majorHAnsi"/>
                <w:sz w:val="18"/>
                <w:szCs w:val="18"/>
              </w:rPr>
              <w:t>,</w:t>
            </w:r>
            <w:r w:rsidRPr="00EB56AF">
              <w:rPr>
                <w:rFonts w:asciiTheme="majorHAnsi" w:eastAsia="Calibri" w:hAnsiTheme="majorHAnsi" w:cstheme="majorHAnsi"/>
                <w:sz w:val="18"/>
                <w:szCs w:val="18"/>
              </w:rPr>
              <w:t>29</w:t>
            </w:r>
          </w:p>
        </w:tc>
        <w:tc>
          <w:tcPr>
            <w:tcW w:w="850" w:type="dxa"/>
            <w:vAlign w:val="center"/>
          </w:tcPr>
          <w:p w14:paraId="798F347F" w14:textId="0AA2A9C5" w:rsidR="006F5269" w:rsidRPr="00B45DD0" w:rsidRDefault="006F5269" w:rsidP="006F5269">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0,32</w:t>
            </w:r>
          </w:p>
        </w:tc>
      </w:tr>
      <w:tr w:rsidR="006F5269" w:rsidRPr="00B45DD0" w14:paraId="1A816A46" w14:textId="77777777" w:rsidTr="009B1EDD">
        <w:tc>
          <w:tcPr>
            <w:tcW w:w="3114" w:type="dxa"/>
            <w:vAlign w:val="center"/>
          </w:tcPr>
          <w:p w14:paraId="2B08F6A7" w14:textId="77777777"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Bežná zadlženosť</w:t>
            </w:r>
          </w:p>
        </w:tc>
        <w:tc>
          <w:tcPr>
            <w:tcW w:w="3969" w:type="dxa"/>
            <w:vAlign w:val="center"/>
          </w:tcPr>
          <w:p w14:paraId="11EB1E84" w14:textId="77777777"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krátke záväzky, úvery a časové rozlíšenie / pasíva</w:t>
            </w:r>
          </w:p>
        </w:tc>
        <w:tc>
          <w:tcPr>
            <w:tcW w:w="709" w:type="dxa"/>
            <w:vAlign w:val="center"/>
          </w:tcPr>
          <w:p w14:paraId="03FE6A20" w14:textId="55E9C050" w:rsidR="006F5269" w:rsidRPr="00EB56AF" w:rsidRDefault="006F5269" w:rsidP="009C3E3F">
            <w:pPr>
              <w:spacing w:after="0"/>
              <w:jc w:val="right"/>
              <w:rPr>
                <w:rFonts w:asciiTheme="majorHAnsi" w:eastAsia="Calibri" w:hAnsiTheme="majorHAnsi" w:cstheme="majorHAnsi"/>
                <w:sz w:val="18"/>
                <w:szCs w:val="18"/>
              </w:rPr>
            </w:pPr>
            <w:r w:rsidRPr="009C3E3F">
              <w:rPr>
                <w:rFonts w:asciiTheme="majorHAnsi" w:eastAsia="Calibri" w:hAnsiTheme="majorHAnsi" w:cstheme="majorHAnsi"/>
                <w:sz w:val="18"/>
                <w:szCs w:val="18"/>
              </w:rPr>
              <w:t>0,2</w:t>
            </w:r>
            <w:r w:rsidR="00BF476C" w:rsidRPr="009C3E3F">
              <w:rPr>
                <w:rFonts w:asciiTheme="majorHAnsi" w:eastAsia="Calibri" w:hAnsiTheme="majorHAnsi" w:cstheme="majorHAnsi"/>
                <w:sz w:val="18"/>
                <w:szCs w:val="18"/>
              </w:rPr>
              <w:t>6</w:t>
            </w:r>
          </w:p>
        </w:tc>
        <w:tc>
          <w:tcPr>
            <w:tcW w:w="851" w:type="dxa"/>
            <w:vAlign w:val="center"/>
          </w:tcPr>
          <w:p w14:paraId="5239FBA1" w14:textId="46EC2B6F" w:rsidR="006F5269" w:rsidRPr="00B45DD0" w:rsidRDefault="006F5269" w:rsidP="006F5269">
            <w:pPr>
              <w:spacing w:after="0"/>
              <w:jc w:val="right"/>
              <w:rPr>
                <w:rFonts w:asciiTheme="majorHAnsi" w:eastAsia="Calibri" w:hAnsiTheme="majorHAnsi" w:cstheme="majorHAnsi"/>
                <w:color w:val="000000"/>
                <w:sz w:val="18"/>
                <w:szCs w:val="18"/>
              </w:rPr>
            </w:pPr>
            <w:r w:rsidRPr="00EB56AF">
              <w:rPr>
                <w:rFonts w:asciiTheme="majorHAnsi" w:eastAsia="Calibri" w:hAnsiTheme="majorHAnsi" w:cstheme="majorHAnsi"/>
                <w:sz w:val="18"/>
                <w:szCs w:val="18"/>
              </w:rPr>
              <w:t>0,27</w:t>
            </w:r>
          </w:p>
        </w:tc>
        <w:tc>
          <w:tcPr>
            <w:tcW w:w="850" w:type="dxa"/>
            <w:vAlign w:val="center"/>
          </w:tcPr>
          <w:p w14:paraId="15773D90" w14:textId="74751667" w:rsidR="006F5269" w:rsidRPr="00B45DD0" w:rsidRDefault="006F5269" w:rsidP="006F5269">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0,26</w:t>
            </w:r>
          </w:p>
        </w:tc>
      </w:tr>
      <w:tr w:rsidR="006F5269" w:rsidRPr="00B45DD0" w14:paraId="31987EF1" w14:textId="77777777" w:rsidTr="009B1EDD">
        <w:tc>
          <w:tcPr>
            <w:tcW w:w="3114" w:type="dxa"/>
            <w:vAlign w:val="center"/>
          </w:tcPr>
          <w:p w14:paraId="71D6B24E" w14:textId="77777777"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Podkapitalizovanie</w:t>
            </w:r>
          </w:p>
        </w:tc>
        <w:tc>
          <w:tcPr>
            <w:tcW w:w="3969" w:type="dxa"/>
            <w:shd w:val="clear" w:color="auto" w:fill="FFFFFF"/>
            <w:vAlign w:val="center"/>
          </w:tcPr>
          <w:p w14:paraId="548340FD" w14:textId="70C82FBA"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w:t>
            </w:r>
            <w:proofErr w:type="spellStart"/>
            <w:r w:rsidRPr="00B45DD0">
              <w:rPr>
                <w:rFonts w:asciiTheme="majorHAnsi" w:eastAsia="Calibri" w:hAnsiTheme="majorHAnsi" w:cstheme="majorHAnsi"/>
                <w:sz w:val="18"/>
                <w:szCs w:val="18"/>
              </w:rPr>
              <w:t>vl</w:t>
            </w:r>
            <w:proofErr w:type="spellEnd"/>
            <w:r>
              <w:rPr>
                <w:rFonts w:asciiTheme="majorHAnsi" w:eastAsia="Calibri" w:hAnsiTheme="majorHAnsi" w:cstheme="majorHAnsi"/>
                <w:sz w:val="18"/>
                <w:szCs w:val="18"/>
              </w:rPr>
              <w:t xml:space="preserve">. </w:t>
            </w:r>
            <w:r w:rsidRPr="00B45DD0">
              <w:rPr>
                <w:rFonts w:asciiTheme="majorHAnsi" w:eastAsia="Calibri" w:hAnsiTheme="majorHAnsi" w:cstheme="majorHAnsi"/>
                <w:sz w:val="18"/>
                <w:szCs w:val="18"/>
              </w:rPr>
              <w:t xml:space="preserve">imanie + dlhé cudzie zdroje) / </w:t>
            </w:r>
            <w:proofErr w:type="spellStart"/>
            <w:r w:rsidRPr="00B45DD0">
              <w:rPr>
                <w:rFonts w:asciiTheme="majorHAnsi" w:eastAsia="Calibri" w:hAnsiTheme="majorHAnsi" w:cstheme="majorHAnsi"/>
                <w:sz w:val="18"/>
                <w:szCs w:val="18"/>
              </w:rPr>
              <w:t>neobež.majetok</w:t>
            </w:r>
            <w:proofErr w:type="spellEnd"/>
          </w:p>
        </w:tc>
        <w:tc>
          <w:tcPr>
            <w:tcW w:w="709" w:type="dxa"/>
            <w:shd w:val="clear" w:color="auto" w:fill="FFFFFF"/>
            <w:vAlign w:val="center"/>
          </w:tcPr>
          <w:p w14:paraId="4A60FE0E" w14:textId="00323683" w:rsidR="006F5269" w:rsidRPr="00EB56AF" w:rsidRDefault="006F5269" w:rsidP="009C3E3F">
            <w:pPr>
              <w:spacing w:after="0"/>
              <w:jc w:val="right"/>
              <w:rPr>
                <w:rFonts w:asciiTheme="majorHAnsi" w:eastAsia="Calibri" w:hAnsiTheme="majorHAnsi" w:cstheme="majorHAnsi"/>
                <w:sz w:val="18"/>
                <w:szCs w:val="18"/>
              </w:rPr>
            </w:pPr>
            <w:r w:rsidRPr="009C3E3F">
              <w:rPr>
                <w:rFonts w:asciiTheme="majorHAnsi" w:eastAsia="Calibri" w:hAnsiTheme="majorHAnsi" w:cstheme="majorHAnsi"/>
                <w:sz w:val="18"/>
                <w:szCs w:val="18"/>
              </w:rPr>
              <w:t>5,</w:t>
            </w:r>
            <w:r w:rsidR="006770E2" w:rsidRPr="009C3E3F">
              <w:rPr>
                <w:rFonts w:asciiTheme="majorHAnsi" w:eastAsia="Calibri" w:hAnsiTheme="majorHAnsi" w:cstheme="majorHAnsi"/>
                <w:sz w:val="18"/>
                <w:szCs w:val="18"/>
              </w:rPr>
              <w:t>54</w:t>
            </w:r>
          </w:p>
        </w:tc>
        <w:tc>
          <w:tcPr>
            <w:tcW w:w="851" w:type="dxa"/>
            <w:shd w:val="clear" w:color="auto" w:fill="FFFFFF"/>
            <w:vAlign w:val="center"/>
          </w:tcPr>
          <w:p w14:paraId="05FF3841" w14:textId="765912F0" w:rsidR="006F5269" w:rsidRPr="00B45DD0" w:rsidRDefault="006F5269" w:rsidP="006F5269">
            <w:pPr>
              <w:spacing w:after="0"/>
              <w:jc w:val="right"/>
              <w:rPr>
                <w:rFonts w:asciiTheme="majorHAnsi" w:eastAsia="Calibri" w:hAnsiTheme="majorHAnsi" w:cstheme="majorHAnsi"/>
                <w:color w:val="000000"/>
                <w:sz w:val="18"/>
                <w:szCs w:val="18"/>
              </w:rPr>
            </w:pPr>
            <w:r w:rsidRPr="00EB56AF">
              <w:rPr>
                <w:rFonts w:asciiTheme="majorHAnsi" w:eastAsia="Calibri" w:hAnsiTheme="majorHAnsi" w:cstheme="majorHAnsi"/>
                <w:sz w:val="18"/>
                <w:szCs w:val="18"/>
              </w:rPr>
              <w:t>5,18</w:t>
            </w:r>
          </w:p>
        </w:tc>
        <w:tc>
          <w:tcPr>
            <w:tcW w:w="850" w:type="dxa"/>
            <w:vAlign w:val="center"/>
          </w:tcPr>
          <w:p w14:paraId="2B1DCEEF" w14:textId="5D9A818F" w:rsidR="006F5269" w:rsidRPr="00B45DD0" w:rsidRDefault="006F5269" w:rsidP="006F5269">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5,10</w:t>
            </w:r>
          </w:p>
        </w:tc>
      </w:tr>
      <w:tr w:rsidR="006F5269" w:rsidRPr="00B45DD0" w14:paraId="2DB6754C" w14:textId="77777777" w:rsidTr="009B1EDD">
        <w:tc>
          <w:tcPr>
            <w:tcW w:w="3114" w:type="dxa"/>
            <w:vAlign w:val="center"/>
          </w:tcPr>
          <w:p w14:paraId="424AAE68" w14:textId="77777777"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Krytie neobežného majetku</w:t>
            </w:r>
          </w:p>
        </w:tc>
        <w:tc>
          <w:tcPr>
            <w:tcW w:w="3969" w:type="dxa"/>
            <w:vAlign w:val="center"/>
          </w:tcPr>
          <w:p w14:paraId="461190DD" w14:textId="77777777"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vlastné imanie / neobežný majetok</w:t>
            </w:r>
          </w:p>
        </w:tc>
        <w:tc>
          <w:tcPr>
            <w:tcW w:w="709" w:type="dxa"/>
            <w:vAlign w:val="center"/>
          </w:tcPr>
          <w:p w14:paraId="2AEF5A42" w14:textId="6E1CBEB7" w:rsidR="006F5269" w:rsidRPr="00EB56AF" w:rsidRDefault="006F5269" w:rsidP="009C3E3F">
            <w:pPr>
              <w:spacing w:after="0"/>
              <w:jc w:val="right"/>
              <w:rPr>
                <w:rFonts w:asciiTheme="majorHAnsi" w:eastAsia="Calibri" w:hAnsiTheme="majorHAnsi" w:cstheme="majorHAnsi"/>
                <w:sz w:val="18"/>
                <w:szCs w:val="18"/>
              </w:rPr>
            </w:pPr>
            <w:r w:rsidRPr="009C3E3F">
              <w:rPr>
                <w:rFonts w:asciiTheme="majorHAnsi" w:eastAsia="Calibri" w:hAnsiTheme="majorHAnsi" w:cstheme="majorHAnsi"/>
                <w:sz w:val="18"/>
                <w:szCs w:val="18"/>
              </w:rPr>
              <w:t>5</w:t>
            </w:r>
            <w:r w:rsidR="001C52A3" w:rsidRPr="009C3E3F">
              <w:rPr>
                <w:rFonts w:asciiTheme="majorHAnsi" w:eastAsia="Calibri" w:hAnsiTheme="majorHAnsi" w:cstheme="majorHAnsi"/>
                <w:sz w:val="18"/>
                <w:szCs w:val="18"/>
              </w:rPr>
              <w:t>,45</w:t>
            </w:r>
          </w:p>
        </w:tc>
        <w:tc>
          <w:tcPr>
            <w:tcW w:w="851" w:type="dxa"/>
            <w:vAlign w:val="center"/>
          </w:tcPr>
          <w:p w14:paraId="3B666600" w14:textId="5C8CC15B" w:rsidR="006F5269" w:rsidRPr="00B45DD0" w:rsidRDefault="006F5269" w:rsidP="006F5269">
            <w:pPr>
              <w:spacing w:after="0"/>
              <w:jc w:val="right"/>
              <w:rPr>
                <w:rFonts w:asciiTheme="majorHAnsi" w:eastAsia="Calibri" w:hAnsiTheme="majorHAnsi" w:cstheme="majorHAnsi"/>
                <w:color w:val="000000"/>
                <w:sz w:val="18"/>
                <w:szCs w:val="18"/>
              </w:rPr>
            </w:pPr>
            <w:r w:rsidRPr="00EB56AF">
              <w:rPr>
                <w:rFonts w:asciiTheme="majorHAnsi" w:eastAsia="Calibri" w:hAnsiTheme="majorHAnsi" w:cstheme="majorHAnsi"/>
                <w:sz w:val="18"/>
                <w:szCs w:val="18"/>
              </w:rPr>
              <w:t>5,00</w:t>
            </w:r>
          </w:p>
        </w:tc>
        <w:tc>
          <w:tcPr>
            <w:tcW w:w="850" w:type="dxa"/>
            <w:vAlign w:val="center"/>
          </w:tcPr>
          <w:p w14:paraId="6263E78A" w14:textId="75D242C0" w:rsidR="006F5269" w:rsidRPr="00B45DD0" w:rsidRDefault="006F5269" w:rsidP="006F5269">
            <w:pPr>
              <w:spacing w:after="0"/>
              <w:jc w:val="right"/>
              <w:rPr>
                <w:rFonts w:asciiTheme="majorHAnsi" w:eastAsia="Calibri" w:hAnsiTheme="majorHAnsi" w:cstheme="majorHAnsi"/>
                <w:color w:val="000000"/>
                <w:sz w:val="18"/>
                <w:szCs w:val="18"/>
              </w:rPr>
            </w:pPr>
            <w:r w:rsidRPr="00D73336">
              <w:rPr>
                <w:rFonts w:asciiTheme="majorHAnsi" w:eastAsia="Calibri" w:hAnsiTheme="majorHAnsi" w:cstheme="majorHAnsi"/>
                <w:sz w:val="18"/>
                <w:szCs w:val="18"/>
              </w:rPr>
              <w:t>4,70</w:t>
            </w:r>
          </w:p>
        </w:tc>
      </w:tr>
      <w:tr w:rsidR="006F5269" w:rsidRPr="00B45DD0" w14:paraId="5D35413D" w14:textId="77777777" w:rsidTr="009B1EDD">
        <w:tc>
          <w:tcPr>
            <w:tcW w:w="3114" w:type="dxa"/>
            <w:vAlign w:val="center"/>
          </w:tcPr>
          <w:p w14:paraId="4BBEA81F" w14:textId="012B1346" w:rsidR="006F5269" w:rsidRPr="00B45DD0" w:rsidRDefault="006F5269" w:rsidP="006F5269">
            <w:pPr>
              <w:spacing w:after="0"/>
              <w:rPr>
                <w:rFonts w:asciiTheme="majorHAnsi" w:eastAsia="Calibri" w:hAnsiTheme="majorHAnsi" w:cstheme="majorHAnsi"/>
                <w:sz w:val="18"/>
                <w:szCs w:val="18"/>
              </w:rPr>
            </w:pPr>
          </w:p>
        </w:tc>
        <w:tc>
          <w:tcPr>
            <w:tcW w:w="3969" w:type="dxa"/>
            <w:vAlign w:val="center"/>
          </w:tcPr>
          <w:p w14:paraId="6C4479FC" w14:textId="77777777" w:rsidR="006F5269" w:rsidRPr="00B45DD0" w:rsidRDefault="006F5269" w:rsidP="006F5269">
            <w:pPr>
              <w:spacing w:after="0"/>
              <w:rPr>
                <w:rFonts w:asciiTheme="majorHAnsi" w:eastAsia="Calibri" w:hAnsiTheme="majorHAnsi" w:cstheme="majorHAnsi"/>
                <w:sz w:val="18"/>
                <w:szCs w:val="18"/>
              </w:rPr>
            </w:pPr>
          </w:p>
        </w:tc>
        <w:tc>
          <w:tcPr>
            <w:tcW w:w="709" w:type="dxa"/>
            <w:vAlign w:val="center"/>
          </w:tcPr>
          <w:p w14:paraId="1A08B8C0" w14:textId="77777777" w:rsidR="006F5269" w:rsidRPr="00B45DD0" w:rsidRDefault="006F5269" w:rsidP="006F5269">
            <w:pPr>
              <w:spacing w:after="0"/>
              <w:jc w:val="center"/>
              <w:rPr>
                <w:rFonts w:asciiTheme="majorHAnsi" w:eastAsia="Calibri" w:hAnsiTheme="majorHAnsi" w:cstheme="majorHAnsi"/>
                <w:color w:val="000000"/>
                <w:sz w:val="18"/>
                <w:szCs w:val="18"/>
              </w:rPr>
            </w:pPr>
          </w:p>
        </w:tc>
        <w:tc>
          <w:tcPr>
            <w:tcW w:w="851" w:type="dxa"/>
            <w:vAlign w:val="center"/>
          </w:tcPr>
          <w:p w14:paraId="5BA46F7F" w14:textId="77777777" w:rsidR="006F5269" w:rsidRPr="00B45DD0" w:rsidRDefault="006F5269" w:rsidP="006F5269">
            <w:pPr>
              <w:spacing w:after="0"/>
              <w:jc w:val="right"/>
              <w:rPr>
                <w:rFonts w:asciiTheme="majorHAnsi" w:eastAsia="Calibri" w:hAnsiTheme="majorHAnsi" w:cstheme="majorHAnsi"/>
                <w:color w:val="000000"/>
                <w:sz w:val="18"/>
                <w:szCs w:val="18"/>
              </w:rPr>
            </w:pPr>
          </w:p>
        </w:tc>
        <w:tc>
          <w:tcPr>
            <w:tcW w:w="850" w:type="dxa"/>
            <w:vAlign w:val="center"/>
          </w:tcPr>
          <w:p w14:paraId="4E563B7E" w14:textId="77777777" w:rsidR="006F5269" w:rsidRPr="00B45DD0" w:rsidRDefault="006F5269" w:rsidP="006F5269">
            <w:pPr>
              <w:spacing w:after="0"/>
              <w:jc w:val="right"/>
              <w:rPr>
                <w:rFonts w:asciiTheme="majorHAnsi" w:eastAsia="Calibri" w:hAnsiTheme="majorHAnsi" w:cstheme="majorHAnsi"/>
                <w:color w:val="000000"/>
                <w:sz w:val="18"/>
                <w:szCs w:val="18"/>
              </w:rPr>
            </w:pPr>
          </w:p>
        </w:tc>
      </w:tr>
      <w:tr w:rsidR="006F5269" w:rsidRPr="00B45DD0" w14:paraId="6AAF7039" w14:textId="77777777" w:rsidTr="009C3E3F">
        <w:trPr>
          <w:trHeight w:val="324"/>
        </w:trPr>
        <w:tc>
          <w:tcPr>
            <w:tcW w:w="3114" w:type="dxa"/>
            <w:shd w:val="clear" w:color="auto" w:fill="DEEAF6" w:themeFill="accent5" w:themeFillTint="33"/>
            <w:vAlign w:val="center"/>
          </w:tcPr>
          <w:p w14:paraId="5F14B3A6" w14:textId="0DD0F256" w:rsidR="006F5269" w:rsidRPr="00B45DD0" w:rsidRDefault="006F5269" w:rsidP="006F5269">
            <w:pPr>
              <w:spacing w:after="0"/>
              <w:rPr>
                <w:rFonts w:ascii="Proxima Nova" w:eastAsia="Calibri" w:hAnsi="Proxima Nova" w:cstheme="majorHAnsi"/>
                <w:sz w:val="18"/>
                <w:szCs w:val="18"/>
              </w:rPr>
            </w:pPr>
            <w:r w:rsidRPr="00B45DD0">
              <w:rPr>
                <w:rFonts w:ascii="Proxima Nova" w:eastAsia="Calibri" w:hAnsi="Proxima Nova" w:cstheme="majorHAnsi"/>
                <w:sz w:val="18"/>
                <w:szCs w:val="18"/>
              </w:rPr>
              <w:t>Ukazovatele likvidity</w:t>
            </w:r>
          </w:p>
        </w:tc>
        <w:tc>
          <w:tcPr>
            <w:tcW w:w="3969" w:type="dxa"/>
            <w:shd w:val="clear" w:color="auto" w:fill="DEEAF6" w:themeFill="accent5" w:themeFillTint="33"/>
            <w:vAlign w:val="center"/>
          </w:tcPr>
          <w:p w14:paraId="383CD620" w14:textId="15AD29FF" w:rsidR="006F5269" w:rsidRPr="00B45DD0" w:rsidRDefault="006F5269" w:rsidP="006F5269">
            <w:pPr>
              <w:spacing w:after="0"/>
              <w:rPr>
                <w:rFonts w:ascii="Proxima Nova" w:eastAsia="Calibri" w:hAnsi="Proxima Nova" w:cstheme="majorHAnsi"/>
                <w:sz w:val="18"/>
                <w:szCs w:val="18"/>
              </w:rPr>
            </w:pPr>
          </w:p>
        </w:tc>
        <w:tc>
          <w:tcPr>
            <w:tcW w:w="709" w:type="dxa"/>
            <w:shd w:val="clear" w:color="auto" w:fill="DEEAF6" w:themeFill="accent5" w:themeFillTint="33"/>
            <w:vAlign w:val="center"/>
          </w:tcPr>
          <w:p w14:paraId="10EF55E8" w14:textId="77777777" w:rsidR="006F5269" w:rsidRPr="00B45DD0" w:rsidRDefault="006F5269" w:rsidP="006F5269">
            <w:pPr>
              <w:spacing w:after="0"/>
              <w:jc w:val="center"/>
              <w:rPr>
                <w:rFonts w:ascii="Proxima Nova" w:eastAsia="Calibri" w:hAnsi="Proxima Nova" w:cstheme="majorHAnsi"/>
                <w:color w:val="000000"/>
                <w:sz w:val="18"/>
                <w:szCs w:val="18"/>
              </w:rPr>
            </w:pPr>
          </w:p>
        </w:tc>
        <w:tc>
          <w:tcPr>
            <w:tcW w:w="851" w:type="dxa"/>
            <w:shd w:val="clear" w:color="auto" w:fill="DEEAF6" w:themeFill="accent5" w:themeFillTint="33"/>
            <w:vAlign w:val="center"/>
          </w:tcPr>
          <w:p w14:paraId="48BF554F" w14:textId="77777777" w:rsidR="006F5269" w:rsidRPr="00B45DD0" w:rsidRDefault="006F5269" w:rsidP="006F5269">
            <w:pPr>
              <w:spacing w:after="0"/>
              <w:jc w:val="right"/>
              <w:rPr>
                <w:rFonts w:ascii="Proxima Nova" w:eastAsia="Calibri" w:hAnsi="Proxima Nova" w:cstheme="majorHAnsi"/>
                <w:color w:val="000000"/>
                <w:sz w:val="18"/>
                <w:szCs w:val="18"/>
              </w:rPr>
            </w:pPr>
          </w:p>
        </w:tc>
        <w:tc>
          <w:tcPr>
            <w:tcW w:w="850" w:type="dxa"/>
            <w:shd w:val="clear" w:color="auto" w:fill="DEEAF6" w:themeFill="accent5" w:themeFillTint="33"/>
            <w:vAlign w:val="center"/>
          </w:tcPr>
          <w:p w14:paraId="6F38A218" w14:textId="77777777" w:rsidR="006F5269" w:rsidRPr="00B45DD0" w:rsidRDefault="006F5269" w:rsidP="006F5269">
            <w:pPr>
              <w:spacing w:after="0"/>
              <w:jc w:val="right"/>
              <w:rPr>
                <w:rFonts w:ascii="Proxima Nova" w:eastAsia="Calibri" w:hAnsi="Proxima Nova" w:cstheme="majorHAnsi"/>
                <w:color w:val="000000"/>
                <w:sz w:val="18"/>
                <w:szCs w:val="18"/>
              </w:rPr>
            </w:pPr>
          </w:p>
        </w:tc>
      </w:tr>
      <w:tr w:rsidR="006F5269" w:rsidRPr="00B45DD0" w14:paraId="50B2A887" w14:textId="77777777" w:rsidTr="009B1EDD">
        <w:tc>
          <w:tcPr>
            <w:tcW w:w="3114" w:type="dxa"/>
            <w:vAlign w:val="center"/>
          </w:tcPr>
          <w:p w14:paraId="67711E23" w14:textId="501599BD"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Okamžitá likvidita</w:t>
            </w:r>
          </w:p>
        </w:tc>
        <w:tc>
          <w:tcPr>
            <w:tcW w:w="3969" w:type="dxa"/>
            <w:vAlign w:val="center"/>
          </w:tcPr>
          <w:p w14:paraId="799DFFF9" w14:textId="5CB3B400"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finančný majetok / bežné pasíva</w:t>
            </w:r>
          </w:p>
        </w:tc>
        <w:tc>
          <w:tcPr>
            <w:tcW w:w="709" w:type="dxa"/>
            <w:vAlign w:val="center"/>
          </w:tcPr>
          <w:p w14:paraId="3D71FCCD" w14:textId="14920FE8" w:rsidR="006F5269" w:rsidRPr="00EB56AF" w:rsidRDefault="006F5269" w:rsidP="009C3E3F">
            <w:pPr>
              <w:spacing w:after="0"/>
              <w:jc w:val="right"/>
              <w:rPr>
                <w:rFonts w:asciiTheme="majorHAnsi" w:eastAsia="Calibri" w:hAnsiTheme="majorHAnsi" w:cstheme="majorHAnsi"/>
                <w:sz w:val="18"/>
                <w:szCs w:val="18"/>
              </w:rPr>
            </w:pPr>
            <w:r w:rsidRPr="009C3E3F">
              <w:rPr>
                <w:rFonts w:asciiTheme="majorHAnsi" w:eastAsia="Calibri" w:hAnsiTheme="majorHAnsi" w:cstheme="majorHAnsi"/>
                <w:sz w:val="18"/>
                <w:szCs w:val="18"/>
              </w:rPr>
              <w:t>0,</w:t>
            </w:r>
            <w:r w:rsidR="000B0B96" w:rsidRPr="009C3E3F">
              <w:rPr>
                <w:rFonts w:asciiTheme="majorHAnsi" w:eastAsia="Calibri" w:hAnsiTheme="majorHAnsi" w:cstheme="majorHAnsi"/>
                <w:sz w:val="18"/>
                <w:szCs w:val="18"/>
              </w:rPr>
              <w:t>19</w:t>
            </w:r>
          </w:p>
        </w:tc>
        <w:tc>
          <w:tcPr>
            <w:tcW w:w="851" w:type="dxa"/>
            <w:vAlign w:val="center"/>
          </w:tcPr>
          <w:p w14:paraId="58FC1C5D" w14:textId="0ECF1699" w:rsidR="006F5269" w:rsidRPr="00B45DD0" w:rsidRDefault="006F5269" w:rsidP="006F5269">
            <w:pPr>
              <w:spacing w:after="0"/>
              <w:jc w:val="right"/>
              <w:rPr>
                <w:rFonts w:asciiTheme="majorHAnsi" w:eastAsia="Calibri" w:hAnsiTheme="majorHAnsi" w:cstheme="majorHAnsi"/>
                <w:color w:val="000000"/>
                <w:sz w:val="18"/>
                <w:szCs w:val="18"/>
              </w:rPr>
            </w:pPr>
            <w:r w:rsidRPr="00EB56AF">
              <w:rPr>
                <w:rFonts w:asciiTheme="majorHAnsi" w:eastAsia="Calibri" w:hAnsiTheme="majorHAnsi" w:cstheme="majorHAnsi"/>
                <w:sz w:val="18"/>
                <w:szCs w:val="18"/>
              </w:rPr>
              <w:t>0,04</w:t>
            </w:r>
          </w:p>
        </w:tc>
        <w:tc>
          <w:tcPr>
            <w:tcW w:w="850" w:type="dxa"/>
            <w:vAlign w:val="center"/>
          </w:tcPr>
          <w:p w14:paraId="5AD8F818" w14:textId="30EA7B08" w:rsidR="006F5269" w:rsidRPr="00B45DD0" w:rsidRDefault="006F5269" w:rsidP="006F5269">
            <w:pPr>
              <w:spacing w:after="0"/>
              <w:jc w:val="right"/>
              <w:rPr>
                <w:rFonts w:asciiTheme="majorHAnsi" w:eastAsia="Calibri" w:hAnsiTheme="majorHAnsi" w:cstheme="majorHAnsi"/>
                <w:color w:val="000000"/>
                <w:sz w:val="18"/>
                <w:szCs w:val="18"/>
              </w:rPr>
            </w:pPr>
            <w:r w:rsidRPr="0044444E">
              <w:rPr>
                <w:rFonts w:asciiTheme="majorHAnsi" w:eastAsia="Calibri" w:hAnsiTheme="majorHAnsi" w:cstheme="majorHAnsi"/>
                <w:sz w:val="18"/>
                <w:szCs w:val="18"/>
              </w:rPr>
              <w:t>0,11</w:t>
            </w:r>
          </w:p>
        </w:tc>
      </w:tr>
      <w:tr w:rsidR="006F5269" w:rsidRPr="00B45DD0" w14:paraId="502397F5" w14:textId="77777777" w:rsidTr="009B1EDD">
        <w:tc>
          <w:tcPr>
            <w:tcW w:w="3114" w:type="dxa"/>
            <w:vAlign w:val="center"/>
          </w:tcPr>
          <w:p w14:paraId="70F82DE3" w14:textId="2C9D9DA1"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Bežná likvidita</w:t>
            </w:r>
          </w:p>
        </w:tc>
        <w:tc>
          <w:tcPr>
            <w:tcW w:w="3969" w:type="dxa"/>
            <w:vAlign w:val="center"/>
          </w:tcPr>
          <w:p w14:paraId="7C055E6A" w14:textId="40913688"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w:t>
            </w:r>
            <w:proofErr w:type="spellStart"/>
            <w:r w:rsidRPr="00B45DD0">
              <w:rPr>
                <w:rFonts w:asciiTheme="majorHAnsi" w:eastAsia="Calibri" w:hAnsiTheme="majorHAnsi" w:cstheme="majorHAnsi"/>
                <w:sz w:val="18"/>
                <w:szCs w:val="18"/>
              </w:rPr>
              <w:t>fin.majetok</w:t>
            </w:r>
            <w:proofErr w:type="spellEnd"/>
            <w:r w:rsidRPr="00B45DD0">
              <w:rPr>
                <w:rFonts w:asciiTheme="majorHAnsi" w:eastAsia="Calibri" w:hAnsiTheme="majorHAnsi" w:cstheme="majorHAnsi"/>
                <w:sz w:val="18"/>
                <w:szCs w:val="18"/>
              </w:rPr>
              <w:t xml:space="preserve"> + krátke pohľad.) / bežné pasíva</w:t>
            </w:r>
          </w:p>
        </w:tc>
        <w:tc>
          <w:tcPr>
            <w:tcW w:w="709" w:type="dxa"/>
            <w:vAlign w:val="center"/>
          </w:tcPr>
          <w:p w14:paraId="7503F992" w14:textId="3573B366" w:rsidR="006F5269" w:rsidRPr="00EB56AF" w:rsidRDefault="006F5269" w:rsidP="009C3E3F">
            <w:pPr>
              <w:spacing w:after="0"/>
              <w:jc w:val="right"/>
              <w:rPr>
                <w:rFonts w:asciiTheme="majorHAnsi" w:eastAsia="Calibri" w:hAnsiTheme="majorHAnsi" w:cstheme="majorHAnsi"/>
                <w:sz w:val="18"/>
                <w:szCs w:val="18"/>
              </w:rPr>
            </w:pPr>
            <w:r w:rsidRPr="009C3E3F">
              <w:rPr>
                <w:rFonts w:asciiTheme="majorHAnsi" w:eastAsia="Calibri" w:hAnsiTheme="majorHAnsi" w:cstheme="majorHAnsi"/>
                <w:sz w:val="18"/>
                <w:szCs w:val="18"/>
              </w:rPr>
              <w:t>0,7</w:t>
            </w:r>
            <w:r w:rsidR="000B0B96" w:rsidRPr="009C3E3F">
              <w:rPr>
                <w:rFonts w:asciiTheme="majorHAnsi" w:eastAsia="Calibri" w:hAnsiTheme="majorHAnsi" w:cstheme="majorHAnsi"/>
                <w:sz w:val="18"/>
                <w:szCs w:val="18"/>
              </w:rPr>
              <w:t>8</w:t>
            </w:r>
          </w:p>
        </w:tc>
        <w:tc>
          <w:tcPr>
            <w:tcW w:w="851" w:type="dxa"/>
            <w:vAlign w:val="center"/>
          </w:tcPr>
          <w:p w14:paraId="348A59FD" w14:textId="4FCFD63B" w:rsidR="006F5269" w:rsidRPr="00B45DD0" w:rsidRDefault="006F5269" w:rsidP="006F5269">
            <w:pPr>
              <w:spacing w:after="0"/>
              <w:jc w:val="right"/>
              <w:rPr>
                <w:rFonts w:asciiTheme="majorHAnsi" w:eastAsia="Calibri" w:hAnsiTheme="majorHAnsi" w:cstheme="majorHAnsi"/>
                <w:color w:val="000000"/>
                <w:sz w:val="18"/>
                <w:szCs w:val="18"/>
              </w:rPr>
            </w:pPr>
            <w:r w:rsidRPr="00EB56AF">
              <w:rPr>
                <w:rFonts w:asciiTheme="majorHAnsi" w:eastAsia="Calibri" w:hAnsiTheme="majorHAnsi" w:cstheme="majorHAnsi"/>
                <w:sz w:val="18"/>
                <w:szCs w:val="18"/>
              </w:rPr>
              <w:t>0,75</w:t>
            </w:r>
          </w:p>
        </w:tc>
        <w:tc>
          <w:tcPr>
            <w:tcW w:w="850" w:type="dxa"/>
            <w:vAlign w:val="center"/>
          </w:tcPr>
          <w:p w14:paraId="3AAB13CE" w14:textId="6E68EDBD" w:rsidR="006F5269" w:rsidRPr="00B45DD0" w:rsidRDefault="006F5269" w:rsidP="006F5269">
            <w:pPr>
              <w:spacing w:after="0"/>
              <w:jc w:val="right"/>
              <w:rPr>
                <w:rFonts w:asciiTheme="majorHAnsi" w:eastAsia="Calibri" w:hAnsiTheme="majorHAnsi" w:cstheme="majorHAnsi"/>
                <w:color w:val="000000"/>
                <w:sz w:val="18"/>
                <w:szCs w:val="18"/>
              </w:rPr>
            </w:pPr>
            <w:r w:rsidRPr="0044444E">
              <w:rPr>
                <w:rFonts w:asciiTheme="majorHAnsi" w:eastAsia="Calibri" w:hAnsiTheme="majorHAnsi" w:cstheme="majorHAnsi"/>
                <w:sz w:val="18"/>
                <w:szCs w:val="18"/>
              </w:rPr>
              <w:t>0,83</w:t>
            </w:r>
          </w:p>
        </w:tc>
      </w:tr>
      <w:tr w:rsidR="006F5269" w:rsidRPr="00B45DD0" w14:paraId="5BCA5E7C" w14:textId="77777777" w:rsidTr="009B1EDD">
        <w:trPr>
          <w:trHeight w:val="80"/>
        </w:trPr>
        <w:tc>
          <w:tcPr>
            <w:tcW w:w="3114" w:type="dxa"/>
            <w:vAlign w:val="center"/>
          </w:tcPr>
          <w:p w14:paraId="00896ED8" w14:textId="7F76B5CF" w:rsidR="006F5269" w:rsidRPr="00B45DD0" w:rsidRDefault="006F5269" w:rsidP="006F5269">
            <w:pPr>
              <w:spacing w:after="0"/>
              <w:rPr>
                <w:rFonts w:asciiTheme="majorHAnsi" w:eastAsia="Calibri" w:hAnsiTheme="majorHAnsi" w:cstheme="majorHAnsi"/>
                <w:sz w:val="18"/>
                <w:szCs w:val="18"/>
              </w:rPr>
            </w:pPr>
            <w:proofErr w:type="spellStart"/>
            <w:r w:rsidRPr="00B45DD0">
              <w:rPr>
                <w:rFonts w:asciiTheme="majorHAnsi" w:eastAsia="Calibri" w:hAnsiTheme="majorHAnsi" w:cstheme="majorHAnsi"/>
                <w:sz w:val="18"/>
                <w:szCs w:val="18"/>
              </w:rPr>
              <w:t>Current</w:t>
            </w:r>
            <w:proofErr w:type="spellEnd"/>
            <w:r w:rsidRPr="00B45DD0">
              <w:rPr>
                <w:rFonts w:asciiTheme="majorHAnsi" w:eastAsia="Calibri" w:hAnsiTheme="majorHAnsi" w:cstheme="majorHAnsi"/>
                <w:sz w:val="18"/>
                <w:szCs w:val="18"/>
              </w:rPr>
              <w:t xml:space="preserve"> </w:t>
            </w:r>
            <w:proofErr w:type="spellStart"/>
            <w:r w:rsidRPr="00B45DD0">
              <w:rPr>
                <w:rFonts w:asciiTheme="majorHAnsi" w:eastAsia="Calibri" w:hAnsiTheme="majorHAnsi" w:cstheme="majorHAnsi"/>
                <w:sz w:val="18"/>
                <w:szCs w:val="18"/>
              </w:rPr>
              <w:t>ratio</w:t>
            </w:r>
            <w:proofErr w:type="spellEnd"/>
          </w:p>
        </w:tc>
        <w:tc>
          <w:tcPr>
            <w:tcW w:w="3969" w:type="dxa"/>
            <w:vAlign w:val="center"/>
          </w:tcPr>
          <w:p w14:paraId="336E09F8" w14:textId="0A84D199" w:rsidR="006F5269" w:rsidRPr="00B45DD0" w:rsidRDefault="006F5269" w:rsidP="006F5269">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w:t>
            </w:r>
            <w:proofErr w:type="spellStart"/>
            <w:r w:rsidRPr="00B45DD0">
              <w:rPr>
                <w:rFonts w:asciiTheme="majorHAnsi" w:eastAsia="Calibri" w:hAnsiTheme="majorHAnsi" w:cstheme="majorHAnsi"/>
                <w:sz w:val="18"/>
                <w:szCs w:val="18"/>
              </w:rPr>
              <w:t>fin.maj</w:t>
            </w:r>
            <w:proofErr w:type="spellEnd"/>
            <w:r w:rsidRPr="00B45DD0">
              <w:rPr>
                <w:rFonts w:asciiTheme="majorHAnsi" w:eastAsia="Calibri" w:hAnsiTheme="majorHAnsi" w:cstheme="majorHAnsi"/>
                <w:sz w:val="18"/>
                <w:szCs w:val="18"/>
              </w:rPr>
              <w:t xml:space="preserve">. + </w:t>
            </w:r>
            <w:proofErr w:type="spellStart"/>
            <w:r w:rsidRPr="00B45DD0">
              <w:rPr>
                <w:rFonts w:asciiTheme="majorHAnsi" w:eastAsia="Calibri" w:hAnsiTheme="majorHAnsi" w:cstheme="majorHAnsi"/>
                <w:sz w:val="18"/>
                <w:szCs w:val="18"/>
              </w:rPr>
              <w:t>kr.pohľ</w:t>
            </w:r>
            <w:proofErr w:type="spellEnd"/>
            <w:r w:rsidRPr="00B45DD0">
              <w:rPr>
                <w:rFonts w:asciiTheme="majorHAnsi" w:eastAsia="Calibri" w:hAnsiTheme="majorHAnsi" w:cstheme="majorHAnsi"/>
                <w:sz w:val="18"/>
                <w:szCs w:val="18"/>
              </w:rPr>
              <w:t>. + zásoby) / bežné pasíva</w:t>
            </w:r>
          </w:p>
        </w:tc>
        <w:tc>
          <w:tcPr>
            <w:tcW w:w="709" w:type="dxa"/>
            <w:vAlign w:val="center"/>
          </w:tcPr>
          <w:p w14:paraId="1F813D19" w14:textId="35DA0196" w:rsidR="006F5269" w:rsidRPr="00EB56AF" w:rsidRDefault="006F5269" w:rsidP="009C3E3F">
            <w:pPr>
              <w:spacing w:after="0"/>
              <w:jc w:val="right"/>
              <w:rPr>
                <w:rFonts w:asciiTheme="majorHAnsi" w:eastAsia="Calibri" w:hAnsiTheme="majorHAnsi" w:cstheme="majorHAnsi"/>
                <w:sz w:val="18"/>
                <w:szCs w:val="18"/>
              </w:rPr>
            </w:pPr>
            <w:r w:rsidRPr="009C3E3F">
              <w:rPr>
                <w:rFonts w:asciiTheme="majorHAnsi" w:eastAsia="Calibri" w:hAnsiTheme="majorHAnsi" w:cstheme="majorHAnsi"/>
                <w:sz w:val="18"/>
                <w:szCs w:val="18"/>
              </w:rPr>
              <w:t>3,</w:t>
            </w:r>
            <w:r w:rsidR="000B0B96" w:rsidRPr="009C3E3F">
              <w:rPr>
                <w:rFonts w:asciiTheme="majorHAnsi" w:eastAsia="Calibri" w:hAnsiTheme="majorHAnsi" w:cstheme="majorHAnsi"/>
                <w:sz w:val="18"/>
                <w:szCs w:val="18"/>
              </w:rPr>
              <w:t>26</w:t>
            </w:r>
          </w:p>
        </w:tc>
        <w:tc>
          <w:tcPr>
            <w:tcW w:w="851" w:type="dxa"/>
            <w:vAlign w:val="center"/>
          </w:tcPr>
          <w:p w14:paraId="3C11AA6E" w14:textId="13BDE5CC" w:rsidR="006F5269" w:rsidRPr="00B45DD0" w:rsidRDefault="006F5269" w:rsidP="006F5269">
            <w:pPr>
              <w:spacing w:after="0"/>
              <w:jc w:val="right"/>
              <w:rPr>
                <w:rFonts w:asciiTheme="majorHAnsi" w:eastAsia="Calibri" w:hAnsiTheme="majorHAnsi" w:cstheme="majorHAnsi"/>
                <w:color w:val="000000"/>
                <w:sz w:val="18"/>
                <w:szCs w:val="18"/>
              </w:rPr>
            </w:pPr>
            <w:r w:rsidRPr="00EB56AF">
              <w:rPr>
                <w:rFonts w:asciiTheme="majorHAnsi" w:eastAsia="Calibri" w:hAnsiTheme="majorHAnsi" w:cstheme="majorHAnsi"/>
                <w:sz w:val="18"/>
                <w:szCs w:val="18"/>
              </w:rPr>
              <w:t>3,16</w:t>
            </w:r>
          </w:p>
        </w:tc>
        <w:tc>
          <w:tcPr>
            <w:tcW w:w="850" w:type="dxa"/>
            <w:vAlign w:val="center"/>
          </w:tcPr>
          <w:p w14:paraId="0CC424F4" w14:textId="73B3451E" w:rsidR="006F5269" w:rsidRPr="00B45DD0" w:rsidRDefault="006F5269" w:rsidP="006F5269">
            <w:pPr>
              <w:spacing w:after="0"/>
              <w:jc w:val="right"/>
              <w:rPr>
                <w:rFonts w:asciiTheme="majorHAnsi" w:eastAsia="Calibri" w:hAnsiTheme="majorHAnsi" w:cstheme="majorHAnsi"/>
                <w:color w:val="000000"/>
                <w:sz w:val="18"/>
                <w:szCs w:val="18"/>
              </w:rPr>
            </w:pPr>
            <w:r w:rsidRPr="0044444E">
              <w:rPr>
                <w:rFonts w:asciiTheme="majorHAnsi" w:eastAsia="Calibri" w:hAnsiTheme="majorHAnsi" w:cstheme="majorHAnsi"/>
                <w:sz w:val="18"/>
                <w:szCs w:val="18"/>
              </w:rPr>
              <w:t>3,33</w:t>
            </w:r>
          </w:p>
        </w:tc>
      </w:tr>
    </w:tbl>
    <w:p w14:paraId="7D979D93" w14:textId="23E2BFF1" w:rsidR="007E70F4" w:rsidRDefault="007E70F4" w:rsidP="00407848"/>
    <w:p w14:paraId="3C850B23" w14:textId="427AAEFC" w:rsidR="007E70F4" w:rsidRDefault="00291C56" w:rsidP="00407848">
      <w:r>
        <w:rPr>
          <w:noProof/>
        </w:rPr>
        <mc:AlternateContent>
          <mc:Choice Requires="wps">
            <w:drawing>
              <wp:anchor distT="45720" distB="45720" distL="114300" distR="114300" simplePos="0" relativeHeight="251711488" behindDoc="0" locked="0" layoutInCell="1" allowOverlap="1" wp14:anchorId="098010D6" wp14:editId="51787FA3">
                <wp:simplePos x="0" y="0"/>
                <wp:positionH relativeFrom="margin">
                  <wp:posOffset>-107315</wp:posOffset>
                </wp:positionH>
                <wp:positionV relativeFrom="paragraph">
                  <wp:posOffset>3054350</wp:posOffset>
                </wp:positionV>
                <wp:extent cx="5979160" cy="2799715"/>
                <wp:effectExtent l="0" t="457200" r="0" b="454025"/>
                <wp:wrapNone/>
                <wp:docPr id="1940366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9160" cy="2799715"/>
                        </a:xfrm>
                        <a:prstGeom prst="rect">
                          <a:avLst/>
                        </a:prstGeom>
                        <a:noFill/>
                        <a:ln w="9525">
                          <a:noFill/>
                          <a:miter lim="800000"/>
                          <a:headEnd/>
                          <a:tailEnd/>
                        </a:ln>
                      </wps:spPr>
                      <wps:txbx>
                        <w:txbxContent>
                          <w:p w14:paraId="30062835" w14:textId="54DE9649" w:rsidR="00D0552D" w:rsidRPr="00CA4590" w:rsidRDefault="00D0552D" w:rsidP="00D1086E">
                            <w:pPr>
                              <w:spacing w:after="0" w:line="276" w:lineRule="auto"/>
                              <w:ind w:left="-142"/>
                              <w:jc w:val="both"/>
                              <w:rPr>
                                <w:rFonts w:ascii="Proxima Nova A Light" w:hAnsi="Proxima Nova A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8010D6" id="_x0000_s1050" type="#_x0000_t202" style="position:absolute;margin-left:-8.45pt;margin-top:240.5pt;width:470.8pt;height:220.45pt;z-index:2517114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" filled="f" stroked="f">
                <v:textbox>
                  <w:txbxContent>
                    <w:p w14:paraId="30062835" w14:textId="54DE9649" w:rsidR="00D0552D" w:rsidRPr="00CA4590" w:rsidRDefault="00D0552D" w:rsidP="00D1086E">
                      <w:pPr>
                        <w:spacing w:after="0" w:line="276" w:lineRule="auto"/>
                        <w:ind w:left="-142"/>
                        <w:jc w:val="both"/>
                        <w:rPr>
                          <w:rFonts w:ascii="Proxima Nova A Light" w:hAnsi="Proxima Nova A Light"/>
                          <w:sz w:val="20"/>
                          <w:szCs w:val="20"/>
                        </w:rPr>
                      </w:pPr>
                    </w:p>
                  </w:txbxContent>
                </v:textbox>
                <w10:wrap anchorx="margin"/>
              </v:shape>
            </w:pict>
          </mc:Fallback>
        </mc:AlternateContent>
      </w:r>
    </w:p>
    <w:p w14:paraId="594A9B9B" w14:textId="41585291" w:rsidR="007E70F4" w:rsidRDefault="007E70F4" w:rsidP="00407848"/>
    <w:p w14:paraId="1E4070B6" w14:textId="4CE3BC23" w:rsidR="007E70F4" w:rsidRDefault="007E70F4" w:rsidP="00407848"/>
    <w:p w14:paraId="2930C312" w14:textId="23E5D074" w:rsidR="007E70F4" w:rsidRDefault="007E70F4" w:rsidP="00407848"/>
    <w:p w14:paraId="793E67D2" w14:textId="77777777" w:rsidR="00291C56" w:rsidRDefault="00291C56" w:rsidP="00291C56">
      <w:pPr>
        <w:spacing w:after="0" w:line="276" w:lineRule="auto"/>
        <w:ind w:left="-142"/>
        <w:jc w:val="both"/>
        <w:rPr>
          <w:rFonts w:ascii="Proxima Nova A Light" w:hAnsi="Proxima Nova A Light"/>
          <w:sz w:val="20"/>
          <w:szCs w:val="20"/>
        </w:rPr>
      </w:pPr>
      <w:r w:rsidRPr="00D1086E">
        <w:rPr>
          <w:rFonts w:ascii="Proxima Nova" w:hAnsi="Proxima Nova"/>
          <w:b/>
          <w:bCs/>
          <w:sz w:val="20"/>
          <w:szCs w:val="20"/>
        </w:rPr>
        <w:t>Dodávateľské vzťahy</w:t>
      </w:r>
      <w:r>
        <w:rPr>
          <w:rFonts w:ascii="Proxima Nova" w:hAnsi="Proxima Nova"/>
          <w:b/>
          <w:bCs/>
          <w:sz w:val="20"/>
          <w:szCs w:val="20"/>
        </w:rPr>
        <w:t>:</w:t>
      </w:r>
      <w:r w:rsidRPr="00CC3B2F">
        <w:rPr>
          <w:rFonts w:ascii="Proxima Nova A Light" w:hAnsi="Proxima Nova A Light"/>
          <w:sz w:val="20"/>
          <w:szCs w:val="20"/>
        </w:rPr>
        <w:t xml:space="preserve">  </w:t>
      </w:r>
      <w:r>
        <w:rPr>
          <w:rFonts w:ascii="Proxima Nova A Light" w:hAnsi="Proxima Nova A Light"/>
          <w:sz w:val="20"/>
          <w:szCs w:val="20"/>
        </w:rPr>
        <w:t>N</w:t>
      </w:r>
      <w:r w:rsidRPr="00CC3B2F">
        <w:rPr>
          <w:rFonts w:ascii="Proxima Nova A Light" w:hAnsi="Proxima Nova A Light"/>
          <w:sz w:val="20"/>
          <w:szCs w:val="20"/>
        </w:rPr>
        <w:t>aša spoločnosť je so svojou štruktúrou obsluhovaných trhov naďalej veľmi zaujímavou pre zahraničných výrobcov. V rámci obchodných vzťahov sme do dodávateľského portfólia dohodli niekoľko nových zmluvných partnerov – výrobcov</w:t>
      </w:r>
      <w:r>
        <w:rPr>
          <w:rFonts w:ascii="Proxima Nova A Light" w:hAnsi="Proxima Nova A Light"/>
          <w:sz w:val="20"/>
          <w:szCs w:val="20"/>
        </w:rPr>
        <w:t>,</w:t>
      </w:r>
      <w:r w:rsidRPr="00CC3B2F">
        <w:rPr>
          <w:rFonts w:ascii="Proxima Nova A Light" w:hAnsi="Proxima Nova A Light"/>
          <w:sz w:val="20"/>
          <w:szCs w:val="20"/>
        </w:rPr>
        <w:t xml:space="preserve">  čím došlo k ďalšiemu kroku vpred na ceste k nezávislosti od distribútorov. Úspešne sme rozvíjali obchodovanie smerom na Áziu, čo sa ukazuje tiež ako jeden z podstatných krokov</w:t>
      </w:r>
      <w:r>
        <w:rPr>
          <w:rFonts w:ascii="Proxima Nova A Light" w:hAnsi="Proxima Nova A Light"/>
          <w:sz w:val="20"/>
          <w:szCs w:val="20"/>
        </w:rPr>
        <w:t>. Sa</w:t>
      </w:r>
      <w:r w:rsidRPr="00CC3B2F">
        <w:rPr>
          <w:rFonts w:ascii="Proxima Nova A Light" w:hAnsi="Proxima Nova A Light"/>
          <w:sz w:val="20"/>
          <w:szCs w:val="20"/>
        </w:rPr>
        <w:t xml:space="preserve">mozrejme posilnili sme </w:t>
      </w:r>
      <w:r>
        <w:rPr>
          <w:rFonts w:ascii="Proxima Nova A Light" w:hAnsi="Proxima Nova A Light"/>
          <w:sz w:val="20"/>
          <w:szCs w:val="20"/>
        </w:rPr>
        <w:t>spoluprácu</w:t>
      </w:r>
      <w:r w:rsidRPr="00CC3B2F">
        <w:rPr>
          <w:rFonts w:ascii="Proxima Nova A Light" w:hAnsi="Proxima Nova A Light"/>
          <w:sz w:val="20"/>
          <w:szCs w:val="20"/>
        </w:rPr>
        <w:t xml:space="preserve"> s materskou spoločnosťou. od prvotného marketingu, spoločných návštev, workshopov, vzorkovania až po plánované projektové dodávky tovarov.</w:t>
      </w:r>
    </w:p>
    <w:p w14:paraId="043C7417" w14:textId="77777777" w:rsidR="00291C56" w:rsidRDefault="00291C56" w:rsidP="00291C56">
      <w:pPr>
        <w:spacing w:after="0" w:line="276" w:lineRule="auto"/>
        <w:ind w:left="-142"/>
        <w:jc w:val="both"/>
        <w:rPr>
          <w:rFonts w:ascii="Proxima Nova" w:hAnsi="Proxima Nova"/>
          <w:b/>
          <w:bCs/>
          <w:sz w:val="20"/>
          <w:szCs w:val="20"/>
        </w:rPr>
      </w:pPr>
    </w:p>
    <w:p w14:paraId="102B900C" w14:textId="5710101B" w:rsidR="007E70F4" w:rsidRDefault="00291C56" w:rsidP="00291C56">
      <w:pPr>
        <w:jc w:val="both"/>
      </w:pPr>
      <w:r w:rsidRPr="00D1086E">
        <w:rPr>
          <w:rFonts w:ascii="Proxima Nova" w:hAnsi="Proxima Nova"/>
          <w:b/>
          <w:bCs/>
          <w:sz w:val="20"/>
          <w:szCs w:val="20"/>
        </w:rPr>
        <w:t>Odberatelia:</w:t>
      </w:r>
      <w:r w:rsidRPr="00CC3B2F">
        <w:rPr>
          <w:rFonts w:ascii="Proxima Nova A Light" w:hAnsi="Proxima Nova A Light"/>
          <w:sz w:val="20"/>
          <w:szCs w:val="20"/>
        </w:rPr>
        <w:t xml:space="preserve"> </w:t>
      </w:r>
      <w:r>
        <w:rPr>
          <w:rFonts w:ascii="Proxima Nova A Light" w:hAnsi="Proxima Nova A Light"/>
          <w:sz w:val="20"/>
          <w:szCs w:val="20"/>
        </w:rPr>
        <w:t xml:space="preserve"> S</w:t>
      </w:r>
      <w:r w:rsidRPr="00CC3B2F">
        <w:rPr>
          <w:rFonts w:ascii="Proxima Nova A Light" w:hAnsi="Proxima Nova A Light"/>
          <w:sz w:val="20"/>
          <w:szCs w:val="20"/>
        </w:rPr>
        <w:t>poločnosť má aktuálne zákazníkov vo viac ako 1</w:t>
      </w:r>
      <w:r>
        <w:rPr>
          <w:rFonts w:ascii="Proxima Nova A Light" w:hAnsi="Proxima Nova A Light"/>
          <w:sz w:val="20"/>
          <w:szCs w:val="20"/>
        </w:rPr>
        <w:t>36</w:t>
      </w:r>
      <w:r w:rsidRPr="00CC3B2F">
        <w:rPr>
          <w:rFonts w:ascii="Proxima Nova A Light" w:hAnsi="Proxima Nova A Light"/>
          <w:sz w:val="20"/>
          <w:szCs w:val="20"/>
        </w:rPr>
        <w:t xml:space="preserve"> krajinách celého sveta. Strategické trhy spoločnosti tvoria Slovensko, Česko, Maďarsko, Poľsko, ako aj oblasť DACH, </w:t>
      </w:r>
      <w:proofErr w:type="spellStart"/>
      <w:r w:rsidRPr="00CC3B2F">
        <w:rPr>
          <w:rFonts w:ascii="Proxima Nova A Light" w:hAnsi="Proxima Nova A Light"/>
          <w:sz w:val="20"/>
          <w:szCs w:val="20"/>
        </w:rPr>
        <w:t>t.j</w:t>
      </w:r>
      <w:proofErr w:type="spellEnd"/>
      <w:r w:rsidRPr="00CC3B2F">
        <w:rPr>
          <w:rFonts w:ascii="Proxima Nova A Light" w:hAnsi="Proxima Nova A Light"/>
          <w:sz w:val="20"/>
          <w:szCs w:val="20"/>
        </w:rPr>
        <w:t>. nemecky hovoriace krajiny. Cez on-line platformu sme pokračovali v aktivitách v lokálnych jazykoch smerom na Taliansko</w:t>
      </w:r>
      <w:r>
        <w:rPr>
          <w:rFonts w:ascii="Proxima Nova A Light" w:hAnsi="Proxima Nova A Light"/>
          <w:sz w:val="20"/>
          <w:szCs w:val="20"/>
        </w:rPr>
        <w:t>, Francúzsko,</w:t>
      </w:r>
      <w:r w:rsidRPr="00CC3B2F">
        <w:rPr>
          <w:rFonts w:ascii="Proxima Nova A Light" w:hAnsi="Proxima Nova A Light"/>
          <w:sz w:val="20"/>
          <w:szCs w:val="20"/>
        </w:rPr>
        <w:t xml:space="preserve"> Španielsko</w:t>
      </w:r>
      <w:r>
        <w:rPr>
          <w:rFonts w:ascii="Proxima Nova A Light" w:hAnsi="Proxima Nova A Light"/>
          <w:sz w:val="20"/>
          <w:szCs w:val="20"/>
        </w:rPr>
        <w:t xml:space="preserve"> ako aj Veľkú Britániu a USA</w:t>
      </w:r>
      <w:r w:rsidRPr="00CC3B2F">
        <w:rPr>
          <w:rFonts w:ascii="Proxima Nova A Light" w:hAnsi="Proxima Nova A Light"/>
          <w:sz w:val="20"/>
          <w:szCs w:val="20"/>
        </w:rPr>
        <w:t>. Platby so zákazníkmi realizujeme</w:t>
      </w:r>
      <w:r>
        <w:rPr>
          <w:rFonts w:ascii="Proxima Nova A Light" w:hAnsi="Proxima Nova A Light"/>
          <w:sz w:val="20"/>
          <w:szCs w:val="20"/>
        </w:rPr>
        <w:t xml:space="preserve"> už</w:t>
      </w:r>
      <w:r w:rsidRPr="00CC3B2F">
        <w:rPr>
          <w:rFonts w:ascii="Proxima Nova A Light" w:hAnsi="Proxima Nova A Light"/>
          <w:sz w:val="20"/>
          <w:szCs w:val="20"/>
        </w:rPr>
        <w:t xml:space="preserve"> v </w:t>
      </w:r>
      <w:r>
        <w:rPr>
          <w:rFonts w:ascii="Proxima Nova A Light" w:hAnsi="Proxima Nova A Light"/>
          <w:sz w:val="20"/>
          <w:szCs w:val="20"/>
        </w:rPr>
        <w:t>6</w:t>
      </w:r>
      <w:r w:rsidRPr="00CC3B2F">
        <w:rPr>
          <w:rFonts w:ascii="Proxima Nova A Light" w:hAnsi="Proxima Nova A Light"/>
          <w:sz w:val="20"/>
          <w:szCs w:val="20"/>
        </w:rPr>
        <w:t xml:space="preserve"> menách. Cieľovou skupinou je stále výrobný priemysel, naopak malých koncových zákazníkov sme z objektívnych príčin museli obmedziť. Na strane odberateľov tvoria domáci odberatelia už len asi 2</w:t>
      </w:r>
      <w:r>
        <w:rPr>
          <w:rFonts w:ascii="Proxima Nova A Light" w:hAnsi="Proxima Nova A Light"/>
          <w:sz w:val="20"/>
          <w:szCs w:val="20"/>
        </w:rPr>
        <w:t>4</w:t>
      </w:r>
      <w:r w:rsidRPr="00CC3B2F">
        <w:rPr>
          <w:rFonts w:ascii="Proxima Nova A Light" w:hAnsi="Proxima Nova A Light"/>
          <w:sz w:val="20"/>
          <w:szCs w:val="20"/>
        </w:rPr>
        <w:t xml:space="preserve">% podiel, naopak väčším rastom obratu rástol podiel dodávok do sesterských firiem </w:t>
      </w:r>
      <w:r w:rsidR="00C42B43">
        <w:rPr>
          <w:rFonts w:ascii="Proxima Nova A Light" w:hAnsi="Proxima Nova A Light"/>
          <w:sz w:val="20"/>
          <w:szCs w:val="20"/>
        </w:rPr>
        <w:t>v Nemecku a Česku.</w:t>
      </w:r>
    </w:p>
    <w:p w14:paraId="7241D082" w14:textId="18D24D6A" w:rsidR="007E70F4" w:rsidRDefault="007E70F4" w:rsidP="00407848"/>
    <w:p w14:paraId="5948A6D8" w14:textId="7D7497EA" w:rsidR="00CC3B2F" w:rsidRDefault="00F8468E" w:rsidP="00407848">
      <w:r>
        <w:rPr>
          <w:noProof/>
        </w:rPr>
        <w:drawing>
          <wp:anchor distT="0" distB="0" distL="114300" distR="114300" simplePos="0" relativeHeight="251717632" behindDoc="0" locked="0" layoutInCell="1" allowOverlap="1" wp14:anchorId="51B1379E" wp14:editId="25477C20">
            <wp:simplePos x="0" y="0"/>
            <wp:positionH relativeFrom="margin">
              <wp:posOffset>-940957</wp:posOffset>
            </wp:positionH>
            <wp:positionV relativeFrom="paragraph">
              <wp:posOffset>248260</wp:posOffset>
            </wp:positionV>
            <wp:extent cx="7664717" cy="5548108"/>
            <wp:effectExtent l="0" t="0" r="0" b="0"/>
            <wp:wrapNone/>
            <wp:docPr id="2106717330"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717330" name="Obrázok 210671733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664717" cy="5548108"/>
                    </a:xfrm>
                    <a:prstGeom prst="rect">
                      <a:avLst/>
                    </a:prstGeom>
                  </pic:spPr>
                </pic:pic>
              </a:graphicData>
            </a:graphic>
            <wp14:sizeRelH relativeFrom="margin">
              <wp14:pctWidth>0</wp14:pctWidth>
            </wp14:sizeRelH>
            <wp14:sizeRelV relativeFrom="margin">
              <wp14:pctHeight>0</wp14:pctHeight>
            </wp14:sizeRelV>
          </wp:anchor>
        </w:drawing>
      </w:r>
    </w:p>
    <w:p w14:paraId="5335912C" w14:textId="0E5F6A10" w:rsidR="00CC3B2F" w:rsidRDefault="00CC3B2F" w:rsidP="00407848"/>
    <w:p w14:paraId="490F239E" w14:textId="168F0F8B" w:rsidR="00CC3B2F" w:rsidRDefault="00CC3B2F" w:rsidP="00407848"/>
    <w:p w14:paraId="64D64E0C" w14:textId="3B80122F" w:rsidR="00CC3B2F" w:rsidRDefault="00CC3B2F" w:rsidP="00407848"/>
    <w:p w14:paraId="0C7D008C" w14:textId="0F6B6D32" w:rsidR="00CC3B2F" w:rsidRDefault="00CC3B2F" w:rsidP="00407848"/>
    <w:p w14:paraId="328ABAB3" w14:textId="3000F2C5" w:rsidR="00CC3B2F" w:rsidRDefault="00CC3B2F" w:rsidP="00407848"/>
    <w:p w14:paraId="0F293594" w14:textId="6D98486D" w:rsidR="00CC3B2F" w:rsidRDefault="00CC3B2F" w:rsidP="00407848"/>
    <w:p w14:paraId="3AF92C5B" w14:textId="774B8146" w:rsidR="00CC3B2F" w:rsidRDefault="00CC3B2F" w:rsidP="00407848"/>
    <w:p w14:paraId="042784BE" w14:textId="098AE7A4" w:rsidR="00CC3B2F" w:rsidRDefault="00CC3B2F" w:rsidP="00407848"/>
    <w:p w14:paraId="7B1C0CCA" w14:textId="23AE391C" w:rsidR="00CC3B2F" w:rsidRDefault="00CC3B2F" w:rsidP="00407848"/>
    <w:p w14:paraId="7E23A22E" w14:textId="32C09C4F" w:rsidR="00CC3B2F" w:rsidRDefault="00CC3B2F" w:rsidP="00407848"/>
    <w:p w14:paraId="3811C835" w14:textId="6B073C2F" w:rsidR="00CC3B2F" w:rsidRDefault="00CC3B2F" w:rsidP="00407848"/>
    <w:p w14:paraId="1D3A58B8" w14:textId="4890D2B0" w:rsidR="00CC3B2F" w:rsidRDefault="00CC3B2F" w:rsidP="00407848"/>
    <w:p w14:paraId="626A5EE9" w14:textId="47CA0424" w:rsidR="00CC3B2F" w:rsidRDefault="00CC3B2F" w:rsidP="00407848"/>
    <w:p w14:paraId="25C80935" w14:textId="3A494016" w:rsidR="00CC3B2F" w:rsidRDefault="00CC3B2F" w:rsidP="00407848"/>
    <w:p w14:paraId="0615F3B3" w14:textId="696BE8BD" w:rsidR="00CC3B2F" w:rsidRDefault="00CC3B2F" w:rsidP="00407848"/>
    <w:p w14:paraId="1332CB68" w14:textId="5A1C00AD" w:rsidR="00CC3B2F" w:rsidRDefault="00CC3B2F" w:rsidP="00407848"/>
    <w:p w14:paraId="1EB22329" w14:textId="4E93A05D" w:rsidR="00CC3B2F" w:rsidRDefault="00CC3B2F" w:rsidP="00407848"/>
    <w:p w14:paraId="3C95582F" w14:textId="07713BE6" w:rsidR="00CC3B2F" w:rsidRDefault="00F51C2C" w:rsidP="00407848">
      <w:r>
        <w:rPr>
          <w:noProof/>
        </w:rPr>
        <w:lastRenderedPageBreak/>
        <mc:AlternateContent>
          <mc:Choice Requires="wps">
            <w:drawing>
              <wp:anchor distT="45720" distB="45720" distL="114300" distR="114300" simplePos="0" relativeHeight="251709440" behindDoc="0" locked="0" layoutInCell="1" allowOverlap="1" wp14:anchorId="109D1AE6" wp14:editId="16159AB1">
                <wp:simplePos x="0" y="0"/>
                <wp:positionH relativeFrom="margin">
                  <wp:posOffset>-112395</wp:posOffset>
                </wp:positionH>
                <wp:positionV relativeFrom="paragraph">
                  <wp:posOffset>53975</wp:posOffset>
                </wp:positionV>
                <wp:extent cx="6100831" cy="1060450"/>
                <wp:effectExtent l="0" t="0" r="0" b="6350"/>
                <wp:wrapNone/>
                <wp:docPr id="152932828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0831" cy="1060450"/>
                        </a:xfrm>
                        <a:prstGeom prst="rect">
                          <a:avLst/>
                        </a:prstGeom>
                        <a:noFill/>
                        <a:ln w="9525">
                          <a:noFill/>
                          <a:miter lim="800000"/>
                          <a:headEnd/>
                          <a:tailEnd/>
                        </a:ln>
                      </wps:spPr>
                      <wps:txbx>
                        <w:txbxContent>
                          <w:p w14:paraId="764DB081" w14:textId="1E13A9B1" w:rsidR="00A16B97" w:rsidRDefault="00CA4590" w:rsidP="00CA4590">
                            <w:pPr>
                              <w:spacing w:after="0" w:line="276" w:lineRule="auto"/>
                              <w:jc w:val="both"/>
                              <w:rPr>
                                <w:rFonts w:ascii="Proxima Nova A Light" w:hAnsi="Proxima Nova A Light"/>
                                <w:sz w:val="20"/>
                                <w:szCs w:val="20"/>
                              </w:rPr>
                            </w:pPr>
                            <w:r w:rsidRPr="00D1086E">
                              <w:rPr>
                                <w:rFonts w:ascii="Proxima Nova" w:hAnsi="Proxima Nova"/>
                                <w:b/>
                                <w:bCs/>
                                <w:sz w:val="20"/>
                                <w:szCs w:val="20"/>
                              </w:rPr>
                              <w:t>Investície:</w:t>
                            </w:r>
                            <w:r w:rsidRPr="00CA4590">
                              <w:rPr>
                                <w:rFonts w:ascii="Proxima Nova A Light" w:hAnsi="Proxima Nova A Light"/>
                                <w:sz w:val="20"/>
                                <w:szCs w:val="20"/>
                              </w:rPr>
                              <w:t xml:space="preserve">  Realizovali sme </w:t>
                            </w:r>
                            <w:r w:rsidR="0093034F">
                              <w:rPr>
                                <w:rFonts w:ascii="Proxima Nova A Light" w:hAnsi="Proxima Nova A Light"/>
                                <w:sz w:val="20"/>
                                <w:szCs w:val="20"/>
                              </w:rPr>
                              <w:t>len minimálne</w:t>
                            </w:r>
                            <w:r w:rsidRPr="00CA4590">
                              <w:rPr>
                                <w:rFonts w:ascii="Proxima Nova A Light" w:hAnsi="Proxima Nova A Light"/>
                                <w:sz w:val="20"/>
                                <w:szCs w:val="20"/>
                              </w:rPr>
                              <w:t xml:space="preserve"> plánované investičné zámery s hmotným ako aj nehmotným majetkom. Týkali sa hlavne </w:t>
                            </w:r>
                            <w:r w:rsidR="006A00E9">
                              <w:rPr>
                                <w:rFonts w:ascii="Proxima Nova A Light" w:hAnsi="Proxima Nova A Light"/>
                                <w:sz w:val="20"/>
                                <w:szCs w:val="20"/>
                              </w:rPr>
                              <w:t xml:space="preserve">modernizácie skladu – </w:t>
                            </w:r>
                            <w:proofErr w:type="spellStart"/>
                            <w:r w:rsidR="006A00E9">
                              <w:rPr>
                                <w:rFonts w:ascii="Proxima Nova A Light" w:hAnsi="Proxima Nova A Light"/>
                                <w:sz w:val="20"/>
                                <w:szCs w:val="20"/>
                              </w:rPr>
                              <w:t>samochodiace</w:t>
                            </w:r>
                            <w:proofErr w:type="spellEnd"/>
                            <w:r w:rsidR="006A00E9">
                              <w:rPr>
                                <w:rFonts w:ascii="Proxima Nova A Light" w:hAnsi="Proxima Nova A Light"/>
                                <w:sz w:val="20"/>
                                <w:szCs w:val="20"/>
                              </w:rPr>
                              <w:t xml:space="preserve"> transportné vozíky a </w:t>
                            </w:r>
                            <w:r w:rsidRPr="00CA4590">
                              <w:rPr>
                                <w:rFonts w:ascii="Proxima Nova A Light" w:hAnsi="Proxima Nova A Light"/>
                                <w:sz w:val="20"/>
                                <w:szCs w:val="20"/>
                              </w:rPr>
                              <w:t>úprav priestorov</w:t>
                            </w:r>
                            <w:r w:rsidR="0093034F">
                              <w:rPr>
                                <w:rFonts w:ascii="Proxima Nova A Light" w:hAnsi="Proxima Nova A Light"/>
                                <w:sz w:val="20"/>
                                <w:szCs w:val="20"/>
                              </w:rPr>
                              <w:t>. Síce máme projekt a platné stavebné povolenie na budovanie ďalšej budovy, ale vedenie z</w:t>
                            </w:r>
                            <w:r w:rsidR="00D0552D">
                              <w:rPr>
                                <w:rFonts w:ascii="Proxima Nova A Light" w:hAnsi="Proxima Nova A Light"/>
                                <w:sz w:val="20"/>
                                <w:szCs w:val="20"/>
                              </w:rPr>
                              <w:t> titulu bezpečnosti zatiaľ odsunulo vlastnú realizáciu ďalšej</w:t>
                            </w:r>
                            <w:r w:rsidRPr="00CA4590">
                              <w:rPr>
                                <w:rFonts w:ascii="Proxima Nova A Light" w:hAnsi="Proxima Nova A Light"/>
                                <w:sz w:val="20"/>
                                <w:szCs w:val="20"/>
                              </w:rPr>
                              <w:t xml:space="preserve"> čas</w:t>
                            </w:r>
                            <w:r w:rsidR="00D0552D">
                              <w:rPr>
                                <w:rFonts w:ascii="Proxima Nova A Light" w:hAnsi="Proxima Nova A Light"/>
                                <w:sz w:val="20"/>
                                <w:szCs w:val="20"/>
                              </w:rPr>
                              <w:t>ti</w:t>
                            </w:r>
                            <w:r w:rsidRPr="00CA4590">
                              <w:rPr>
                                <w:rFonts w:ascii="Proxima Nova A Light" w:hAnsi="Proxima Nova A Light"/>
                                <w:sz w:val="20"/>
                                <w:szCs w:val="20"/>
                              </w:rPr>
                              <w:t xml:space="preserve">. </w:t>
                            </w:r>
                            <w:r w:rsidR="00D0552D">
                              <w:rPr>
                                <w:rFonts w:ascii="Proxima Nova A Light" w:hAnsi="Proxima Nova A Light"/>
                                <w:sz w:val="20"/>
                                <w:szCs w:val="20"/>
                              </w:rPr>
                              <w:t xml:space="preserve">Prechodom </w:t>
                            </w:r>
                            <w:r w:rsidRPr="00CA4590">
                              <w:rPr>
                                <w:rFonts w:ascii="Proxima Nova A Light" w:hAnsi="Proxima Nova A Light"/>
                                <w:sz w:val="20"/>
                                <w:szCs w:val="20"/>
                              </w:rPr>
                              <w:t xml:space="preserve">do </w:t>
                            </w:r>
                            <w:r w:rsidR="00126CC4">
                              <w:rPr>
                                <w:rFonts w:ascii="Proxima Nova A Light" w:hAnsi="Proxima Nova A Light"/>
                                <w:sz w:val="20"/>
                                <w:szCs w:val="20"/>
                              </w:rPr>
                              <w:t xml:space="preserve">práce v </w:t>
                            </w:r>
                            <w:proofErr w:type="spellStart"/>
                            <w:r w:rsidRPr="00CA4590">
                              <w:rPr>
                                <w:rFonts w:ascii="Proxima Nova A Light" w:hAnsi="Proxima Nova A Light"/>
                                <w:sz w:val="20"/>
                                <w:szCs w:val="20"/>
                              </w:rPr>
                              <w:t>cloud</w:t>
                            </w:r>
                            <w:r w:rsidR="00126CC4">
                              <w:rPr>
                                <w:rFonts w:ascii="Proxima Nova A Light" w:hAnsi="Proxima Nova A Light"/>
                                <w:sz w:val="20"/>
                                <w:szCs w:val="20"/>
                              </w:rPr>
                              <w:t>e</w:t>
                            </w:r>
                            <w:proofErr w:type="spellEnd"/>
                            <w:r w:rsidRPr="00CA4590">
                              <w:rPr>
                                <w:rFonts w:ascii="Proxima Nova A Light" w:hAnsi="Proxima Nova A Light"/>
                                <w:sz w:val="20"/>
                                <w:szCs w:val="20"/>
                              </w:rPr>
                              <w:t xml:space="preserve"> sme mohli hardvérové investície ponížiť a preto na úrovni HW a SW došlo len ku prirodzeným obmenám.</w:t>
                            </w:r>
                          </w:p>
                          <w:p w14:paraId="3DF5C059" w14:textId="77777777" w:rsidR="00764B1E" w:rsidRDefault="00764B1E" w:rsidP="00CA4590">
                            <w:pPr>
                              <w:spacing w:after="0" w:line="276" w:lineRule="auto"/>
                              <w:jc w:val="both"/>
                              <w:rPr>
                                <w:rFonts w:ascii="Proxima Nova A Light" w:hAnsi="Proxima Nova A Light"/>
                                <w:sz w:val="20"/>
                                <w:szCs w:val="20"/>
                              </w:rPr>
                            </w:pPr>
                          </w:p>
                          <w:p w14:paraId="4238ED60" w14:textId="77777777" w:rsidR="00764B1E" w:rsidRPr="00CA4590" w:rsidRDefault="00764B1E" w:rsidP="00CA4590">
                            <w:pPr>
                              <w:spacing w:after="0" w:line="276" w:lineRule="auto"/>
                              <w:jc w:val="both"/>
                              <w:rPr>
                                <w:rFonts w:ascii="Proxima Nova A Light" w:hAnsi="Proxima Nova A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9D1AE6" id="_x0000_s1051" type="#_x0000_t202" style="position:absolute;margin-left:-8.85pt;margin-top:4.25pt;width:480.4pt;height:83.5pt;z-index:2517094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" filled="f" stroked="f">
                <v:textbox>
                  <w:txbxContent>
                    <w:p w14:paraId="764DB081" w14:textId="1E13A9B1" w:rsidR="00A16B97" w:rsidRDefault="00CA4590" w:rsidP="00CA4590">
                      <w:pPr>
                        <w:spacing w:after="0" w:line="276" w:lineRule="auto"/>
                        <w:jc w:val="both"/>
                        <w:rPr>
                          <w:rFonts w:ascii="Proxima Nova A Light" w:hAnsi="Proxima Nova A Light"/>
                          <w:sz w:val="20"/>
                          <w:szCs w:val="20"/>
                        </w:rPr>
                      </w:pPr>
                      <w:r w:rsidRPr="00D1086E">
                        <w:rPr>
                          <w:rFonts w:ascii="Proxima Nova" w:hAnsi="Proxima Nova"/>
                          <w:b/>
                          <w:bCs/>
                          <w:sz w:val="20"/>
                          <w:szCs w:val="20"/>
                        </w:rPr>
                        <w:t>Investície:</w:t>
                      </w:r>
                      <w:r w:rsidRPr="00CA4590">
                        <w:rPr>
                          <w:rFonts w:ascii="Proxima Nova A Light" w:hAnsi="Proxima Nova A Light"/>
                          <w:sz w:val="20"/>
                          <w:szCs w:val="20"/>
                        </w:rPr>
                        <w:t xml:space="preserve">  Realizovali sme </w:t>
                      </w:r>
                      <w:r w:rsidR="0093034F">
                        <w:rPr>
                          <w:rFonts w:ascii="Proxima Nova A Light" w:hAnsi="Proxima Nova A Light"/>
                          <w:sz w:val="20"/>
                          <w:szCs w:val="20"/>
                        </w:rPr>
                        <w:t>len minimálne</w:t>
                      </w:r>
                      <w:r w:rsidRPr="00CA4590">
                        <w:rPr>
                          <w:rFonts w:ascii="Proxima Nova A Light" w:hAnsi="Proxima Nova A Light"/>
                          <w:sz w:val="20"/>
                          <w:szCs w:val="20"/>
                        </w:rPr>
                        <w:t xml:space="preserve"> plánované investičné zámery s hmotným ako aj nehmotným majetkom. Týkali sa hlavne </w:t>
                      </w:r>
                      <w:r w:rsidR="006A00E9">
                        <w:rPr>
                          <w:rFonts w:ascii="Proxima Nova A Light" w:hAnsi="Proxima Nova A Light"/>
                          <w:sz w:val="20"/>
                          <w:szCs w:val="20"/>
                        </w:rPr>
                        <w:t xml:space="preserve">modernizácie skladu – </w:t>
                      </w:r>
                      <w:proofErr w:type="spellStart"/>
                      <w:r w:rsidR="006A00E9">
                        <w:rPr>
                          <w:rFonts w:ascii="Proxima Nova A Light" w:hAnsi="Proxima Nova A Light"/>
                          <w:sz w:val="20"/>
                          <w:szCs w:val="20"/>
                        </w:rPr>
                        <w:t>samochodiace</w:t>
                      </w:r>
                      <w:proofErr w:type="spellEnd"/>
                      <w:r w:rsidR="006A00E9">
                        <w:rPr>
                          <w:rFonts w:ascii="Proxima Nova A Light" w:hAnsi="Proxima Nova A Light"/>
                          <w:sz w:val="20"/>
                          <w:szCs w:val="20"/>
                        </w:rPr>
                        <w:t xml:space="preserve"> transportné vozíky a </w:t>
                      </w:r>
                      <w:r w:rsidRPr="00CA4590">
                        <w:rPr>
                          <w:rFonts w:ascii="Proxima Nova A Light" w:hAnsi="Proxima Nova A Light"/>
                          <w:sz w:val="20"/>
                          <w:szCs w:val="20"/>
                        </w:rPr>
                        <w:t>úprav priestorov</w:t>
                      </w:r>
                      <w:r w:rsidR="0093034F">
                        <w:rPr>
                          <w:rFonts w:ascii="Proxima Nova A Light" w:hAnsi="Proxima Nova A Light"/>
                          <w:sz w:val="20"/>
                          <w:szCs w:val="20"/>
                        </w:rPr>
                        <w:t>. Síce máme projekt a platné stavebné povolenie na budovanie ďalšej budovy, ale vedenie z</w:t>
                      </w:r>
                      <w:r w:rsidR="00D0552D">
                        <w:rPr>
                          <w:rFonts w:ascii="Proxima Nova A Light" w:hAnsi="Proxima Nova A Light"/>
                          <w:sz w:val="20"/>
                          <w:szCs w:val="20"/>
                        </w:rPr>
                        <w:t> titulu bezpečnosti zatiaľ odsunulo vlastnú realizáciu ďalšej</w:t>
                      </w:r>
                      <w:r w:rsidRPr="00CA4590">
                        <w:rPr>
                          <w:rFonts w:ascii="Proxima Nova A Light" w:hAnsi="Proxima Nova A Light"/>
                          <w:sz w:val="20"/>
                          <w:szCs w:val="20"/>
                        </w:rPr>
                        <w:t xml:space="preserve"> čas</w:t>
                      </w:r>
                      <w:r w:rsidR="00D0552D">
                        <w:rPr>
                          <w:rFonts w:ascii="Proxima Nova A Light" w:hAnsi="Proxima Nova A Light"/>
                          <w:sz w:val="20"/>
                          <w:szCs w:val="20"/>
                        </w:rPr>
                        <w:t>ti</w:t>
                      </w:r>
                      <w:r w:rsidRPr="00CA4590">
                        <w:rPr>
                          <w:rFonts w:ascii="Proxima Nova A Light" w:hAnsi="Proxima Nova A Light"/>
                          <w:sz w:val="20"/>
                          <w:szCs w:val="20"/>
                        </w:rPr>
                        <w:t xml:space="preserve">. </w:t>
                      </w:r>
                      <w:r w:rsidR="00D0552D">
                        <w:rPr>
                          <w:rFonts w:ascii="Proxima Nova A Light" w:hAnsi="Proxima Nova A Light"/>
                          <w:sz w:val="20"/>
                          <w:szCs w:val="20"/>
                        </w:rPr>
                        <w:t xml:space="preserve">Prechodom </w:t>
                      </w:r>
                      <w:r w:rsidRPr="00CA4590">
                        <w:rPr>
                          <w:rFonts w:ascii="Proxima Nova A Light" w:hAnsi="Proxima Nova A Light"/>
                          <w:sz w:val="20"/>
                          <w:szCs w:val="20"/>
                        </w:rPr>
                        <w:t xml:space="preserve">do </w:t>
                      </w:r>
                      <w:r w:rsidR="00126CC4">
                        <w:rPr>
                          <w:rFonts w:ascii="Proxima Nova A Light" w:hAnsi="Proxima Nova A Light"/>
                          <w:sz w:val="20"/>
                          <w:szCs w:val="20"/>
                        </w:rPr>
                        <w:t xml:space="preserve">práce v </w:t>
                      </w:r>
                      <w:proofErr w:type="spellStart"/>
                      <w:r w:rsidRPr="00CA4590">
                        <w:rPr>
                          <w:rFonts w:ascii="Proxima Nova A Light" w:hAnsi="Proxima Nova A Light"/>
                          <w:sz w:val="20"/>
                          <w:szCs w:val="20"/>
                        </w:rPr>
                        <w:t>cloud</w:t>
                      </w:r>
                      <w:r w:rsidR="00126CC4">
                        <w:rPr>
                          <w:rFonts w:ascii="Proxima Nova A Light" w:hAnsi="Proxima Nova A Light"/>
                          <w:sz w:val="20"/>
                          <w:szCs w:val="20"/>
                        </w:rPr>
                        <w:t>e</w:t>
                      </w:r>
                      <w:proofErr w:type="spellEnd"/>
                      <w:r w:rsidRPr="00CA4590">
                        <w:rPr>
                          <w:rFonts w:ascii="Proxima Nova A Light" w:hAnsi="Proxima Nova A Light"/>
                          <w:sz w:val="20"/>
                          <w:szCs w:val="20"/>
                        </w:rPr>
                        <w:t xml:space="preserve"> sme mohli hardvérové investície ponížiť a preto na úrovni HW a SW došlo len ku prirodzeným obmenám.</w:t>
                      </w:r>
                    </w:p>
                    <w:p w14:paraId="3DF5C059" w14:textId="77777777" w:rsidR="00764B1E" w:rsidRDefault="00764B1E" w:rsidP="00CA4590">
                      <w:pPr>
                        <w:spacing w:after="0" w:line="276" w:lineRule="auto"/>
                        <w:jc w:val="both"/>
                        <w:rPr>
                          <w:rFonts w:ascii="Proxima Nova A Light" w:hAnsi="Proxima Nova A Light"/>
                          <w:sz w:val="20"/>
                          <w:szCs w:val="20"/>
                        </w:rPr>
                      </w:pPr>
                    </w:p>
                    <w:p w14:paraId="4238ED60" w14:textId="77777777" w:rsidR="00764B1E" w:rsidRPr="00CA4590" w:rsidRDefault="00764B1E" w:rsidP="00CA4590">
                      <w:pPr>
                        <w:spacing w:after="0" w:line="276" w:lineRule="auto"/>
                        <w:jc w:val="both"/>
                        <w:rPr>
                          <w:rFonts w:ascii="Proxima Nova A Light" w:hAnsi="Proxima Nova A Light"/>
                          <w:sz w:val="20"/>
                          <w:szCs w:val="20"/>
                        </w:rPr>
                      </w:pPr>
                    </w:p>
                  </w:txbxContent>
                </v:textbox>
                <w10:wrap anchorx="margin"/>
              </v:shape>
            </w:pict>
          </mc:Fallback>
        </mc:AlternateContent>
      </w:r>
    </w:p>
    <w:p w14:paraId="39FC6A63" w14:textId="57ED723C" w:rsidR="00D0552D" w:rsidRDefault="00D0552D" w:rsidP="00407848"/>
    <w:p w14:paraId="4D3A5B54" w14:textId="0A60F12F" w:rsidR="00D0552D" w:rsidRDefault="00D0552D" w:rsidP="00407848"/>
    <w:p w14:paraId="5A70CFC4" w14:textId="7B6ACEE5" w:rsidR="00D0552D" w:rsidRDefault="00B80D5D" w:rsidP="00407848">
      <w:r>
        <w:rPr>
          <w:noProof/>
        </w:rPr>
        <w:drawing>
          <wp:anchor distT="0" distB="0" distL="114300" distR="114300" simplePos="0" relativeHeight="251745280" behindDoc="0" locked="0" layoutInCell="1" allowOverlap="1" wp14:anchorId="7446E55D" wp14:editId="5622B5FA">
            <wp:simplePos x="0" y="0"/>
            <wp:positionH relativeFrom="column">
              <wp:posOffset>-565785</wp:posOffset>
            </wp:positionH>
            <wp:positionV relativeFrom="paragraph">
              <wp:posOffset>210820</wp:posOffset>
            </wp:positionV>
            <wp:extent cx="7029450" cy="3693819"/>
            <wp:effectExtent l="0" t="0" r="0" b="1905"/>
            <wp:wrapNone/>
            <wp:docPr id="1424685783" name="Obrázok 12" descr="Obrázok, na ktorom je osoba, ošatenie, chlap, ľudská tvá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685783" name="Obrázok 12" descr="Obrázok, na ktorom je osoba, ošatenie, chlap, ľudská tvár&#10;&#10;Automaticky generovaný popis"/>
                    <pic:cNvPicPr/>
                  </pic:nvPicPr>
                  <pic:blipFill rotWithShape="1">
                    <a:blip r:embed="rId12" cstate="print">
                      <a:extLst>
                        <a:ext uri="{28A0092B-C50C-407E-A947-70E740481C1C}">
                          <a14:useLocalDpi xmlns:a14="http://schemas.microsoft.com/office/drawing/2010/main" val="0"/>
                        </a:ext>
                      </a:extLst>
                    </a:blip>
                    <a:srcRect l="-661" t="17105" r="661" b="5305"/>
                    <a:stretch/>
                  </pic:blipFill>
                  <pic:spPr bwMode="auto">
                    <a:xfrm>
                      <a:off x="0" y="0"/>
                      <a:ext cx="7029450" cy="369381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ED29F07" w14:textId="2945F23D" w:rsidR="00D0552D" w:rsidRDefault="00D0552D" w:rsidP="00407848"/>
    <w:p w14:paraId="389C4DFB" w14:textId="36B60B96" w:rsidR="00D0552D" w:rsidRDefault="00D0552D" w:rsidP="00407848"/>
    <w:p w14:paraId="74079811" w14:textId="46885B38" w:rsidR="00D0552D" w:rsidRDefault="00D0552D" w:rsidP="00407848"/>
    <w:p w14:paraId="5B9DB039" w14:textId="48B5C7BB" w:rsidR="00D0552D" w:rsidRDefault="00D0552D" w:rsidP="00407848"/>
    <w:p w14:paraId="771C0B5F" w14:textId="1D80279A" w:rsidR="00D0552D" w:rsidRDefault="00D0552D" w:rsidP="00407848"/>
    <w:p w14:paraId="6C7C13E6" w14:textId="7C8D0EF5" w:rsidR="00CC3B2F" w:rsidRDefault="00CC3B2F" w:rsidP="00407848"/>
    <w:p w14:paraId="6F144341" w14:textId="234AD180" w:rsidR="00CC3B2F" w:rsidRDefault="00CC3B2F" w:rsidP="00407848"/>
    <w:p w14:paraId="7765199C" w14:textId="372C2F03" w:rsidR="00CC3B2F" w:rsidRDefault="00CC3B2F" w:rsidP="00407848"/>
    <w:p w14:paraId="7C945F64" w14:textId="6210F993" w:rsidR="00CC3B2F" w:rsidRDefault="00CC3B2F" w:rsidP="00407848"/>
    <w:p w14:paraId="6251583B" w14:textId="2E430D6C" w:rsidR="00CC3B2F" w:rsidRDefault="00CC3B2F" w:rsidP="00407848"/>
    <w:p w14:paraId="65B2AEAA" w14:textId="7159995A" w:rsidR="00CC3B2F" w:rsidRDefault="00CC3B2F" w:rsidP="00407848"/>
    <w:p w14:paraId="12E3AACB" w14:textId="3A0DD09B" w:rsidR="00CC3B2F" w:rsidRDefault="00CC3B2F" w:rsidP="00407848"/>
    <w:p w14:paraId="431BEAF6" w14:textId="60BED19F" w:rsidR="00CC3B2F" w:rsidRDefault="00764B1E" w:rsidP="00407848">
      <w:r>
        <w:rPr>
          <w:noProof/>
        </w:rPr>
        <mc:AlternateContent>
          <mc:Choice Requires="wps">
            <w:drawing>
              <wp:anchor distT="45720" distB="45720" distL="114300" distR="114300" simplePos="0" relativeHeight="251714560" behindDoc="0" locked="0" layoutInCell="1" allowOverlap="1" wp14:anchorId="41FCC1D8" wp14:editId="764F479A">
                <wp:simplePos x="0" y="0"/>
                <wp:positionH relativeFrom="margin">
                  <wp:posOffset>-183515</wp:posOffset>
                </wp:positionH>
                <wp:positionV relativeFrom="paragraph">
                  <wp:posOffset>228600</wp:posOffset>
                </wp:positionV>
                <wp:extent cx="6203950" cy="2788920"/>
                <wp:effectExtent l="0" t="0" r="0" b="0"/>
                <wp:wrapNone/>
                <wp:docPr id="98403456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0" cy="2788920"/>
                        </a:xfrm>
                        <a:prstGeom prst="rect">
                          <a:avLst/>
                        </a:prstGeom>
                        <a:noFill/>
                        <a:ln w="9525">
                          <a:noFill/>
                          <a:miter lim="800000"/>
                          <a:headEnd/>
                          <a:tailEnd/>
                        </a:ln>
                      </wps:spPr>
                      <wps:txbx>
                        <w:txbxContent>
                          <w:p w14:paraId="663E1D4D" w14:textId="77777777" w:rsidR="00CC3B2F" w:rsidRPr="00CC3B2F" w:rsidRDefault="00CC3B2F" w:rsidP="00CC3B2F">
                            <w:pPr>
                              <w:spacing w:after="0" w:line="276" w:lineRule="auto"/>
                              <w:jc w:val="both"/>
                              <w:rPr>
                                <w:rFonts w:ascii="Proxima Nova A Light" w:hAnsi="Proxima Nova A Light"/>
                                <w:sz w:val="20"/>
                                <w:szCs w:val="20"/>
                              </w:rPr>
                            </w:pPr>
                          </w:p>
                          <w:p w14:paraId="57E78DB9" w14:textId="1976D38B" w:rsidR="00CC3B2F" w:rsidRP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Ľudské zdroje:</w:t>
                            </w:r>
                            <w:r w:rsidRPr="00B45DD0">
                              <w:rPr>
                                <w:rFonts w:ascii="Proxima Nova" w:hAnsi="Proxima Nova"/>
                                <w:sz w:val="20"/>
                                <w:szCs w:val="20"/>
                              </w:rPr>
                              <w:t xml:space="preserve"> </w:t>
                            </w:r>
                            <w:r w:rsidRPr="00CC3B2F">
                              <w:rPr>
                                <w:rFonts w:ascii="Proxima Nova A Light" w:hAnsi="Proxima Nova A Light"/>
                                <w:sz w:val="20"/>
                                <w:szCs w:val="20"/>
                              </w:rPr>
                              <w:t>Z pohľadu personálneho sa naďalej držíme filozofie trvalého hľadania kvalitných ľudí. Počas roka sme len jemne obmenili tím zamestnancov. Nedošlo ku žiadnej zásadnej zmene štruktúry. V spoločnosti pracuje aktuálne 7</w:t>
                            </w:r>
                            <w:r w:rsidR="00126CC4">
                              <w:rPr>
                                <w:rFonts w:ascii="Proxima Nova A Light" w:hAnsi="Proxima Nova A Light"/>
                                <w:sz w:val="20"/>
                                <w:szCs w:val="20"/>
                              </w:rPr>
                              <w:t>2</w:t>
                            </w:r>
                            <w:r w:rsidRPr="00CC3B2F">
                              <w:rPr>
                                <w:rFonts w:ascii="Proxima Nova A Light" w:hAnsi="Proxima Nova A Light"/>
                                <w:sz w:val="20"/>
                                <w:szCs w:val="20"/>
                              </w:rPr>
                              <w:t xml:space="preserve"> zamestnancov a</w:t>
                            </w:r>
                            <w:r w:rsidR="006A00E9">
                              <w:rPr>
                                <w:rFonts w:ascii="Proxima Nova A Light" w:hAnsi="Proxima Nova A Light"/>
                                <w:sz w:val="20"/>
                                <w:szCs w:val="20"/>
                              </w:rPr>
                              <w:t> </w:t>
                            </w:r>
                            <w:r w:rsidR="00126CC4">
                              <w:rPr>
                                <w:rFonts w:ascii="Proxima Nova A Light" w:hAnsi="Proxima Nova A Light"/>
                                <w:sz w:val="20"/>
                                <w:szCs w:val="20"/>
                              </w:rPr>
                              <w:t>jedna</w:t>
                            </w:r>
                            <w:r w:rsidR="006A00E9">
                              <w:rPr>
                                <w:rFonts w:ascii="Proxima Nova A Light" w:hAnsi="Proxima Nova A Light"/>
                                <w:sz w:val="20"/>
                                <w:szCs w:val="20"/>
                              </w:rPr>
                              <w:t xml:space="preserve"> </w:t>
                            </w:r>
                            <w:r w:rsidR="00126CC4">
                              <w:rPr>
                                <w:rFonts w:ascii="Proxima Nova A Light" w:hAnsi="Proxima Nova A Light"/>
                                <w:sz w:val="20"/>
                                <w:szCs w:val="20"/>
                              </w:rPr>
                              <w:t xml:space="preserve">osoba je </w:t>
                            </w:r>
                            <w:r w:rsidR="002403FD">
                              <w:rPr>
                                <w:rFonts w:ascii="Proxima Nova A Light" w:hAnsi="Proxima Nova A Light"/>
                                <w:sz w:val="20"/>
                                <w:szCs w:val="20"/>
                              </w:rPr>
                              <w:t xml:space="preserve">aktuálne </w:t>
                            </w:r>
                            <w:r w:rsidRPr="00CC3B2F">
                              <w:rPr>
                                <w:rFonts w:ascii="Proxima Nova A Light" w:hAnsi="Proxima Nova A Light"/>
                                <w:sz w:val="20"/>
                                <w:szCs w:val="20"/>
                              </w:rPr>
                              <w:t xml:space="preserve">na materskej dovolenke. Ľudský potenciál firmy rástol pravidelnými internými ako aj externými školeniami. </w:t>
                            </w:r>
                          </w:p>
                          <w:p w14:paraId="2BFD1D95" w14:textId="7E9E4526" w:rsidR="00CC3B2F" w:rsidRPr="00CA4590"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Manažment:</w:t>
                            </w:r>
                            <w:r w:rsidRPr="00CC3B2F">
                              <w:rPr>
                                <w:rFonts w:ascii="Proxima Nova A Light" w:hAnsi="Proxima Nova A Light"/>
                                <w:sz w:val="20"/>
                                <w:szCs w:val="20"/>
                              </w:rPr>
                              <w:t xml:space="preserve"> Spoločnosť po stránke štatutárnej zastrešujú naďalej jeden konateľ zodpovedný hlavne za prevádzku a obchod, ako aj dvaja prokuristi zodpovední za produktový manažment, resp. informačné technológie. Po stránke organizačnej štruktúry máme jednoduché dvojstupňové riadenie, okrem trojstupňovej štruktúry v rámci predajného oddelenia. Základné riadenie realizuje riaditeľ a stredný manažment. V rámci medzinárodnej štruktúry je proces manažmentu, nákupu, marketingu a logistiky centralizovaný v Košiciach, v ostatných krajinách sú len predajné skupiny. </w:t>
                            </w:r>
                            <w:r w:rsidRPr="00B66808">
                              <w:rPr>
                                <w:rFonts w:ascii="Proxima Nova A Light" w:hAnsi="Proxima Nova A Light"/>
                                <w:sz w:val="20"/>
                                <w:szCs w:val="20"/>
                              </w:rPr>
                              <w:t xml:space="preserve">Naďalej </w:t>
                            </w:r>
                            <w:r w:rsidR="00B66808" w:rsidRPr="00B66808">
                              <w:rPr>
                                <w:rFonts w:ascii="Proxima Nova A Light" w:hAnsi="Proxima Nova A Light"/>
                                <w:sz w:val="20"/>
                                <w:szCs w:val="20"/>
                              </w:rPr>
                              <w:t xml:space="preserve">sa </w:t>
                            </w:r>
                            <w:r w:rsidRPr="00B66808">
                              <w:rPr>
                                <w:rFonts w:ascii="Proxima Nova A Light" w:hAnsi="Proxima Nova A Light"/>
                                <w:sz w:val="20"/>
                                <w:szCs w:val="20"/>
                              </w:rPr>
                              <w:t>jednoznačne potvrdzuje, že filozofia „mysli globálne, konaj lokálne“ je správny prístup.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FCC1D8" id="_x0000_s1052" type="#_x0000_t202" style="position:absolute;margin-left:-14.45pt;margin-top:18pt;width:488.5pt;height:219.6pt;z-index:251714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" filled="f" stroked="f">
                <v:textbox>
                  <w:txbxContent>
                    <w:p w14:paraId="663E1D4D" w14:textId="77777777" w:rsidR="00CC3B2F" w:rsidRPr="00CC3B2F" w:rsidRDefault="00CC3B2F" w:rsidP="00CC3B2F">
                      <w:pPr>
                        <w:spacing w:after="0" w:line="276" w:lineRule="auto"/>
                        <w:jc w:val="both"/>
                        <w:rPr>
                          <w:rFonts w:ascii="Proxima Nova A Light" w:hAnsi="Proxima Nova A Light"/>
                          <w:sz w:val="20"/>
                          <w:szCs w:val="20"/>
                        </w:rPr>
                      </w:pPr>
                    </w:p>
                    <w:p w14:paraId="57E78DB9" w14:textId="1976D38B" w:rsidR="00CC3B2F" w:rsidRP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Ľudské zdroje:</w:t>
                      </w:r>
                      <w:r w:rsidRPr="00B45DD0">
                        <w:rPr>
                          <w:rFonts w:ascii="Proxima Nova" w:hAnsi="Proxima Nova"/>
                          <w:sz w:val="20"/>
                          <w:szCs w:val="20"/>
                        </w:rPr>
                        <w:t xml:space="preserve"> </w:t>
                      </w:r>
                      <w:r w:rsidRPr="00CC3B2F">
                        <w:rPr>
                          <w:rFonts w:ascii="Proxima Nova A Light" w:hAnsi="Proxima Nova A Light"/>
                          <w:sz w:val="20"/>
                          <w:szCs w:val="20"/>
                        </w:rPr>
                        <w:t>Z pohľadu personálneho sa naďalej držíme filozofie trvalého hľadania kvalitných ľudí. Počas roka sme len jemne obmenili tím zamestnancov. Nedošlo ku žiadnej zásadnej zmene štruktúry. V spoločnosti pracuje aktuálne 7</w:t>
                      </w:r>
                      <w:r w:rsidR="00126CC4">
                        <w:rPr>
                          <w:rFonts w:ascii="Proxima Nova A Light" w:hAnsi="Proxima Nova A Light"/>
                          <w:sz w:val="20"/>
                          <w:szCs w:val="20"/>
                        </w:rPr>
                        <w:t>2</w:t>
                      </w:r>
                      <w:r w:rsidRPr="00CC3B2F">
                        <w:rPr>
                          <w:rFonts w:ascii="Proxima Nova A Light" w:hAnsi="Proxima Nova A Light"/>
                          <w:sz w:val="20"/>
                          <w:szCs w:val="20"/>
                        </w:rPr>
                        <w:t xml:space="preserve"> zamestnancov a</w:t>
                      </w:r>
                      <w:r w:rsidR="006A00E9">
                        <w:rPr>
                          <w:rFonts w:ascii="Proxima Nova A Light" w:hAnsi="Proxima Nova A Light"/>
                          <w:sz w:val="20"/>
                          <w:szCs w:val="20"/>
                        </w:rPr>
                        <w:t> </w:t>
                      </w:r>
                      <w:r w:rsidR="00126CC4">
                        <w:rPr>
                          <w:rFonts w:ascii="Proxima Nova A Light" w:hAnsi="Proxima Nova A Light"/>
                          <w:sz w:val="20"/>
                          <w:szCs w:val="20"/>
                        </w:rPr>
                        <w:t>jedna</w:t>
                      </w:r>
                      <w:r w:rsidR="006A00E9">
                        <w:rPr>
                          <w:rFonts w:ascii="Proxima Nova A Light" w:hAnsi="Proxima Nova A Light"/>
                          <w:sz w:val="20"/>
                          <w:szCs w:val="20"/>
                        </w:rPr>
                        <w:t xml:space="preserve"> </w:t>
                      </w:r>
                      <w:r w:rsidR="00126CC4">
                        <w:rPr>
                          <w:rFonts w:ascii="Proxima Nova A Light" w:hAnsi="Proxima Nova A Light"/>
                          <w:sz w:val="20"/>
                          <w:szCs w:val="20"/>
                        </w:rPr>
                        <w:t xml:space="preserve">osoba je </w:t>
                      </w:r>
                      <w:r w:rsidR="002403FD">
                        <w:rPr>
                          <w:rFonts w:ascii="Proxima Nova A Light" w:hAnsi="Proxima Nova A Light"/>
                          <w:sz w:val="20"/>
                          <w:szCs w:val="20"/>
                        </w:rPr>
                        <w:t xml:space="preserve">aktuálne </w:t>
                      </w:r>
                      <w:r w:rsidRPr="00CC3B2F">
                        <w:rPr>
                          <w:rFonts w:ascii="Proxima Nova A Light" w:hAnsi="Proxima Nova A Light"/>
                          <w:sz w:val="20"/>
                          <w:szCs w:val="20"/>
                        </w:rPr>
                        <w:t xml:space="preserve">na materskej dovolenke. Ľudský potenciál firmy rástol pravidelnými internými ako aj externými školeniami. </w:t>
                      </w:r>
                    </w:p>
                    <w:p w14:paraId="2BFD1D95" w14:textId="7E9E4526" w:rsidR="00CC3B2F" w:rsidRPr="00CA4590"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Manažment:</w:t>
                      </w:r>
                      <w:r w:rsidRPr="00CC3B2F">
                        <w:rPr>
                          <w:rFonts w:ascii="Proxima Nova A Light" w:hAnsi="Proxima Nova A Light"/>
                          <w:sz w:val="20"/>
                          <w:szCs w:val="20"/>
                        </w:rPr>
                        <w:t xml:space="preserve"> Spoločnosť po stránke štatutárnej zastrešujú naďalej jeden konateľ zodpovedný hlavne za prevádzku a obchod, ako aj dvaja prokuristi zodpovední za produktový manažment, resp. informačné technológie. Po stránke organizačnej štruktúry máme jednoduché dvojstupňové riadenie, okrem trojstupňovej štruktúry v rámci predajného oddelenia. Základné riadenie realizuje riaditeľ a stredný manažment. V rámci medzinárodnej štruktúry je proces manažmentu, nákupu, marketingu a logistiky centralizovaný v Košiciach, v ostatných krajinách sú len predajné skupiny. </w:t>
                      </w:r>
                      <w:r w:rsidRPr="00B66808">
                        <w:rPr>
                          <w:rFonts w:ascii="Proxima Nova A Light" w:hAnsi="Proxima Nova A Light"/>
                          <w:sz w:val="20"/>
                          <w:szCs w:val="20"/>
                        </w:rPr>
                        <w:t xml:space="preserve">Naďalej </w:t>
                      </w:r>
                      <w:r w:rsidR="00B66808" w:rsidRPr="00B66808">
                        <w:rPr>
                          <w:rFonts w:ascii="Proxima Nova A Light" w:hAnsi="Proxima Nova A Light"/>
                          <w:sz w:val="20"/>
                          <w:szCs w:val="20"/>
                        </w:rPr>
                        <w:t xml:space="preserve">sa </w:t>
                      </w:r>
                      <w:r w:rsidRPr="00B66808">
                        <w:rPr>
                          <w:rFonts w:ascii="Proxima Nova A Light" w:hAnsi="Proxima Nova A Light"/>
                          <w:sz w:val="20"/>
                          <w:szCs w:val="20"/>
                        </w:rPr>
                        <w:t>jednoznačne potvrdzuje, že filozofia „mysli globálne, konaj lokálne“ je správny prístup.</w:t>
                      </w:r>
                    </w:p>
                  </w:txbxContent>
                </v:textbox>
                <w10:wrap anchorx="margin"/>
              </v:shape>
            </w:pict>
          </mc:Fallback>
        </mc:AlternateContent>
      </w:r>
    </w:p>
    <w:p w14:paraId="6868E412" w14:textId="4673BA4C" w:rsidR="00CC3B2F" w:rsidRDefault="00CC3B2F" w:rsidP="00407848"/>
    <w:p w14:paraId="1B027B34" w14:textId="1FC45034" w:rsidR="00CC3B2F" w:rsidRDefault="00CC3B2F" w:rsidP="00407848"/>
    <w:p w14:paraId="493D4C9C" w14:textId="4C547A4A" w:rsidR="00CC3B2F" w:rsidRDefault="00CC3B2F" w:rsidP="00407848"/>
    <w:p w14:paraId="4FB0EAE4" w14:textId="2CD33D60" w:rsidR="00CC3B2F" w:rsidRDefault="00CC3B2F" w:rsidP="00407848"/>
    <w:p w14:paraId="51300E16" w14:textId="42892AC5" w:rsidR="00CC3B2F" w:rsidRDefault="00CC3B2F" w:rsidP="00407848"/>
    <w:p w14:paraId="3B9932FE" w14:textId="6D4EFB2E" w:rsidR="00CC3B2F" w:rsidRDefault="00CC3B2F" w:rsidP="00407848"/>
    <w:p w14:paraId="7F45FB4F" w14:textId="0FD087D8" w:rsidR="00CC3B2F" w:rsidRDefault="00CC3B2F" w:rsidP="00407848"/>
    <w:p w14:paraId="3AC6F904" w14:textId="0A070502" w:rsidR="00CC3B2F" w:rsidRDefault="00F8468E" w:rsidP="00407848">
      <w:r>
        <w:rPr>
          <w:noProof/>
        </w:rPr>
        <mc:AlternateContent>
          <mc:Choice Requires="wps">
            <w:drawing>
              <wp:anchor distT="45720" distB="45720" distL="114300" distR="114300" simplePos="0" relativeHeight="251716608" behindDoc="0" locked="0" layoutInCell="1" allowOverlap="1" wp14:anchorId="793F2265" wp14:editId="03B5E5B0">
                <wp:simplePos x="0" y="0"/>
                <wp:positionH relativeFrom="margin">
                  <wp:posOffset>-191135</wp:posOffset>
                </wp:positionH>
                <wp:positionV relativeFrom="paragraph">
                  <wp:posOffset>95885</wp:posOffset>
                </wp:positionV>
                <wp:extent cx="6126480" cy="3474720"/>
                <wp:effectExtent l="0" t="0" r="0" b="0"/>
                <wp:wrapNone/>
                <wp:docPr id="12939246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6480" cy="3474720"/>
                        </a:xfrm>
                        <a:prstGeom prst="rect">
                          <a:avLst/>
                        </a:prstGeom>
                        <a:noFill/>
                        <a:ln w="9525">
                          <a:noFill/>
                          <a:miter lim="800000"/>
                          <a:headEnd/>
                          <a:tailEnd/>
                        </a:ln>
                      </wps:spPr>
                      <wps:txbx>
                        <w:txbxContent>
                          <w:p w14:paraId="4DFCD5EC" w14:textId="2281C091" w:rsidR="00E81DAB"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Marketing:</w:t>
                            </w:r>
                            <w:r w:rsidRPr="00CC3B2F">
                              <w:rPr>
                                <w:rFonts w:ascii="Proxima Nova A Light" w:hAnsi="Proxima Nova A Light"/>
                                <w:sz w:val="20"/>
                                <w:szCs w:val="20"/>
                              </w:rPr>
                              <w:t xml:space="preserve"> </w:t>
                            </w:r>
                            <w:r w:rsidR="002403FD">
                              <w:rPr>
                                <w:rFonts w:ascii="Proxima Nova A Light" w:hAnsi="Proxima Nova A Light"/>
                                <w:sz w:val="20"/>
                                <w:szCs w:val="20"/>
                              </w:rPr>
                              <w:t xml:space="preserve">SOS </w:t>
                            </w:r>
                            <w:proofErr w:type="spellStart"/>
                            <w:r w:rsidR="002403FD">
                              <w:rPr>
                                <w:rFonts w:ascii="Proxima Nova A Light" w:hAnsi="Proxima Nova A Light"/>
                                <w:sz w:val="20"/>
                                <w:szCs w:val="20"/>
                              </w:rPr>
                              <w:t>electronic</w:t>
                            </w:r>
                            <w:proofErr w:type="spellEnd"/>
                            <w:r w:rsidRPr="00CC3B2F">
                              <w:rPr>
                                <w:rFonts w:ascii="Proxima Nova A Light" w:hAnsi="Proxima Nova A Light"/>
                                <w:sz w:val="20"/>
                                <w:szCs w:val="20"/>
                              </w:rPr>
                              <w:t xml:space="preserve"> stojí z pohľadu marketingových aktivít na dvoch rovnocenných nohách – ľud</w:t>
                            </w:r>
                            <w:r w:rsidR="002403FD">
                              <w:rPr>
                                <w:rFonts w:ascii="Proxima Nova A Light" w:hAnsi="Proxima Nova A Light"/>
                                <w:sz w:val="20"/>
                                <w:szCs w:val="20"/>
                              </w:rPr>
                              <w:t>ia</w:t>
                            </w:r>
                            <w:r w:rsidRPr="00CC3B2F">
                              <w:rPr>
                                <w:rFonts w:ascii="Proxima Nova A Light" w:hAnsi="Proxima Nova A Light"/>
                                <w:sz w:val="20"/>
                                <w:szCs w:val="20"/>
                              </w:rPr>
                              <w:t xml:space="preserve"> a</w:t>
                            </w:r>
                            <w:r w:rsidR="006A00E9">
                              <w:rPr>
                                <w:rFonts w:ascii="Proxima Nova A Light" w:hAnsi="Proxima Nova A Light"/>
                                <w:sz w:val="20"/>
                                <w:szCs w:val="20"/>
                              </w:rPr>
                              <w:t> </w:t>
                            </w:r>
                            <w:r w:rsidRPr="00CC3B2F">
                              <w:rPr>
                                <w:rFonts w:ascii="Proxima Nova A Light" w:hAnsi="Proxima Nova A Light"/>
                                <w:sz w:val="20"/>
                                <w:szCs w:val="20"/>
                              </w:rPr>
                              <w:t>dáta</w:t>
                            </w:r>
                            <w:r w:rsidR="006A00E9">
                              <w:rPr>
                                <w:rFonts w:ascii="Proxima Nova A Light" w:hAnsi="Proxima Nova A Light"/>
                                <w:sz w:val="20"/>
                                <w:szCs w:val="20"/>
                              </w:rPr>
                              <w:t xml:space="preserve">, </w:t>
                            </w:r>
                            <w:r w:rsidR="00E81DAB">
                              <w:rPr>
                                <w:rFonts w:ascii="Proxima Nova A Light" w:hAnsi="Proxima Nova A Light"/>
                                <w:sz w:val="20"/>
                                <w:szCs w:val="20"/>
                              </w:rPr>
                              <w:t xml:space="preserve">resp. </w:t>
                            </w:r>
                            <w:r w:rsidR="006A00E9">
                              <w:rPr>
                                <w:rFonts w:ascii="Proxima Nova A Light" w:hAnsi="Proxima Nova A Light"/>
                                <w:sz w:val="20"/>
                                <w:szCs w:val="20"/>
                              </w:rPr>
                              <w:t xml:space="preserve"> </w:t>
                            </w:r>
                            <w:proofErr w:type="spellStart"/>
                            <w:r w:rsidR="00E81DAB">
                              <w:rPr>
                                <w:rFonts w:ascii="Proxima Nova A Light" w:hAnsi="Proxima Nova A Light"/>
                                <w:sz w:val="20"/>
                                <w:szCs w:val="20"/>
                              </w:rPr>
                              <w:t>offline</w:t>
                            </w:r>
                            <w:proofErr w:type="spellEnd"/>
                            <w:r w:rsidR="00E81DAB">
                              <w:rPr>
                                <w:rFonts w:ascii="Proxima Nova A Light" w:hAnsi="Proxima Nova A Light"/>
                                <w:sz w:val="20"/>
                                <w:szCs w:val="20"/>
                              </w:rPr>
                              <w:t xml:space="preserve"> a online. </w:t>
                            </w:r>
                            <w:r w:rsidRPr="00CC3B2F">
                              <w:rPr>
                                <w:rFonts w:ascii="Proxima Nova A Light" w:hAnsi="Proxima Nova A Light"/>
                                <w:sz w:val="20"/>
                                <w:szCs w:val="20"/>
                              </w:rPr>
                              <w:t xml:space="preserve">Splnili sme ciele, ktoré sme si dali v rámci centrálneho riešenia marketingu a jeho </w:t>
                            </w:r>
                            <w:proofErr w:type="spellStart"/>
                            <w:r w:rsidRPr="00CC3B2F">
                              <w:rPr>
                                <w:rFonts w:ascii="Proxima Nova A Light" w:hAnsi="Proxima Nova A Light"/>
                                <w:sz w:val="20"/>
                                <w:szCs w:val="20"/>
                              </w:rPr>
                              <w:t>multijazyčnosti</w:t>
                            </w:r>
                            <w:proofErr w:type="spellEnd"/>
                            <w:r w:rsidRPr="00CC3B2F">
                              <w:rPr>
                                <w:rFonts w:ascii="Proxima Nova A Light" w:hAnsi="Proxima Nova A Light"/>
                                <w:sz w:val="20"/>
                                <w:szCs w:val="20"/>
                              </w:rPr>
                              <w:t>.</w:t>
                            </w:r>
                            <w:r w:rsidR="00E81DAB" w:rsidRPr="00E81DAB">
                              <w:rPr>
                                <w:rFonts w:ascii="Proxima Nova A Light" w:hAnsi="Proxima Nova A Light"/>
                                <w:sz w:val="20"/>
                                <w:szCs w:val="20"/>
                              </w:rPr>
                              <w:t xml:space="preserve"> </w:t>
                            </w:r>
                            <w:r w:rsidR="00E81DAB">
                              <w:rPr>
                                <w:rFonts w:ascii="Proxima Nova A Light" w:hAnsi="Proxima Nova A Light"/>
                                <w:sz w:val="20"/>
                                <w:szCs w:val="20"/>
                              </w:rPr>
                              <w:t>.</w:t>
                            </w:r>
                            <w:r w:rsidR="00E81DAB" w:rsidRPr="00CC3B2F">
                              <w:rPr>
                                <w:rFonts w:ascii="Proxima Nova A Light" w:hAnsi="Proxima Nova A Light"/>
                                <w:sz w:val="20"/>
                                <w:szCs w:val="20"/>
                              </w:rPr>
                              <w:t xml:space="preserve">  Aktuálne v Košiciach riešime podporu predaja v desiatich jazykoch. Boli naplnené ciele z marketingových investícií</w:t>
                            </w:r>
                            <w:r w:rsidR="00E81DAB">
                              <w:rPr>
                                <w:rFonts w:ascii="Proxima Nova A Light" w:hAnsi="Proxima Nova A Light"/>
                                <w:sz w:val="20"/>
                                <w:szCs w:val="20"/>
                              </w:rPr>
                              <w:t>.</w:t>
                            </w:r>
                          </w:p>
                          <w:p w14:paraId="02BF2908" w14:textId="18A8A962" w:rsidR="00FB0089" w:rsidRPr="00CC3B2F" w:rsidRDefault="00E81DAB" w:rsidP="00CC3B2F">
                            <w:pPr>
                              <w:spacing w:after="0" w:line="276" w:lineRule="auto"/>
                              <w:jc w:val="both"/>
                              <w:rPr>
                                <w:rFonts w:ascii="Proxima Nova A Light" w:hAnsi="Proxima Nova A Light"/>
                                <w:sz w:val="20"/>
                                <w:szCs w:val="20"/>
                              </w:rPr>
                            </w:pPr>
                            <w:r>
                              <w:rPr>
                                <w:rFonts w:ascii="Proxima Nova A Light" w:hAnsi="Proxima Nova A Light"/>
                                <w:sz w:val="20"/>
                                <w:szCs w:val="20"/>
                              </w:rPr>
                              <w:t xml:space="preserve">Dominantná časť týchto prúdi do online marketingu, kde sa stále viac presúvajú s </w:t>
                            </w:r>
                            <w:r w:rsidR="00CC3B2F" w:rsidRPr="00CC3B2F">
                              <w:rPr>
                                <w:rFonts w:ascii="Proxima Nova A Light" w:hAnsi="Proxima Nova A Light"/>
                                <w:sz w:val="20"/>
                                <w:szCs w:val="20"/>
                              </w:rPr>
                              <w:t xml:space="preserve">nimi späté </w:t>
                            </w:r>
                            <w:r>
                              <w:rPr>
                                <w:rFonts w:ascii="Proxima Nova A Light" w:hAnsi="Proxima Nova A Light"/>
                                <w:sz w:val="20"/>
                                <w:szCs w:val="20"/>
                              </w:rPr>
                              <w:t xml:space="preserve">aktivity a </w:t>
                            </w:r>
                            <w:r w:rsidR="00CC3B2F" w:rsidRPr="00CC3B2F">
                              <w:rPr>
                                <w:rFonts w:ascii="Proxima Nova A Light" w:hAnsi="Proxima Nova A Light"/>
                                <w:sz w:val="20"/>
                                <w:szCs w:val="20"/>
                              </w:rPr>
                              <w:t xml:space="preserve">kde sme realizovali zásadné pozitívne zmeny a postup vpred. </w:t>
                            </w:r>
                            <w:r>
                              <w:rPr>
                                <w:rFonts w:ascii="Proxima Nova A Light" w:hAnsi="Proxima Nova A Light"/>
                                <w:sz w:val="20"/>
                                <w:szCs w:val="20"/>
                              </w:rPr>
                              <w:t>Význ</w:t>
                            </w:r>
                            <w:r w:rsidR="00CC3B2F" w:rsidRPr="00CC3B2F">
                              <w:rPr>
                                <w:rFonts w:ascii="Proxima Nova A Light" w:hAnsi="Proxima Nova A Light"/>
                                <w:sz w:val="20"/>
                                <w:szCs w:val="20"/>
                              </w:rPr>
                              <w:t>amn</w:t>
                            </w:r>
                            <w:r>
                              <w:rPr>
                                <w:rFonts w:ascii="Proxima Nova A Light" w:hAnsi="Proxima Nova A Light"/>
                                <w:sz w:val="20"/>
                                <w:szCs w:val="20"/>
                              </w:rPr>
                              <w:t>ou</w:t>
                            </w:r>
                            <w:r w:rsidR="002403FD">
                              <w:rPr>
                                <w:rFonts w:ascii="Proxima Nova A Light" w:hAnsi="Proxima Nova A Light"/>
                                <w:sz w:val="20"/>
                                <w:szCs w:val="20"/>
                              </w:rPr>
                              <w:t xml:space="preserve"> zmenou bol</w:t>
                            </w:r>
                            <w:r w:rsidR="00D0552D">
                              <w:rPr>
                                <w:rFonts w:ascii="Proxima Nova A Light" w:hAnsi="Proxima Nova A Light"/>
                                <w:sz w:val="20"/>
                                <w:szCs w:val="20"/>
                              </w:rPr>
                              <w:t xml:space="preserve">o dokončenie </w:t>
                            </w:r>
                            <w:r w:rsidR="002403FD">
                              <w:rPr>
                                <w:rFonts w:ascii="Proxima Nova A Light" w:hAnsi="Proxima Nova A Light"/>
                                <w:sz w:val="20"/>
                                <w:szCs w:val="20"/>
                              </w:rPr>
                              <w:t>implementáci</w:t>
                            </w:r>
                            <w:r w:rsidR="00D0552D">
                              <w:rPr>
                                <w:rFonts w:ascii="Proxima Nova A Light" w:hAnsi="Proxima Nova A Light"/>
                                <w:sz w:val="20"/>
                                <w:szCs w:val="20"/>
                              </w:rPr>
                              <w:t>e</w:t>
                            </w:r>
                            <w:r w:rsidR="002403FD">
                              <w:rPr>
                                <w:rFonts w:ascii="Proxima Nova A Light" w:hAnsi="Proxima Nova A Light"/>
                                <w:sz w:val="20"/>
                                <w:szCs w:val="20"/>
                              </w:rPr>
                              <w:t xml:space="preserve"> nového CRM systém</w:t>
                            </w:r>
                            <w:r w:rsidR="00FB0089">
                              <w:rPr>
                                <w:rFonts w:ascii="Proxima Nova A Light" w:hAnsi="Proxima Nova A Light"/>
                                <w:sz w:val="20"/>
                                <w:szCs w:val="20"/>
                              </w:rPr>
                              <w:t>u</w:t>
                            </w:r>
                            <w:r w:rsidR="002403FD">
                              <w:rPr>
                                <w:rFonts w:ascii="Proxima Nova A Light" w:hAnsi="Proxima Nova A Light"/>
                                <w:sz w:val="20"/>
                                <w:szCs w:val="20"/>
                              </w:rPr>
                              <w:t xml:space="preserve"> </w:t>
                            </w:r>
                            <w:proofErr w:type="spellStart"/>
                            <w:r w:rsidR="002403FD">
                              <w:rPr>
                                <w:rFonts w:ascii="Proxima Nova A Light" w:hAnsi="Proxima Nova A Light"/>
                                <w:sz w:val="20"/>
                                <w:szCs w:val="20"/>
                              </w:rPr>
                              <w:t>Salesforce</w:t>
                            </w:r>
                            <w:proofErr w:type="spellEnd"/>
                            <w:r w:rsidR="002403FD">
                              <w:rPr>
                                <w:rFonts w:ascii="Proxima Nova A Light" w:hAnsi="Proxima Nova A Light"/>
                                <w:sz w:val="20"/>
                                <w:szCs w:val="20"/>
                              </w:rPr>
                              <w:t xml:space="preserve">, s pomocou ktorého predpokladáme ďalší posun vpred </w:t>
                            </w:r>
                            <w:r w:rsidR="00126CC4">
                              <w:rPr>
                                <w:rFonts w:ascii="Proxima Nova A Light" w:hAnsi="Proxima Nova A Light"/>
                                <w:sz w:val="20"/>
                                <w:szCs w:val="20"/>
                              </w:rPr>
                              <w:t>v najbližších rokoch</w:t>
                            </w:r>
                            <w:r w:rsidR="00CC3B2F" w:rsidRPr="00CC3B2F">
                              <w:rPr>
                                <w:rFonts w:ascii="Proxima Nova A Light" w:hAnsi="Proxima Nova A Light"/>
                                <w:sz w:val="20"/>
                                <w:szCs w:val="20"/>
                              </w:rPr>
                              <w:t>.</w:t>
                            </w:r>
                            <w:r w:rsidR="002403FD">
                              <w:rPr>
                                <w:rFonts w:ascii="Proxima Nova A Light" w:hAnsi="Proxima Nova A Light"/>
                                <w:sz w:val="20"/>
                                <w:szCs w:val="20"/>
                              </w:rPr>
                              <w:t xml:space="preserve"> Pokračovali sme súčasne s osobnými stretnutiami so zákazníkmi, eventami,</w:t>
                            </w:r>
                            <w:r w:rsidR="002403FD" w:rsidRPr="002403FD">
                              <w:rPr>
                                <w:rFonts w:ascii="Proxima Nova A Light" w:hAnsi="Proxima Nova A Light"/>
                                <w:sz w:val="20"/>
                                <w:szCs w:val="20"/>
                              </w:rPr>
                              <w:t xml:space="preserve"> </w:t>
                            </w:r>
                            <w:r w:rsidR="002403FD">
                              <w:rPr>
                                <w:rFonts w:ascii="Proxima Nova A Light" w:hAnsi="Proxima Nova A Light"/>
                                <w:sz w:val="20"/>
                                <w:szCs w:val="20"/>
                              </w:rPr>
                              <w:t>pri čom sme ale</w:t>
                            </w:r>
                            <w:r w:rsidR="002403FD" w:rsidRPr="00CC3B2F">
                              <w:rPr>
                                <w:rFonts w:ascii="Proxima Nova A Light" w:hAnsi="Proxima Nova A Light"/>
                                <w:sz w:val="20"/>
                                <w:szCs w:val="20"/>
                              </w:rPr>
                              <w:t xml:space="preserve"> postúpili ďalej, pridali sa ku nám aktívne aj spolupracujúci dodávatelia.</w:t>
                            </w:r>
                            <w:r w:rsidR="002403FD">
                              <w:rPr>
                                <w:rFonts w:ascii="Proxima Nova A Light" w:hAnsi="Proxima Nova A Light"/>
                                <w:sz w:val="20"/>
                                <w:szCs w:val="20"/>
                              </w:rPr>
                              <w:t xml:space="preserve"> Tieto aktivity boli</w:t>
                            </w:r>
                            <w:r w:rsidR="00CC3B2F" w:rsidRPr="00CC3B2F">
                              <w:rPr>
                                <w:rFonts w:ascii="Proxima Nova A Light" w:hAnsi="Proxima Nova A Light"/>
                                <w:sz w:val="20"/>
                                <w:szCs w:val="20"/>
                              </w:rPr>
                              <w:t xml:space="preserve"> jednoznačne pozitívne hodnotené našimi zákazníkmi</w:t>
                            </w:r>
                            <w:r w:rsidR="002403FD">
                              <w:rPr>
                                <w:rFonts w:ascii="Proxima Nova A Light" w:hAnsi="Proxima Nova A Light"/>
                                <w:sz w:val="20"/>
                                <w:szCs w:val="20"/>
                              </w:rPr>
                              <w:t>.</w:t>
                            </w:r>
                          </w:p>
                          <w:p w14:paraId="2FD5D766" w14:textId="4AC01331" w:rsidR="00CC3B2F" w:rsidRPr="00CC3B2F" w:rsidRDefault="00CC3B2F" w:rsidP="00CC3B2F">
                            <w:pPr>
                              <w:spacing w:after="0" w:line="276" w:lineRule="auto"/>
                              <w:jc w:val="both"/>
                              <w:rPr>
                                <w:rFonts w:ascii="Proxima Nova A Light" w:hAnsi="Proxima Nova A Light"/>
                                <w:sz w:val="20"/>
                                <w:szCs w:val="20"/>
                              </w:rPr>
                            </w:pPr>
                            <w:r w:rsidRPr="002403FD">
                              <w:rPr>
                                <w:rFonts w:ascii="Proxima Nova" w:hAnsi="Proxima Nova"/>
                                <w:b/>
                                <w:bCs/>
                                <w:sz w:val="20"/>
                                <w:szCs w:val="20"/>
                              </w:rPr>
                              <w:t>Certifikácia podľa ISO 9001:</w:t>
                            </w:r>
                            <w:r w:rsidRPr="00CC3B2F">
                              <w:rPr>
                                <w:rFonts w:ascii="Proxima Nova A Light" w:hAnsi="Proxima Nova A Light"/>
                                <w:sz w:val="20"/>
                                <w:szCs w:val="20"/>
                              </w:rPr>
                              <w:t xml:space="preserve"> V priebehu roka sme boli opätovne úspešne certifikovaní  s pozitívnym výsledkom z manažérstva kvality podľa normy ISO 9001:2016, ktorá je jednou z požiadaviek pri získavaní, resp. udržaní mnohých, hlavne zahraničných zákazníkov.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3F2265" id="_x0000_s1053" type="#_x0000_t202" style="position:absolute;margin-left:-15.05pt;margin-top:7.55pt;width:482.4pt;height:273.6pt;z-index:2517166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" filled="f" stroked="f">
                <v:textbox>
                  <w:txbxContent>
                    <w:p w14:paraId="4DFCD5EC" w14:textId="2281C091" w:rsidR="00E81DAB"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Marketing:</w:t>
                      </w:r>
                      <w:r w:rsidRPr="00CC3B2F">
                        <w:rPr>
                          <w:rFonts w:ascii="Proxima Nova A Light" w:hAnsi="Proxima Nova A Light"/>
                          <w:sz w:val="20"/>
                          <w:szCs w:val="20"/>
                        </w:rPr>
                        <w:t xml:space="preserve"> </w:t>
                      </w:r>
                      <w:r w:rsidR="002403FD">
                        <w:rPr>
                          <w:rFonts w:ascii="Proxima Nova A Light" w:hAnsi="Proxima Nova A Light"/>
                          <w:sz w:val="20"/>
                          <w:szCs w:val="20"/>
                        </w:rPr>
                        <w:t xml:space="preserve">SOS </w:t>
                      </w:r>
                      <w:proofErr w:type="spellStart"/>
                      <w:r w:rsidR="002403FD">
                        <w:rPr>
                          <w:rFonts w:ascii="Proxima Nova A Light" w:hAnsi="Proxima Nova A Light"/>
                          <w:sz w:val="20"/>
                          <w:szCs w:val="20"/>
                        </w:rPr>
                        <w:t>electronic</w:t>
                      </w:r>
                      <w:proofErr w:type="spellEnd"/>
                      <w:r w:rsidRPr="00CC3B2F">
                        <w:rPr>
                          <w:rFonts w:ascii="Proxima Nova A Light" w:hAnsi="Proxima Nova A Light"/>
                          <w:sz w:val="20"/>
                          <w:szCs w:val="20"/>
                        </w:rPr>
                        <w:t xml:space="preserve"> stojí z pohľadu marketingových aktivít na dvoch rovnocenných nohách – ľud</w:t>
                      </w:r>
                      <w:r w:rsidR="002403FD">
                        <w:rPr>
                          <w:rFonts w:ascii="Proxima Nova A Light" w:hAnsi="Proxima Nova A Light"/>
                          <w:sz w:val="20"/>
                          <w:szCs w:val="20"/>
                        </w:rPr>
                        <w:t>ia</w:t>
                      </w:r>
                      <w:r w:rsidRPr="00CC3B2F">
                        <w:rPr>
                          <w:rFonts w:ascii="Proxima Nova A Light" w:hAnsi="Proxima Nova A Light"/>
                          <w:sz w:val="20"/>
                          <w:szCs w:val="20"/>
                        </w:rPr>
                        <w:t xml:space="preserve"> a</w:t>
                      </w:r>
                      <w:r w:rsidR="006A00E9">
                        <w:rPr>
                          <w:rFonts w:ascii="Proxima Nova A Light" w:hAnsi="Proxima Nova A Light"/>
                          <w:sz w:val="20"/>
                          <w:szCs w:val="20"/>
                        </w:rPr>
                        <w:t> </w:t>
                      </w:r>
                      <w:r w:rsidRPr="00CC3B2F">
                        <w:rPr>
                          <w:rFonts w:ascii="Proxima Nova A Light" w:hAnsi="Proxima Nova A Light"/>
                          <w:sz w:val="20"/>
                          <w:szCs w:val="20"/>
                        </w:rPr>
                        <w:t>dáta</w:t>
                      </w:r>
                      <w:r w:rsidR="006A00E9">
                        <w:rPr>
                          <w:rFonts w:ascii="Proxima Nova A Light" w:hAnsi="Proxima Nova A Light"/>
                          <w:sz w:val="20"/>
                          <w:szCs w:val="20"/>
                        </w:rPr>
                        <w:t xml:space="preserve">, </w:t>
                      </w:r>
                      <w:r w:rsidR="00E81DAB">
                        <w:rPr>
                          <w:rFonts w:ascii="Proxima Nova A Light" w:hAnsi="Proxima Nova A Light"/>
                          <w:sz w:val="20"/>
                          <w:szCs w:val="20"/>
                        </w:rPr>
                        <w:t xml:space="preserve">resp. </w:t>
                      </w:r>
                      <w:r w:rsidR="006A00E9">
                        <w:rPr>
                          <w:rFonts w:ascii="Proxima Nova A Light" w:hAnsi="Proxima Nova A Light"/>
                          <w:sz w:val="20"/>
                          <w:szCs w:val="20"/>
                        </w:rPr>
                        <w:t xml:space="preserve"> </w:t>
                      </w:r>
                      <w:proofErr w:type="spellStart"/>
                      <w:r w:rsidR="00E81DAB">
                        <w:rPr>
                          <w:rFonts w:ascii="Proxima Nova A Light" w:hAnsi="Proxima Nova A Light"/>
                          <w:sz w:val="20"/>
                          <w:szCs w:val="20"/>
                        </w:rPr>
                        <w:t>offline</w:t>
                      </w:r>
                      <w:proofErr w:type="spellEnd"/>
                      <w:r w:rsidR="00E81DAB">
                        <w:rPr>
                          <w:rFonts w:ascii="Proxima Nova A Light" w:hAnsi="Proxima Nova A Light"/>
                          <w:sz w:val="20"/>
                          <w:szCs w:val="20"/>
                        </w:rPr>
                        <w:t xml:space="preserve"> a online. </w:t>
                      </w:r>
                      <w:r w:rsidRPr="00CC3B2F">
                        <w:rPr>
                          <w:rFonts w:ascii="Proxima Nova A Light" w:hAnsi="Proxima Nova A Light"/>
                          <w:sz w:val="20"/>
                          <w:szCs w:val="20"/>
                        </w:rPr>
                        <w:t xml:space="preserve">Splnili sme ciele, ktoré sme si dali v rámci centrálneho riešenia marketingu a jeho </w:t>
                      </w:r>
                      <w:proofErr w:type="spellStart"/>
                      <w:r w:rsidRPr="00CC3B2F">
                        <w:rPr>
                          <w:rFonts w:ascii="Proxima Nova A Light" w:hAnsi="Proxima Nova A Light"/>
                          <w:sz w:val="20"/>
                          <w:szCs w:val="20"/>
                        </w:rPr>
                        <w:t>multijazyčnosti</w:t>
                      </w:r>
                      <w:proofErr w:type="spellEnd"/>
                      <w:r w:rsidRPr="00CC3B2F">
                        <w:rPr>
                          <w:rFonts w:ascii="Proxima Nova A Light" w:hAnsi="Proxima Nova A Light"/>
                          <w:sz w:val="20"/>
                          <w:szCs w:val="20"/>
                        </w:rPr>
                        <w:t>.</w:t>
                      </w:r>
                      <w:r w:rsidR="00E81DAB" w:rsidRPr="00E81DAB">
                        <w:rPr>
                          <w:rFonts w:ascii="Proxima Nova A Light" w:hAnsi="Proxima Nova A Light"/>
                          <w:sz w:val="20"/>
                          <w:szCs w:val="20"/>
                        </w:rPr>
                        <w:t xml:space="preserve"> </w:t>
                      </w:r>
                      <w:r w:rsidR="00E81DAB">
                        <w:rPr>
                          <w:rFonts w:ascii="Proxima Nova A Light" w:hAnsi="Proxima Nova A Light"/>
                          <w:sz w:val="20"/>
                          <w:szCs w:val="20"/>
                        </w:rPr>
                        <w:t>.</w:t>
                      </w:r>
                      <w:r w:rsidR="00E81DAB" w:rsidRPr="00CC3B2F">
                        <w:rPr>
                          <w:rFonts w:ascii="Proxima Nova A Light" w:hAnsi="Proxima Nova A Light"/>
                          <w:sz w:val="20"/>
                          <w:szCs w:val="20"/>
                        </w:rPr>
                        <w:t xml:space="preserve">  Aktuálne v Košiciach riešime podporu predaja v desiatich jazykoch. Boli naplnené ciele z marketingových investícií</w:t>
                      </w:r>
                      <w:r w:rsidR="00E81DAB">
                        <w:rPr>
                          <w:rFonts w:ascii="Proxima Nova A Light" w:hAnsi="Proxima Nova A Light"/>
                          <w:sz w:val="20"/>
                          <w:szCs w:val="20"/>
                        </w:rPr>
                        <w:t>.</w:t>
                      </w:r>
                    </w:p>
                    <w:p w14:paraId="02BF2908" w14:textId="18A8A962" w:rsidR="00FB0089" w:rsidRPr="00CC3B2F" w:rsidRDefault="00E81DAB" w:rsidP="00CC3B2F">
                      <w:pPr>
                        <w:spacing w:after="0" w:line="276" w:lineRule="auto"/>
                        <w:jc w:val="both"/>
                        <w:rPr>
                          <w:rFonts w:ascii="Proxima Nova A Light" w:hAnsi="Proxima Nova A Light"/>
                          <w:sz w:val="20"/>
                          <w:szCs w:val="20"/>
                        </w:rPr>
                      </w:pPr>
                      <w:r>
                        <w:rPr>
                          <w:rFonts w:ascii="Proxima Nova A Light" w:hAnsi="Proxima Nova A Light"/>
                          <w:sz w:val="20"/>
                          <w:szCs w:val="20"/>
                        </w:rPr>
                        <w:t xml:space="preserve">Dominantná časť týchto prúdi do online marketingu, kde sa stále viac presúvajú s </w:t>
                      </w:r>
                      <w:r w:rsidR="00CC3B2F" w:rsidRPr="00CC3B2F">
                        <w:rPr>
                          <w:rFonts w:ascii="Proxima Nova A Light" w:hAnsi="Proxima Nova A Light"/>
                          <w:sz w:val="20"/>
                          <w:szCs w:val="20"/>
                        </w:rPr>
                        <w:t xml:space="preserve">nimi späté </w:t>
                      </w:r>
                      <w:r>
                        <w:rPr>
                          <w:rFonts w:ascii="Proxima Nova A Light" w:hAnsi="Proxima Nova A Light"/>
                          <w:sz w:val="20"/>
                          <w:szCs w:val="20"/>
                        </w:rPr>
                        <w:t xml:space="preserve">aktivity a </w:t>
                      </w:r>
                      <w:r w:rsidR="00CC3B2F" w:rsidRPr="00CC3B2F">
                        <w:rPr>
                          <w:rFonts w:ascii="Proxima Nova A Light" w:hAnsi="Proxima Nova A Light"/>
                          <w:sz w:val="20"/>
                          <w:szCs w:val="20"/>
                        </w:rPr>
                        <w:t xml:space="preserve">kde sme realizovali zásadné pozitívne zmeny a postup vpred. </w:t>
                      </w:r>
                      <w:r>
                        <w:rPr>
                          <w:rFonts w:ascii="Proxima Nova A Light" w:hAnsi="Proxima Nova A Light"/>
                          <w:sz w:val="20"/>
                          <w:szCs w:val="20"/>
                        </w:rPr>
                        <w:t>Význ</w:t>
                      </w:r>
                      <w:r w:rsidR="00CC3B2F" w:rsidRPr="00CC3B2F">
                        <w:rPr>
                          <w:rFonts w:ascii="Proxima Nova A Light" w:hAnsi="Proxima Nova A Light"/>
                          <w:sz w:val="20"/>
                          <w:szCs w:val="20"/>
                        </w:rPr>
                        <w:t>amn</w:t>
                      </w:r>
                      <w:r>
                        <w:rPr>
                          <w:rFonts w:ascii="Proxima Nova A Light" w:hAnsi="Proxima Nova A Light"/>
                          <w:sz w:val="20"/>
                          <w:szCs w:val="20"/>
                        </w:rPr>
                        <w:t>ou</w:t>
                      </w:r>
                      <w:r w:rsidR="002403FD">
                        <w:rPr>
                          <w:rFonts w:ascii="Proxima Nova A Light" w:hAnsi="Proxima Nova A Light"/>
                          <w:sz w:val="20"/>
                          <w:szCs w:val="20"/>
                        </w:rPr>
                        <w:t xml:space="preserve"> zmenou bol</w:t>
                      </w:r>
                      <w:r w:rsidR="00D0552D">
                        <w:rPr>
                          <w:rFonts w:ascii="Proxima Nova A Light" w:hAnsi="Proxima Nova A Light"/>
                          <w:sz w:val="20"/>
                          <w:szCs w:val="20"/>
                        </w:rPr>
                        <w:t xml:space="preserve">o dokončenie </w:t>
                      </w:r>
                      <w:r w:rsidR="002403FD">
                        <w:rPr>
                          <w:rFonts w:ascii="Proxima Nova A Light" w:hAnsi="Proxima Nova A Light"/>
                          <w:sz w:val="20"/>
                          <w:szCs w:val="20"/>
                        </w:rPr>
                        <w:t>implementáci</w:t>
                      </w:r>
                      <w:r w:rsidR="00D0552D">
                        <w:rPr>
                          <w:rFonts w:ascii="Proxima Nova A Light" w:hAnsi="Proxima Nova A Light"/>
                          <w:sz w:val="20"/>
                          <w:szCs w:val="20"/>
                        </w:rPr>
                        <w:t>e</w:t>
                      </w:r>
                      <w:r w:rsidR="002403FD">
                        <w:rPr>
                          <w:rFonts w:ascii="Proxima Nova A Light" w:hAnsi="Proxima Nova A Light"/>
                          <w:sz w:val="20"/>
                          <w:szCs w:val="20"/>
                        </w:rPr>
                        <w:t xml:space="preserve"> nového CRM systém</w:t>
                      </w:r>
                      <w:r w:rsidR="00FB0089">
                        <w:rPr>
                          <w:rFonts w:ascii="Proxima Nova A Light" w:hAnsi="Proxima Nova A Light"/>
                          <w:sz w:val="20"/>
                          <w:szCs w:val="20"/>
                        </w:rPr>
                        <w:t>u</w:t>
                      </w:r>
                      <w:r w:rsidR="002403FD">
                        <w:rPr>
                          <w:rFonts w:ascii="Proxima Nova A Light" w:hAnsi="Proxima Nova A Light"/>
                          <w:sz w:val="20"/>
                          <w:szCs w:val="20"/>
                        </w:rPr>
                        <w:t xml:space="preserve"> </w:t>
                      </w:r>
                      <w:proofErr w:type="spellStart"/>
                      <w:r w:rsidR="002403FD">
                        <w:rPr>
                          <w:rFonts w:ascii="Proxima Nova A Light" w:hAnsi="Proxima Nova A Light"/>
                          <w:sz w:val="20"/>
                          <w:szCs w:val="20"/>
                        </w:rPr>
                        <w:t>Salesforce</w:t>
                      </w:r>
                      <w:proofErr w:type="spellEnd"/>
                      <w:r w:rsidR="002403FD">
                        <w:rPr>
                          <w:rFonts w:ascii="Proxima Nova A Light" w:hAnsi="Proxima Nova A Light"/>
                          <w:sz w:val="20"/>
                          <w:szCs w:val="20"/>
                        </w:rPr>
                        <w:t xml:space="preserve">, s pomocou ktorého predpokladáme ďalší posun vpred </w:t>
                      </w:r>
                      <w:r w:rsidR="00126CC4">
                        <w:rPr>
                          <w:rFonts w:ascii="Proxima Nova A Light" w:hAnsi="Proxima Nova A Light"/>
                          <w:sz w:val="20"/>
                          <w:szCs w:val="20"/>
                        </w:rPr>
                        <w:t>v najbližších rokoch</w:t>
                      </w:r>
                      <w:r w:rsidR="00CC3B2F" w:rsidRPr="00CC3B2F">
                        <w:rPr>
                          <w:rFonts w:ascii="Proxima Nova A Light" w:hAnsi="Proxima Nova A Light"/>
                          <w:sz w:val="20"/>
                          <w:szCs w:val="20"/>
                        </w:rPr>
                        <w:t>.</w:t>
                      </w:r>
                      <w:r w:rsidR="002403FD">
                        <w:rPr>
                          <w:rFonts w:ascii="Proxima Nova A Light" w:hAnsi="Proxima Nova A Light"/>
                          <w:sz w:val="20"/>
                          <w:szCs w:val="20"/>
                        </w:rPr>
                        <w:t xml:space="preserve"> Pokračovali sme súčasne s osobnými stretnutiami so zákazníkmi, eventami,</w:t>
                      </w:r>
                      <w:r w:rsidR="002403FD" w:rsidRPr="002403FD">
                        <w:rPr>
                          <w:rFonts w:ascii="Proxima Nova A Light" w:hAnsi="Proxima Nova A Light"/>
                          <w:sz w:val="20"/>
                          <w:szCs w:val="20"/>
                        </w:rPr>
                        <w:t xml:space="preserve"> </w:t>
                      </w:r>
                      <w:r w:rsidR="002403FD">
                        <w:rPr>
                          <w:rFonts w:ascii="Proxima Nova A Light" w:hAnsi="Proxima Nova A Light"/>
                          <w:sz w:val="20"/>
                          <w:szCs w:val="20"/>
                        </w:rPr>
                        <w:t>pri čom sme ale</w:t>
                      </w:r>
                      <w:r w:rsidR="002403FD" w:rsidRPr="00CC3B2F">
                        <w:rPr>
                          <w:rFonts w:ascii="Proxima Nova A Light" w:hAnsi="Proxima Nova A Light"/>
                          <w:sz w:val="20"/>
                          <w:szCs w:val="20"/>
                        </w:rPr>
                        <w:t xml:space="preserve"> postúpili ďalej, pridali sa ku nám aktívne aj spolupracujúci dodávatelia.</w:t>
                      </w:r>
                      <w:r w:rsidR="002403FD">
                        <w:rPr>
                          <w:rFonts w:ascii="Proxima Nova A Light" w:hAnsi="Proxima Nova A Light"/>
                          <w:sz w:val="20"/>
                          <w:szCs w:val="20"/>
                        </w:rPr>
                        <w:t xml:space="preserve"> Tieto aktivity boli</w:t>
                      </w:r>
                      <w:r w:rsidR="00CC3B2F" w:rsidRPr="00CC3B2F">
                        <w:rPr>
                          <w:rFonts w:ascii="Proxima Nova A Light" w:hAnsi="Proxima Nova A Light"/>
                          <w:sz w:val="20"/>
                          <w:szCs w:val="20"/>
                        </w:rPr>
                        <w:t xml:space="preserve"> jednoznačne pozitívne hodnotené našimi zákazníkmi</w:t>
                      </w:r>
                      <w:r w:rsidR="002403FD">
                        <w:rPr>
                          <w:rFonts w:ascii="Proxima Nova A Light" w:hAnsi="Proxima Nova A Light"/>
                          <w:sz w:val="20"/>
                          <w:szCs w:val="20"/>
                        </w:rPr>
                        <w:t>.</w:t>
                      </w:r>
                    </w:p>
                    <w:p w14:paraId="2FD5D766" w14:textId="4AC01331" w:rsidR="00CC3B2F" w:rsidRPr="00CC3B2F" w:rsidRDefault="00CC3B2F" w:rsidP="00CC3B2F">
                      <w:pPr>
                        <w:spacing w:after="0" w:line="276" w:lineRule="auto"/>
                        <w:jc w:val="both"/>
                        <w:rPr>
                          <w:rFonts w:ascii="Proxima Nova A Light" w:hAnsi="Proxima Nova A Light"/>
                          <w:sz w:val="20"/>
                          <w:szCs w:val="20"/>
                        </w:rPr>
                      </w:pPr>
                      <w:r w:rsidRPr="002403FD">
                        <w:rPr>
                          <w:rFonts w:ascii="Proxima Nova" w:hAnsi="Proxima Nova"/>
                          <w:b/>
                          <w:bCs/>
                          <w:sz w:val="20"/>
                          <w:szCs w:val="20"/>
                        </w:rPr>
                        <w:t>Certifikácia podľa ISO 9001:</w:t>
                      </w:r>
                      <w:r w:rsidRPr="00CC3B2F">
                        <w:rPr>
                          <w:rFonts w:ascii="Proxima Nova A Light" w:hAnsi="Proxima Nova A Light"/>
                          <w:sz w:val="20"/>
                          <w:szCs w:val="20"/>
                        </w:rPr>
                        <w:t xml:space="preserve"> V priebehu roka sme boli opätovne úspešne certifikovaní  s pozitívnym výsledkom z manažérstva kvality podľa normy ISO 9001:2016, ktorá je jednou z požiadaviek pri získavaní, resp. udržaní mnohých, hlavne zahraničných zákazníkov.</w:t>
                      </w:r>
                    </w:p>
                  </w:txbxContent>
                </v:textbox>
                <w10:wrap anchorx="margin"/>
              </v:shape>
            </w:pict>
          </mc:Fallback>
        </mc:AlternateContent>
      </w:r>
    </w:p>
    <w:p w14:paraId="7E4BD6E8" w14:textId="0841BCD8" w:rsidR="00CC3B2F" w:rsidRDefault="00CC3B2F" w:rsidP="00407848"/>
    <w:p w14:paraId="3E8074EC" w14:textId="0953D367" w:rsidR="00CC3B2F" w:rsidRDefault="00CC3B2F" w:rsidP="00407848"/>
    <w:p w14:paraId="61125846" w14:textId="03315170" w:rsidR="00CC3B2F" w:rsidRDefault="00CC3B2F" w:rsidP="00407848"/>
    <w:p w14:paraId="17D16DC4" w14:textId="6C868B47" w:rsidR="00CC3B2F" w:rsidRDefault="00CC3B2F" w:rsidP="00407848"/>
    <w:p w14:paraId="45AD2813" w14:textId="77777777" w:rsidR="00126CC4" w:rsidRPr="00CC3B2F" w:rsidRDefault="00126CC4" w:rsidP="00126CC4">
      <w:pPr>
        <w:spacing w:after="0" w:line="276" w:lineRule="auto"/>
        <w:jc w:val="both"/>
        <w:rPr>
          <w:rFonts w:ascii="Proxima Nova A Light" w:hAnsi="Proxima Nova A Light"/>
          <w:sz w:val="20"/>
          <w:szCs w:val="20"/>
        </w:rPr>
      </w:pPr>
      <w:r w:rsidRPr="002403FD">
        <w:rPr>
          <w:rFonts w:ascii="Proxima Nova" w:hAnsi="Proxima Nova"/>
          <w:b/>
          <w:bCs/>
          <w:sz w:val="20"/>
          <w:szCs w:val="20"/>
        </w:rPr>
        <w:lastRenderedPageBreak/>
        <w:t>Humanitárna a sponzorská činnosť:</w:t>
      </w:r>
      <w:r w:rsidRPr="00B45DD0">
        <w:rPr>
          <w:rFonts w:ascii="Proxima Nova" w:hAnsi="Proxima Nova"/>
          <w:sz w:val="20"/>
          <w:szCs w:val="20"/>
        </w:rPr>
        <w:t xml:space="preserve"> </w:t>
      </w:r>
      <w:r w:rsidRPr="0052792B">
        <w:rPr>
          <w:rFonts w:ascii="Proxima Nova A Light" w:hAnsi="Proxima Nova A Light"/>
          <w:sz w:val="20"/>
          <w:szCs w:val="20"/>
        </w:rPr>
        <w:t xml:space="preserve">Naša </w:t>
      </w:r>
      <w:r w:rsidRPr="00CC3B2F">
        <w:rPr>
          <w:rFonts w:ascii="Proxima Nova A Light" w:hAnsi="Proxima Nova A Light"/>
          <w:sz w:val="20"/>
          <w:szCs w:val="20"/>
        </w:rPr>
        <w:t xml:space="preserve">spoločnosť úzko spolupracuje s viacerými strednými školami a univerzitami, ktorým poskytujeme služby za zvýhodnené ceny, ako aj vzorky zadarmo. Sponzorujeme vybrané školské súťaže z nášho oboru. Vybraní zamestnanci dobrovoľne dlhé roky spravujú neinvestičný fond s názvom SOS, </w:t>
      </w:r>
      <w:proofErr w:type="spellStart"/>
      <w:r w:rsidRPr="00CC3B2F">
        <w:rPr>
          <w:rFonts w:ascii="Proxima Nova A Light" w:hAnsi="Proxima Nova A Light"/>
          <w:sz w:val="20"/>
          <w:szCs w:val="20"/>
        </w:rPr>
        <w:t>n.f</w:t>
      </w:r>
      <w:proofErr w:type="spellEnd"/>
      <w:r w:rsidRPr="00CC3B2F">
        <w:rPr>
          <w:rFonts w:ascii="Proxima Nova A Light" w:hAnsi="Proxima Nova A Light"/>
          <w:sz w:val="20"/>
          <w:szCs w:val="20"/>
        </w:rPr>
        <w:t xml:space="preserve">., ktorého hlavným cieľom je podpora ľudí v núdzi. </w:t>
      </w:r>
    </w:p>
    <w:p w14:paraId="293E2E89" w14:textId="0B18F2BE" w:rsidR="00CC3B2F" w:rsidRDefault="00F8468E" w:rsidP="00407848">
      <w:r>
        <w:rPr>
          <w:noProof/>
        </w:rPr>
        <mc:AlternateContent>
          <mc:Choice Requires="wps">
            <w:drawing>
              <wp:anchor distT="45720" distB="45720" distL="114300" distR="114300" simplePos="0" relativeHeight="251719680" behindDoc="0" locked="0" layoutInCell="1" allowOverlap="1" wp14:anchorId="4B450FC9" wp14:editId="67A2C9E2">
                <wp:simplePos x="0" y="0"/>
                <wp:positionH relativeFrom="margin">
                  <wp:posOffset>-125095</wp:posOffset>
                </wp:positionH>
                <wp:positionV relativeFrom="paragraph">
                  <wp:posOffset>208280</wp:posOffset>
                </wp:positionV>
                <wp:extent cx="3483695" cy="4495800"/>
                <wp:effectExtent l="0" t="0" r="0" b="0"/>
                <wp:wrapNone/>
                <wp:docPr id="6434924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83695" cy="4495800"/>
                        </a:xfrm>
                        <a:prstGeom prst="rect">
                          <a:avLst/>
                        </a:prstGeom>
                        <a:noFill/>
                        <a:ln w="9525">
                          <a:noFill/>
                          <a:miter lim="800000"/>
                          <a:headEnd/>
                          <a:tailEnd/>
                        </a:ln>
                      </wps:spPr>
                      <wps:txbx>
                        <w:txbxContent>
                          <w:p w14:paraId="162CB7D3" w14:textId="77777777" w:rsidR="008B548B" w:rsidRDefault="00CC3B2F" w:rsidP="00CC3B2F">
                            <w:pPr>
                              <w:spacing w:after="0" w:line="276" w:lineRule="auto"/>
                              <w:jc w:val="both"/>
                              <w:rPr>
                                <w:rFonts w:ascii="Proxima Nova A Light" w:hAnsi="Proxima Nova A Light"/>
                                <w:sz w:val="20"/>
                                <w:szCs w:val="20"/>
                              </w:rPr>
                            </w:pPr>
                            <w:r w:rsidRPr="00FB0089">
                              <w:rPr>
                                <w:rFonts w:ascii="Proxima Nova" w:hAnsi="Proxima Nova"/>
                                <w:b/>
                                <w:bCs/>
                                <w:sz w:val="20"/>
                                <w:szCs w:val="20"/>
                              </w:rPr>
                              <w:t>Ciele 202</w:t>
                            </w:r>
                            <w:r w:rsidR="008B548B">
                              <w:rPr>
                                <w:rFonts w:ascii="Proxima Nova" w:hAnsi="Proxima Nova"/>
                                <w:b/>
                                <w:bCs/>
                                <w:sz w:val="20"/>
                                <w:szCs w:val="20"/>
                              </w:rPr>
                              <w:t>6</w:t>
                            </w:r>
                            <w:r w:rsidRPr="00FB0089">
                              <w:rPr>
                                <w:rFonts w:ascii="Proxima Nova" w:hAnsi="Proxima Nova"/>
                                <w:b/>
                                <w:bCs/>
                                <w:sz w:val="20"/>
                                <w:szCs w:val="20"/>
                              </w:rPr>
                              <w:t>:</w:t>
                            </w:r>
                            <w:r w:rsidRPr="00CC3B2F">
                              <w:rPr>
                                <w:rFonts w:ascii="Proxima Nova A Light" w:hAnsi="Proxima Nova A Light"/>
                                <w:sz w:val="20"/>
                                <w:szCs w:val="20"/>
                              </w:rPr>
                              <w:t xml:space="preserve"> Spoločnosť má </w:t>
                            </w:r>
                            <w:r w:rsidR="00FB0089">
                              <w:rPr>
                                <w:rFonts w:ascii="Proxima Nova A Light" w:hAnsi="Proxima Nova A Light"/>
                                <w:sz w:val="20"/>
                                <w:szCs w:val="20"/>
                              </w:rPr>
                              <w:t xml:space="preserve">aj </w:t>
                            </w:r>
                            <w:r w:rsidRPr="00CC3B2F">
                              <w:rPr>
                                <w:rFonts w:ascii="Proxima Nova A Light" w:hAnsi="Proxima Nova A Light"/>
                                <w:sz w:val="20"/>
                                <w:szCs w:val="20"/>
                              </w:rPr>
                              <w:t>pre rok 202</w:t>
                            </w:r>
                            <w:r w:rsidR="008B548B">
                              <w:rPr>
                                <w:rFonts w:ascii="Proxima Nova A Light" w:hAnsi="Proxima Nova A Light"/>
                                <w:sz w:val="20"/>
                                <w:szCs w:val="20"/>
                              </w:rPr>
                              <w:t>6</w:t>
                            </w:r>
                            <w:r w:rsidRPr="00CC3B2F">
                              <w:rPr>
                                <w:rFonts w:ascii="Proxima Nova A Light" w:hAnsi="Proxima Nova A Light"/>
                                <w:sz w:val="20"/>
                                <w:szCs w:val="20"/>
                              </w:rPr>
                              <w:t xml:space="preserve"> definované náročné ciele, ktoré sú výzvou pre</w:t>
                            </w:r>
                            <w:r w:rsidR="008B548B">
                              <w:rPr>
                                <w:rFonts w:ascii="Proxima Nova A Light" w:hAnsi="Proxima Nova A Light"/>
                                <w:sz w:val="20"/>
                                <w:szCs w:val="20"/>
                              </w:rPr>
                              <w:t xml:space="preserve"> vedenie spoločnosti ako aj</w:t>
                            </w:r>
                            <w:r w:rsidRPr="00CC3B2F">
                              <w:rPr>
                                <w:rFonts w:ascii="Proxima Nova A Light" w:hAnsi="Proxima Nova A Light"/>
                                <w:sz w:val="20"/>
                                <w:szCs w:val="20"/>
                              </w:rPr>
                              <w:t xml:space="preserve">  všetkých zamestnancov. </w:t>
                            </w:r>
                            <w:r w:rsidR="008B548B">
                              <w:rPr>
                                <w:rFonts w:ascii="Proxima Nova A Light" w:hAnsi="Proxima Nova A Light"/>
                                <w:sz w:val="20"/>
                                <w:szCs w:val="20"/>
                              </w:rPr>
                              <w:t>V</w:t>
                            </w:r>
                            <w:r w:rsidRPr="00CC3B2F">
                              <w:rPr>
                                <w:rFonts w:ascii="Proxima Nova A Light" w:hAnsi="Proxima Nova A Light"/>
                                <w:sz w:val="20"/>
                                <w:szCs w:val="20"/>
                              </w:rPr>
                              <w:t>ychádzajú z hesla „</w:t>
                            </w:r>
                            <w:proofErr w:type="spellStart"/>
                            <w:r w:rsidRPr="00CC3B2F">
                              <w:rPr>
                                <w:rFonts w:ascii="Proxima Nova A Light" w:hAnsi="Proxima Nova A Light"/>
                                <w:sz w:val="20"/>
                                <w:szCs w:val="20"/>
                              </w:rPr>
                              <w:t>customers</w:t>
                            </w:r>
                            <w:proofErr w:type="spellEnd"/>
                            <w:r w:rsidRPr="00CC3B2F">
                              <w:rPr>
                                <w:rFonts w:ascii="Proxima Nova A Light" w:hAnsi="Proxima Nova A Light"/>
                                <w:sz w:val="20"/>
                                <w:szCs w:val="20"/>
                              </w:rPr>
                              <w:t xml:space="preserve"> centricity – orientácia na zákazníka“ Vzhľadom na to, že sme sa ale v predchádzajúcom období zásadne pripravili po stránke personálnej, skladovej, logistickej ako aj finančnej, sú tieto určite reálne. </w:t>
                            </w:r>
                          </w:p>
                          <w:p w14:paraId="1EBB3905" w14:textId="3C39F304" w:rsidR="00CC3B2F" w:rsidRPr="00CA4590" w:rsidRDefault="00CC3B2F" w:rsidP="00CC3B2F">
                            <w:pPr>
                              <w:spacing w:after="0" w:line="276" w:lineRule="auto"/>
                              <w:jc w:val="both"/>
                              <w:rPr>
                                <w:rFonts w:ascii="Proxima Nova A Light" w:hAnsi="Proxima Nova A Light"/>
                                <w:sz w:val="20"/>
                                <w:szCs w:val="20"/>
                              </w:rPr>
                            </w:pPr>
                            <w:r w:rsidRPr="00CC3B2F">
                              <w:rPr>
                                <w:rFonts w:ascii="Proxima Nova A Light" w:hAnsi="Proxima Nova A Light"/>
                                <w:sz w:val="20"/>
                                <w:szCs w:val="20"/>
                              </w:rPr>
                              <w:t xml:space="preserve">Najzásadnejším cieľom, predikčne v období rastového, pozitívneho vývoja ekonomík na trhoch kde pracujeme, je navýšenie obratu a s tým spätého </w:t>
                            </w:r>
                            <w:r w:rsidR="009F655E">
                              <w:rPr>
                                <w:rFonts w:ascii="Proxima Nova A Light" w:hAnsi="Proxima Nova A Light"/>
                                <w:sz w:val="20"/>
                                <w:szCs w:val="20"/>
                              </w:rPr>
                              <w:t>výsledku hospodárenia</w:t>
                            </w:r>
                            <w:r w:rsidRPr="00CC3B2F">
                              <w:rPr>
                                <w:rFonts w:ascii="Proxima Nova A Light" w:hAnsi="Proxima Nova A Light"/>
                                <w:sz w:val="20"/>
                                <w:szCs w:val="20"/>
                              </w:rPr>
                              <w:t>. Chceme realizovať dostavbu budovy s cieľom rozšírenia skladových priestorov a kancelárií. Ďalej chceme doplniť technológiu v sklade s cieľom zvýšenia efektivity a naďalej využívať poskytnuté zdroje na posilnenie výšky hodnot</w:t>
                            </w:r>
                            <w:r w:rsidR="00ED2022">
                              <w:rPr>
                                <w:rFonts w:ascii="Proxima Nova A Light" w:hAnsi="Proxima Nova A Light"/>
                                <w:sz w:val="20"/>
                                <w:szCs w:val="20"/>
                              </w:rPr>
                              <w:t>y</w:t>
                            </w:r>
                            <w:r w:rsidRPr="00CC3B2F">
                              <w:rPr>
                                <w:rFonts w:ascii="Proxima Nova A Light" w:hAnsi="Proxima Nova A Light"/>
                                <w:sz w:val="20"/>
                                <w:szCs w:val="20"/>
                              </w:rPr>
                              <w:t xml:space="preserve"> tovaru na sklade. Zásadným cieľom je</w:t>
                            </w:r>
                            <w:r w:rsidR="00FB0089">
                              <w:rPr>
                                <w:rFonts w:ascii="Proxima Nova A Light" w:hAnsi="Proxima Nova A Light"/>
                                <w:sz w:val="20"/>
                                <w:szCs w:val="20"/>
                              </w:rPr>
                              <w:t xml:space="preserve"> po minuloročnej implementácii</w:t>
                            </w:r>
                            <w:r w:rsidRPr="00CC3B2F">
                              <w:rPr>
                                <w:rFonts w:ascii="Proxima Nova A Light" w:hAnsi="Proxima Nova A Light"/>
                                <w:sz w:val="20"/>
                                <w:szCs w:val="20"/>
                              </w:rPr>
                              <w:t xml:space="preserve"> </w:t>
                            </w:r>
                            <w:r w:rsidR="00FB0089">
                              <w:rPr>
                                <w:rFonts w:ascii="Proxima Nova A Light" w:hAnsi="Proxima Nova A Light"/>
                                <w:sz w:val="20"/>
                                <w:szCs w:val="20"/>
                              </w:rPr>
                              <w:t>reálne využívanie</w:t>
                            </w:r>
                            <w:r w:rsidRPr="00CC3B2F">
                              <w:rPr>
                                <w:rFonts w:ascii="Proxima Nova A Light" w:hAnsi="Proxima Nova A Light"/>
                                <w:sz w:val="20"/>
                                <w:szCs w:val="20"/>
                              </w:rPr>
                              <w:t xml:space="preserve"> nového CRM so</w:t>
                            </w:r>
                            <w:r w:rsidR="0052792B">
                              <w:rPr>
                                <w:rFonts w:ascii="Proxima Nova A Light" w:hAnsi="Proxima Nova A Light"/>
                                <w:sz w:val="20"/>
                                <w:szCs w:val="20"/>
                              </w:rPr>
                              <w:t>f</w:t>
                            </w:r>
                            <w:r w:rsidRPr="00CC3B2F">
                              <w:rPr>
                                <w:rFonts w:ascii="Proxima Nova A Light" w:hAnsi="Proxima Nova A Light"/>
                                <w:sz w:val="20"/>
                                <w:szCs w:val="20"/>
                              </w:rPr>
                              <w:t>tvéru pre podporu procesov marketingu a predaja. Osobitnou výzvou je ďalšie rozpracovanie pr</w:t>
                            </w:r>
                            <w:r w:rsidR="00FB0089">
                              <w:rPr>
                                <w:rFonts w:ascii="Proxima Nova A Light" w:hAnsi="Proxima Nova A Light"/>
                                <w:sz w:val="20"/>
                                <w:szCs w:val="20"/>
                              </w:rPr>
                              <w:t>ocesov</w:t>
                            </w:r>
                            <w:r w:rsidRPr="00CC3B2F">
                              <w:rPr>
                                <w:rFonts w:ascii="Proxima Nova A Light" w:hAnsi="Proxima Nova A Light"/>
                                <w:sz w:val="20"/>
                                <w:szCs w:val="20"/>
                              </w:rPr>
                              <w:t xml:space="preserve"> pre riešenie </w:t>
                            </w:r>
                            <w:r w:rsidR="00FB0089">
                              <w:rPr>
                                <w:rFonts w:ascii="Proxima Nova A Light" w:hAnsi="Proxima Nova A Light"/>
                                <w:sz w:val="20"/>
                                <w:szCs w:val="20"/>
                              </w:rPr>
                              <w:t xml:space="preserve">dátovej analýzy pri </w:t>
                            </w:r>
                            <w:r w:rsidRPr="00CC3B2F">
                              <w:rPr>
                                <w:rFonts w:ascii="Proxima Nova A Light" w:hAnsi="Proxima Nova A Light"/>
                                <w:sz w:val="20"/>
                                <w:szCs w:val="20"/>
                              </w:rPr>
                              <w:t xml:space="preserve"> vybraných </w:t>
                            </w:r>
                            <w:r w:rsidR="00FB0089">
                              <w:rPr>
                                <w:rFonts w:ascii="Proxima Nova A Light" w:hAnsi="Proxima Nova A Light"/>
                                <w:sz w:val="20"/>
                                <w:szCs w:val="20"/>
                              </w:rPr>
                              <w:t>rozhodnutiach</w:t>
                            </w:r>
                            <w:r w:rsidRPr="00CC3B2F">
                              <w:rPr>
                                <w:rFonts w:ascii="Proxima Nova A Light" w:hAnsi="Proxima Nova A Light"/>
                                <w:sz w:val="20"/>
                                <w:szCs w:val="20"/>
                              </w:rPr>
                              <w:t xml:space="preserve">. Chceme </w:t>
                            </w:r>
                            <w:r w:rsidR="00FB0089">
                              <w:rPr>
                                <w:rFonts w:ascii="Proxima Nova A Light" w:hAnsi="Proxima Nova A Light"/>
                                <w:sz w:val="20"/>
                                <w:szCs w:val="20"/>
                              </w:rPr>
                              <w:t xml:space="preserve">ďalšími </w:t>
                            </w:r>
                            <w:r w:rsidRPr="00CC3B2F">
                              <w:rPr>
                                <w:rFonts w:ascii="Proxima Nova A Light" w:hAnsi="Proxima Nova A Light"/>
                                <w:sz w:val="20"/>
                                <w:szCs w:val="20"/>
                              </w:rPr>
                              <w:t xml:space="preserve">konkrétnymi krokmi uzavrieť jasne posun v stratégii firmy od všeobecného predaja súčiastok, k predaju vybraných viac sofistikovaných </w:t>
                            </w:r>
                            <w:proofErr w:type="spellStart"/>
                            <w:r w:rsidR="00FB0089" w:rsidRPr="00CC3B2F">
                              <w:rPr>
                                <w:rFonts w:ascii="Proxima Nova A Light" w:hAnsi="Proxima Nova A Light"/>
                                <w:sz w:val="20"/>
                                <w:szCs w:val="20"/>
                              </w:rPr>
                              <w:t>franchisingo</w:t>
                            </w:r>
                            <w:r w:rsidR="00FB0089">
                              <w:rPr>
                                <w:rFonts w:ascii="Proxima Nova A Light" w:hAnsi="Proxima Nova A Light"/>
                                <w:sz w:val="20"/>
                                <w:szCs w:val="20"/>
                              </w:rPr>
                              <w:t>vých</w:t>
                            </w:r>
                            <w:proofErr w:type="spellEnd"/>
                            <w:r w:rsidR="00FB0089">
                              <w:rPr>
                                <w:rFonts w:ascii="Proxima Nova A Light" w:hAnsi="Proxima Nova A Light"/>
                                <w:sz w:val="20"/>
                                <w:szCs w:val="20"/>
                              </w:rPr>
                              <w:t xml:space="preserve"> </w:t>
                            </w:r>
                            <w:r w:rsidRPr="00CC3B2F">
                              <w:rPr>
                                <w:rFonts w:ascii="Proxima Nova A Light" w:hAnsi="Proxima Nova A Light"/>
                                <w:sz w:val="20"/>
                                <w:szCs w:val="20"/>
                              </w:rPr>
                              <w:t>značiek. Ďalej ideme cestou zlepšovania</w:t>
                            </w:r>
                            <w:r w:rsidR="008E77E4">
                              <w:rPr>
                                <w:rFonts w:ascii="Proxima Nova A Light" w:hAnsi="Proxima Nova A Light"/>
                                <w:sz w:val="20"/>
                                <w:szCs w:val="20"/>
                              </w:rPr>
                              <w:t>.</w:t>
                            </w:r>
                            <w:r w:rsidRPr="00CC3B2F">
                              <w:rPr>
                                <w:rFonts w:ascii="Proxima Nova A Light" w:hAnsi="Proxima Nova A Light"/>
                                <w:sz w:val="20"/>
                                <w:szCs w:val="20"/>
                              </w:rPr>
                              <w:t xml:space="preserve"> znalostí a kvality zamestnancov. Po marketingovej stránke je to posilnenie on-line oblasti, ako aj pokračovanie aktivít pod heslom „originálny marketing“.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450FC9" id="_x0000_s1054" type="#_x0000_t202" style="position:absolute;margin-left:-9.85pt;margin-top:16.4pt;width:274.3pt;height:354pt;z-index:2517196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" filled="f" stroked="f">
                <v:textbox>
                  <w:txbxContent>
                    <w:p w14:paraId="162CB7D3" w14:textId="77777777" w:rsidR="008B548B" w:rsidRDefault="00CC3B2F" w:rsidP="00CC3B2F">
                      <w:pPr>
                        <w:spacing w:after="0" w:line="276" w:lineRule="auto"/>
                        <w:jc w:val="both"/>
                        <w:rPr>
                          <w:rFonts w:ascii="Proxima Nova A Light" w:hAnsi="Proxima Nova A Light"/>
                          <w:sz w:val="20"/>
                          <w:szCs w:val="20"/>
                        </w:rPr>
                      </w:pPr>
                      <w:r w:rsidRPr="00FB0089">
                        <w:rPr>
                          <w:rFonts w:ascii="Proxima Nova" w:hAnsi="Proxima Nova"/>
                          <w:b/>
                          <w:bCs/>
                          <w:sz w:val="20"/>
                          <w:szCs w:val="20"/>
                        </w:rPr>
                        <w:t>Ciele 202</w:t>
                      </w:r>
                      <w:r w:rsidR="008B548B">
                        <w:rPr>
                          <w:rFonts w:ascii="Proxima Nova" w:hAnsi="Proxima Nova"/>
                          <w:b/>
                          <w:bCs/>
                          <w:sz w:val="20"/>
                          <w:szCs w:val="20"/>
                        </w:rPr>
                        <w:t>6</w:t>
                      </w:r>
                      <w:r w:rsidRPr="00FB0089">
                        <w:rPr>
                          <w:rFonts w:ascii="Proxima Nova" w:hAnsi="Proxima Nova"/>
                          <w:b/>
                          <w:bCs/>
                          <w:sz w:val="20"/>
                          <w:szCs w:val="20"/>
                        </w:rPr>
                        <w:t>:</w:t>
                      </w:r>
                      <w:r w:rsidRPr="00CC3B2F">
                        <w:rPr>
                          <w:rFonts w:ascii="Proxima Nova A Light" w:hAnsi="Proxima Nova A Light"/>
                          <w:sz w:val="20"/>
                          <w:szCs w:val="20"/>
                        </w:rPr>
                        <w:t xml:space="preserve"> Spoločnosť má </w:t>
                      </w:r>
                      <w:r w:rsidR="00FB0089">
                        <w:rPr>
                          <w:rFonts w:ascii="Proxima Nova A Light" w:hAnsi="Proxima Nova A Light"/>
                          <w:sz w:val="20"/>
                          <w:szCs w:val="20"/>
                        </w:rPr>
                        <w:t xml:space="preserve">aj </w:t>
                      </w:r>
                      <w:r w:rsidRPr="00CC3B2F">
                        <w:rPr>
                          <w:rFonts w:ascii="Proxima Nova A Light" w:hAnsi="Proxima Nova A Light"/>
                          <w:sz w:val="20"/>
                          <w:szCs w:val="20"/>
                        </w:rPr>
                        <w:t>pre rok 202</w:t>
                      </w:r>
                      <w:r w:rsidR="008B548B">
                        <w:rPr>
                          <w:rFonts w:ascii="Proxima Nova A Light" w:hAnsi="Proxima Nova A Light"/>
                          <w:sz w:val="20"/>
                          <w:szCs w:val="20"/>
                        </w:rPr>
                        <w:t>6</w:t>
                      </w:r>
                      <w:r w:rsidRPr="00CC3B2F">
                        <w:rPr>
                          <w:rFonts w:ascii="Proxima Nova A Light" w:hAnsi="Proxima Nova A Light"/>
                          <w:sz w:val="20"/>
                          <w:szCs w:val="20"/>
                        </w:rPr>
                        <w:t xml:space="preserve"> definované náročné ciele, ktoré sú výzvou pre</w:t>
                      </w:r>
                      <w:r w:rsidR="008B548B">
                        <w:rPr>
                          <w:rFonts w:ascii="Proxima Nova A Light" w:hAnsi="Proxima Nova A Light"/>
                          <w:sz w:val="20"/>
                          <w:szCs w:val="20"/>
                        </w:rPr>
                        <w:t xml:space="preserve"> vedenie spoločnosti ako aj</w:t>
                      </w:r>
                      <w:r w:rsidRPr="00CC3B2F">
                        <w:rPr>
                          <w:rFonts w:ascii="Proxima Nova A Light" w:hAnsi="Proxima Nova A Light"/>
                          <w:sz w:val="20"/>
                          <w:szCs w:val="20"/>
                        </w:rPr>
                        <w:t xml:space="preserve">  všetkých zamestnancov. </w:t>
                      </w:r>
                      <w:r w:rsidR="008B548B">
                        <w:rPr>
                          <w:rFonts w:ascii="Proxima Nova A Light" w:hAnsi="Proxima Nova A Light"/>
                          <w:sz w:val="20"/>
                          <w:szCs w:val="20"/>
                        </w:rPr>
                        <w:t>V</w:t>
                      </w:r>
                      <w:r w:rsidRPr="00CC3B2F">
                        <w:rPr>
                          <w:rFonts w:ascii="Proxima Nova A Light" w:hAnsi="Proxima Nova A Light"/>
                          <w:sz w:val="20"/>
                          <w:szCs w:val="20"/>
                        </w:rPr>
                        <w:t>ychádzajú z hesla „</w:t>
                      </w:r>
                      <w:proofErr w:type="spellStart"/>
                      <w:r w:rsidRPr="00CC3B2F">
                        <w:rPr>
                          <w:rFonts w:ascii="Proxima Nova A Light" w:hAnsi="Proxima Nova A Light"/>
                          <w:sz w:val="20"/>
                          <w:szCs w:val="20"/>
                        </w:rPr>
                        <w:t>customers</w:t>
                      </w:r>
                      <w:proofErr w:type="spellEnd"/>
                      <w:r w:rsidRPr="00CC3B2F">
                        <w:rPr>
                          <w:rFonts w:ascii="Proxima Nova A Light" w:hAnsi="Proxima Nova A Light"/>
                          <w:sz w:val="20"/>
                          <w:szCs w:val="20"/>
                        </w:rPr>
                        <w:t xml:space="preserve"> centricity – orientácia na zákazníka“ Vzhľadom na to, že sme sa ale v predchádzajúcom období zásadne pripravili po stránke personálnej, skladovej, logistickej ako aj finančnej, sú tieto určite reálne. </w:t>
                      </w:r>
                    </w:p>
                    <w:p w14:paraId="1EBB3905" w14:textId="3C39F304" w:rsidR="00CC3B2F" w:rsidRPr="00CA4590" w:rsidRDefault="00CC3B2F" w:rsidP="00CC3B2F">
                      <w:pPr>
                        <w:spacing w:after="0" w:line="276" w:lineRule="auto"/>
                        <w:jc w:val="both"/>
                        <w:rPr>
                          <w:rFonts w:ascii="Proxima Nova A Light" w:hAnsi="Proxima Nova A Light"/>
                          <w:sz w:val="20"/>
                          <w:szCs w:val="20"/>
                        </w:rPr>
                      </w:pPr>
                      <w:r w:rsidRPr="00CC3B2F">
                        <w:rPr>
                          <w:rFonts w:ascii="Proxima Nova A Light" w:hAnsi="Proxima Nova A Light"/>
                          <w:sz w:val="20"/>
                          <w:szCs w:val="20"/>
                        </w:rPr>
                        <w:t xml:space="preserve">Najzásadnejším cieľom, predikčne v období rastového, pozitívneho vývoja ekonomík na trhoch kde pracujeme, je navýšenie obratu a s tým spätého </w:t>
                      </w:r>
                      <w:r w:rsidR="009F655E">
                        <w:rPr>
                          <w:rFonts w:ascii="Proxima Nova A Light" w:hAnsi="Proxima Nova A Light"/>
                          <w:sz w:val="20"/>
                          <w:szCs w:val="20"/>
                        </w:rPr>
                        <w:t>výsledku hospodárenia</w:t>
                      </w:r>
                      <w:r w:rsidRPr="00CC3B2F">
                        <w:rPr>
                          <w:rFonts w:ascii="Proxima Nova A Light" w:hAnsi="Proxima Nova A Light"/>
                          <w:sz w:val="20"/>
                          <w:szCs w:val="20"/>
                        </w:rPr>
                        <w:t>. Chceme realizovať dostavbu budovy s cieľom rozšírenia skladových priestorov a kancelárií. Ďalej chceme doplniť technológiu v sklade s cieľom zvýšenia efektivity a naďalej využívať poskytnuté zdroje na posilnenie výšky hodnot</w:t>
                      </w:r>
                      <w:r w:rsidR="00ED2022">
                        <w:rPr>
                          <w:rFonts w:ascii="Proxima Nova A Light" w:hAnsi="Proxima Nova A Light"/>
                          <w:sz w:val="20"/>
                          <w:szCs w:val="20"/>
                        </w:rPr>
                        <w:t>y</w:t>
                      </w:r>
                      <w:r w:rsidRPr="00CC3B2F">
                        <w:rPr>
                          <w:rFonts w:ascii="Proxima Nova A Light" w:hAnsi="Proxima Nova A Light"/>
                          <w:sz w:val="20"/>
                          <w:szCs w:val="20"/>
                        </w:rPr>
                        <w:t xml:space="preserve"> tovaru na sklade. Zásadným cieľom je</w:t>
                      </w:r>
                      <w:r w:rsidR="00FB0089">
                        <w:rPr>
                          <w:rFonts w:ascii="Proxima Nova A Light" w:hAnsi="Proxima Nova A Light"/>
                          <w:sz w:val="20"/>
                          <w:szCs w:val="20"/>
                        </w:rPr>
                        <w:t xml:space="preserve"> po minuloročnej implementácii</w:t>
                      </w:r>
                      <w:r w:rsidRPr="00CC3B2F">
                        <w:rPr>
                          <w:rFonts w:ascii="Proxima Nova A Light" w:hAnsi="Proxima Nova A Light"/>
                          <w:sz w:val="20"/>
                          <w:szCs w:val="20"/>
                        </w:rPr>
                        <w:t xml:space="preserve"> </w:t>
                      </w:r>
                      <w:r w:rsidR="00FB0089">
                        <w:rPr>
                          <w:rFonts w:ascii="Proxima Nova A Light" w:hAnsi="Proxima Nova A Light"/>
                          <w:sz w:val="20"/>
                          <w:szCs w:val="20"/>
                        </w:rPr>
                        <w:t>reálne využívanie</w:t>
                      </w:r>
                      <w:r w:rsidRPr="00CC3B2F">
                        <w:rPr>
                          <w:rFonts w:ascii="Proxima Nova A Light" w:hAnsi="Proxima Nova A Light"/>
                          <w:sz w:val="20"/>
                          <w:szCs w:val="20"/>
                        </w:rPr>
                        <w:t xml:space="preserve"> nového CRM so</w:t>
                      </w:r>
                      <w:r w:rsidR="0052792B">
                        <w:rPr>
                          <w:rFonts w:ascii="Proxima Nova A Light" w:hAnsi="Proxima Nova A Light"/>
                          <w:sz w:val="20"/>
                          <w:szCs w:val="20"/>
                        </w:rPr>
                        <w:t>f</w:t>
                      </w:r>
                      <w:r w:rsidRPr="00CC3B2F">
                        <w:rPr>
                          <w:rFonts w:ascii="Proxima Nova A Light" w:hAnsi="Proxima Nova A Light"/>
                          <w:sz w:val="20"/>
                          <w:szCs w:val="20"/>
                        </w:rPr>
                        <w:t>tvéru pre podporu procesov marketingu a predaja. Osobitnou výzvou je ďalšie rozpracovanie pr</w:t>
                      </w:r>
                      <w:r w:rsidR="00FB0089">
                        <w:rPr>
                          <w:rFonts w:ascii="Proxima Nova A Light" w:hAnsi="Proxima Nova A Light"/>
                          <w:sz w:val="20"/>
                          <w:szCs w:val="20"/>
                        </w:rPr>
                        <w:t>ocesov</w:t>
                      </w:r>
                      <w:r w:rsidRPr="00CC3B2F">
                        <w:rPr>
                          <w:rFonts w:ascii="Proxima Nova A Light" w:hAnsi="Proxima Nova A Light"/>
                          <w:sz w:val="20"/>
                          <w:szCs w:val="20"/>
                        </w:rPr>
                        <w:t xml:space="preserve"> pre riešenie </w:t>
                      </w:r>
                      <w:r w:rsidR="00FB0089">
                        <w:rPr>
                          <w:rFonts w:ascii="Proxima Nova A Light" w:hAnsi="Proxima Nova A Light"/>
                          <w:sz w:val="20"/>
                          <w:szCs w:val="20"/>
                        </w:rPr>
                        <w:t xml:space="preserve">dátovej analýzy pri </w:t>
                      </w:r>
                      <w:r w:rsidRPr="00CC3B2F">
                        <w:rPr>
                          <w:rFonts w:ascii="Proxima Nova A Light" w:hAnsi="Proxima Nova A Light"/>
                          <w:sz w:val="20"/>
                          <w:szCs w:val="20"/>
                        </w:rPr>
                        <w:t xml:space="preserve"> vybraných </w:t>
                      </w:r>
                      <w:r w:rsidR="00FB0089">
                        <w:rPr>
                          <w:rFonts w:ascii="Proxima Nova A Light" w:hAnsi="Proxima Nova A Light"/>
                          <w:sz w:val="20"/>
                          <w:szCs w:val="20"/>
                        </w:rPr>
                        <w:t>rozhodnutiach</w:t>
                      </w:r>
                      <w:r w:rsidRPr="00CC3B2F">
                        <w:rPr>
                          <w:rFonts w:ascii="Proxima Nova A Light" w:hAnsi="Proxima Nova A Light"/>
                          <w:sz w:val="20"/>
                          <w:szCs w:val="20"/>
                        </w:rPr>
                        <w:t xml:space="preserve">. Chceme </w:t>
                      </w:r>
                      <w:r w:rsidR="00FB0089">
                        <w:rPr>
                          <w:rFonts w:ascii="Proxima Nova A Light" w:hAnsi="Proxima Nova A Light"/>
                          <w:sz w:val="20"/>
                          <w:szCs w:val="20"/>
                        </w:rPr>
                        <w:t xml:space="preserve">ďalšími </w:t>
                      </w:r>
                      <w:r w:rsidRPr="00CC3B2F">
                        <w:rPr>
                          <w:rFonts w:ascii="Proxima Nova A Light" w:hAnsi="Proxima Nova A Light"/>
                          <w:sz w:val="20"/>
                          <w:szCs w:val="20"/>
                        </w:rPr>
                        <w:t xml:space="preserve">konkrétnymi krokmi uzavrieť jasne posun v stratégii firmy od všeobecného predaja súčiastok, k predaju vybraných viac sofistikovaných </w:t>
                      </w:r>
                      <w:proofErr w:type="spellStart"/>
                      <w:r w:rsidR="00FB0089" w:rsidRPr="00CC3B2F">
                        <w:rPr>
                          <w:rFonts w:ascii="Proxima Nova A Light" w:hAnsi="Proxima Nova A Light"/>
                          <w:sz w:val="20"/>
                          <w:szCs w:val="20"/>
                        </w:rPr>
                        <w:t>franchisingo</w:t>
                      </w:r>
                      <w:r w:rsidR="00FB0089">
                        <w:rPr>
                          <w:rFonts w:ascii="Proxima Nova A Light" w:hAnsi="Proxima Nova A Light"/>
                          <w:sz w:val="20"/>
                          <w:szCs w:val="20"/>
                        </w:rPr>
                        <w:t>vých</w:t>
                      </w:r>
                      <w:proofErr w:type="spellEnd"/>
                      <w:r w:rsidR="00FB0089">
                        <w:rPr>
                          <w:rFonts w:ascii="Proxima Nova A Light" w:hAnsi="Proxima Nova A Light"/>
                          <w:sz w:val="20"/>
                          <w:szCs w:val="20"/>
                        </w:rPr>
                        <w:t xml:space="preserve"> </w:t>
                      </w:r>
                      <w:r w:rsidRPr="00CC3B2F">
                        <w:rPr>
                          <w:rFonts w:ascii="Proxima Nova A Light" w:hAnsi="Proxima Nova A Light"/>
                          <w:sz w:val="20"/>
                          <w:szCs w:val="20"/>
                        </w:rPr>
                        <w:t>značiek. Ďalej ideme cestou zlepšovania</w:t>
                      </w:r>
                      <w:r w:rsidR="008E77E4">
                        <w:rPr>
                          <w:rFonts w:ascii="Proxima Nova A Light" w:hAnsi="Proxima Nova A Light"/>
                          <w:sz w:val="20"/>
                          <w:szCs w:val="20"/>
                        </w:rPr>
                        <w:t>.</w:t>
                      </w:r>
                      <w:r w:rsidRPr="00CC3B2F">
                        <w:rPr>
                          <w:rFonts w:ascii="Proxima Nova A Light" w:hAnsi="Proxima Nova A Light"/>
                          <w:sz w:val="20"/>
                          <w:szCs w:val="20"/>
                        </w:rPr>
                        <w:t xml:space="preserve"> znalostí a kvality zamestnancov. Po marketingovej stránke je to posilnenie on-line oblasti, ako aj pokračovanie aktivít pod heslom „originálny marketing“.</w:t>
                      </w:r>
                    </w:p>
                  </w:txbxContent>
                </v:textbox>
                <w10:wrap anchorx="margin"/>
              </v:shape>
            </w:pict>
          </mc:Fallback>
        </mc:AlternateContent>
      </w:r>
    </w:p>
    <w:p w14:paraId="518C1702" w14:textId="30CFE173" w:rsidR="00CC3B2F" w:rsidRDefault="00F8468E" w:rsidP="00407848">
      <w:r>
        <w:rPr>
          <w:noProof/>
        </w:rPr>
        <w:drawing>
          <wp:anchor distT="0" distB="0" distL="114300" distR="114300" simplePos="0" relativeHeight="251720704" behindDoc="0" locked="0" layoutInCell="1" allowOverlap="1" wp14:anchorId="7AA33623" wp14:editId="0E2551C3">
            <wp:simplePos x="0" y="0"/>
            <wp:positionH relativeFrom="page">
              <wp:posOffset>4353218</wp:posOffset>
            </wp:positionH>
            <wp:positionV relativeFrom="paragraph">
              <wp:posOffset>38021</wp:posOffset>
            </wp:positionV>
            <wp:extent cx="3210712" cy="3860127"/>
            <wp:effectExtent l="0" t="0" r="8890" b="7620"/>
            <wp:wrapNone/>
            <wp:docPr id="349645372"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645372" name="Obrázok 349645372"/>
                    <pic:cNvPicPr/>
                  </pic:nvPicPr>
                  <pic:blipFill rotWithShape="1">
                    <a:blip r:embed="rId13" cstate="print">
                      <a:extLst>
                        <a:ext uri="{28A0092B-C50C-407E-A947-70E740481C1C}">
                          <a14:useLocalDpi xmlns:a14="http://schemas.microsoft.com/office/drawing/2010/main" val="0"/>
                        </a:ext>
                      </a:extLst>
                    </a:blip>
                    <a:srcRect l="21405" t="16796" r="16563" b="8617"/>
                    <a:stretch/>
                  </pic:blipFill>
                  <pic:spPr bwMode="auto">
                    <a:xfrm>
                      <a:off x="0" y="0"/>
                      <a:ext cx="3211974" cy="386164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65B8E62" w14:textId="00EA1923" w:rsidR="00CC3B2F" w:rsidRDefault="00CC3B2F" w:rsidP="00407848"/>
    <w:p w14:paraId="0B32E17C" w14:textId="16325214" w:rsidR="00D0552D" w:rsidRDefault="00D0552D" w:rsidP="00407848"/>
    <w:p w14:paraId="53B0DDB0" w14:textId="4A470365" w:rsidR="00D0552D" w:rsidRDefault="00D0552D" w:rsidP="00407848"/>
    <w:p w14:paraId="7859AD47" w14:textId="6C0D8C70" w:rsidR="00D0552D" w:rsidRDefault="00D0552D" w:rsidP="00407848"/>
    <w:p w14:paraId="3BDDABCB" w14:textId="472F658C" w:rsidR="00D0552D" w:rsidRDefault="00D0552D" w:rsidP="00407848"/>
    <w:p w14:paraId="0171F33D" w14:textId="1CE8C3C5" w:rsidR="007E70F4" w:rsidRDefault="007E70F4" w:rsidP="00407848"/>
    <w:p w14:paraId="3ED80A03" w14:textId="678CD30F" w:rsidR="0009288D" w:rsidRDefault="0009288D" w:rsidP="009857D3">
      <w:pPr>
        <w:spacing w:after="0" w:line="276" w:lineRule="auto"/>
        <w:jc w:val="both"/>
        <w:rPr>
          <w:rFonts w:ascii="Proxima Nova" w:hAnsi="Proxima Nova"/>
          <w:b/>
          <w:bCs/>
          <w:sz w:val="20"/>
          <w:szCs w:val="20"/>
        </w:rPr>
      </w:pPr>
    </w:p>
    <w:p w14:paraId="35773053" w14:textId="42E9BEAD" w:rsidR="0009288D" w:rsidRDefault="0009288D" w:rsidP="009857D3">
      <w:pPr>
        <w:spacing w:after="0" w:line="276" w:lineRule="auto"/>
        <w:jc w:val="both"/>
        <w:rPr>
          <w:rFonts w:ascii="Proxima Nova" w:hAnsi="Proxima Nova"/>
          <w:b/>
          <w:bCs/>
          <w:sz w:val="20"/>
          <w:szCs w:val="20"/>
        </w:rPr>
      </w:pPr>
    </w:p>
    <w:p w14:paraId="7A46448C" w14:textId="11B7107C" w:rsidR="0009288D" w:rsidRDefault="0009288D" w:rsidP="009857D3">
      <w:pPr>
        <w:spacing w:after="0" w:line="276" w:lineRule="auto"/>
        <w:jc w:val="both"/>
        <w:rPr>
          <w:rFonts w:ascii="Proxima Nova" w:hAnsi="Proxima Nova"/>
          <w:b/>
          <w:bCs/>
          <w:sz w:val="20"/>
          <w:szCs w:val="20"/>
        </w:rPr>
      </w:pPr>
    </w:p>
    <w:p w14:paraId="1FD4E174" w14:textId="5BE2CBBC" w:rsidR="0009288D" w:rsidRDefault="0009288D" w:rsidP="009857D3">
      <w:pPr>
        <w:spacing w:after="0" w:line="276" w:lineRule="auto"/>
        <w:jc w:val="both"/>
        <w:rPr>
          <w:rFonts w:ascii="Proxima Nova" w:hAnsi="Proxima Nova"/>
          <w:b/>
          <w:bCs/>
          <w:sz w:val="20"/>
          <w:szCs w:val="20"/>
        </w:rPr>
      </w:pPr>
    </w:p>
    <w:p w14:paraId="779F18F5" w14:textId="28461E8D" w:rsidR="0009288D" w:rsidRDefault="0009288D" w:rsidP="009857D3">
      <w:pPr>
        <w:spacing w:after="0" w:line="276" w:lineRule="auto"/>
        <w:jc w:val="both"/>
        <w:rPr>
          <w:rFonts w:ascii="Proxima Nova" w:hAnsi="Proxima Nova"/>
          <w:b/>
          <w:bCs/>
          <w:sz w:val="20"/>
          <w:szCs w:val="20"/>
        </w:rPr>
      </w:pPr>
    </w:p>
    <w:p w14:paraId="26185431" w14:textId="063AE76F" w:rsidR="0009288D" w:rsidRDefault="0009288D" w:rsidP="009857D3">
      <w:pPr>
        <w:spacing w:after="0" w:line="276" w:lineRule="auto"/>
        <w:jc w:val="both"/>
        <w:rPr>
          <w:rFonts w:ascii="Proxima Nova" w:hAnsi="Proxima Nova"/>
          <w:b/>
          <w:bCs/>
          <w:sz w:val="20"/>
          <w:szCs w:val="20"/>
        </w:rPr>
      </w:pPr>
    </w:p>
    <w:p w14:paraId="79F39C5D" w14:textId="4CCF31DD" w:rsidR="0009288D" w:rsidRDefault="0009288D" w:rsidP="009857D3">
      <w:pPr>
        <w:spacing w:after="0" w:line="276" w:lineRule="auto"/>
        <w:jc w:val="both"/>
        <w:rPr>
          <w:rFonts w:ascii="Proxima Nova" w:hAnsi="Proxima Nova"/>
          <w:b/>
          <w:bCs/>
          <w:sz w:val="20"/>
          <w:szCs w:val="20"/>
        </w:rPr>
      </w:pPr>
    </w:p>
    <w:p w14:paraId="6E355547" w14:textId="2AFCFC37" w:rsidR="0009288D" w:rsidRDefault="0009288D" w:rsidP="009857D3">
      <w:pPr>
        <w:spacing w:after="0" w:line="276" w:lineRule="auto"/>
        <w:jc w:val="both"/>
        <w:rPr>
          <w:rFonts w:ascii="Proxima Nova" w:hAnsi="Proxima Nova"/>
          <w:b/>
          <w:bCs/>
          <w:sz w:val="20"/>
          <w:szCs w:val="20"/>
        </w:rPr>
      </w:pPr>
    </w:p>
    <w:p w14:paraId="75C06BA2" w14:textId="26EF8660" w:rsidR="00F8468E" w:rsidRDefault="00F8468E" w:rsidP="009857D3">
      <w:pPr>
        <w:spacing w:after="0" w:line="276" w:lineRule="auto"/>
        <w:jc w:val="both"/>
        <w:rPr>
          <w:rFonts w:ascii="Proxima Nova" w:hAnsi="Proxima Nova"/>
          <w:b/>
          <w:bCs/>
          <w:sz w:val="20"/>
          <w:szCs w:val="20"/>
        </w:rPr>
      </w:pPr>
    </w:p>
    <w:p w14:paraId="6A34A873" w14:textId="0C6B068D" w:rsidR="00F8468E" w:rsidRDefault="00F8468E" w:rsidP="009857D3">
      <w:pPr>
        <w:spacing w:after="0" w:line="276" w:lineRule="auto"/>
        <w:jc w:val="both"/>
        <w:rPr>
          <w:rFonts w:ascii="Proxima Nova" w:hAnsi="Proxima Nova"/>
          <w:b/>
          <w:bCs/>
          <w:sz w:val="20"/>
          <w:szCs w:val="20"/>
        </w:rPr>
      </w:pPr>
    </w:p>
    <w:p w14:paraId="2AB18B05" w14:textId="77777777" w:rsidR="008B548B" w:rsidRDefault="008B548B" w:rsidP="009857D3">
      <w:pPr>
        <w:spacing w:after="0" w:line="276" w:lineRule="auto"/>
        <w:jc w:val="both"/>
        <w:rPr>
          <w:rFonts w:ascii="Proxima Nova" w:hAnsi="Proxima Nova"/>
          <w:b/>
          <w:bCs/>
          <w:sz w:val="20"/>
          <w:szCs w:val="20"/>
        </w:rPr>
      </w:pPr>
    </w:p>
    <w:p w14:paraId="512F59E0" w14:textId="77777777" w:rsidR="008B548B" w:rsidRDefault="008B548B" w:rsidP="009857D3">
      <w:pPr>
        <w:spacing w:after="0" w:line="276" w:lineRule="auto"/>
        <w:jc w:val="both"/>
        <w:rPr>
          <w:rFonts w:ascii="Proxima Nova" w:hAnsi="Proxima Nova"/>
          <w:b/>
          <w:bCs/>
          <w:sz w:val="20"/>
          <w:szCs w:val="20"/>
        </w:rPr>
      </w:pPr>
    </w:p>
    <w:p w14:paraId="798A8614" w14:textId="77777777" w:rsidR="008B548B" w:rsidRDefault="008B548B" w:rsidP="009857D3">
      <w:pPr>
        <w:spacing w:after="0" w:line="276" w:lineRule="auto"/>
        <w:jc w:val="both"/>
        <w:rPr>
          <w:rFonts w:ascii="Proxima Nova" w:hAnsi="Proxima Nova"/>
          <w:b/>
          <w:bCs/>
          <w:sz w:val="20"/>
          <w:szCs w:val="20"/>
        </w:rPr>
      </w:pPr>
    </w:p>
    <w:p w14:paraId="0B27DEB1" w14:textId="470F3B7A" w:rsidR="00F8468E" w:rsidRDefault="008B548B" w:rsidP="009857D3">
      <w:pPr>
        <w:spacing w:after="0" w:line="276" w:lineRule="auto"/>
        <w:jc w:val="both"/>
        <w:rPr>
          <w:rFonts w:ascii="Proxima Nova" w:hAnsi="Proxima Nova"/>
          <w:b/>
          <w:bCs/>
          <w:sz w:val="20"/>
          <w:szCs w:val="20"/>
        </w:rPr>
      </w:pPr>
      <w:r>
        <w:rPr>
          <w:noProof/>
        </w:rPr>
        <mc:AlternateContent>
          <mc:Choice Requires="wps">
            <w:drawing>
              <wp:anchor distT="45720" distB="45720" distL="114300" distR="114300" simplePos="0" relativeHeight="251722752" behindDoc="0" locked="0" layoutInCell="1" allowOverlap="1" wp14:anchorId="69B31CB9" wp14:editId="2E6989F8">
                <wp:simplePos x="0" y="0"/>
                <wp:positionH relativeFrom="margin">
                  <wp:align>left</wp:align>
                </wp:positionH>
                <wp:positionV relativeFrom="paragraph">
                  <wp:posOffset>238760</wp:posOffset>
                </wp:positionV>
                <wp:extent cx="5715000" cy="381000"/>
                <wp:effectExtent l="0" t="0" r="0" b="0"/>
                <wp:wrapSquare wrapText="bothSides"/>
                <wp:docPr id="96732126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81000"/>
                        </a:xfrm>
                        <a:prstGeom prst="rect">
                          <a:avLst/>
                        </a:prstGeom>
                        <a:solidFill>
                          <a:srgbClr val="FFFFFF"/>
                        </a:solidFill>
                        <a:ln w="9525">
                          <a:noFill/>
                          <a:miter lim="800000"/>
                          <a:headEnd/>
                          <a:tailEnd/>
                        </a:ln>
                      </wps:spPr>
                      <wps:txbx>
                        <w:txbxContent>
                          <w:p w14:paraId="4FE50E20" w14:textId="2D06FD9A" w:rsidR="005C1D6D" w:rsidRPr="007D240B" w:rsidRDefault="005C1D6D" w:rsidP="005C1D6D">
                            <w:pPr>
                              <w:spacing w:after="0"/>
                              <w:rPr>
                                <w:rFonts w:ascii="Proxima Nova" w:hAnsi="Proxima Nova"/>
                                <w:color w:val="4472C4" w:themeColor="accent1"/>
                                <w:sz w:val="28"/>
                                <w:szCs w:val="28"/>
                              </w:rPr>
                            </w:pPr>
                            <w:r w:rsidRPr="005C1D6D">
                              <w:rPr>
                                <w:rFonts w:ascii="Proxima Nova" w:hAnsi="Proxima Nova"/>
                                <w:color w:val="4472C4" w:themeColor="accent1"/>
                                <w:sz w:val="28"/>
                                <w:szCs w:val="28"/>
                              </w:rPr>
                              <w:t>D</w:t>
                            </w:r>
                            <w:r w:rsidR="00585283">
                              <w:rPr>
                                <w:rFonts w:ascii="Proxima Nova" w:hAnsi="Proxima Nova"/>
                                <w:color w:val="4472C4" w:themeColor="accent1"/>
                                <w:sz w:val="28"/>
                                <w:szCs w:val="28"/>
                              </w:rPr>
                              <w:t>OPLŇUJÚCE INFORMÁCIE K ÚČTOVNEJ ZÁVIERKE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B31CB9" id="_x0000_s1055" type="#_x0000_t202" style="position:absolute;left:0;text-align:left;margin-left:0;margin-top:18.8pt;width:450pt;height:30pt;z-index:25172275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" stroked="f">
                <v:textbox>
                  <w:txbxContent>
                    <w:p w14:paraId="4FE50E20" w14:textId="2D06FD9A" w:rsidR="005C1D6D" w:rsidRPr="007D240B" w:rsidRDefault="005C1D6D" w:rsidP="005C1D6D">
                      <w:pPr>
                        <w:spacing w:after="0"/>
                        <w:rPr>
                          <w:rFonts w:ascii="Proxima Nova" w:hAnsi="Proxima Nova"/>
                          <w:color w:val="4472C4" w:themeColor="accent1"/>
                          <w:sz w:val="28"/>
                          <w:szCs w:val="28"/>
                        </w:rPr>
                      </w:pPr>
                      <w:r w:rsidRPr="005C1D6D">
                        <w:rPr>
                          <w:rFonts w:ascii="Proxima Nova" w:hAnsi="Proxima Nova"/>
                          <w:color w:val="4472C4" w:themeColor="accent1"/>
                          <w:sz w:val="28"/>
                          <w:szCs w:val="28"/>
                        </w:rPr>
                        <w:t>D</w:t>
                      </w:r>
                      <w:r w:rsidR="00585283">
                        <w:rPr>
                          <w:rFonts w:ascii="Proxima Nova" w:hAnsi="Proxima Nova"/>
                          <w:color w:val="4472C4" w:themeColor="accent1"/>
                          <w:sz w:val="28"/>
                          <w:szCs w:val="28"/>
                        </w:rPr>
                        <w:t>OPLŇUJÚCE INFORMÁCIE K ÚČTOVNEJ ZÁVIERKE</w:t>
                      </w:r>
                    </w:p>
                  </w:txbxContent>
                </v:textbox>
                <w10:wrap type="square" anchorx="margin"/>
              </v:shape>
            </w:pict>
          </mc:Fallback>
        </mc:AlternateContent>
      </w:r>
    </w:p>
    <w:p w14:paraId="69AA06CB" w14:textId="0CBDCE6F"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Výskum a vývoj</w:t>
      </w:r>
    </w:p>
    <w:p w14:paraId="3AD3887E" w14:textId="7BCB7332" w:rsidR="003D10B7" w:rsidRPr="005C1D6D"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sa nezaoberala výskumnou a vývojovou činnosťou.</w:t>
      </w:r>
    </w:p>
    <w:p w14:paraId="60280F15" w14:textId="475F1D73" w:rsidR="003D10B7" w:rsidRPr="005C1D6D" w:rsidRDefault="003D10B7" w:rsidP="003D10B7">
      <w:pPr>
        <w:spacing w:after="0" w:line="276" w:lineRule="auto"/>
        <w:jc w:val="both"/>
        <w:rPr>
          <w:rFonts w:ascii="Proxima Nova A Light" w:hAnsi="Proxima Nova A Light"/>
          <w:sz w:val="20"/>
          <w:szCs w:val="20"/>
        </w:rPr>
      </w:pPr>
    </w:p>
    <w:p w14:paraId="7BD77324" w14:textId="453DBB6E"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Obstarávanie akcií a podielov vlastných alebo ovládajúcej osoby</w:t>
      </w:r>
    </w:p>
    <w:p w14:paraId="1369161B" w14:textId="58769328" w:rsidR="003D10B7" w:rsidRPr="005C1D6D"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v priebehu roku 202</w:t>
      </w:r>
      <w:r w:rsidR="00764B1E">
        <w:rPr>
          <w:rFonts w:ascii="Proxima Nova A Light" w:hAnsi="Proxima Nova A Light"/>
          <w:sz w:val="20"/>
          <w:szCs w:val="20"/>
        </w:rPr>
        <w:t>5</w:t>
      </w:r>
      <w:r w:rsidRPr="005C1D6D">
        <w:rPr>
          <w:rFonts w:ascii="Proxima Nova A Light" w:hAnsi="Proxima Nova A Light"/>
          <w:sz w:val="20"/>
          <w:szCs w:val="20"/>
        </w:rPr>
        <w:t xml:space="preserve"> neobstarala vlastné </w:t>
      </w:r>
      <w:r w:rsidR="00C42B43" w:rsidRPr="00070DBB">
        <w:rPr>
          <w:rFonts w:ascii="Proxima Nova A Light" w:hAnsi="Proxima Nova A Light"/>
          <w:sz w:val="20"/>
          <w:szCs w:val="20"/>
        </w:rPr>
        <w:t>podiely</w:t>
      </w:r>
      <w:r w:rsidRPr="00070DBB">
        <w:rPr>
          <w:rFonts w:ascii="Proxima Nova A Light" w:hAnsi="Proxima Nova A Light"/>
          <w:sz w:val="20"/>
          <w:szCs w:val="20"/>
        </w:rPr>
        <w:t>.</w:t>
      </w:r>
      <w:r w:rsidRPr="005C1D6D">
        <w:rPr>
          <w:rFonts w:ascii="Proxima Nova A Light" w:hAnsi="Proxima Nova A Light"/>
          <w:sz w:val="20"/>
          <w:szCs w:val="20"/>
        </w:rPr>
        <w:t xml:space="preserve"> </w:t>
      </w:r>
    </w:p>
    <w:p w14:paraId="4181BE2F" w14:textId="047273F8" w:rsidR="003D10B7" w:rsidRPr="005C1D6D" w:rsidRDefault="003D10B7" w:rsidP="003D10B7">
      <w:pPr>
        <w:spacing w:after="0" w:line="276" w:lineRule="auto"/>
        <w:jc w:val="both"/>
        <w:rPr>
          <w:rFonts w:ascii="Proxima Nova A Light" w:hAnsi="Proxima Nova A Light"/>
          <w:sz w:val="20"/>
          <w:szCs w:val="20"/>
        </w:rPr>
      </w:pPr>
    </w:p>
    <w:p w14:paraId="2969E9A4" w14:textId="01F4528A"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Návrh na rozdelenie zisku alebo vyrovnanie straty</w:t>
      </w:r>
    </w:p>
    <w:p w14:paraId="5F3506E0" w14:textId="65E277CD" w:rsidR="003D10B7" w:rsidRPr="00ED2022" w:rsidRDefault="003D10B7" w:rsidP="003D10B7">
      <w:pPr>
        <w:spacing w:after="0" w:line="276" w:lineRule="auto"/>
        <w:jc w:val="both"/>
        <w:rPr>
          <w:rFonts w:ascii="Proxima Nova A Light" w:hAnsi="Proxima Nova A Light"/>
          <w:color w:val="FF0000"/>
          <w:sz w:val="20"/>
          <w:szCs w:val="20"/>
        </w:rPr>
      </w:pPr>
      <w:r w:rsidRPr="005C1D6D">
        <w:rPr>
          <w:rFonts w:ascii="Proxima Nova A Light" w:hAnsi="Proxima Nova A Light"/>
          <w:sz w:val="20"/>
          <w:szCs w:val="20"/>
        </w:rPr>
        <w:t>Výsledok hospodárenia v schvaľovacom konaní spoločnosť vysporiada tak, že ho preúčtuje na účet výsledku hospodárenia predchádzajúcich období.</w:t>
      </w:r>
      <w:r>
        <w:rPr>
          <w:rFonts w:ascii="Proxima Nova A Light" w:hAnsi="Proxima Nova A Light"/>
          <w:sz w:val="20"/>
          <w:szCs w:val="20"/>
        </w:rPr>
        <w:t xml:space="preserve"> </w:t>
      </w:r>
    </w:p>
    <w:p w14:paraId="1055B876" w14:textId="0035F74E" w:rsidR="003D10B7" w:rsidRPr="005C1D6D" w:rsidRDefault="003D10B7" w:rsidP="003D10B7">
      <w:pPr>
        <w:spacing w:after="0" w:line="276" w:lineRule="auto"/>
        <w:jc w:val="both"/>
        <w:rPr>
          <w:rFonts w:ascii="Proxima Nova A Light" w:hAnsi="Proxima Nova A Light"/>
          <w:sz w:val="20"/>
          <w:szCs w:val="20"/>
        </w:rPr>
      </w:pPr>
    </w:p>
    <w:p w14:paraId="43924EB9" w14:textId="150F2D8F" w:rsidR="003D10B7" w:rsidRPr="00FB0089" w:rsidRDefault="008B548B" w:rsidP="003D10B7">
      <w:pPr>
        <w:spacing w:after="0" w:line="276" w:lineRule="auto"/>
        <w:jc w:val="both"/>
        <w:rPr>
          <w:rFonts w:ascii="Proxima Nova" w:hAnsi="Proxima Nova"/>
          <w:b/>
          <w:bCs/>
          <w:sz w:val="20"/>
          <w:szCs w:val="20"/>
        </w:rPr>
      </w:pPr>
      <w:r>
        <w:rPr>
          <w:noProof/>
        </w:rPr>
        <mc:AlternateContent>
          <mc:Choice Requires="wps">
            <w:drawing>
              <wp:anchor distT="45720" distB="45720" distL="114300" distR="114300" simplePos="0" relativeHeight="251724800" behindDoc="0" locked="0" layoutInCell="1" allowOverlap="1" wp14:anchorId="4B24AC69" wp14:editId="02538DFD">
                <wp:simplePos x="0" y="0"/>
                <wp:positionH relativeFrom="margin">
                  <wp:align>left</wp:align>
                </wp:positionH>
                <wp:positionV relativeFrom="paragraph">
                  <wp:posOffset>1905</wp:posOffset>
                </wp:positionV>
                <wp:extent cx="5839460" cy="3808095"/>
                <wp:effectExtent l="0" t="0" r="0" b="1905"/>
                <wp:wrapNone/>
                <wp:docPr id="191194299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9460" cy="3808095"/>
                        </a:xfrm>
                        <a:prstGeom prst="rect">
                          <a:avLst/>
                        </a:prstGeom>
                        <a:noFill/>
                        <a:ln w="9525">
                          <a:noFill/>
                          <a:miter lim="800000"/>
                          <a:headEnd/>
                          <a:tailEnd/>
                        </a:ln>
                      </wps:spPr>
                      <wps:txbx>
                        <w:txbxContent>
                          <w:p w14:paraId="4BCA6DD8" w14:textId="77777777" w:rsidR="005C1D6D" w:rsidRPr="005C1D6D" w:rsidRDefault="005C1D6D" w:rsidP="005C1D6D">
                            <w:pPr>
                              <w:spacing w:after="0" w:line="276" w:lineRule="auto"/>
                              <w:jc w:val="both"/>
                              <w:rPr>
                                <w:rFonts w:ascii="Proxima Nova A Light" w:hAnsi="Proxima Nova A Light"/>
                                <w:sz w:val="20"/>
                                <w:szCs w:val="20"/>
                              </w:rPr>
                            </w:pPr>
                          </w:p>
                          <w:p w14:paraId="52C38AA8" w14:textId="77777777" w:rsidR="005C1D6D" w:rsidRPr="005C1D6D" w:rsidRDefault="005C1D6D" w:rsidP="005C1D6D">
                            <w:pPr>
                              <w:spacing w:after="0" w:line="276" w:lineRule="auto"/>
                              <w:jc w:val="both"/>
                              <w:rPr>
                                <w:rFonts w:ascii="Proxima Nova A Light" w:hAnsi="Proxima Nova A Light"/>
                                <w:sz w:val="20"/>
                                <w:szCs w:val="20"/>
                              </w:rPr>
                            </w:pPr>
                          </w:p>
                          <w:p w14:paraId="25022CF4" w14:textId="77777777" w:rsidR="005C1D6D" w:rsidRPr="005C1D6D" w:rsidRDefault="005C1D6D" w:rsidP="005C1D6D">
                            <w:pPr>
                              <w:spacing w:after="0" w:line="276" w:lineRule="auto"/>
                              <w:jc w:val="both"/>
                              <w:rPr>
                                <w:rFonts w:ascii="Proxima Nova A Light" w:hAnsi="Proxima Nova A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24AC69" id="_x0000_s1056" type="#_x0000_t202" style="position:absolute;left:0;text-align:left;margin-left:0;margin-top:.15pt;width:459.8pt;height:299.85pt;z-index:25172480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" filled="f" stroked="f">
                <v:textbox>
                  <w:txbxContent>
                    <w:p w14:paraId="4BCA6DD8" w14:textId="77777777" w:rsidR="005C1D6D" w:rsidRPr="005C1D6D" w:rsidRDefault="005C1D6D" w:rsidP="005C1D6D">
                      <w:pPr>
                        <w:spacing w:after="0" w:line="276" w:lineRule="auto"/>
                        <w:jc w:val="both"/>
                        <w:rPr>
                          <w:rFonts w:ascii="Proxima Nova A Light" w:hAnsi="Proxima Nova A Light"/>
                          <w:sz w:val="20"/>
                          <w:szCs w:val="20"/>
                        </w:rPr>
                      </w:pPr>
                    </w:p>
                    <w:p w14:paraId="52C38AA8" w14:textId="77777777" w:rsidR="005C1D6D" w:rsidRPr="005C1D6D" w:rsidRDefault="005C1D6D" w:rsidP="005C1D6D">
                      <w:pPr>
                        <w:spacing w:after="0" w:line="276" w:lineRule="auto"/>
                        <w:jc w:val="both"/>
                        <w:rPr>
                          <w:rFonts w:ascii="Proxima Nova A Light" w:hAnsi="Proxima Nova A Light"/>
                          <w:sz w:val="20"/>
                          <w:szCs w:val="20"/>
                        </w:rPr>
                      </w:pPr>
                    </w:p>
                    <w:p w14:paraId="25022CF4" w14:textId="77777777" w:rsidR="005C1D6D" w:rsidRPr="005C1D6D" w:rsidRDefault="005C1D6D" w:rsidP="005C1D6D">
                      <w:pPr>
                        <w:spacing w:after="0" w:line="276" w:lineRule="auto"/>
                        <w:jc w:val="both"/>
                        <w:rPr>
                          <w:rFonts w:ascii="Proxima Nova A Light" w:hAnsi="Proxima Nova A Light"/>
                          <w:sz w:val="20"/>
                          <w:szCs w:val="20"/>
                        </w:rPr>
                      </w:pPr>
                    </w:p>
                  </w:txbxContent>
                </v:textbox>
                <w10:wrap anchorx="margin"/>
              </v:shape>
            </w:pict>
          </mc:Fallback>
        </mc:AlternateContent>
      </w:r>
      <w:r w:rsidR="003D10B7" w:rsidRPr="00FB0089">
        <w:rPr>
          <w:rFonts w:ascii="Proxima Nova" w:hAnsi="Proxima Nova"/>
          <w:b/>
          <w:bCs/>
          <w:sz w:val="20"/>
          <w:szCs w:val="20"/>
        </w:rPr>
        <w:t>Informácie o organizačnej zložke v zahraničí</w:t>
      </w:r>
    </w:p>
    <w:p w14:paraId="5EE2F076" w14:textId="62575F37" w:rsidR="003D10B7" w:rsidRPr="005C1D6D"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nemá organizačnú zložku v zahraničí.</w:t>
      </w:r>
    </w:p>
    <w:p w14:paraId="432FD63A" w14:textId="1A245008" w:rsidR="003D10B7" w:rsidRDefault="003D10B7" w:rsidP="003D10B7">
      <w:pPr>
        <w:spacing w:after="0" w:line="276" w:lineRule="auto"/>
        <w:jc w:val="both"/>
        <w:rPr>
          <w:rFonts w:ascii="Proxima Nova A Light" w:hAnsi="Proxima Nova A Light"/>
          <w:sz w:val="20"/>
          <w:szCs w:val="20"/>
        </w:rPr>
      </w:pPr>
    </w:p>
    <w:p w14:paraId="1D3A5679" w14:textId="14F35FCF"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lastRenderedPageBreak/>
        <w:t>Vplyv činnosti účtovnej jednotky na životné prostredie a na zamestnanosť</w:t>
      </w:r>
    </w:p>
    <w:p w14:paraId="62142CE8" w14:textId="08CD9900" w:rsidR="003D10B7"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Podnikateľské aktivity spoločnosti nemajú negatívny vplyv na životné prostredie ani na zamestnanosť.</w:t>
      </w:r>
    </w:p>
    <w:p w14:paraId="3B0BAF07" w14:textId="490C7DD5"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Udalosti, ktoré nastali po skončení účtovného obdobia</w:t>
      </w:r>
    </w:p>
    <w:p w14:paraId="4A4664DA" w14:textId="77777777" w:rsidR="003D10B7" w:rsidRPr="005C1D6D"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 xml:space="preserve">Po skončení účtovného obdobia nenastali žiadne udalosti, ktoré by mali vplyv na účtovnú uzávierku.  </w:t>
      </w:r>
    </w:p>
    <w:p w14:paraId="0997D9B6" w14:textId="734A5724" w:rsidR="003D10B7" w:rsidRPr="005C1D6D" w:rsidRDefault="003D10B7" w:rsidP="003D10B7">
      <w:pPr>
        <w:spacing w:after="0" w:line="276" w:lineRule="auto"/>
        <w:jc w:val="both"/>
        <w:rPr>
          <w:rFonts w:ascii="Proxima Nova A Light" w:hAnsi="Proxima Nova A Light"/>
          <w:sz w:val="20"/>
          <w:szCs w:val="20"/>
        </w:rPr>
      </w:pPr>
    </w:p>
    <w:p w14:paraId="2187DEC8" w14:textId="447D140C"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Cenné papiere obchodované na regulovanom trhu</w:t>
      </w:r>
    </w:p>
    <w:p w14:paraId="747A52F4" w14:textId="7A57721A" w:rsidR="003D10B7" w:rsidRPr="005C1D6D" w:rsidRDefault="003D10B7" w:rsidP="003D10B7">
      <w:pPr>
        <w:spacing w:after="0" w:line="276" w:lineRule="auto"/>
        <w:jc w:val="both"/>
        <w:rPr>
          <w:rFonts w:ascii="Proxima Nova A Light" w:hAnsi="Proxima Nova A Light"/>
          <w:sz w:val="20"/>
          <w:szCs w:val="20"/>
        </w:rPr>
      </w:pPr>
      <w:r w:rsidRPr="005C1D6D">
        <w:rPr>
          <w:rFonts w:ascii="Proxima Nova A Light" w:hAnsi="Proxima Nova A Light"/>
          <w:sz w:val="20"/>
          <w:szCs w:val="20"/>
        </w:rPr>
        <w:t xml:space="preserve">Spoločnosť neemitovala cenné papiere, ktoré by boli prijaté na obchodovanie na regulovanom trhu. Preto spoločnosť nemá povinnosť vo výročnej správe uvádzať štruktúrované informácie podľa § 20 </w:t>
      </w:r>
      <w:proofErr w:type="spellStart"/>
      <w:r w:rsidRPr="005C1D6D">
        <w:rPr>
          <w:rFonts w:ascii="Proxima Nova A Light" w:hAnsi="Proxima Nova A Light"/>
          <w:sz w:val="20"/>
          <w:szCs w:val="20"/>
        </w:rPr>
        <w:t>odst</w:t>
      </w:r>
      <w:proofErr w:type="spellEnd"/>
      <w:r w:rsidRPr="005C1D6D">
        <w:rPr>
          <w:rFonts w:ascii="Proxima Nova A Light" w:hAnsi="Proxima Nova A Light"/>
          <w:sz w:val="20"/>
          <w:szCs w:val="20"/>
        </w:rPr>
        <w:t>. 6 a 7 zákona o účtovníctve.</w:t>
      </w:r>
    </w:p>
    <w:p w14:paraId="13CD529B" w14:textId="7FCC2D74" w:rsidR="003D10B7" w:rsidRPr="005C1D6D" w:rsidRDefault="003D10B7" w:rsidP="003D10B7">
      <w:pPr>
        <w:spacing w:after="0" w:line="276" w:lineRule="auto"/>
        <w:jc w:val="both"/>
        <w:rPr>
          <w:rFonts w:ascii="Proxima Nova A Light" w:hAnsi="Proxima Nova A Light"/>
          <w:sz w:val="20"/>
          <w:szCs w:val="20"/>
        </w:rPr>
      </w:pPr>
    </w:p>
    <w:p w14:paraId="46E6B071" w14:textId="77777777" w:rsidR="003D10B7" w:rsidRPr="00FB0089" w:rsidRDefault="003D10B7" w:rsidP="003D10B7">
      <w:pPr>
        <w:spacing w:after="0" w:line="276" w:lineRule="auto"/>
        <w:jc w:val="both"/>
        <w:rPr>
          <w:rFonts w:ascii="Proxima Nova" w:hAnsi="Proxima Nova"/>
          <w:b/>
          <w:bCs/>
          <w:sz w:val="20"/>
          <w:szCs w:val="20"/>
        </w:rPr>
      </w:pPr>
      <w:r w:rsidRPr="00FB0089">
        <w:rPr>
          <w:rFonts w:ascii="Proxima Nova" w:hAnsi="Proxima Nova"/>
          <w:b/>
          <w:bCs/>
          <w:sz w:val="20"/>
          <w:szCs w:val="20"/>
        </w:rPr>
        <w:t>Subjekt verejného záujmu</w:t>
      </w:r>
    </w:p>
    <w:p w14:paraId="39D0B0D3" w14:textId="5C3591C0" w:rsidR="00F8468E" w:rsidRDefault="003D10B7" w:rsidP="009857D3">
      <w:pPr>
        <w:spacing w:after="0" w:line="276" w:lineRule="auto"/>
        <w:jc w:val="both"/>
        <w:rPr>
          <w:rFonts w:ascii="Proxima Nova" w:hAnsi="Proxima Nova"/>
          <w:b/>
          <w:bCs/>
          <w:sz w:val="20"/>
          <w:szCs w:val="20"/>
        </w:rPr>
      </w:pPr>
      <w:r w:rsidRPr="005C1D6D">
        <w:rPr>
          <w:rFonts w:ascii="Proxima Nova A Light" w:hAnsi="Proxima Nova A Light"/>
          <w:sz w:val="20"/>
          <w:szCs w:val="20"/>
        </w:rPr>
        <w:t xml:space="preserve">Spoločnosť nie je subjektom verejného záujmu tak, ako ho definuje § 2 </w:t>
      </w:r>
      <w:proofErr w:type="spellStart"/>
      <w:r w:rsidRPr="005C1D6D">
        <w:rPr>
          <w:rFonts w:ascii="Proxima Nova A Light" w:hAnsi="Proxima Nova A Light"/>
          <w:sz w:val="20"/>
          <w:szCs w:val="20"/>
        </w:rPr>
        <w:t>odst</w:t>
      </w:r>
      <w:proofErr w:type="spellEnd"/>
      <w:r w:rsidRPr="005C1D6D">
        <w:rPr>
          <w:rFonts w:ascii="Proxima Nova A Light" w:hAnsi="Proxima Nova A Light"/>
          <w:sz w:val="20"/>
          <w:szCs w:val="20"/>
        </w:rPr>
        <w:t>. 14 zákona o účtovn</w:t>
      </w:r>
      <w:r>
        <w:rPr>
          <w:rFonts w:ascii="Proxima Nova A Light" w:hAnsi="Proxima Nova A Light"/>
          <w:sz w:val="20"/>
          <w:szCs w:val="20"/>
        </w:rPr>
        <w:t>í</w:t>
      </w:r>
      <w:r w:rsidRPr="005C1D6D">
        <w:rPr>
          <w:rFonts w:ascii="Proxima Nova A Light" w:hAnsi="Proxima Nova A Light"/>
          <w:sz w:val="20"/>
          <w:szCs w:val="20"/>
        </w:rPr>
        <w:t>ctve.</w:t>
      </w:r>
    </w:p>
    <w:p w14:paraId="6FE3C61E" w14:textId="77777777" w:rsidR="00F8468E" w:rsidRDefault="00F8468E" w:rsidP="009857D3">
      <w:pPr>
        <w:spacing w:after="0" w:line="276" w:lineRule="auto"/>
        <w:jc w:val="both"/>
        <w:rPr>
          <w:rFonts w:ascii="Proxima Nova" w:hAnsi="Proxima Nova"/>
          <w:b/>
          <w:bCs/>
          <w:sz w:val="20"/>
          <w:szCs w:val="20"/>
        </w:rPr>
      </w:pPr>
    </w:p>
    <w:p w14:paraId="2F722DBC" w14:textId="405031A3" w:rsidR="00FB0089" w:rsidRDefault="00727FA5" w:rsidP="00407848">
      <w:pPr>
        <w:rPr>
          <w:rFonts w:ascii="Proxima Nova A Light" w:hAnsi="Proxima Nova A Light"/>
          <w:sz w:val="20"/>
          <w:szCs w:val="20"/>
        </w:rPr>
      </w:pPr>
      <w:r>
        <w:rPr>
          <w:rFonts w:ascii="Proxima Nova A Light" w:hAnsi="Proxima Nova A Light"/>
          <w:sz w:val="20"/>
          <w:szCs w:val="20"/>
        </w:rPr>
        <w:t xml:space="preserve">                                                                                                                               </w:t>
      </w:r>
    </w:p>
    <w:p w14:paraId="438080A9" w14:textId="74F86A32" w:rsidR="00727FA5" w:rsidRDefault="00727FA5" w:rsidP="00407848">
      <w:pPr>
        <w:rPr>
          <w:rFonts w:ascii="Proxima Nova A Light" w:hAnsi="Proxima Nova A Light"/>
          <w:sz w:val="20"/>
          <w:szCs w:val="20"/>
        </w:rPr>
      </w:pPr>
      <w:r>
        <w:rPr>
          <w:rFonts w:ascii="Proxima Nova A Light" w:hAnsi="Proxima Nova A Light"/>
          <w:sz w:val="20"/>
          <w:szCs w:val="20"/>
        </w:rPr>
        <w:t xml:space="preserve">                                                                                                                    </w:t>
      </w:r>
      <w:r w:rsidRPr="00727FA5">
        <w:rPr>
          <w:rFonts w:ascii="Proxima Nova A Light" w:hAnsi="Proxima Nova A Light"/>
          <w:noProof/>
          <w:sz w:val="20"/>
          <w:szCs w:val="20"/>
        </w:rPr>
        <w:drawing>
          <wp:inline distT="0" distB="0" distL="0" distR="0" wp14:anchorId="790EF067" wp14:editId="528F0022">
            <wp:extent cx="2217420" cy="876300"/>
            <wp:effectExtent l="0" t="0" r="0" b="0"/>
            <wp:docPr id="22205592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055923" name=""/>
                    <pic:cNvPicPr/>
                  </pic:nvPicPr>
                  <pic:blipFill>
                    <a:blip r:embed="rId14"/>
                    <a:stretch>
                      <a:fillRect/>
                    </a:stretch>
                  </pic:blipFill>
                  <pic:spPr>
                    <a:xfrm>
                      <a:off x="0" y="0"/>
                      <a:ext cx="2217617" cy="876378"/>
                    </a:xfrm>
                    <a:prstGeom prst="rect">
                      <a:avLst/>
                    </a:prstGeom>
                  </pic:spPr>
                </pic:pic>
              </a:graphicData>
            </a:graphic>
          </wp:inline>
        </w:drawing>
      </w:r>
    </w:p>
    <w:p w14:paraId="414A9C9E" w14:textId="54291CE3" w:rsidR="007E70F4" w:rsidRPr="005C1D6D" w:rsidRDefault="00F8468E" w:rsidP="00407848">
      <w:pPr>
        <w:rPr>
          <w:rFonts w:ascii="Proxima Nova A Light" w:hAnsi="Proxima Nova A Light"/>
          <w:sz w:val="20"/>
          <w:szCs w:val="20"/>
        </w:rPr>
      </w:pPr>
      <w:r w:rsidRPr="005C1D6D">
        <w:rPr>
          <w:rFonts w:ascii="Proxima Nova A Light" w:hAnsi="Proxima Nova A Light"/>
          <w:noProof/>
          <w:sz w:val="20"/>
          <w:szCs w:val="20"/>
        </w:rPr>
        <mc:AlternateContent>
          <mc:Choice Requires="wps">
            <w:drawing>
              <wp:anchor distT="45720" distB="45720" distL="114300" distR="114300" simplePos="0" relativeHeight="251726848" behindDoc="0" locked="0" layoutInCell="1" allowOverlap="1" wp14:anchorId="59D1309E" wp14:editId="234BFF04">
                <wp:simplePos x="0" y="0"/>
                <wp:positionH relativeFrom="margin">
                  <wp:posOffset>7959</wp:posOffset>
                </wp:positionH>
                <wp:positionV relativeFrom="paragraph">
                  <wp:posOffset>67945</wp:posOffset>
                </wp:positionV>
                <wp:extent cx="2264410" cy="287020"/>
                <wp:effectExtent l="0" t="0" r="0" b="0"/>
                <wp:wrapNone/>
                <wp:docPr id="4508987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4410" cy="287020"/>
                        </a:xfrm>
                        <a:prstGeom prst="rect">
                          <a:avLst/>
                        </a:prstGeom>
                        <a:noFill/>
                        <a:ln w="9525">
                          <a:noFill/>
                          <a:miter lim="800000"/>
                          <a:headEnd/>
                          <a:tailEnd/>
                        </a:ln>
                      </wps:spPr>
                      <wps:txbx>
                        <w:txbxContent>
                          <w:p w14:paraId="7E63B385" w14:textId="2AF1342A" w:rsidR="005C1D6D" w:rsidRPr="00B66808" w:rsidRDefault="005C1D6D" w:rsidP="005C1D6D">
                            <w:pPr>
                              <w:rPr>
                                <w:rFonts w:asciiTheme="majorHAnsi" w:eastAsia="Arial" w:hAnsiTheme="majorHAnsi" w:cstheme="majorHAnsi"/>
                              </w:rPr>
                            </w:pPr>
                            <w:r w:rsidRPr="005C1D6D">
                              <w:rPr>
                                <w:rFonts w:ascii="Proxima Nova" w:eastAsia="Arial" w:hAnsi="Proxima Nova" w:cstheme="majorHAnsi"/>
                              </w:rPr>
                              <w:t xml:space="preserve">V Košiciach </w:t>
                            </w:r>
                            <w:r w:rsidRPr="00B66808">
                              <w:rPr>
                                <w:rFonts w:ascii="Proxima Nova" w:eastAsia="Arial" w:hAnsi="Proxima Nova" w:cstheme="majorHAnsi"/>
                              </w:rPr>
                              <w:t>dňa</w:t>
                            </w:r>
                            <w:r w:rsidRPr="00B66808">
                              <w:rPr>
                                <w:rFonts w:asciiTheme="majorHAnsi" w:eastAsia="Arial" w:hAnsiTheme="majorHAnsi" w:cstheme="majorHAnsi"/>
                              </w:rPr>
                              <w:t xml:space="preserve">  </w:t>
                            </w:r>
                            <w:r w:rsidR="00520B1D">
                              <w:rPr>
                                <w:rFonts w:asciiTheme="majorHAnsi" w:eastAsia="Arial" w:hAnsiTheme="majorHAnsi" w:cstheme="majorHAnsi"/>
                              </w:rPr>
                              <w:t>23</w:t>
                            </w:r>
                            <w:r w:rsidR="0009288D">
                              <w:rPr>
                                <w:rFonts w:asciiTheme="majorHAnsi" w:eastAsia="Arial" w:hAnsiTheme="majorHAnsi" w:cstheme="majorHAnsi"/>
                              </w:rPr>
                              <w:t>.2.</w:t>
                            </w:r>
                            <w:r w:rsidRPr="00B66808">
                              <w:rPr>
                                <w:rFonts w:asciiTheme="majorHAnsi" w:eastAsia="Arial" w:hAnsiTheme="majorHAnsi" w:cstheme="majorHAnsi"/>
                              </w:rPr>
                              <w:t xml:space="preserve"> 202</w:t>
                            </w:r>
                            <w:r w:rsidR="008B548B">
                              <w:rPr>
                                <w:rFonts w:asciiTheme="majorHAnsi" w:eastAsia="Arial" w:hAnsiTheme="majorHAnsi" w:cstheme="majorHAnsi"/>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D1309E" id="_x0000_s1057" type="#_x0000_t202" style="position:absolute;margin-left:.65pt;margin-top:5.35pt;width:178.3pt;height:22.6pt;z-index:251726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" filled="f" stroked="f">
                <v:textbox>
                  <w:txbxContent>
                    <w:p w14:paraId="7E63B385" w14:textId="2AF1342A" w:rsidR="005C1D6D" w:rsidRPr="00B66808" w:rsidRDefault="005C1D6D" w:rsidP="005C1D6D">
                      <w:pPr>
                        <w:rPr>
                          <w:rFonts w:asciiTheme="majorHAnsi" w:eastAsia="Arial" w:hAnsiTheme="majorHAnsi" w:cstheme="majorHAnsi"/>
                        </w:rPr>
                      </w:pPr>
                      <w:r w:rsidRPr="005C1D6D">
                        <w:rPr>
                          <w:rFonts w:ascii="Proxima Nova" w:eastAsia="Arial" w:hAnsi="Proxima Nova" w:cstheme="majorHAnsi"/>
                        </w:rPr>
                        <w:t xml:space="preserve">V Košiciach </w:t>
                      </w:r>
                      <w:r w:rsidRPr="00B66808">
                        <w:rPr>
                          <w:rFonts w:ascii="Proxima Nova" w:eastAsia="Arial" w:hAnsi="Proxima Nova" w:cstheme="majorHAnsi"/>
                        </w:rPr>
                        <w:t>dňa</w:t>
                      </w:r>
                      <w:r w:rsidRPr="00B66808">
                        <w:rPr>
                          <w:rFonts w:asciiTheme="majorHAnsi" w:eastAsia="Arial" w:hAnsiTheme="majorHAnsi" w:cstheme="majorHAnsi"/>
                        </w:rPr>
                        <w:t xml:space="preserve">  </w:t>
                      </w:r>
                      <w:r w:rsidR="00520B1D">
                        <w:rPr>
                          <w:rFonts w:asciiTheme="majorHAnsi" w:eastAsia="Arial" w:hAnsiTheme="majorHAnsi" w:cstheme="majorHAnsi"/>
                        </w:rPr>
                        <w:t>23</w:t>
                      </w:r>
                      <w:r w:rsidR="0009288D">
                        <w:rPr>
                          <w:rFonts w:asciiTheme="majorHAnsi" w:eastAsia="Arial" w:hAnsiTheme="majorHAnsi" w:cstheme="majorHAnsi"/>
                        </w:rPr>
                        <w:t>.2.</w:t>
                      </w:r>
                      <w:r w:rsidRPr="00B66808">
                        <w:rPr>
                          <w:rFonts w:asciiTheme="majorHAnsi" w:eastAsia="Arial" w:hAnsiTheme="majorHAnsi" w:cstheme="majorHAnsi"/>
                        </w:rPr>
                        <w:t xml:space="preserve"> 202</w:t>
                      </w:r>
                      <w:r w:rsidR="008B548B">
                        <w:rPr>
                          <w:rFonts w:asciiTheme="majorHAnsi" w:eastAsia="Arial" w:hAnsiTheme="majorHAnsi" w:cstheme="majorHAnsi"/>
                        </w:rPr>
                        <w:t>6</w:t>
                      </w:r>
                    </w:p>
                  </w:txbxContent>
                </v:textbox>
                <w10:wrap anchorx="margin"/>
              </v:shape>
            </w:pict>
          </mc:Fallback>
        </mc:AlternateContent>
      </w:r>
      <w:r w:rsidR="009B1EDD" w:rsidRPr="005C1D6D">
        <w:rPr>
          <w:rFonts w:ascii="Proxima Nova A Light" w:hAnsi="Proxima Nova A Light"/>
          <w:noProof/>
          <w:sz w:val="20"/>
          <w:szCs w:val="20"/>
        </w:rPr>
        <mc:AlternateContent>
          <mc:Choice Requires="wps">
            <w:drawing>
              <wp:anchor distT="45720" distB="45720" distL="114300" distR="114300" simplePos="0" relativeHeight="251728896" behindDoc="0" locked="0" layoutInCell="1" allowOverlap="1" wp14:anchorId="065577AD" wp14:editId="4A55135C">
                <wp:simplePos x="0" y="0"/>
                <wp:positionH relativeFrom="margin">
                  <wp:posOffset>2940050</wp:posOffset>
                </wp:positionH>
                <wp:positionV relativeFrom="paragraph">
                  <wp:posOffset>86995</wp:posOffset>
                </wp:positionV>
                <wp:extent cx="2264735" cy="574158"/>
                <wp:effectExtent l="0" t="0" r="0" b="0"/>
                <wp:wrapNone/>
                <wp:docPr id="177919767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4735" cy="574158"/>
                        </a:xfrm>
                        <a:prstGeom prst="rect">
                          <a:avLst/>
                        </a:prstGeom>
                        <a:noFill/>
                        <a:ln w="9525">
                          <a:noFill/>
                          <a:miter lim="800000"/>
                          <a:headEnd/>
                          <a:tailEnd/>
                        </a:ln>
                      </wps:spPr>
                      <wps:txbx>
                        <w:txbxContent>
                          <w:p w14:paraId="3CD70CB4" w14:textId="77777777" w:rsidR="005C1D6D" w:rsidRPr="005C1D6D" w:rsidRDefault="005C1D6D" w:rsidP="005C1D6D">
                            <w:pPr>
                              <w:spacing w:after="0"/>
                              <w:jc w:val="center"/>
                              <w:rPr>
                                <w:rFonts w:ascii="Proxima Nova" w:eastAsia="Arial" w:hAnsi="Proxima Nova" w:cstheme="majorHAnsi"/>
                              </w:rPr>
                            </w:pPr>
                            <w:r w:rsidRPr="005C1D6D">
                              <w:rPr>
                                <w:rFonts w:ascii="Proxima Nova" w:eastAsia="Arial" w:hAnsi="Proxima Nova" w:cstheme="majorHAnsi"/>
                              </w:rPr>
                              <w:t xml:space="preserve">Ing. Ján </w:t>
                            </w:r>
                            <w:proofErr w:type="spellStart"/>
                            <w:r w:rsidRPr="005C1D6D">
                              <w:rPr>
                                <w:rFonts w:ascii="Proxima Nova" w:eastAsia="Arial" w:hAnsi="Proxima Nova" w:cstheme="majorHAnsi"/>
                              </w:rPr>
                              <w:t>Seszták</w:t>
                            </w:r>
                            <w:proofErr w:type="spellEnd"/>
                          </w:p>
                          <w:p w14:paraId="210F2903" w14:textId="77777777" w:rsidR="005C1D6D" w:rsidRPr="005C1D6D" w:rsidRDefault="005C1D6D" w:rsidP="005C1D6D">
                            <w:pPr>
                              <w:spacing w:after="0"/>
                              <w:jc w:val="center"/>
                              <w:rPr>
                                <w:rFonts w:ascii="Proxima Nova A Light" w:eastAsia="Arial" w:hAnsi="Proxima Nova A Light" w:cstheme="majorHAnsi"/>
                              </w:rPr>
                            </w:pPr>
                            <w:r w:rsidRPr="005C1D6D">
                              <w:rPr>
                                <w:rFonts w:ascii="Proxima Nova A Light" w:eastAsia="Arial" w:hAnsi="Proxima Nova A Light" w:cstheme="majorHAnsi"/>
                              </w:rPr>
                              <w:t>konateľ spoločnosti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5577AD" id="_x0000_s1058" type="#_x0000_t202" style="position:absolute;margin-left:231.5pt;margin-top:6.85pt;width:178.35pt;height:45.2pt;z-index:2517288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" filled="f" stroked="f">
                <v:textbox>
                  <w:txbxContent>
                    <w:p w14:paraId="3CD70CB4" w14:textId="77777777" w:rsidR="005C1D6D" w:rsidRPr="005C1D6D" w:rsidRDefault="005C1D6D" w:rsidP="005C1D6D">
                      <w:pPr>
                        <w:spacing w:after="0"/>
                        <w:jc w:val="center"/>
                        <w:rPr>
                          <w:rFonts w:ascii="Proxima Nova" w:eastAsia="Arial" w:hAnsi="Proxima Nova" w:cstheme="majorHAnsi"/>
                        </w:rPr>
                      </w:pPr>
                      <w:r w:rsidRPr="005C1D6D">
                        <w:rPr>
                          <w:rFonts w:ascii="Proxima Nova" w:eastAsia="Arial" w:hAnsi="Proxima Nova" w:cstheme="majorHAnsi"/>
                        </w:rPr>
                        <w:t xml:space="preserve">Ing. Ján </w:t>
                      </w:r>
                      <w:proofErr w:type="spellStart"/>
                      <w:r w:rsidRPr="005C1D6D">
                        <w:rPr>
                          <w:rFonts w:ascii="Proxima Nova" w:eastAsia="Arial" w:hAnsi="Proxima Nova" w:cstheme="majorHAnsi"/>
                        </w:rPr>
                        <w:t>Seszták</w:t>
                      </w:r>
                      <w:proofErr w:type="spellEnd"/>
                    </w:p>
                    <w:p w14:paraId="210F2903" w14:textId="77777777" w:rsidR="005C1D6D" w:rsidRPr="005C1D6D" w:rsidRDefault="005C1D6D" w:rsidP="005C1D6D">
                      <w:pPr>
                        <w:spacing w:after="0"/>
                        <w:jc w:val="center"/>
                        <w:rPr>
                          <w:rFonts w:ascii="Proxima Nova A Light" w:eastAsia="Arial" w:hAnsi="Proxima Nova A Light" w:cstheme="majorHAnsi"/>
                        </w:rPr>
                      </w:pPr>
                      <w:r w:rsidRPr="005C1D6D">
                        <w:rPr>
                          <w:rFonts w:ascii="Proxima Nova A Light" w:eastAsia="Arial" w:hAnsi="Proxima Nova A Light" w:cstheme="majorHAnsi"/>
                        </w:rPr>
                        <w:t>konateľ spoločnosti</w:t>
                      </w:r>
                    </w:p>
                  </w:txbxContent>
                </v:textbox>
                <w10:wrap anchorx="margin"/>
              </v:shape>
            </w:pict>
          </mc:Fallback>
        </mc:AlternateContent>
      </w:r>
    </w:p>
    <w:p w14:paraId="1D739BDF" w14:textId="5D63AC8C" w:rsidR="007E70F4" w:rsidRPr="005C1D6D" w:rsidRDefault="007E70F4" w:rsidP="00407848">
      <w:pPr>
        <w:rPr>
          <w:rFonts w:ascii="Proxima Nova A Light" w:hAnsi="Proxima Nova A Light"/>
          <w:sz w:val="20"/>
          <w:szCs w:val="20"/>
        </w:rPr>
      </w:pPr>
    </w:p>
    <w:p w14:paraId="772F8B02" w14:textId="77777777" w:rsidR="007E70F4" w:rsidRPr="005C1D6D" w:rsidRDefault="007E70F4" w:rsidP="00407848">
      <w:pPr>
        <w:rPr>
          <w:rFonts w:ascii="Proxima Nova A Light" w:hAnsi="Proxima Nova A Light"/>
          <w:sz w:val="20"/>
          <w:szCs w:val="20"/>
        </w:rPr>
      </w:pPr>
    </w:p>
    <w:sectPr w:rsidR="007E70F4" w:rsidRPr="005C1D6D">
      <w:headerReference w:type="default"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61C930" w14:textId="77777777" w:rsidR="00507AFF" w:rsidRDefault="00507AFF" w:rsidP="00407848">
      <w:pPr>
        <w:spacing w:after="0" w:line="240" w:lineRule="auto"/>
      </w:pPr>
      <w:r>
        <w:separator/>
      </w:r>
    </w:p>
  </w:endnote>
  <w:endnote w:type="continuationSeparator" w:id="0">
    <w:p w14:paraId="0DEC2D3D" w14:textId="77777777" w:rsidR="00507AFF" w:rsidRDefault="00507AFF" w:rsidP="004078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roxima Nova A Light">
    <w:altName w:val="Aptos Display"/>
    <w:panose1 w:val="00000000000000000000"/>
    <w:charset w:val="00"/>
    <w:family w:val="modern"/>
    <w:notTrueType/>
    <w:pitch w:val="variable"/>
    <w:sig w:usb0="20000287" w:usb1="00000001" w:usb2="00000000" w:usb3="00000000" w:csb0="0000019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roxima Nova">
    <w:altName w:val="Aptos Display"/>
    <w:panose1 w:val="00000000000000000000"/>
    <w:charset w:val="00"/>
    <w:family w:val="modern"/>
    <w:notTrueType/>
    <w:pitch w:val="variable"/>
    <w:sig w:usb0="20000287" w:usb1="00000001" w:usb2="00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3A73E" w14:textId="4061027E" w:rsidR="00B45DD0" w:rsidRPr="00B45DD0" w:rsidRDefault="00585283" w:rsidP="00B45DD0">
    <w:pPr>
      <w:pStyle w:val="Pta"/>
    </w:pPr>
    <w:r>
      <w:rPr>
        <w:noProof/>
      </w:rPr>
      <mc:AlternateContent>
        <mc:Choice Requires="wps">
          <w:drawing>
            <wp:anchor distT="0" distB="0" distL="114300" distR="114300" simplePos="0" relativeHeight="251665408" behindDoc="0" locked="0" layoutInCell="1" allowOverlap="1" wp14:anchorId="05529B93" wp14:editId="2829470E">
              <wp:simplePos x="0" y="0"/>
              <wp:positionH relativeFrom="column">
                <wp:posOffset>1937385</wp:posOffset>
              </wp:positionH>
              <wp:positionV relativeFrom="paragraph">
                <wp:posOffset>-24130</wp:posOffset>
              </wp:positionV>
              <wp:extent cx="485029" cy="647673"/>
              <wp:effectExtent l="0" t="0" r="29845" b="19685"/>
              <wp:wrapNone/>
              <wp:docPr id="2014374190" name="Rovná spojnica 18"/>
              <wp:cNvGraphicFramePr/>
              <a:graphic xmlns:a="http://schemas.openxmlformats.org/drawingml/2006/main">
                <a:graphicData uri="http://schemas.microsoft.com/office/word/2010/wordprocessingShape">
                  <wps:wsp>
                    <wps:cNvCnPr/>
                    <wps:spPr>
                      <a:xfrm flipH="1">
                        <a:off x="0" y="0"/>
                        <a:ext cx="485029" cy="647673"/>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6464E2" id="Rovná spojnica 18"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55pt,-1.9pt" to="190.75pt,4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" strokecolor="red" strokeweight="1.5pt">
              <v:stroke joinstyle="miter"/>
            </v:line>
          </w:pict>
        </mc:Fallback>
      </mc:AlternateContent>
    </w:r>
    <w:r>
      <w:rPr>
        <w:noProof/>
      </w:rPr>
      <mc:AlternateContent>
        <mc:Choice Requires="wps">
          <w:drawing>
            <wp:anchor distT="45720" distB="45720" distL="114300" distR="114300" simplePos="0" relativeHeight="251663360" behindDoc="0" locked="0" layoutInCell="1" allowOverlap="1" wp14:anchorId="6F003F68" wp14:editId="25FA2A02">
              <wp:simplePos x="0" y="0"/>
              <wp:positionH relativeFrom="column">
                <wp:posOffset>2300605</wp:posOffset>
              </wp:positionH>
              <wp:positionV relativeFrom="paragraph">
                <wp:posOffset>113665</wp:posOffset>
              </wp:positionV>
              <wp:extent cx="3683000" cy="1404620"/>
              <wp:effectExtent l="0" t="0" r="0" b="8255"/>
              <wp:wrapSquare wrapText="bothSides"/>
              <wp:docPr id="5907464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3000" cy="1404620"/>
                      </a:xfrm>
                      <a:prstGeom prst="rect">
                        <a:avLst/>
                      </a:prstGeom>
                      <a:solidFill>
                        <a:srgbClr val="FFFFFF"/>
                      </a:solidFill>
                      <a:ln w="9525">
                        <a:noFill/>
                        <a:miter lim="800000"/>
                        <a:headEnd/>
                        <a:tailEnd/>
                      </a:ln>
                    </wps:spPr>
                    <wps:txbx>
                      <w:txbxContent>
                        <w:p w14:paraId="78423EEB" w14:textId="4D7B7653" w:rsidR="00B45DD0" w:rsidRDefault="00B45DD0" w:rsidP="00B45DD0">
                          <w:pPr>
                            <w:pStyle w:val="Pta"/>
                            <w:jc w:val="right"/>
                            <w:rPr>
                              <w:rFonts w:ascii="Proxima Nova A Light" w:hAnsi="Proxima Nova A Light"/>
                            </w:rPr>
                          </w:pPr>
                          <w:r w:rsidRPr="00585283">
                            <w:rPr>
                              <w:rFonts w:ascii="Proxima Nova A Light" w:hAnsi="Proxima Nova A Light"/>
                            </w:rPr>
                            <w:t xml:space="preserve">Výročná správa SOS </w:t>
                          </w:r>
                          <w:proofErr w:type="spellStart"/>
                          <w:r w:rsidRPr="00585283">
                            <w:rPr>
                              <w:rFonts w:ascii="Proxima Nova A Light" w:hAnsi="Proxima Nova A Light"/>
                            </w:rPr>
                            <w:t>electronic</w:t>
                          </w:r>
                          <w:proofErr w:type="spellEnd"/>
                          <w:r w:rsidRPr="00585283">
                            <w:rPr>
                              <w:rFonts w:ascii="Proxima Nova A Light" w:hAnsi="Proxima Nova A Light"/>
                            </w:rPr>
                            <w:t xml:space="preserve"> </w:t>
                          </w:r>
                          <w:proofErr w:type="spellStart"/>
                          <w:r w:rsidRPr="00585283">
                            <w:rPr>
                              <w:rFonts w:ascii="Proxima Nova A Light" w:hAnsi="Proxima Nova A Light"/>
                            </w:rPr>
                            <w:t>s.r.o</w:t>
                          </w:r>
                          <w:proofErr w:type="spellEnd"/>
                          <w:r w:rsidRPr="00585283">
                            <w:rPr>
                              <w:rFonts w:ascii="Proxima Nova A Light" w:hAnsi="Proxima Nova A Light"/>
                            </w:rPr>
                            <w:t>. za rok 202</w:t>
                          </w:r>
                          <w:r w:rsidR="00D9687C">
                            <w:rPr>
                              <w:rFonts w:ascii="Proxima Nova A Light" w:hAnsi="Proxima Nova A Light"/>
                            </w:rPr>
                            <w:t>5</w:t>
                          </w:r>
                        </w:p>
                        <w:p w14:paraId="466896E1" w14:textId="77777777" w:rsidR="00B439CC" w:rsidRPr="00585283" w:rsidRDefault="00B439CC" w:rsidP="00B45DD0">
                          <w:pPr>
                            <w:pStyle w:val="Pta"/>
                            <w:jc w:val="right"/>
                            <w:rPr>
                              <w:rFonts w:ascii="Proxima Nova A Light" w:hAnsi="Proxima Nova A Light"/>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F003F68" id="_x0000_t202" coordsize="21600,21600" o:spt="202" path="m,l,21600r21600,l21600,xe">
              <v:stroke joinstyle="miter"/>
              <v:path gradientshapeok="t" o:connecttype="rect"/>
            </v:shapetype>
            <v:shape id="_x0000_s1059" type="#_x0000_t202" style="position:absolute;margin-left:181.15pt;margin-top:8.95pt;width:290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" stroked="f">
              <v:textbox style="mso-fit-shape-to-text:t">
                <w:txbxContent>
                  <w:p w14:paraId="78423EEB" w14:textId="4D7B7653" w:rsidR="00B45DD0" w:rsidRDefault="00B45DD0" w:rsidP="00B45DD0">
                    <w:pPr>
                      <w:pStyle w:val="Pta"/>
                      <w:jc w:val="right"/>
                      <w:rPr>
                        <w:rFonts w:ascii="Proxima Nova A Light" w:hAnsi="Proxima Nova A Light"/>
                      </w:rPr>
                    </w:pPr>
                    <w:r w:rsidRPr="00585283">
                      <w:rPr>
                        <w:rFonts w:ascii="Proxima Nova A Light" w:hAnsi="Proxima Nova A Light"/>
                      </w:rPr>
                      <w:t xml:space="preserve">Výročná správa SOS </w:t>
                    </w:r>
                    <w:proofErr w:type="spellStart"/>
                    <w:r w:rsidRPr="00585283">
                      <w:rPr>
                        <w:rFonts w:ascii="Proxima Nova A Light" w:hAnsi="Proxima Nova A Light"/>
                      </w:rPr>
                      <w:t>electronic</w:t>
                    </w:r>
                    <w:proofErr w:type="spellEnd"/>
                    <w:r w:rsidRPr="00585283">
                      <w:rPr>
                        <w:rFonts w:ascii="Proxima Nova A Light" w:hAnsi="Proxima Nova A Light"/>
                      </w:rPr>
                      <w:t xml:space="preserve"> </w:t>
                    </w:r>
                    <w:proofErr w:type="spellStart"/>
                    <w:r w:rsidRPr="00585283">
                      <w:rPr>
                        <w:rFonts w:ascii="Proxima Nova A Light" w:hAnsi="Proxima Nova A Light"/>
                      </w:rPr>
                      <w:t>s.r.o</w:t>
                    </w:r>
                    <w:proofErr w:type="spellEnd"/>
                    <w:r w:rsidRPr="00585283">
                      <w:rPr>
                        <w:rFonts w:ascii="Proxima Nova A Light" w:hAnsi="Proxima Nova A Light"/>
                      </w:rPr>
                      <w:t>. za rok 202</w:t>
                    </w:r>
                    <w:r w:rsidR="00D9687C">
                      <w:rPr>
                        <w:rFonts w:ascii="Proxima Nova A Light" w:hAnsi="Proxima Nova A Light"/>
                      </w:rPr>
                      <w:t>5</w:t>
                    </w:r>
                  </w:p>
                  <w:p w14:paraId="466896E1" w14:textId="77777777" w:rsidR="00B439CC" w:rsidRPr="00585283" w:rsidRDefault="00B439CC" w:rsidP="00B45DD0">
                    <w:pPr>
                      <w:pStyle w:val="Pta"/>
                      <w:jc w:val="right"/>
                      <w:rPr>
                        <w:rFonts w:ascii="Proxima Nova A Light" w:hAnsi="Proxima Nova A Light"/>
                      </w:rPr>
                    </w:pP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ABB514" w14:textId="77777777" w:rsidR="00507AFF" w:rsidRDefault="00507AFF" w:rsidP="00407848">
      <w:pPr>
        <w:spacing w:after="0" w:line="240" w:lineRule="auto"/>
      </w:pPr>
      <w:r>
        <w:separator/>
      </w:r>
    </w:p>
  </w:footnote>
  <w:footnote w:type="continuationSeparator" w:id="0">
    <w:p w14:paraId="01890354" w14:textId="77777777" w:rsidR="00507AFF" w:rsidRDefault="00507AFF" w:rsidP="004078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F397B" w14:textId="77777777" w:rsidR="00407848" w:rsidRDefault="005C1D6D">
    <w:pPr>
      <w:pStyle w:val="Hlavika"/>
    </w:pPr>
    <w:r w:rsidRPr="005C1D6D">
      <w:rPr>
        <w:noProof/>
        <w:color w:val="FF0000"/>
      </w:rPr>
      <mc:AlternateContent>
        <mc:Choice Requires="wps">
          <w:drawing>
            <wp:anchor distT="0" distB="0" distL="114300" distR="114300" simplePos="0" relativeHeight="251661312" behindDoc="0" locked="0" layoutInCell="1" allowOverlap="1" wp14:anchorId="4AB3B599" wp14:editId="6B4A84AC">
              <wp:simplePos x="0" y="0"/>
              <wp:positionH relativeFrom="page">
                <wp:align>right</wp:align>
              </wp:positionH>
              <wp:positionV relativeFrom="paragraph">
                <wp:posOffset>-244158</wp:posOffset>
              </wp:positionV>
              <wp:extent cx="638810" cy="536655"/>
              <wp:effectExtent l="0" t="6033" r="2858" b="2857"/>
              <wp:wrapNone/>
              <wp:docPr id="1552859106" name="Rovnoramenný trojuholník 16"/>
              <wp:cNvGraphicFramePr/>
              <a:graphic xmlns:a="http://schemas.openxmlformats.org/drawingml/2006/main">
                <a:graphicData uri="http://schemas.microsoft.com/office/word/2010/wordprocessingShape">
                  <wps:wsp>
                    <wps:cNvSpPr/>
                    <wps:spPr>
                      <a:xfrm rot="16200000">
                        <a:off x="0" y="0"/>
                        <a:ext cx="638810" cy="536655"/>
                      </a:xfrm>
                      <a:prstGeom prst="triangle">
                        <a:avLst>
                          <a:gd name="adj" fmla="val 0"/>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54C5F7"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Rovnoramenný trojuholník 16" o:spid="_x0000_s1026" type="#_x0000_t5" style="position:absolute;margin-left:-.9pt;margin-top:-19.25pt;width:50.3pt;height:42.25pt;rotation:-90;z-index:251661312;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" adj="0" fillcolor="red" stroked="f" strokeweight="1pt">
              <w10:wrap anchorx="page"/>
            </v:shape>
          </w:pict>
        </mc:Fallback>
      </mc:AlternateContent>
    </w:r>
    <w:r>
      <w:rPr>
        <w:noProof/>
      </w:rPr>
      <w:t xml:space="preserve"> </w:t>
    </w:r>
    <w:r w:rsidR="00407848">
      <w:rPr>
        <w:noProof/>
      </w:rPr>
      <w:drawing>
        <wp:anchor distT="0" distB="0" distL="114300" distR="114300" simplePos="0" relativeHeight="251659264" behindDoc="0" locked="0" layoutInCell="1" allowOverlap="1" wp14:anchorId="24D0AF60" wp14:editId="74E4B722">
          <wp:simplePos x="0" y="0"/>
          <wp:positionH relativeFrom="margin">
            <wp:posOffset>-340039</wp:posOffset>
          </wp:positionH>
          <wp:positionV relativeFrom="paragraph">
            <wp:posOffset>-94946</wp:posOffset>
          </wp:positionV>
          <wp:extent cx="2344412" cy="846162"/>
          <wp:effectExtent l="0" t="0" r="0" b="0"/>
          <wp:wrapNone/>
          <wp:docPr id="1148911466"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911466" name="Obrázok 1148911466"/>
                  <pic:cNvPicPr/>
                </pic:nvPicPr>
                <pic:blipFill>
                  <a:blip r:embed="rId1">
                    <a:extLst>
                      <a:ext uri="{28A0092B-C50C-407E-A947-70E740481C1C}">
                        <a14:useLocalDpi xmlns:a14="http://schemas.microsoft.com/office/drawing/2010/main" val="0"/>
                      </a:ext>
                    </a:extLst>
                  </a:blip>
                  <a:stretch>
                    <a:fillRect/>
                  </a:stretch>
                </pic:blipFill>
                <pic:spPr>
                  <a:xfrm>
                    <a:off x="0" y="0"/>
                    <a:ext cx="2344412" cy="846162"/>
                  </a:xfrm>
                  <a:prstGeom prst="rect">
                    <a:avLst/>
                  </a:prstGeom>
                </pic:spPr>
              </pic:pic>
            </a:graphicData>
          </a:graphic>
          <wp14:sizeRelH relativeFrom="margin">
            <wp14:pctWidth>0</wp14:pctWidth>
          </wp14:sizeRelH>
          <wp14:sizeRelV relativeFrom="margin">
            <wp14:pctHeight>0</wp14:pctHeight>
          </wp14:sizeRelV>
        </wp:anchor>
      </w:drawing>
    </w:r>
  </w:p>
  <w:p w14:paraId="162CFC07" w14:textId="77777777" w:rsidR="00407848" w:rsidRDefault="00407848">
    <w:pPr>
      <w:pStyle w:val="Hlavika"/>
    </w:pPr>
  </w:p>
  <w:p w14:paraId="56CD51F0" w14:textId="77777777" w:rsidR="00407848" w:rsidRDefault="00407848">
    <w:pPr>
      <w:pStyle w:val="Hlavika"/>
    </w:pPr>
  </w:p>
  <w:p w14:paraId="1DCD4346" w14:textId="77777777" w:rsidR="00407848" w:rsidRDefault="00407848">
    <w:pPr>
      <w:pStyle w:val="Hlavika"/>
    </w:pPr>
  </w:p>
  <w:p w14:paraId="669A9B29" w14:textId="77777777" w:rsidR="00407848" w:rsidRDefault="00407848">
    <w:pPr>
      <w:pStyle w:val="Hlavika"/>
    </w:pPr>
  </w:p>
  <w:p w14:paraId="543F5FB7" w14:textId="77777777" w:rsidR="00407848" w:rsidRDefault="0040784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51494"/>
    <w:multiLevelType w:val="hybridMultilevel"/>
    <w:tmpl w:val="45344C5C"/>
    <w:lvl w:ilvl="0" w:tplc="7F38168C">
      <w:numFmt w:val="bullet"/>
      <w:lvlText w:val="-"/>
      <w:lvlJc w:val="left"/>
      <w:pPr>
        <w:ind w:left="1065" w:hanging="705"/>
      </w:pPr>
      <w:rPr>
        <w:rFonts w:ascii="Proxima Nova A Light" w:eastAsiaTheme="minorHAnsi" w:hAnsi="Proxima Nova A Light"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51D12F0"/>
    <w:multiLevelType w:val="hybridMultilevel"/>
    <w:tmpl w:val="83D05AB2"/>
    <w:lvl w:ilvl="0" w:tplc="6CB6E7AE">
      <w:numFmt w:val="bullet"/>
      <w:lvlText w:val="-"/>
      <w:lvlJc w:val="left"/>
      <w:pPr>
        <w:ind w:left="720" w:hanging="360"/>
      </w:pPr>
      <w:rPr>
        <w:rFonts w:ascii="Proxima Nova A Light" w:eastAsiaTheme="minorHAnsi" w:hAnsi="Proxima Nova A Light"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3D37115"/>
    <w:multiLevelType w:val="hybridMultilevel"/>
    <w:tmpl w:val="5DBC4822"/>
    <w:lvl w:ilvl="0" w:tplc="C73AB92C">
      <w:numFmt w:val="bullet"/>
      <w:lvlText w:val="-"/>
      <w:lvlJc w:val="left"/>
      <w:pPr>
        <w:ind w:left="720" w:hanging="360"/>
      </w:pPr>
      <w:rPr>
        <w:rFonts w:ascii="Proxima Nova A Light" w:eastAsiaTheme="minorHAnsi" w:hAnsi="Proxima Nova A Light"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E9E0376"/>
    <w:multiLevelType w:val="hybridMultilevel"/>
    <w:tmpl w:val="01C674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4615578A"/>
    <w:multiLevelType w:val="hybridMultilevel"/>
    <w:tmpl w:val="48A8DC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5183B79"/>
    <w:multiLevelType w:val="hybridMultilevel"/>
    <w:tmpl w:val="A0B6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D902593"/>
    <w:multiLevelType w:val="hybridMultilevel"/>
    <w:tmpl w:val="8794D9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6F975383"/>
    <w:multiLevelType w:val="hybridMultilevel"/>
    <w:tmpl w:val="5EBA7B36"/>
    <w:lvl w:ilvl="0" w:tplc="814CB89A">
      <w:start w:val="18"/>
      <w:numFmt w:val="bullet"/>
      <w:lvlText w:val="-"/>
      <w:lvlJc w:val="left"/>
      <w:pPr>
        <w:ind w:left="360" w:hanging="360"/>
      </w:pPr>
      <w:rPr>
        <w:rFonts w:ascii="Proxima Nova A Light" w:eastAsiaTheme="minorHAnsi" w:hAnsi="Proxima Nova A Light" w:cstheme="minorBidi"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70B118A2"/>
    <w:multiLevelType w:val="hybridMultilevel"/>
    <w:tmpl w:val="8850FB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592198085">
    <w:abstractNumId w:val="6"/>
  </w:num>
  <w:num w:numId="2" w16cid:durableId="1379207713">
    <w:abstractNumId w:val="3"/>
  </w:num>
  <w:num w:numId="3" w16cid:durableId="640692635">
    <w:abstractNumId w:val="4"/>
  </w:num>
  <w:num w:numId="4" w16cid:durableId="1179155833">
    <w:abstractNumId w:val="8"/>
  </w:num>
  <w:num w:numId="5" w16cid:durableId="1899894169">
    <w:abstractNumId w:val="5"/>
  </w:num>
  <w:num w:numId="6" w16cid:durableId="2123841634">
    <w:abstractNumId w:val="0"/>
  </w:num>
  <w:num w:numId="7" w16cid:durableId="484931474">
    <w:abstractNumId w:val="2"/>
  </w:num>
  <w:num w:numId="8" w16cid:durableId="2020887961">
    <w:abstractNumId w:val="1"/>
  </w:num>
  <w:num w:numId="9" w16cid:durableId="20265120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7848"/>
    <w:rsid w:val="00003B62"/>
    <w:rsid w:val="00033FDC"/>
    <w:rsid w:val="000422E9"/>
    <w:rsid w:val="0004344B"/>
    <w:rsid w:val="00070DBB"/>
    <w:rsid w:val="00077605"/>
    <w:rsid w:val="0009288D"/>
    <w:rsid w:val="00092F1B"/>
    <w:rsid w:val="000B0B96"/>
    <w:rsid w:val="000B4232"/>
    <w:rsid w:val="000D5BF8"/>
    <w:rsid w:val="000E13CE"/>
    <w:rsid w:val="000E4895"/>
    <w:rsid w:val="000F4281"/>
    <w:rsid w:val="00123129"/>
    <w:rsid w:val="001247C3"/>
    <w:rsid w:val="00126CC4"/>
    <w:rsid w:val="00161D50"/>
    <w:rsid w:val="0017631F"/>
    <w:rsid w:val="00180675"/>
    <w:rsid w:val="001B4676"/>
    <w:rsid w:val="001B65E4"/>
    <w:rsid w:val="001C1454"/>
    <w:rsid w:val="001C52A3"/>
    <w:rsid w:val="001D6E22"/>
    <w:rsid w:val="001F6B9D"/>
    <w:rsid w:val="002302D7"/>
    <w:rsid w:val="002403FD"/>
    <w:rsid w:val="002523EA"/>
    <w:rsid w:val="00274342"/>
    <w:rsid w:val="00291C56"/>
    <w:rsid w:val="00294CA1"/>
    <w:rsid w:val="0029788A"/>
    <w:rsid w:val="002A1EC7"/>
    <w:rsid w:val="002A52D3"/>
    <w:rsid w:val="002B303D"/>
    <w:rsid w:val="002B4032"/>
    <w:rsid w:val="002B7B61"/>
    <w:rsid w:val="002C53FE"/>
    <w:rsid w:val="002E412D"/>
    <w:rsid w:val="002F7F29"/>
    <w:rsid w:val="00302F24"/>
    <w:rsid w:val="00304F1A"/>
    <w:rsid w:val="00334197"/>
    <w:rsid w:val="00341CDE"/>
    <w:rsid w:val="0034296B"/>
    <w:rsid w:val="00343C15"/>
    <w:rsid w:val="00343EAC"/>
    <w:rsid w:val="00346884"/>
    <w:rsid w:val="00372567"/>
    <w:rsid w:val="0038126A"/>
    <w:rsid w:val="0038620C"/>
    <w:rsid w:val="003B18DB"/>
    <w:rsid w:val="003B46BF"/>
    <w:rsid w:val="003D10B7"/>
    <w:rsid w:val="0040136D"/>
    <w:rsid w:val="00402B7F"/>
    <w:rsid w:val="00402DFC"/>
    <w:rsid w:val="004051FE"/>
    <w:rsid w:val="00407367"/>
    <w:rsid w:val="00407738"/>
    <w:rsid w:val="00407848"/>
    <w:rsid w:val="00413F54"/>
    <w:rsid w:val="00422992"/>
    <w:rsid w:val="0044444E"/>
    <w:rsid w:val="0046791D"/>
    <w:rsid w:val="004808B3"/>
    <w:rsid w:val="00481EFE"/>
    <w:rsid w:val="00491D23"/>
    <w:rsid w:val="00493538"/>
    <w:rsid w:val="00494D34"/>
    <w:rsid w:val="004A5C6B"/>
    <w:rsid w:val="004D6409"/>
    <w:rsid w:val="004D78F0"/>
    <w:rsid w:val="004E163C"/>
    <w:rsid w:val="00507AFF"/>
    <w:rsid w:val="005130AE"/>
    <w:rsid w:val="00520B1D"/>
    <w:rsid w:val="0052135A"/>
    <w:rsid w:val="0052792B"/>
    <w:rsid w:val="00540C35"/>
    <w:rsid w:val="00565070"/>
    <w:rsid w:val="00567CB5"/>
    <w:rsid w:val="00585283"/>
    <w:rsid w:val="00592A17"/>
    <w:rsid w:val="005A0E5C"/>
    <w:rsid w:val="005A2995"/>
    <w:rsid w:val="005B07B8"/>
    <w:rsid w:val="005C1D6D"/>
    <w:rsid w:val="005D0DF2"/>
    <w:rsid w:val="005D6B5F"/>
    <w:rsid w:val="005E3B56"/>
    <w:rsid w:val="005F4258"/>
    <w:rsid w:val="00607923"/>
    <w:rsid w:val="0063553E"/>
    <w:rsid w:val="006455DD"/>
    <w:rsid w:val="0064759A"/>
    <w:rsid w:val="00665F4E"/>
    <w:rsid w:val="006770E2"/>
    <w:rsid w:val="00691D3B"/>
    <w:rsid w:val="006A00E9"/>
    <w:rsid w:val="006B6D2A"/>
    <w:rsid w:val="006E1155"/>
    <w:rsid w:val="006F5269"/>
    <w:rsid w:val="00715CFC"/>
    <w:rsid w:val="00727FA5"/>
    <w:rsid w:val="00744343"/>
    <w:rsid w:val="00764B1E"/>
    <w:rsid w:val="00765925"/>
    <w:rsid w:val="007837B2"/>
    <w:rsid w:val="00795E8A"/>
    <w:rsid w:val="007B0209"/>
    <w:rsid w:val="007B0EE4"/>
    <w:rsid w:val="007B786E"/>
    <w:rsid w:val="007D240B"/>
    <w:rsid w:val="007E70F4"/>
    <w:rsid w:val="007F62DA"/>
    <w:rsid w:val="00800B4F"/>
    <w:rsid w:val="00803F0E"/>
    <w:rsid w:val="008074DC"/>
    <w:rsid w:val="008228E6"/>
    <w:rsid w:val="008339C7"/>
    <w:rsid w:val="0083496F"/>
    <w:rsid w:val="00835433"/>
    <w:rsid w:val="0083544F"/>
    <w:rsid w:val="008613D3"/>
    <w:rsid w:val="00871F1D"/>
    <w:rsid w:val="00891D76"/>
    <w:rsid w:val="008A0AF3"/>
    <w:rsid w:val="008A4EDF"/>
    <w:rsid w:val="008B4E94"/>
    <w:rsid w:val="008B548B"/>
    <w:rsid w:val="008B5F64"/>
    <w:rsid w:val="008E42DF"/>
    <w:rsid w:val="008E6A5B"/>
    <w:rsid w:val="008E77E4"/>
    <w:rsid w:val="009039C2"/>
    <w:rsid w:val="0093034F"/>
    <w:rsid w:val="00930F07"/>
    <w:rsid w:val="009462ED"/>
    <w:rsid w:val="009536DE"/>
    <w:rsid w:val="00963CCE"/>
    <w:rsid w:val="00973881"/>
    <w:rsid w:val="009857D3"/>
    <w:rsid w:val="009A0054"/>
    <w:rsid w:val="009A005C"/>
    <w:rsid w:val="009A5804"/>
    <w:rsid w:val="009B1EDD"/>
    <w:rsid w:val="009C3E3F"/>
    <w:rsid w:val="009D2B80"/>
    <w:rsid w:val="009D5BA0"/>
    <w:rsid w:val="009F012F"/>
    <w:rsid w:val="009F655E"/>
    <w:rsid w:val="00A00576"/>
    <w:rsid w:val="00A16B97"/>
    <w:rsid w:val="00A231A8"/>
    <w:rsid w:val="00A36982"/>
    <w:rsid w:val="00A70FA1"/>
    <w:rsid w:val="00AA2927"/>
    <w:rsid w:val="00AA2AF7"/>
    <w:rsid w:val="00AA56D5"/>
    <w:rsid w:val="00AB2B1E"/>
    <w:rsid w:val="00AB5638"/>
    <w:rsid w:val="00AC0188"/>
    <w:rsid w:val="00AC3BFE"/>
    <w:rsid w:val="00AC5C09"/>
    <w:rsid w:val="00AD230C"/>
    <w:rsid w:val="00AD40DB"/>
    <w:rsid w:val="00AD7DF6"/>
    <w:rsid w:val="00AE1D08"/>
    <w:rsid w:val="00B23AF0"/>
    <w:rsid w:val="00B31C4C"/>
    <w:rsid w:val="00B439CC"/>
    <w:rsid w:val="00B45DD0"/>
    <w:rsid w:val="00B624FE"/>
    <w:rsid w:val="00B63278"/>
    <w:rsid w:val="00B66808"/>
    <w:rsid w:val="00B6788C"/>
    <w:rsid w:val="00B71B98"/>
    <w:rsid w:val="00B771F9"/>
    <w:rsid w:val="00B77BF5"/>
    <w:rsid w:val="00B80D5D"/>
    <w:rsid w:val="00B84ED8"/>
    <w:rsid w:val="00B8535E"/>
    <w:rsid w:val="00BB1AEF"/>
    <w:rsid w:val="00BB2E6D"/>
    <w:rsid w:val="00BB3960"/>
    <w:rsid w:val="00BB7F01"/>
    <w:rsid w:val="00BD36C2"/>
    <w:rsid w:val="00BE59CB"/>
    <w:rsid w:val="00BF476C"/>
    <w:rsid w:val="00BF7EC1"/>
    <w:rsid w:val="00C1209F"/>
    <w:rsid w:val="00C164C2"/>
    <w:rsid w:val="00C25836"/>
    <w:rsid w:val="00C27ECE"/>
    <w:rsid w:val="00C40E1B"/>
    <w:rsid w:val="00C42B43"/>
    <w:rsid w:val="00C43737"/>
    <w:rsid w:val="00C50705"/>
    <w:rsid w:val="00C50B75"/>
    <w:rsid w:val="00C54BA1"/>
    <w:rsid w:val="00C611A8"/>
    <w:rsid w:val="00C6451A"/>
    <w:rsid w:val="00C85D1A"/>
    <w:rsid w:val="00CA4590"/>
    <w:rsid w:val="00CB3631"/>
    <w:rsid w:val="00CC3B2F"/>
    <w:rsid w:val="00CC45B5"/>
    <w:rsid w:val="00CE3190"/>
    <w:rsid w:val="00CE3EEA"/>
    <w:rsid w:val="00CF0B25"/>
    <w:rsid w:val="00CF1F38"/>
    <w:rsid w:val="00D0003A"/>
    <w:rsid w:val="00D0552D"/>
    <w:rsid w:val="00D1086E"/>
    <w:rsid w:val="00D17342"/>
    <w:rsid w:val="00D4765C"/>
    <w:rsid w:val="00D538D5"/>
    <w:rsid w:val="00D65748"/>
    <w:rsid w:val="00D65A33"/>
    <w:rsid w:val="00D67989"/>
    <w:rsid w:val="00D73336"/>
    <w:rsid w:val="00D925F8"/>
    <w:rsid w:val="00D9687C"/>
    <w:rsid w:val="00DB3916"/>
    <w:rsid w:val="00DD78B2"/>
    <w:rsid w:val="00DE4FBF"/>
    <w:rsid w:val="00DE592A"/>
    <w:rsid w:val="00E037C1"/>
    <w:rsid w:val="00E069D8"/>
    <w:rsid w:val="00E16825"/>
    <w:rsid w:val="00E32249"/>
    <w:rsid w:val="00E3340D"/>
    <w:rsid w:val="00E432F8"/>
    <w:rsid w:val="00E50C80"/>
    <w:rsid w:val="00E51E37"/>
    <w:rsid w:val="00E53651"/>
    <w:rsid w:val="00E60B85"/>
    <w:rsid w:val="00E6684F"/>
    <w:rsid w:val="00E7308A"/>
    <w:rsid w:val="00E747D1"/>
    <w:rsid w:val="00E81DAB"/>
    <w:rsid w:val="00EA0848"/>
    <w:rsid w:val="00EA4617"/>
    <w:rsid w:val="00EB56AF"/>
    <w:rsid w:val="00ED2022"/>
    <w:rsid w:val="00EF4B0B"/>
    <w:rsid w:val="00F071F9"/>
    <w:rsid w:val="00F07B18"/>
    <w:rsid w:val="00F1071F"/>
    <w:rsid w:val="00F31C4C"/>
    <w:rsid w:val="00F347E4"/>
    <w:rsid w:val="00F43531"/>
    <w:rsid w:val="00F51C2C"/>
    <w:rsid w:val="00F54136"/>
    <w:rsid w:val="00F57538"/>
    <w:rsid w:val="00F60C40"/>
    <w:rsid w:val="00F655A4"/>
    <w:rsid w:val="00F8468E"/>
    <w:rsid w:val="00F97B28"/>
    <w:rsid w:val="00FA3BA7"/>
    <w:rsid w:val="00FB0089"/>
    <w:rsid w:val="00FC50A0"/>
    <w:rsid w:val="00FC7ED0"/>
    <w:rsid w:val="00FD0144"/>
    <w:rsid w:val="00FD5FEF"/>
    <w:rsid w:val="00FD7D36"/>
    <w:rsid w:val="00FF7B0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61DA1F"/>
  <w15:docId w15:val="{8521E74D-E4F1-4E5A-8159-0E9156941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0784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07848"/>
  </w:style>
  <w:style w:type="paragraph" w:styleId="Pta">
    <w:name w:val="footer"/>
    <w:basedOn w:val="Normlny"/>
    <w:link w:val="PtaChar"/>
    <w:uiPriority w:val="99"/>
    <w:unhideWhenUsed/>
    <w:rsid w:val="00407848"/>
    <w:pPr>
      <w:tabs>
        <w:tab w:val="center" w:pos="4536"/>
        <w:tab w:val="right" w:pos="9072"/>
      </w:tabs>
      <w:spacing w:after="0" w:line="240" w:lineRule="auto"/>
    </w:pPr>
  </w:style>
  <w:style w:type="character" w:customStyle="1" w:styleId="PtaChar">
    <w:name w:val="Päta Char"/>
    <w:basedOn w:val="Predvolenpsmoodseku"/>
    <w:link w:val="Pta"/>
    <w:uiPriority w:val="99"/>
    <w:rsid w:val="00407848"/>
  </w:style>
  <w:style w:type="paragraph" w:styleId="Odsekzoznamu">
    <w:name w:val="List Paragraph"/>
    <w:basedOn w:val="Normlny"/>
    <w:uiPriority w:val="34"/>
    <w:qFormat/>
    <w:rsid w:val="007D240B"/>
    <w:pPr>
      <w:ind w:left="720"/>
      <w:contextualSpacing/>
    </w:pPr>
  </w:style>
  <w:style w:type="paragraph" w:styleId="Normlnywebov">
    <w:name w:val="Normal (Web)"/>
    <w:basedOn w:val="Normlny"/>
    <w:uiPriority w:val="99"/>
    <w:semiHidden/>
    <w:unhideWhenUsed/>
    <w:rsid w:val="007E70F4"/>
    <w:pPr>
      <w:spacing w:before="100" w:beforeAutospacing="1" w:after="100" w:afterAutospacing="1" w:line="240" w:lineRule="auto"/>
    </w:pPr>
    <w:rPr>
      <w:rFonts w:ascii="Times New Roman" w:eastAsia="Times New Roman" w:hAnsi="Times New Roman" w:cs="Times New Roman"/>
      <w:kern w:val="0"/>
      <w:sz w:val="24"/>
      <w:szCs w:val="24"/>
      <w:lang w:eastAsia="sk-SK"/>
      <w14:ligatures w14:val="none"/>
    </w:rPr>
  </w:style>
  <w:style w:type="character" w:styleId="Odkaznakomentr">
    <w:name w:val="annotation reference"/>
    <w:basedOn w:val="Predvolenpsmoodseku"/>
    <w:uiPriority w:val="99"/>
    <w:semiHidden/>
    <w:unhideWhenUsed/>
    <w:rsid w:val="00D925F8"/>
    <w:rPr>
      <w:sz w:val="16"/>
      <w:szCs w:val="16"/>
    </w:rPr>
  </w:style>
  <w:style w:type="paragraph" w:styleId="Textkomentra">
    <w:name w:val="annotation text"/>
    <w:basedOn w:val="Normlny"/>
    <w:link w:val="TextkomentraChar"/>
    <w:uiPriority w:val="99"/>
    <w:unhideWhenUsed/>
    <w:rsid w:val="00D925F8"/>
    <w:pPr>
      <w:spacing w:line="240" w:lineRule="auto"/>
    </w:pPr>
    <w:rPr>
      <w:sz w:val="20"/>
      <w:szCs w:val="20"/>
    </w:rPr>
  </w:style>
  <w:style w:type="character" w:customStyle="1" w:styleId="TextkomentraChar">
    <w:name w:val="Text komentára Char"/>
    <w:basedOn w:val="Predvolenpsmoodseku"/>
    <w:link w:val="Textkomentra"/>
    <w:uiPriority w:val="99"/>
    <w:rsid w:val="00D925F8"/>
    <w:rPr>
      <w:sz w:val="20"/>
      <w:szCs w:val="20"/>
    </w:rPr>
  </w:style>
  <w:style w:type="paragraph" w:styleId="Predmetkomentra">
    <w:name w:val="annotation subject"/>
    <w:basedOn w:val="Textkomentra"/>
    <w:next w:val="Textkomentra"/>
    <w:link w:val="PredmetkomentraChar"/>
    <w:uiPriority w:val="99"/>
    <w:semiHidden/>
    <w:unhideWhenUsed/>
    <w:rsid w:val="00D925F8"/>
    <w:rPr>
      <w:b/>
      <w:bCs/>
    </w:rPr>
  </w:style>
  <w:style w:type="character" w:customStyle="1" w:styleId="PredmetkomentraChar">
    <w:name w:val="Predmet komentára Char"/>
    <w:basedOn w:val="TextkomentraChar"/>
    <w:link w:val="Predmetkomentra"/>
    <w:uiPriority w:val="99"/>
    <w:semiHidden/>
    <w:rsid w:val="00D925F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77940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06BF6B-6A4B-4514-888E-92EA65962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1261</Words>
  <Characters>7189</Characters>
  <Application>Microsoft Office Word</Application>
  <DocSecurity>0</DocSecurity>
  <Lines>59</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Verbovský Jozef</dc:creator>
  <cp:keywords/>
  <dc:description/>
  <cp:lastModifiedBy>Iveta Demjanovičová</cp:lastModifiedBy>
  <cp:revision>2</cp:revision>
  <cp:lastPrinted>2026-03-09T20:22:00Z</cp:lastPrinted>
  <dcterms:created xsi:type="dcterms:W3CDTF">2026-03-09T20:22:00Z</dcterms:created>
  <dcterms:modified xsi:type="dcterms:W3CDTF">2026-03-09T20:22:00Z</dcterms:modified>
</cp:coreProperties>
</file>