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40EA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745967FA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045B05">
        <w:rPr>
          <w:rFonts w:asciiTheme="majorHAnsi" w:hAnsiTheme="majorHAnsi" w:cstheme="majorHAnsi"/>
          <w:b/>
          <w:bCs/>
          <w:sz w:val="24"/>
          <w:szCs w:val="24"/>
        </w:rPr>
        <w:t>8.03</w:t>
      </w:r>
      <w:r>
        <w:rPr>
          <w:rFonts w:asciiTheme="majorHAnsi" w:hAnsiTheme="majorHAnsi" w:cstheme="majorHAnsi"/>
          <w:b/>
          <w:bCs/>
          <w:sz w:val="24"/>
          <w:szCs w:val="24"/>
        </w:rPr>
        <w:t>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</w:p>
    <w:p w14:paraId="7AD64E6E" w14:textId="496B3E5B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5B05">
        <w:rPr>
          <w:rFonts w:asciiTheme="majorHAnsi" w:hAnsiTheme="majorHAnsi" w:cstheme="majorHAnsi"/>
          <w:b/>
          <w:bCs/>
          <w:sz w:val="24"/>
          <w:szCs w:val="24"/>
        </w:rPr>
        <w:t xml:space="preserve">BARSI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5E4A3A4E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5B05">
        <w:rPr>
          <w:rFonts w:asciiTheme="majorHAnsi" w:hAnsiTheme="majorHAnsi" w:cstheme="majorHAnsi"/>
          <w:b/>
          <w:bCs/>
          <w:sz w:val="24"/>
          <w:szCs w:val="24"/>
        </w:rPr>
        <w:t xml:space="preserve">Okružná </w:t>
      </w:r>
      <w:r w:rsidR="00E56AA9">
        <w:rPr>
          <w:rFonts w:asciiTheme="majorHAnsi" w:hAnsiTheme="majorHAnsi" w:cstheme="majorHAnsi"/>
          <w:b/>
          <w:bCs/>
          <w:sz w:val="24"/>
          <w:szCs w:val="24"/>
        </w:rPr>
        <w:t>170/76</w:t>
      </w:r>
    </w:p>
    <w:p w14:paraId="1611F199" w14:textId="0EB12E3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0B5">
        <w:rPr>
          <w:rFonts w:asciiTheme="majorHAnsi" w:hAnsiTheme="majorHAnsi" w:cstheme="majorHAnsi"/>
          <w:b/>
          <w:bCs/>
          <w:sz w:val="24"/>
          <w:szCs w:val="24"/>
        </w:rPr>
        <w:t>900 41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420B5">
        <w:rPr>
          <w:rFonts w:asciiTheme="majorHAnsi" w:hAnsiTheme="majorHAnsi" w:cstheme="majorHAnsi"/>
          <w:b/>
          <w:bCs/>
          <w:sz w:val="24"/>
          <w:szCs w:val="24"/>
        </w:rPr>
        <w:t xml:space="preserve"> Rovinka</w:t>
      </w:r>
    </w:p>
    <w:p w14:paraId="5366341E" w14:textId="75803AC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56AA9">
        <w:rPr>
          <w:rFonts w:asciiTheme="majorHAnsi" w:hAnsiTheme="majorHAnsi" w:cstheme="majorHAnsi"/>
          <w:b/>
          <w:bCs/>
          <w:sz w:val="24"/>
          <w:szCs w:val="24"/>
        </w:rPr>
        <w:t>56801238</w:t>
      </w:r>
    </w:p>
    <w:p w14:paraId="07B1DD08" w14:textId="199FB1F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56AA9">
        <w:rPr>
          <w:rFonts w:asciiTheme="majorHAnsi" w:hAnsiTheme="majorHAnsi" w:cstheme="majorHAnsi"/>
          <w:b/>
          <w:bCs/>
          <w:sz w:val="24"/>
          <w:szCs w:val="24"/>
        </w:rPr>
        <w:t>2122464014</w:t>
      </w:r>
      <w:r w:rsidR="00BE0C6E">
        <w:rPr>
          <w:rFonts w:asciiTheme="majorHAnsi" w:hAnsiTheme="majorHAnsi" w:cstheme="majorHAnsi"/>
          <w:b/>
          <w:bCs/>
          <w:sz w:val="24"/>
          <w:szCs w:val="24"/>
        </w:rPr>
        <w:t xml:space="preserve">                                                                                                    založ</w:t>
      </w:r>
      <w:r w:rsidR="001F6D0A">
        <w:rPr>
          <w:rFonts w:asciiTheme="majorHAnsi" w:hAnsiTheme="majorHAnsi" w:cstheme="majorHAnsi"/>
          <w:b/>
          <w:bCs/>
          <w:sz w:val="24"/>
          <w:szCs w:val="24"/>
        </w:rPr>
        <w:t xml:space="preserve">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F6D0A"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E56AA9">
        <w:rPr>
          <w:rFonts w:asciiTheme="majorHAnsi" w:hAnsiTheme="majorHAnsi" w:cstheme="majorHAnsi"/>
          <w:b/>
          <w:bCs/>
          <w:sz w:val="24"/>
          <w:szCs w:val="24"/>
        </w:rPr>
        <w:t>25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F6D0A"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725246">
        <w:rPr>
          <w:rFonts w:asciiTheme="majorHAnsi" w:hAnsiTheme="majorHAnsi" w:cstheme="majorHAnsi"/>
          <w:b/>
          <w:bCs/>
          <w:sz w:val="24"/>
          <w:szCs w:val="24"/>
        </w:rPr>
        <w:t>spoločenskou zmluvou</w:t>
      </w:r>
    </w:p>
    <w:p w14:paraId="68F23582" w14:textId="3AFE863F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779B8">
        <w:rPr>
          <w:rFonts w:asciiTheme="majorHAnsi" w:hAnsiTheme="majorHAnsi" w:cstheme="majorHAnsi"/>
          <w:b/>
          <w:bCs/>
          <w:sz w:val="24"/>
          <w:szCs w:val="24"/>
        </w:rPr>
        <w:t>Kúpa tovaru na účely jeho predaja konečnému spotrebiteľovi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F0FA5FA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C015C">
        <w:rPr>
          <w:rFonts w:asciiTheme="majorHAnsi" w:hAnsiTheme="majorHAnsi" w:cstheme="majorHAnsi"/>
          <w:b/>
          <w:bCs/>
          <w:sz w:val="24"/>
          <w:szCs w:val="24"/>
        </w:rPr>
        <w:t xml:space="preserve">Oľga Haviarová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7C303D">
        <w:rPr>
          <w:rFonts w:asciiTheme="majorHAnsi" w:hAnsiTheme="majorHAnsi" w:cstheme="majorHAnsi"/>
          <w:b/>
          <w:bCs/>
          <w:sz w:val="24"/>
          <w:szCs w:val="24"/>
        </w:rPr>
        <w:t xml:space="preserve">ka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6C015C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3276E1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3F902C67" w14:textId="28F7B8AE" w:rsidR="001B7F83" w:rsidRDefault="006C015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  Monika Haviarová</w:t>
      </w:r>
      <w:r w:rsidR="007C303D">
        <w:rPr>
          <w:rFonts w:asciiTheme="majorHAnsi" w:hAnsiTheme="majorHAnsi" w:cstheme="majorHAnsi"/>
          <w:b/>
          <w:bCs/>
          <w:sz w:val="24"/>
          <w:szCs w:val="24"/>
        </w:rPr>
        <w:t xml:space="preserve"> – konateľka – 50% podiel spoločnosti</w:t>
      </w: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0CE44AD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050385D7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966E77">
        <w:rPr>
          <w:rFonts w:asciiTheme="majorHAnsi" w:hAnsiTheme="majorHAnsi" w:cstheme="majorHAnsi"/>
          <w:b/>
          <w:bCs/>
          <w:sz w:val="24"/>
          <w:szCs w:val="24"/>
        </w:rPr>
        <w:t xml:space="preserve">nie je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367BE752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0A40BECC" w14:textId="17479F84" w:rsidR="009A084C" w:rsidRDefault="009A084C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zaúčtovala a uhradila minimálnu  daň 340,00€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3742C95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BC174F">
        <w:rPr>
          <w:rFonts w:asciiTheme="majorHAnsi" w:hAnsiTheme="majorHAnsi" w:cstheme="majorHAnsi"/>
          <w:b/>
          <w:bCs/>
          <w:sz w:val="24"/>
          <w:szCs w:val="24"/>
        </w:rPr>
        <w:t>15</w:t>
      </w:r>
      <w:r w:rsidR="00F75B87">
        <w:rPr>
          <w:rFonts w:asciiTheme="majorHAnsi" w:hAnsiTheme="majorHAnsi" w:cstheme="majorHAnsi"/>
          <w:b/>
          <w:bCs/>
          <w:sz w:val="24"/>
          <w:szCs w:val="24"/>
        </w:rPr>
        <w:t>.03.202</w:t>
      </w:r>
      <w:r w:rsidR="00237A1F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420B5"/>
    <w:rsid w:val="00045B05"/>
    <w:rsid w:val="001B7F83"/>
    <w:rsid w:val="001F6D0A"/>
    <w:rsid w:val="00237A1F"/>
    <w:rsid w:val="0026223D"/>
    <w:rsid w:val="0028672D"/>
    <w:rsid w:val="003276E1"/>
    <w:rsid w:val="00373C3F"/>
    <w:rsid w:val="004231F7"/>
    <w:rsid w:val="004A5961"/>
    <w:rsid w:val="00506C2D"/>
    <w:rsid w:val="005779B8"/>
    <w:rsid w:val="006A4FB8"/>
    <w:rsid w:val="006C015C"/>
    <w:rsid w:val="00725246"/>
    <w:rsid w:val="00735374"/>
    <w:rsid w:val="00785775"/>
    <w:rsid w:val="007C303D"/>
    <w:rsid w:val="00885A5A"/>
    <w:rsid w:val="008C7D2D"/>
    <w:rsid w:val="008D296E"/>
    <w:rsid w:val="00922936"/>
    <w:rsid w:val="009309C3"/>
    <w:rsid w:val="00940EAB"/>
    <w:rsid w:val="00966E77"/>
    <w:rsid w:val="009A084C"/>
    <w:rsid w:val="00A925D0"/>
    <w:rsid w:val="00B309BD"/>
    <w:rsid w:val="00B779DE"/>
    <w:rsid w:val="00BC174F"/>
    <w:rsid w:val="00BE0C6E"/>
    <w:rsid w:val="00C0789A"/>
    <w:rsid w:val="00C93BCF"/>
    <w:rsid w:val="00D04323"/>
    <w:rsid w:val="00D72950"/>
    <w:rsid w:val="00D85AE7"/>
    <w:rsid w:val="00E21E2D"/>
    <w:rsid w:val="00E56AA9"/>
    <w:rsid w:val="00EE434F"/>
    <w:rsid w:val="00F75B87"/>
    <w:rsid w:val="00F85B8A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41</cp:revision>
  <cp:lastPrinted>2025-03-25T23:30:00Z</cp:lastPrinted>
  <dcterms:created xsi:type="dcterms:W3CDTF">2020-02-04T15:27:00Z</dcterms:created>
  <dcterms:modified xsi:type="dcterms:W3CDTF">2026-03-14T23:37:00Z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b46af713736286559e828db5450a772795589a2a48387b89181062929b639609</vt:lpwstr>
  </property>
</Properties>
</file>