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758A" w:rsidRDefault="0036758A" w:rsidP="0036758A">
      <w:pPr>
        <w:rPr>
          <w:b/>
          <w:u w:val="single"/>
        </w:rPr>
      </w:pPr>
      <w:r w:rsidRPr="006F17B1">
        <w:rPr>
          <w:b/>
          <w:u w:val="single"/>
        </w:rPr>
        <w:t xml:space="preserve">Poznámky </w:t>
      </w:r>
      <w:r>
        <w:rPr>
          <w:b/>
          <w:u w:val="single"/>
        </w:rPr>
        <w:t xml:space="preserve">účtovnej uzávierke k </w:t>
      </w:r>
      <w:r w:rsidRPr="006F17B1">
        <w:rPr>
          <w:b/>
          <w:u w:val="single"/>
        </w:rPr>
        <w:t>31.12.20</w:t>
      </w:r>
      <w:r>
        <w:rPr>
          <w:b/>
          <w:u w:val="single"/>
        </w:rPr>
        <w:t>2</w:t>
      </w:r>
      <w:r>
        <w:rPr>
          <w:b/>
          <w:u w:val="single"/>
        </w:rPr>
        <w:t>5</w:t>
      </w:r>
    </w:p>
    <w:p w:rsidR="0036758A" w:rsidRDefault="0036758A" w:rsidP="0036758A">
      <w:r w:rsidRPr="006F17B1">
        <w:rPr>
          <w:b/>
          <w:i/>
        </w:rPr>
        <w:t>A.</w:t>
      </w:r>
      <w:r>
        <w:rPr>
          <w:b/>
          <w:i/>
        </w:rPr>
        <w:t xml:space="preserve"> </w:t>
      </w:r>
      <w:r>
        <w:t>Názov spoločnosti a jej sídlo :</w:t>
      </w:r>
    </w:p>
    <w:p w:rsidR="0036758A" w:rsidRDefault="0036758A" w:rsidP="0036758A">
      <w:r>
        <w:t>a) Pozemkové spoločenstvo Liptovský Michal,  sídlo spoločenstva :  034 83 Liptovský Michal 89</w:t>
      </w:r>
    </w:p>
    <w:p w:rsidR="0036758A" w:rsidRDefault="0036758A" w:rsidP="0036758A">
      <w:r>
        <w:t xml:space="preserve">b) Opis hospodárskej činnosti :  Spoločenstvo sa zaoberá lesným hospodárstvom , hospodári na zalesnených pozemkoch v katastri obce Liptovský Michal o výmere : 20,455 ha </w:t>
      </w:r>
    </w:p>
    <w:p w:rsidR="0036758A" w:rsidRDefault="0036758A" w:rsidP="0036758A">
      <w:r>
        <w:t>c) priemerný počet zamestnancov : účtovná jednotka nemá stálych zamestnancov. V budúcich obdobiach bude využívať hlavne služby k svojej činnosti.</w:t>
      </w:r>
    </w:p>
    <w:p w:rsidR="0036758A" w:rsidRDefault="0036758A" w:rsidP="0036758A">
      <w:r>
        <w:t>d) Účtovná jednotka nie je ručiacim spoločníkom.</w:t>
      </w:r>
    </w:p>
    <w:p w:rsidR="0036758A" w:rsidRDefault="0036758A" w:rsidP="0036758A">
      <w:r>
        <w:t>e) Právny dôvod na zostavenie účtovnej uzávierky : Ročná uzávierka k 31.12.202</w:t>
      </w:r>
      <w:r>
        <w:t>5</w:t>
      </w:r>
      <w:r>
        <w:t xml:space="preserve"> je zostavená ako riadna účtovná uzávierka podľa </w:t>
      </w:r>
      <w:r>
        <w:rPr>
          <w:rFonts w:cs="Calibri"/>
        </w:rPr>
        <w:t>§</w:t>
      </w:r>
      <w:r>
        <w:t xml:space="preserve"> 17 </w:t>
      </w:r>
      <w:proofErr w:type="spellStart"/>
      <w:r>
        <w:t>odst</w:t>
      </w:r>
      <w:proofErr w:type="spellEnd"/>
      <w:r>
        <w:t xml:space="preserve">. 6 zákona NR SR č. 431/2002 </w:t>
      </w:r>
      <w:proofErr w:type="spellStart"/>
      <w:r>
        <w:t>Z.z</w:t>
      </w:r>
      <w:proofErr w:type="spellEnd"/>
      <w:r>
        <w:t>. o účtovníctve za účtovné obdobie 1.1.202</w:t>
      </w:r>
      <w:r>
        <w:t>5</w:t>
      </w:r>
      <w:r>
        <w:t xml:space="preserve"> do 31.12.202</w:t>
      </w:r>
      <w:r>
        <w:t>5</w:t>
      </w:r>
      <w:r>
        <w:t>.</w:t>
      </w:r>
    </w:p>
    <w:p w:rsidR="0036758A" w:rsidRDefault="0036758A" w:rsidP="0036758A">
      <w:r w:rsidRPr="006F17B1">
        <w:rPr>
          <w:b/>
          <w:i/>
        </w:rPr>
        <w:t>B.</w:t>
      </w:r>
      <w:r>
        <w:rPr>
          <w:b/>
          <w:i/>
        </w:rPr>
        <w:t xml:space="preserve"> </w:t>
      </w:r>
      <w:r>
        <w:t xml:space="preserve"> Mená a priezviská členov štatutárnych orgánov a  dozorných orgánov :</w:t>
      </w:r>
    </w:p>
    <w:p w:rsidR="0036758A" w:rsidRDefault="0036758A" w:rsidP="0036758A">
      <w:r>
        <w:t xml:space="preserve">    Predseda  -  Miroslav Baran , Liptovský Michal 89, 034 83</w:t>
      </w:r>
    </w:p>
    <w:p w:rsidR="0036758A" w:rsidRDefault="0036758A" w:rsidP="0036758A">
      <w:r>
        <w:t xml:space="preserve">    Člen – MVDr. Ladislav Šatan, Kuzmányho 129/3 Ružomberok</w:t>
      </w:r>
    </w:p>
    <w:p w:rsidR="0036758A" w:rsidRDefault="0036758A" w:rsidP="0036758A">
      <w:r>
        <w:t xml:space="preserve">    Člen – Juraj </w:t>
      </w:r>
      <w:proofErr w:type="spellStart"/>
      <w:r>
        <w:t>Vrtich</w:t>
      </w:r>
      <w:proofErr w:type="spellEnd"/>
      <w:r>
        <w:t>, Liptovský Michal č. 67 , 034 83</w:t>
      </w:r>
    </w:p>
    <w:p w:rsidR="0036758A" w:rsidRDefault="0036758A" w:rsidP="0036758A">
      <w:r>
        <w:t xml:space="preserve">    Člen – Miroslav Baran, Liptovský Michal č. 89 , 034 83</w:t>
      </w:r>
    </w:p>
    <w:p w:rsidR="0036758A" w:rsidRDefault="0036758A" w:rsidP="0036758A">
      <w:r>
        <w:t xml:space="preserve">    Člen – Margaréta Sýkorová , Liptovský Michal č.43, 034 83</w:t>
      </w:r>
    </w:p>
    <w:p w:rsidR="0036758A" w:rsidRDefault="0036758A" w:rsidP="0036758A">
      <w:r>
        <w:t xml:space="preserve">    Dozorná rada :</w:t>
      </w:r>
    </w:p>
    <w:p w:rsidR="0036758A" w:rsidRDefault="0036758A" w:rsidP="0036758A">
      <w:r>
        <w:t xml:space="preserve">    Predseda  - Bc. Matej </w:t>
      </w:r>
      <w:proofErr w:type="spellStart"/>
      <w:r>
        <w:t>Malenka</w:t>
      </w:r>
      <w:proofErr w:type="spellEnd"/>
      <w:r>
        <w:t>, Liptovský Michal č. 78, 034 83</w:t>
      </w:r>
    </w:p>
    <w:p w:rsidR="0036758A" w:rsidRDefault="0036758A" w:rsidP="0036758A">
      <w:r>
        <w:t xml:space="preserve">    Člen – Baranová Zuzana, Liptovský Michal č. 89, 034 83</w:t>
      </w:r>
    </w:p>
    <w:p w:rsidR="0036758A" w:rsidRDefault="0036758A" w:rsidP="0036758A">
      <w:r>
        <w:t xml:space="preserve">    Člen – </w:t>
      </w:r>
      <w:proofErr w:type="spellStart"/>
      <w:r>
        <w:t>Hurtešák</w:t>
      </w:r>
      <w:proofErr w:type="spellEnd"/>
      <w:r>
        <w:t xml:space="preserve"> Jaroslav, Liptovský Michal č. 46, 034 83 </w:t>
      </w:r>
    </w:p>
    <w:p w:rsidR="0036758A" w:rsidRDefault="0036758A" w:rsidP="0036758A">
      <w:r>
        <w:t xml:space="preserve">        Schvaľovanie výsledku hospodárenia  má podľa stanov a spoločenskej zmluvy výlučne Valné zhromaždenie všetkých vlastníkov  pozemkov .</w:t>
      </w:r>
    </w:p>
    <w:p w:rsidR="0036758A" w:rsidRDefault="0036758A" w:rsidP="0036758A">
      <w:r w:rsidRPr="006F17B1">
        <w:rPr>
          <w:b/>
          <w:i/>
        </w:rPr>
        <w:t>C.</w:t>
      </w:r>
      <w:r>
        <w:t xml:space="preserve"> Účtovná jednotka nie je súčasťou konsolidovaného celku.</w:t>
      </w:r>
    </w:p>
    <w:p w:rsidR="0036758A" w:rsidRDefault="0036758A" w:rsidP="0036758A">
      <w:r w:rsidRPr="006F17B1">
        <w:rPr>
          <w:b/>
          <w:i/>
        </w:rPr>
        <w:t>D.</w:t>
      </w:r>
      <w:r>
        <w:t xml:space="preserve"> Účtovné zásady a účtovné metódy :</w:t>
      </w:r>
    </w:p>
    <w:p w:rsidR="0036758A" w:rsidRDefault="0036758A" w:rsidP="0036758A">
      <w:r>
        <w:t>Účtovná závierka bola zostavená za predpokladu nepretržitého trvania spoločnosti</w:t>
      </w:r>
    </w:p>
    <w:p w:rsidR="0036758A" w:rsidRDefault="0036758A" w:rsidP="0036758A">
      <w:r>
        <w:t xml:space="preserve">Účtovné metódy a všeobecné účtovné zásady boli počas obdobia dodržané. Účtovná jednotka vedie svoju evidenciu v podvojnom účtovníctve.  </w:t>
      </w:r>
    </w:p>
    <w:p w:rsidR="0036758A" w:rsidRDefault="0036758A" w:rsidP="0036758A">
      <w:r>
        <w:t>Dlhodobý nehmotný a hmotný majetok – účtovná jednotka nedisponuje  s týmto majetkom.</w:t>
      </w:r>
    </w:p>
    <w:p w:rsidR="0036758A" w:rsidRDefault="0036758A" w:rsidP="0036758A">
      <w:r>
        <w:t>Zásoby : Nakupované zásoby bude oceňovať obstarávacou cenou spolu s nákladmi súvisiacimi s obstaraním zásob.</w:t>
      </w:r>
    </w:p>
    <w:p w:rsidR="0036758A" w:rsidRDefault="0036758A" w:rsidP="0036758A">
      <w:r>
        <w:lastRenderedPageBreak/>
        <w:t>Pohľadávky : Pohľadávky sa oceňujú ich menovitou hodnotou. Toto ocenenie sa znižuje o pochybné a nevymožiteľné pohľadávky prostredníctvom opravných položiek.</w:t>
      </w:r>
    </w:p>
    <w:p w:rsidR="0036758A" w:rsidRDefault="0036758A" w:rsidP="0036758A">
      <w:r>
        <w:t>Peňažné prostriedky a ceniny sa oceňujú ich menovitou hodnotou.</w:t>
      </w:r>
    </w:p>
    <w:p w:rsidR="0036758A" w:rsidRDefault="0036758A" w:rsidP="0036758A">
      <w:r>
        <w:t>Náklady a príjmy budúcich období a výdavky a výnosy budúcich období  sa vykazujú vo výške, ktorá je potrebná na dodržanie zásady vecnej a časovej súvislosti s účtovným obdobím.</w:t>
      </w:r>
    </w:p>
    <w:p w:rsidR="0036758A" w:rsidRDefault="0036758A" w:rsidP="0036758A">
      <w:r>
        <w:t>Rezervy sú záväzky s neurčitým časovým vymedzením alebo výškou, tvoria sa na krytie známych rizík alebo strát z podnikania. Oceňujú sa v očakávanej výške záväzku.</w:t>
      </w:r>
    </w:p>
    <w:p w:rsidR="0036758A" w:rsidRDefault="0036758A" w:rsidP="0036758A">
      <w:r>
        <w:t>V roku 202</w:t>
      </w:r>
      <w:r>
        <w:t>5</w:t>
      </w:r>
      <w:r>
        <w:t xml:space="preserve"> účtovná jednotka </w:t>
      </w:r>
      <w:r>
        <w:t>v</w:t>
      </w:r>
      <w:r>
        <w:t xml:space="preserve">ytvorila novú lesnú rezervu na lesnú činnosť . </w:t>
      </w:r>
    </w:p>
    <w:p w:rsidR="0036758A" w:rsidRDefault="0036758A" w:rsidP="0036758A">
      <w:r>
        <w:t xml:space="preserve">Výnosy : </w:t>
      </w:r>
    </w:p>
    <w:p w:rsidR="0036758A" w:rsidRDefault="0036758A" w:rsidP="0036758A">
      <w:r>
        <w:t>Tržby za vlastné výkony a tovar neobsahujú DPH, nakoľko spoločnosť ešte nedosiahla zákonom stanovený obrat  a sú znížené o zľavy a zrážky.</w:t>
      </w:r>
    </w:p>
    <w:p w:rsidR="0036758A" w:rsidRDefault="0036758A" w:rsidP="0036758A">
      <w:r>
        <w:t>Informácie o opravách významných chýb minulých účtovných období :</w:t>
      </w:r>
    </w:p>
    <w:p w:rsidR="0036758A" w:rsidRDefault="0036758A" w:rsidP="0036758A">
      <w:r>
        <w:t>V bežnom účtovnom období spoločnosť nevykonala významné opravy chýb minulých účtovných období.</w:t>
      </w:r>
    </w:p>
    <w:p w:rsidR="0036758A" w:rsidRDefault="0036758A" w:rsidP="0036758A">
      <w:r>
        <w:t xml:space="preserve">Položky nákladov a výnosov :    Výnosy sú dosiahnuté z predaja drevnej hmoty a  z prenájmu pozemkov .  Náklady v bežnom účtovnom období boli len na zabezpečenie lesnej činnosti. </w:t>
      </w:r>
    </w:p>
    <w:p w:rsidR="0036758A" w:rsidRDefault="0036758A" w:rsidP="0036758A">
      <w:r>
        <w:t>Spoločnosť neeviduje vlastné akcie.</w:t>
      </w:r>
    </w:p>
    <w:p w:rsidR="0036758A" w:rsidRDefault="0036758A" w:rsidP="0036758A">
      <w:r>
        <w:t>Informácie o povinnostiach účtovnej jednotky : Okrem dane z príjmov PO spoločnosť neeviduje finančné povinnosti, ktoré sa vykazujú v súvahe.</w:t>
      </w:r>
    </w:p>
    <w:p w:rsidR="0036758A" w:rsidRDefault="0036758A" w:rsidP="0036758A">
      <w:r>
        <w:t>Spoločnosť neeviduje podmienené záväzky.</w:t>
      </w:r>
    </w:p>
    <w:p w:rsidR="0036758A" w:rsidRDefault="0036758A" w:rsidP="0036758A">
      <w:r>
        <w:t>Informácie o orgánoch účtovnej jednotky :</w:t>
      </w:r>
    </w:p>
    <w:p w:rsidR="0036758A" w:rsidRDefault="0036758A" w:rsidP="0036758A">
      <w:r>
        <w:t>Spoločnosť neposkytla členom orgánov účtovnej jednotky záruky, zabezpečenia, pôžičky, plnenia na súkromné účely.</w:t>
      </w:r>
    </w:p>
    <w:p w:rsidR="0036758A" w:rsidRDefault="0036758A" w:rsidP="0036758A">
      <w:r>
        <w:t xml:space="preserve">Výsledok hospodárenia </w:t>
      </w:r>
      <w:r>
        <w:t>928</w:t>
      </w:r>
      <w:r>
        <w:t xml:space="preserve"> €  bude predložený na schválenie  Valnému zhromaždeniu.</w:t>
      </w:r>
    </w:p>
    <w:p w:rsidR="0036758A" w:rsidRDefault="0036758A" w:rsidP="0036758A">
      <w:r>
        <w:t>Za rok 202</w:t>
      </w:r>
      <w:r>
        <w:t>4</w:t>
      </w:r>
      <w:r>
        <w:t xml:space="preserve"> bol zisk podľa rozhodnutia Valného zhromaždenia 1</w:t>
      </w:r>
      <w:r>
        <w:t>3</w:t>
      </w:r>
      <w:r>
        <w:t>.9.202</w:t>
      </w:r>
      <w:r>
        <w:t>5 zúčtovaný na nerozdelený zisk.</w:t>
      </w:r>
      <w:r>
        <w:t xml:space="preserve">  </w:t>
      </w:r>
    </w:p>
    <w:p w:rsidR="0036758A" w:rsidRDefault="0036758A" w:rsidP="0036758A">
      <w:r>
        <w:t>V Liptovskom  Michale</w:t>
      </w:r>
    </w:p>
    <w:p w:rsidR="0036758A" w:rsidRDefault="0036758A" w:rsidP="0036758A">
      <w:r>
        <w:t>2</w:t>
      </w:r>
      <w:r>
        <w:t>5</w:t>
      </w:r>
      <w:r>
        <w:t>.3.202</w:t>
      </w:r>
      <w:r>
        <w:t>6</w:t>
      </w:r>
      <w:bookmarkStart w:id="0" w:name="_GoBack"/>
      <w:bookmarkEnd w:id="0"/>
    </w:p>
    <w:p w:rsidR="0036758A" w:rsidRDefault="0036758A" w:rsidP="0036758A"/>
    <w:p w:rsidR="0036758A" w:rsidRDefault="0036758A" w:rsidP="0036758A">
      <w:r>
        <w:t>Vyhotovila : Zuzana Baranová                                                       Schválili : .............................................</w:t>
      </w:r>
    </w:p>
    <w:p w:rsidR="0036758A" w:rsidRDefault="0036758A" w:rsidP="0036758A"/>
    <w:p w:rsidR="0036758A" w:rsidRDefault="0036758A" w:rsidP="0036758A"/>
    <w:p w:rsidR="0036758A" w:rsidRDefault="0036758A" w:rsidP="0036758A"/>
    <w:p w:rsidR="004A6503" w:rsidRDefault="004A6503"/>
    <w:sectPr w:rsidR="004A6503" w:rsidSect="008F5066">
      <w:headerReference w:type="even" r:id="rId4"/>
      <w:headerReference w:type="default" r:id="rId5"/>
      <w:footerReference w:type="even" r:id="rId6"/>
      <w:footerReference w:type="default" r:id="rId7"/>
      <w:headerReference w:type="first" r:id="rId8"/>
      <w:footerReference w:type="first" r:id="rId9"/>
      <w:pgSz w:w="11906" w:h="16838"/>
      <w:pgMar w:top="1134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324D" w:rsidRDefault="0036758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324D" w:rsidRDefault="0036758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324D" w:rsidRDefault="0036758A">
    <w:pPr>
      <w:pStyle w:val="Pta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324D" w:rsidRDefault="0036758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324D" w:rsidRDefault="0036758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 MUJ3-01      IČO : 42392012                     DIČ : 2024180224 </w:t>
    </w:r>
  </w:p>
  <w:p w:rsidR="003E324D" w:rsidRDefault="0036758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324D" w:rsidRDefault="0036758A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758A"/>
    <w:rsid w:val="0036758A"/>
    <w:rsid w:val="004A6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8EF9F0"/>
  <w15:chartTrackingRefBased/>
  <w15:docId w15:val="{ACD976E4-D7DB-4149-A765-FF521C875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6758A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75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758A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semiHidden/>
    <w:unhideWhenUsed/>
    <w:rsid w:val="003675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36758A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theme" Target="theme/theme1.xml"/><Relationship Id="rId5" Type="http://schemas.openxmlformats.org/officeDocument/2006/relationships/header" Target="header2.xml"/><Relationship Id="rId10" Type="http://schemas.openxmlformats.org/officeDocument/2006/relationships/fontTable" Target="fontTable.xml"/><Relationship Id="rId4" Type="http://schemas.openxmlformats.org/officeDocument/2006/relationships/header" Target="header1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575</Words>
  <Characters>3281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</dc:creator>
  <cp:keywords/>
  <dc:description/>
  <cp:lastModifiedBy>Zuzana</cp:lastModifiedBy>
  <cp:revision>1</cp:revision>
  <dcterms:created xsi:type="dcterms:W3CDTF">2026-03-15T13:11:00Z</dcterms:created>
  <dcterms:modified xsi:type="dcterms:W3CDTF">2026-03-15T13:15:00Z</dcterms:modified>
</cp:coreProperties>
</file>