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holländer law advokátska kancelária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Mostová 1852,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57052166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2122545238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57052166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2122545238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