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91AB00" w14:textId="77777777" w:rsidR="008836B8" w:rsidRPr="00A55E63" w:rsidRDefault="008836B8" w:rsidP="008836B8">
      <w:pPr>
        <w:spacing w:before="2" w:line="140" w:lineRule="exact"/>
        <w:rPr>
          <w:sz w:val="14"/>
          <w:szCs w:val="14"/>
          <w:lang w:val="en-US"/>
        </w:rPr>
      </w:pPr>
    </w:p>
    <w:p w14:paraId="6059D6AC" w14:textId="2C745FDA" w:rsidR="008836B8" w:rsidRPr="007558FD" w:rsidRDefault="008836B8" w:rsidP="008836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</w:rPr>
      </w:pPr>
      <w:r w:rsidRPr="007558FD">
        <w:rPr>
          <w:b/>
        </w:rPr>
        <w:t>Poznámky k</w:t>
      </w:r>
      <w:r w:rsidR="00A15260">
        <w:rPr>
          <w:b/>
        </w:rPr>
        <w:t> </w:t>
      </w:r>
      <w:r w:rsidRPr="007558FD">
        <w:rPr>
          <w:b/>
        </w:rPr>
        <w:t>mikro</w:t>
      </w:r>
      <w:r w:rsidR="00A15260">
        <w:rPr>
          <w:b/>
        </w:rPr>
        <w:t xml:space="preserve"> </w:t>
      </w:r>
      <w:r w:rsidRPr="007558FD">
        <w:rPr>
          <w:b/>
        </w:rPr>
        <w:t xml:space="preserve">účtovnej závierke za rok </w:t>
      </w:r>
      <w:r w:rsidR="00497ED8">
        <w:rPr>
          <w:b/>
        </w:rPr>
        <w:t>2025</w:t>
      </w:r>
    </w:p>
    <w:p w14:paraId="718D5CBF" w14:textId="77777777" w:rsidR="008836B8" w:rsidRPr="007558FD" w:rsidRDefault="008836B8" w:rsidP="008836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7558FD">
        <w:t>zostavené podľa Opatrenia Ministerstva financií SR č.</w:t>
      </w:r>
      <w:r w:rsidR="00A15260">
        <w:t xml:space="preserve"> </w:t>
      </w:r>
      <w:r w:rsidRPr="007558FD">
        <w:t xml:space="preserve">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7558FD">
        <w:rPr>
          <w:b/>
        </w:rPr>
        <w:t>mikro účtovné jednotky</w:t>
      </w:r>
      <w:r w:rsidRPr="007558FD">
        <w:t xml:space="preserve"> v znení neskorších predpisov</w:t>
      </w:r>
    </w:p>
    <w:p w14:paraId="572C0A8A" w14:textId="77777777" w:rsidR="008836B8" w:rsidRPr="007558FD" w:rsidRDefault="008836B8" w:rsidP="008836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7558FD">
        <w:t>(ostatná novela č.</w:t>
      </w:r>
      <w:r w:rsidR="00A15260">
        <w:t xml:space="preserve"> </w:t>
      </w:r>
      <w:r w:rsidRPr="007558FD">
        <w:t>MF/</w:t>
      </w:r>
      <w:r w:rsidR="00A15260">
        <w:t>14775/2017-74</w:t>
      </w:r>
      <w:r w:rsidRPr="007558FD">
        <w:t>)</w:t>
      </w:r>
    </w:p>
    <w:p w14:paraId="4F9D336A" w14:textId="77777777" w:rsidR="008836B8" w:rsidRDefault="008836B8" w:rsidP="00C03F74">
      <w:pPr>
        <w:pStyle w:val="Default"/>
        <w:jc w:val="center"/>
        <w:rPr>
          <w:b/>
          <w:bCs/>
          <w:sz w:val="23"/>
          <w:szCs w:val="23"/>
        </w:rPr>
      </w:pPr>
    </w:p>
    <w:p w14:paraId="5CCA36D5" w14:textId="77777777" w:rsidR="00C03F74" w:rsidRDefault="00C03F74" w:rsidP="00C03F74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</w:t>
      </w:r>
    </w:p>
    <w:p w14:paraId="54A6749A" w14:textId="77777777" w:rsidR="00C03F74" w:rsidRDefault="00C03F74" w:rsidP="00C03F74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Všeobecné údaje</w:t>
      </w:r>
    </w:p>
    <w:p w14:paraId="10D40F04" w14:textId="77777777" w:rsidR="00D63F00" w:rsidRDefault="00D63F00" w:rsidP="00C03F74">
      <w:pPr>
        <w:pStyle w:val="Default"/>
        <w:jc w:val="center"/>
        <w:rPr>
          <w:sz w:val="23"/>
          <w:szCs w:val="23"/>
        </w:rPr>
      </w:pPr>
    </w:p>
    <w:p w14:paraId="3250C27A" w14:textId="77777777" w:rsidR="00C03F74" w:rsidRDefault="00C03F74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Názov právnickej osoby a jej sídlo. </w:t>
      </w:r>
    </w:p>
    <w:p w14:paraId="5F419ABC" w14:textId="77777777" w:rsidR="00C03F74" w:rsidRDefault="00C03F74" w:rsidP="00C03F74">
      <w:pPr>
        <w:pStyle w:val="Default"/>
        <w:rPr>
          <w:sz w:val="23"/>
          <w:szCs w:val="23"/>
        </w:rPr>
      </w:pPr>
    </w:p>
    <w:p w14:paraId="1C9E662D" w14:textId="00F54EA0" w:rsidR="001E5C4E" w:rsidRPr="001E5C4E" w:rsidRDefault="001E5C4E" w:rsidP="00A05BCF">
      <w:pPr>
        <w:pStyle w:val="Default"/>
        <w:rPr>
          <w:b/>
          <w:sz w:val="23"/>
          <w:szCs w:val="23"/>
        </w:rPr>
      </w:pPr>
      <w:r w:rsidRPr="001E5C4E">
        <w:rPr>
          <w:bCs/>
          <w:sz w:val="23"/>
          <w:szCs w:val="23"/>
        </w:rPr>
        <w:t xml:space="preserve">Názov: </w:t>
      </w:r>
      <w:r>
        <w:rPr>
          <w:b/>
          <w:sz w:val="23"/>
          <w:szCs w:val="23"/>
        </w:rPr>
        <w:t xml:space="preserve">                </w:t>
      </w:r>
      <w:r w:rsidR="0044198A">
        <w:rPr>
          <w:b/>
          <w:sz w:val="23"/>
          <w:szCs w:val="23"/>
        </w:rPr>
        <w:t>TisM Trade</w:t>
      </w:r>
      <w:r w:rsidRPr="001E5C4E">
        <w:rPr>
          <w:b/>
          <w:sz w:val="23"/>
          <w:szCs w:val="23"/>
        </w:rPr>
        <w:t xml:space="preserve"> s. r. o.</w:t>
      </w:r>
    </w:p>
    <w:p w14:paraId="30FF9225" w14:textId="6DCED044" w:rsidR="00924C22" w:rsidRDefault="001E5C4E" w:rsidP="00A05BCF">
      <w:pPr>
        <w:pStyle w:val="Default"/>
        <w:rPr>
          <w:b/>
          <w:sz w:val="23"/>
          <w:szCs w:val="23"/>
        </w:rPr>
      </w:pPr>
      <w:r w:rsidRPr="001E5C4E">
        <w:rPr>
          <w:bCs/>
          <w:sz w:val="23"/>
          <w:szCs w:val="23"/>
        </w:rPr>
        <w:t>Sídlo:</w:t>
      </w:r>
      <w:r>
        <w:rPr>
          <w:b/>
          <w:sz w:val="23"/>
          <w:szCs w:val="23"/>
        </w:rPr>
        <w:t xml:space="preserve">                   </w:t>
      </w:r>
      <w:r w:rsidR="0044198A">
        <w:rPr>
          <w:b/>
          <w:sz w:val="23"/>
          <w:szCs w:val="23"/>
        </w:rPr>
        <w:t>Sklabiňa 211, 038 03 Sklabiňa</w:t>
      </w:r>
    </w:p>
    <w:p w14:paraId="57965CB2" w14:textId="4C1E9B02" w:rsidR="0051594C" w:rsidRDefault="001E5C4E" w:rsidP="00C03F74">
      <w:pPr>
        <w:pStyle w:val="Default"/>
        <w:rPr>
          <w:b/>
          <w:sz w:val="23"/>
          <w:szCs w:val="23"/>
        </w:rPr>
      </w:pPr>
      <w:r w:rsidRPr="001E5C4E">
        <w:rPr>
          <w:bCs/>
          <w:sz w:val="23"/>
          <w:szCs w:val="23"/>
        </w:rPr>
        <w:t>Dátum vzniku:</w:t>
      </w:r>
      <w:r>
        <w:rPr>
          <w:b/>
          <w:sz w:val="23"/>
          <w:szCs w:val="23"/>
        </w:rPr>
        <w:t xml:space="preserve">    </w:t>
      </w:r>
      <w:r w:rsidR="00120EC4">
        <w:rPr>
          <w:b/>
          <w:sz w:val="23"/>
          <w:szCs w:val="23"/>
        </w:rPr>
        <w:t xml:space="preserve"> s</w:t>
      </w:r>
      <w:r w:rsidR="0051594C">
        <w:rPr>
          <w:b/>
          <w:sz w:val="23"/>
          <w:szCs w:val="23"/>
        </w:rPr>
        <w:t xml:space="preserve">poločnosť vznikla </w:t>
      </w:r>
      <w:r w:rsidR="0044198A">
        <w:rPr>
          <w:b/>
          <w:sz w:val="23"/>
          <w:szCs w:val="23"/>
        </w:rPr>
        <w:t>18.1.</w:t>
      </w:r>
      <w:r w:rsidR="00497ED8">
        <w:rPr>
          <w:b/>
          <w:sz w:val="23"/>
          <w:szCs w:val="23"/>
        </w:rPr>
        <w:t>2024</w:t>
      </w:r>
    </w:p>
    <w:p w14:paraId="21EFF147" w14:textId="2201B4C5" w:rsidR="001E5C4E" w:rsidRPr="00F127D1" w:rsidRDefault="001E5C4E" w:rsidP="00C03F74">
      <w:pPr>
        <w:pStyle w:val="Default"/>
        <w:rPr>
          <w:b/>
          <w:sz w:val="23"/>
          <w:szCs w:val="23"/>
        </w:rPr>
      </w:pPr>
      <w:r w:rsidRPr="001E5C4E">
        <w:rPr>
          <w:bCs/>
          <w:sz w:val="23"/>
          <w:szCs w:val="23"/>
        </w:rPr>
        <w:t>Prevažujúci predmet činnosti:</w:t>
      </w:r>
      <w:r>
        <w:rPr>
          <w:b/>
          <w:sz w:val="23"/>
          <w:szCs w:val="23"/>
        </w:rPr>
        <w:t xml:space="preserve"> </w:t>
      </w:r>
      <w:r w:rsidR="0044198A">
        <w:rPr>
          <w:sz w:val="23"/>
          <w:szCs w:val="23"/>
        </w:rPr>
        <w:t>Ostatné pomocné obchodn</w:t>
      </w:r>
      <w:r w:rsidR="008E24EF">
        <w:rPr>
          <w:sz w:val="23"/>
          <w:szCs w:val="23"/>
        </w:rPr>
        <w:t>é</w:t>
      </w:r>
      <w:r w:rsidR="0044198A">
        <w:rPr>
          <w:sz w:val="23"/>
          <w:szCs w:val="23"/>
        </w:rPr>
        <w:t xml:space="preserve"> činnosti i.n.</w:t>
      </w:r>
    </w:p>
    <w:p w14:paraId="3E6F0EE7" w14:textId="77777777" w:rsidR="00C03F74" w:rsidRDefault="00C03F74" w:rsidP="00C03F74">
      <w:pPr>
        <w:pStyle w:val="Default"/>
        <w:rPr>
          <w:sz w:val="23"/>
          <w:szCs w:val="23"/>
        </w:rPr>
      </w:pPr>
    </w:p>
    <w:p w14:paraId="459B7F85" w14:textId="77777777" w:rsidR="00C03F74" w:rsidRDefault="00C03F74" w:rsidP="00C03F7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Údaje o konsolidovanom celku, a to </w:t>
      </w:r>
    </w:p>
    <w:p w14:paraId="7977F5B8" w14:textId="77777777" w:rsidR="00C03F74" w:rsidRDefault="00C03F74" w:rsidP="003F2227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A1A7CF9" w14:textId="77777777" w:rsidR="00C03F74" w:rsidRDefault="00C03F74" w:rsidP="00C03F74">
      <w:pPr>
        <w:pStyle w:val="Default"/>
        <w:spacing w:after="27"/>
        <w:rPr>
          <w:sz w:val="23"/>
          <w:szCs w:val="23"/>
        </w:rPr>
      </w:pPr>
    </w:p>
    <w:p w14:paraId="353909F1" w14:textId="77777777" w:rsidR="00C03F74" w:rsidRPr="006F7AEC" w:rsidRDefault="00C03F74" w:rsidP="00C03F74">
      <w:pPr>
        <w:pStyle w:val="Default"/>
        <w:spacing w:after="27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>- účtovná jednotka  nie je súčasťou  konsolidovaného celku</w:t>
      </w:r>
    </w:p>
    <w:p w14:paraId="683F1FD7" w14:textId="77777777" w:rsidR="00C03F74" w:rsidRPr="006F7AEC" w:rsidRDefault="00C03F74" w:rsidP="00C03F74">
      <w:pPr>
        <w:pStyle w:val="Default"/>
        <w:spacing w:after="27"/>
        <w:rPr>
          <w:bCs/>
          <w:sz w:val="23"/>
          <w:szCs w:val="23"/>
        </w:rPr>
      </w:pPr>
    </w:p>
    <w:p w14:paraId="58B56B46" w14:textId="77777777" w:rsidR="00C03F74" w:rsidRPr="006F7AEC" w:rsidRDefault="00C03F74" w:rsidP="003F2227">
      <w:pPr>
        <w:pStyle w:val="Default"/>
        <w:spacing w:after="27"/>
        <w:jc w:val="both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2E1330C" w14:textId="77777777" w:rsidR="00C03F74" w:rsidRPr="006F7AEC" w:rsidRDefault="00C03F74" w:rsidP="003F2227">
      <w:pPr>
        <w:pStyle w:val="Default"/>
        <w:spacing w:after="27"/>
        <w:jc w:val="both"/>
        <w:rPr>
          <w:bCs/>
          <w:sz w:val="16"/>
          <w:szCs w:val="16"/>
        </w:rPr>
      </w:pPr>
      <w:r w:rsidRPr="006F7AEC">
        <w:rPr>
          <w:bCs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 w:rsidRPr="006F7AEC">
        <w:rPr>
          <w:bCs/>
          <w:sz w:val="16"/>
          <w:szCs w:val="16"/>
        </w:rPr>
        <w:t xml:space="preserve">4) </w:t>
      </w:r>
    </w:p>
    <w:p w14:paraId="54702C4C" w14:textId="77777777" w:rsidR="00C03F74" w:rsidRPr="006F7AEC" w:rsidRDefault="00C03F74" w:rsidP="003F2227">
      <w:pPr>
        <w:pStyle w:val="Default"/>
        <w:jc w:val="both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 xml:space="preserve">2. pri oslobodení podľa § 22 ods. 12 zákona obchodné meno a sídlo dcérskych účtovných jednotiek. </w:t>
      </w:r>
    </w:p>
    <w:p w14:paraId="6E6050C0" w14:textId="77777777" w:rsidR="00C03F74" w:rsidRPr="006F7AEC" w:rsidRDefault="00C03F74" w:rsidP="00C03F74">
      <w:pPr>
        <w:pStyle w:val="Default"/>
        <w:rPr>
          <w:bCs/>
          <w:sz w:val="23"/>
          <w:szCs w:val="23"/>
        </w:rPr>
      </w:pPr>
    </w:p>
    <w:p w14:paraId="0006BA3C" w14:textId="77777777" w:rsidR="00C03F74" w:rsidRPr="006F7AEC" w:rsidRDefault="00C03F74" w:rsidP="00C03F74">
      <w:pPr>
        <w:pStyle w:val="Default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>- účtovná jednotka nie je materskou účtovnou jednotkou</w:t>
      </w:r>
    </w:p>
    <w:p w14:paraId="1D23333E" w14:textId="77777777" w:rsidR="00C03F74" w:rsidRPr="006F7AEC" w:rsidRDefault="00C03F74" w:rsidP="00C03F74">
      <w:pPr>
        <w:pStyle w:val="Default"/>
        <w:rPr>
          <w:bCs/>
          <w:sz w:val="23"/>
          <w:szCs w:val="23"/>
        </w:rPr>
      </w:pPr>
    </w:p>
    <w:p w14:paraId="6A7181C7" w14:textId="77777777" w:rsidR="00C03F74" w:rsidRPr="006F7AEC" w:rsidRDefault="00C03F74" w:rsidP="00C03F74">
      <w:pPr>
        <w:pStyle w:val="Default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 xml:space="preserve"> (3) Priemerný prepočítaný počet zamestnancov. </w:t>
      </w:r>
    </w:p>
    <w:p w14:paraId="1F8C95DF" w14:textId="77777777" w:rsidR="00C03F74" w:rsidRPr="006F7AEC" w:rsidRDefault="00C03F74" w:rsidP="00C03F74">
      <w:pPr>
        <w:pStyle w:val="Default"/>
        <w:rPr>
          <w:bCs/>
          <w:sz w:val="23"/>
          <w:szCs w:val="23"/>
        </w:rPr>
      </w:pPr>
    </w:p>
    <w:p w14:paraId="6F5E5909" w14:textId="1471D69E" w:rsidR="00C03F74" w:rsidRPr="006F7AEC" w:rsidRDefault="00F127D1" w:rsidP="00C03F74">
      <w:pPr>
        <w:pStyle w:val="Default"/>
        <w:numPr>
          <w:ilvl w:val="0"/>
          <w:numId w:val="37"/>
        </w:numPr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>ú</w:t>
      </w:r>
      <w:r w:rsidR="00C03F74" w:rsidRPr="006F7AEC">
        <w:rPr>
          <w:bCs/>
          <w:sz w:val="23"/>
          <w:szCs w:val="23"/>
        </w:rPr>
        <w:t>čtovná jednotka k 31.12.</w:t>
      </w:r>
      <w:r w:rsidR="00497ED8">
        <w:rPr>
          <w:bCs/>
          <w:sz w:val="23"/>
          <w:szCs w:val="23"/>
        </w:rPr>
        <w:t>2025</w:t>
      </w:r>
      <w:r w:rsidR="00C03F74" w:rsidRPr="006F7AEC">
        <w:rPr>
          <w:bCs/>
          <w:sz w:val="23"/>
          <w:szCs w:val="23"/>
        </w:rPr>
        <w:t xml:space="preserve"> </w:t>
      </w:r>
      <w:r w:rsidR="00A15260" w:rsidRPr="006F7AEC">
        <w:rPr>
          <w:bCs/>
          <w:sz w:val="23"/>
          <w:szCs w:val="23"/>
        </w:rPr>
        <w:t xml:space="preserve">nemala </w:t>
      </w:r>
      <w:r w:rsidR="000B4974" w:rsidRPr="006F7AEC">
        <w:rPr>
          <w:bCs/>
          <w:sz w:val="23"/>
          <w:szCs w:val="23"/>
        </w:rPr>
        <w:t xml:space="preserve"> </w:t>
      </w:r>
      <w:r w:rsidR="0043096F" w:rsidRPr="006F7AEC">
        <w:rPr>
          <w:bCs/>
          <w:sz w:val="23"/>
          <w:szCs w:val="23"/>
        </w:rPr>
        <w:t>zamestnanc</w:t>
      </w:r>
      <w:r w:rsidR="00A15260" w:rsidRPr="006F7AEC">
        <w:rPr>
          <w:bCs/>
          <w:sz w:val="23"/>
          <w:szCs w:val="23"/>
        </w:rPr>
        <w:t>ov</w:t>
      </w:r>
    </w:p>
    <w:p w14:paraId="118AA3FC" w14:textId="77777777" w:rsidR="004F6319" w:rsidRPr="006F7AEC" w:rsidRDefault="004F6319" w:rsidP="004F6319">
      <w:pPr>
        <w:pStyle w:val="Default"/>
        <w:ind w:left="644"/>
        <w:rPr>
          <w:bCs/>
          <w:sz w:val="23"/>
          <w:szCs w:val="23"/>
        </w:rPr>
      </w:pPr>
    </w:p>
    <w:p w14:paraId="0EC1BBD0" w14:textId="77777777" w:rsidR="00197F2B" w:rsidRPr="006F7AEC" w:rsidRDefault="00197F2B" w:rsidP="003F2227">
      <w:pPr>
        <w:numPr>
          <w:ilvl w:val="0"/>
          <w:numId w:val="44"/>
        </w:numPr>
        <w:ind w:left="709" w:hanging="709"/>
        <w:jc w:val="both"/>
        <w:rPr>
          <w:bCs/>
        </w:rPr>
      </w:pPr>
      <w:r w:rsidRPr="006F7AEC">
        <w:rPr>
          <w:bCs/>
        </w:rPr>
        <w:t>UJ spĺňa veľkostné podmienky na zatriedenie do veľkostnej skupiny – mikro účtovná jednotka, preto zostavuje účtovnú závierku podľa metodiky pre túto veľkostnú skupinu (Opatrenie č.MF/15464/2013-74).</w:t>
      </w:r>
    </w:p>
    <w:p w14:paraId="394ED60E" w14:textId="77777777" w:rsidR="00197F2B" w:rsidRPr="006F7AEC" w:rsidRDefault="00197F2B" w:rsidP="00197F2B">
      <w:pPr>
        <w:ind w:left="644"/>
        <w:rPr>
          <w:bCs/>
        </w:rPr>
      </w:pPr>
    </w:p>
    <w:p w14:paraId="05B5F708" w14:textId="59D211D5" w:rsidR="00C748D3" w:rsidRPr="006F7AEC" w:rsidRDefault="00197F2B" w:rsidP="00C748D3">
      <w:pPr>
        <w:numPr>
          <w:ilvl w:val="0"/>
          <w:numId w:val="44"/>
        </w:numPr>
        <w:ind w:hanging="720"/>
        <w:jc w:val="both"/>
        <w:rPr>
          <w:bCs/>
        </w:rPr>
      </w:pPr>
      <w:r w:rsidRPr="006F7AEC">
        <w:rPr>
          <w:bCs/>
        </w:rPr>
        <w:t xml:space="preserve">Dátum schválenia účtovnej závierky za bezprostredne predchádzajúce účtovné obdobie príslušným orgánom účtovnej jednotky: </w:t>
      </w:r>
    </w:p>
    <w:p w14:paraId="72CD0591" w14:textId="77777777" w:rsidR="001E5C4E" w:rsidRPr="006F7AEC" w:rsidRDefault="001E5C4E" w:rsidP="001E5C4E">
      <w:pPr>
        <w:pStyle w:val="Odsekzoznamu"/>
        <w:rPr>
          <w:bCs/>
        </w:rPr>
      </w:pPr>
    </w:p>
    <w:p w14:paraId="6CAE38FC" w14:textId="77777777" w:rsidR="001E5C4E" w:rsidRPr="006F7AEC" w:rsidRDefault="001E5C4E" w:rsidP="001E5C4E">
      <w:pPr>
        <w:ind w:left="720"/>
        <w:jc w:val="both"/>
        <w:rPr>
          <w:bCs/>
        </w:rPr>
      </w:pPr>
    </w:p>
    <w:p w14:paraId="30D2977E" w14:textId="639C9200" w:rsidR="00197F2B" w:rsidRPr="006F7AEC" w:rsidRDefault="00197F2B" w:rsidP="00C748D3">
      <w:pPr>
        <w:numPr>
          <w:ilvl w:val="0"/>
          <w:numId w:val="44"/>
        </w:numPr>
        <w:ind w:hanging="720"/>
        <w:jc w:val="both"/>
        <w:rPr>
          <w:bCs/>
        </w:rPr>
      </w:pPr>
      <w:r w:rsidRPr="006F7AEC">
        <w:rPr>
          <w:bCs/>
        </w:rPr>
        <w:t>Právny dôvod na zostavenie účtovnej závierky: Účtovná závierka bola zostavená k poslednému dňu účtovného obdobia ako riadna účtovná závierka podľa §17 odst.6 zákona č.431/2002</w:t>
      </w:r>
      <w:r w:rsidR="003F2227" w:rsidRPr="006F7AEC">
        <w:rPr>
          <w:bCs/>
        </w:rPr>
        <w:t xml:space="preserve"> </w:t>
      </w:r>
      <w:r w:rsidRPr="006F7AEC">
        <w:rPr>
          <w:bCs/>
        </w:rPr>
        <w:t xml:space="preserve">o účtovníctve za obdobie od </w:t>
      </w:r>
      <w:r w:rsidR="00497ED8">
        <w:rPr>
          <w:bCs/>
        </w:rPr>
        <w:t>1</w:t>
      </w:r>
      <w:r w:rsidR="006F7AEC" w:rsidRPr="006F7AEC">
        <w:rPr>
          <w:bCs/>
        </w:rPr>
        <w:t>.1</w:t>
      </w:r>
      <w:r w:rsidRPr="006F7AEC">
        <w:rPr>
          <w:bCs/>
        </w:rPr>
        <w:t>.</w:t>
      </w:r>
      <w:r w:rsidR="00497ED8">
        <w:rPr>
          <w:bCs/>
        </w:rPr>
        <w:t>2025</w:t>
      </w:r>
      <w:r w:rsidRPr="006F7AEC">
        <w:rPr>
          <w:bCs/>
        </w:rPr>
        <w:t xml:space="preserve"> do 31.12.</w:t>
      </w:r>
      <w:r w:rsidR="00497ED8">
        <w:rPr>
          <w:bCs/>
        </w:rPr>
        <w:t>2025</w:t>
      </w:r>
    </w:p>
    <w:p w14:paraId="1A0A8F59" w14:textId="77777777" w:rsidR="00197F2B" w:rsidRPr="006F7AEC" w:rsidRDefault="00197F2B" w:rsidP="003F2227">
      <w:pPr>
        <w:pStyle w:val="Default"/>
        <w:rPr>
          <w:bCs/>
          <w:sz w:val="23"/>
          <w:szCs w:val="23"/>
        </w:rPr>
      </w:pPr>
    </w:p>
    <w:p w14:paraId="222A0341" w14:textId="77777777" w:rsidR="00C748D3" w:rsidRPr="006F7AEC" w:rsidRDefault="00C748D3" w:rsidP="00C03F74">
      <w:pPr>
        <w:pStyle w:val="Default"/>
        <w:jc w:val="center"/>
        <w:rPr>
          <w:bCs/>
          <w:sz w:val="23"/>
          <w:szCs w:val="23"/>
        </w:rPr>
      </w:pPr>
    </w:p>
    <w:p w14:paraId="40CB97C0" w14:textId="77777777" w:rsidR="00C03F74" w:rsidRPr="006F7AEC" w:rsidRDefault="00C03F74" w:rsidP="00C03F74">
      <w:pPr>
        <w:pStyle w:val="Default"/>
        <w:jc w:val="center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>Čl. II</w:t>
      </w:r>
    </w:p>
    <w:p w14:paraId="5D8970FF" w14:textId="77777777" w:rsidR="00C03F74" w:rsidRPr="006F7AEC" w:rsidRDefault="00C03F74" w:rsidP="00C03F74">
      <w:pPr>
        <w:pStyle w:val="Default"/>
        <w:jc w:val="center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>Informácie o prijatých postupoch</w:t>
      </w:r>
    </w:p>
    <w:p w14:paraId="7CC0D514" w14:textId="77777777" w:rsidR="00C03F74" w:rsidRPr="006F7AEC" w:rsidRDefault="00C03F74" w:rsidP="00C03F74">
      <w:pPr>
        <w:pStyle w:val="Default"/>
        <w:jc w:val="center"/>
        <w:rPr>
          <w:bCs/>
          <w:sz w:val="23"/>
          <w:szCs w:val="23"/>
        </w:rPr>
      </w:pPr>
    </w:p>
    <w:p w14:paraId="0CBB566E" w14:textId="77777777" w:rsidR="00C03F74" w:rsidRPr="006F7AEC" w:rsidRDefault="00C03F74" w:rsidP="00F127D1">
      <w:pPr>
        <w:pStyle w:val="Default"/>
        <w:jc w:val="both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9EF7EAC" w14:textId="77777777" w:rsidR="00C03F74" w:rsidRPr="006F7AEC" w:rsidRDefault="00C03F74" w:rsidP="00F127D1">
      <w:pPr>
        <w:pStyle w:val="Default"/>
        <w:jc w:val="both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>- účtovná závierka je zostavená za splnenia predpokladu nepretržitého pokračovania vo svojej činnosti</w:t>
      </w:r>
    </w:p>
    <w:p w14:paraId="43DB559D" w14:textId="77777777" w:rsidR="00C03F74" w:rsidRPr="006F7AEC" w:rsidRDefault="00C03F74" w:rsidP="00F127D1">
      <w:pPr>
        <w:pStyle w:val="Default"/>
        <w:jc w:val="both"/>
        <w:rPr>
          <w:bCs/>
          <w:sz w:val="23"/>
          <w:szCs w:val="23"/>
        </w:rPr>
      </w:pPr>
    </w:p>
    <w:p w14:paraId="50704CAA" w14:textId="77777777" w:rsidR="00C03F74" w:rsidRPr="006F7AEC" w:rsidRDefault="00C03F74" w:rsidP="00F127D1">
      <w:pPr>
        <w:pStyle w:val="Default"/>
        <w:spacing w:after="27"/>
        <w:jc w:val="both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 xml:space="preserve">(2) Spôsob oceňovania jednotlivých položiek majetku a záväzkov, a to </w:t>
      </w:r>
    </w:p>
    <w:p w14:paraId="7F39ED6C" w14:textId="77777777" w:rsidR="00C03F74" w:rsidRPr="006F7AEC" w:rsidRDefault="00C03F74" w:rsidP="00F127D1">
      <w:pPr>
        <w:pStyle w:val="Default"/>
        <w:spacing w:after="27"/>
        <w:jc w:val="both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 xml:space="preserve">a) dlhodobého nehmotného majetku, dlhodobého hmotného majetku a dlhodobého finančného majetku, </w:t>
      </w:r>
    </w:p>
    <w:p w14:paraId="6C563600" w14:textId="455DC1CE" w:rsidR="00C03F74" w:rsidRPr="006F7AEC" w:rsidRDefault="00C03F74" w:rsidP="00F127D1">
      <w:pPr>
        <w:pStyle w:val="Default"/>
        <w:spacing w:after="27"/>
        <w:jc w:val="both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>- účtovná jednotka k 31.12.</w:t>
      </w:r>
      <w:r w:rsidR="00497ED8">
        <w:rPr>
          <w:bCs/>
          <w:sz w:val="23"/>
          <w:szCs w:val="23"/>
        </w:rPr>
        <w:t>2025</w:t>
      </w:r>
      <w:r w:rsidRPr="006F7AEC">
        <w:rPr>
          <w:bCs/>
          <w:sz w:val="23"/>
          <w:szCs w:val="23"/>
        </w:rPr>
        <w:t xml:space="preserve"> </w:t>
      </w:r>
      <w:r w:rsidR="00E66399" w:rsidRPr="006F7AEC">
        <w:rPr>
          <w:bCs/>
          <w:sz w:val="23"/>
          <w:szCs w:val="23"/>
        </w:rPr>
        <w:t>oceňovala nakupovaný dlhodobý hmotný majetok obstarávacou cenou</w:t>
      </w:r>
    </w:p>
    <w:p w14:paraId="4262A240" w14:textId="77777777" w:rsidR="00C03F74" w:rsidRPr="006F7AEC" w:rsidRDefault="00C03F74" w:rsidP="00F127D1">
      <w:pPr>
        <w:pStyle w:val="Default"/>
        <w:spacing w:after="27"/>
        <w:jc w:val="both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 xml:space="preserve">b) zásob obstaraných kúpou, zásob vytvorených vlastnou činnosťou, </w:t>
      </w:r>
    </w:p>
    <w:p w14:paraId="5CF73BA7" w14:textId="22A63437" w:rsidR="00A15260" w:rsidRPr="006F7AEC" w:rsidRDefault="00C03F74" w:rsidP="00F127D1">
      <w:pPr>
        <w:pStyle w:val="Default"/>
        <w:spacing w:after="27"/>
        <w:jc w:val="both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 xml:space="preserve">- účtovná jednotka </w:t>
      </w:r>
      <w:r w:rsidR="00A15260" w:rsidRPr="006F7AEC">
        <w:rPr>
          <w:bCs/>
          <w:sz w:val="23"/>
          <w:szCs w:val="23"/>
        </w:rPr>
        <w:t xml:space="preserve">v roku </w:t>
      </w:r>
      <w:r w:rsidR="00497ED8">
        <w:rPr>
          <w:bCs/>
          <w:sz w:val="23"/>
          <w:szCs w:val="23"/>
        </w:rPr>
        <w:t>2025</w:t>
      </w:r>
      <w:r w:rsidR="00A15260" w:rsidRPr="006F7AEC">
        <w:rPr>
          <w:bCs/>
          <w:sz w:val="23"/>
          <w:szCs w:val="23"/>
        </w:rPr>
        <w:t xml:space="preserve"> </w:t>
      </w:r>
      <w:r w:rsidR="00920BE4" w:rsidRPr="006F7AEC">
        <w:rPr>
          <w:bCs/>
          <w:sz w:val="23"/>
          <w:szCs w:val="23"/>
        </w:rPr>
        <w:t xml:space="preserve">nakupovala </w:t>
      </w:r>
      <w:r w:rsidR="001E5C4E" w:rsidRPr="006F7AEC">
        <w:rPr>
          <w:bCs/>
          <w:sz w:val="23"/>
          <w:szCs w:val="23"/>
        </w:rPr>
        <w:t xml:space="preserve">materiál, ktorý </w:t>
      </w:r>
      <w:r w:rsidR="00E66399" w:rsidRPr="006F7AEC">
        <w:rPr>
          <w:bCs/>
          <w:sz w:val="23"/>
          <w:szCs w:val="23"/>
        </w:rPr>
        <w:t xml:space="preserve"> oceňovala obstarávacou cenou, </w:t>
      </w:r>
      <w:r w:rsidR="001E5C4E" w:rsidRPr="006F7AEC">
        <w:rPr>
          <w:bCs/>
          <w:sz w:val="23"/>
          <w:szCs w:val="23"/>
        </w:rPr>
        <w:t>materiál</w:t>
      </w:r>
      <w:r w:rsidR="00E66399" w:rsidRPr="006F7AEC">
        <w:rPr>
          <w:bCs/>
          <w:sz w:val="23"/>
          <w:szCs w:val="23"/>
        </w:rPr>
        <w:t xml:space="preserve"> bol účtovaný spôsobom B.</w:t>
      </w:r>
    </w:p>
    <w:p w14:paraId="13B85DAC" w14:textId="77777777" w:rsidR="00C03F74" w:rsidRPr="006F7AEC" w:rsidRDefault="00C03F74" w:rsidP="00F127D1">
      <w:pPr>
        <w:pStyle w:val="Default"/>
        <w:spacing w:after="27"/>
        <w:jc w:val="both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 xml:space="preserve">c) pohľadávok, </w:t>
      </w:r>
    </w:p>
    <w:p w14:paraId="22EE4775" w14:textId="77777777" w:rsidR="00F127D1" w:rsidRPr="006F7AEC" w:rsidRDefault="00C03F74" w:rsidP="00F127D1">
      <w:pPr>
        <w:jc w:val="both"/>
        <w:rPr>
          <w:bCs/>
          <w:color w:val="000000"/>
          <w:sz w:val="23"/>
          <w:szCs w:val="23"/>
        </w:rPr>
      </w:pPr>
      <w:r w:rsidRPr="006F7AEC">
        <w:rPr>
          <w:bCs/>
          <w:sz w:val="23"/>
          <w:szCs w:val="23"/>
        </w:rPr>
        <w:t xml:space="preserve">- účtovná jednotka pohľadávky </w:t>
      </w:r>
      <w:r w:rsidR="00F127D1" w:rsidRPr="006F7AEC">
        <w:rPr>
          <w:bCs/>
          <w:color w:val="000000"/>
          <w:sz w:val="23"/>
          <w:szCs w:val="23"/>
        </w:rPr>
        <w:t xml:space="preserve">pri ich vzniku oceňovala menovitou hodnotou. Postúpené pohľadávky a pohľadávky nadobudnuté vkladom do základného imania </w:t>
      </w:r>
      <w:r w:rsidR="0043096F" w:rsidRPr="006F7AEC">
        <w:rPr>
          <w:bCs/>
          <w:color w:val="000000"/>
          <w:sz w:val="23"/>
          <w:szCs w:val="23"/>
        </w:rPr>
        <w:t xml:space="preserve">oceňovala </w:t>
      </w:r>
      <w:r w:rsidR="00F127D1" w:rsidRPr="006F7AEC">
        <w:rPr>
          <w:bCs/>
          <w:color w:val="000000"/>
          <w:sz w:val="23"/>
          <w:szCs w:val="23"/>
        </w:rPr>
        <w:t xml:space="preserve"> obstarávacou cenou.</w:t>
      </w:r>
    </w:p>
    <w:p w14:paraId="2A382148" w14:textId="77777777" w:rsidR="00C03F74" w:rsidRPr="006F7AEC" w:rsidRDefault="00C03F74" w:rsidP="00F127D1">
      <w:pPr>
        <w:pStyle w:val="Default"/>
        <w:spacing w:after="27"/>
        <w:jc w:val="both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 xml:space="preserve">d) krátkodobého finančného majetku, </w:t>
      </w:r>
    </w:p>
    <w:p w14:paraId="46618F76" w14:textId="77777777" w:rsidR="00F127D1" w:rsidRPr="006F7AEC" w:rsidRDefault="00F127D1" w:rsidP="00F127D1">
      <w:pPr>
        <w:pStyle w:val="Default"/>
        <w:spacing w:after="27"/>
        <w:jc w:val="both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 xml:space="preserve">- Peňažné prostriedky a ceniny </w:t>
      </w:r>
      <w:r w:rsidR="0043096F" w:rsidRPr="006F7AEC">
        <w:rPr>
          <w:bCs/>
          <w:sz w:val="23"/>
          <w:szCs w:val="23"/>
        </w:rPr>
        <w:t>oceňovala</w:t>
      </w:r>
      <w:r w:rsidRPr="006F7AEC">
        <w:rPr>
          <w:bCs/>
          <w:sz w:val="23"/>
          <w:szCs w:val="23"/>
        </w:rPr>
        <w:t xml:space="preserve"> ich menovitou hodnotou</w:t>
      </w:r>
    </w:p>
    <w:p w14:paraId="27C98693" w14:textId="77777777" w:rsidR="00C03F74" w:rsidRPr="006F7AEC" w:rsidRDefault="00C03F74" w:rsidP="00F127D1">
      <w:pPr>
        <w:pStyle w:val="Default"/>
        <w:spacing w:after="27"/>
        <w:jc w:val="both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 xml:space="preserve">e) záväzkov vrátane rezerv, dlhopisov, pôžičiek a úverov, </w:t>
      </w:r>
    </w:p>
    <w:p w14:paraId="793C6DAC" w14:textId="77777777" w:rsidR="00F127D1" w:rsidRPr="006F7AEC" w:rsidRDefault="00F127D1" w:rsidP="00F127D1">
      <w:pPr>
        <w:jc w:val="both"/>
        <w:rPr>
          <w:bCs/>
          <w:color w:val="000000"/>
          <w:sz w:val="23"/>
          <w:szCs w:val="23"/>
        </w:rPr>
      </w:pPr>
      <w:r w:rsidRPr="006F7AEC">
        <w:rPr>
          <w:bCs/>
          <w:color w:val="000000"/>
          <w:sz w:val="23"/>
          <w:szCs w:val="23"/>
        </w:rPr>
        <w:t>- Záväzky sa pri ich vzniku o</w:t>
      </w:r>
      <w:r w:rsidR="0043096F" w:rsidRPr="006F7AEC">
        <w:rPr>
          <w:bCs/>
          <w:color w:val="000000"/>
          <w:sz w:val="23"/>
          <w:szCs w:val="23"/>
        </w:rPr>
        <w:t>ceňovali</w:t>
      </w:r>
      <w:r w:rsidRPr="006F7AEC">
        <w:rPr>
          <w:bCs/>
          <w:color w:val="000000"/>
          <w:sz w:val="23"/>
          <w:szCs w:val="23"/>
        </w:rPr>
        <w:t xml:space="preserve"> menovitou hodnotou. Záväzky pri ich prevzatí sa oceň</w:t>
      </w:r>
      <w:r w:rsidR="0043096F" w:rsidRPr="006F7AEC">
        <w:rPr>
          <w:bCs/>
          <w:color w:val="000000"/>
          <w:sz w:val="23"/>
          <w:szCs w:val="23"/>
        </w:rPr>
        <w:t xml:space="preserve">ovali </w:t>
      </w:r>
      <w:r w:rsidRPr="006F7AEC">
        <w:rPr>
          <w:bCs/>
          <w:color w:val="000000"/>
          <w:sz w:val="23"/>
          <w:szCs w:val="23"/>
        </w:rPr>
        <w:t>obstarávacou cenou. Ak sa pri inventarizácii zistí, že suma záväzkov je iná ako ich výška v účtovníctve, uvedú sa záväzky v účtovníctve a v účtovnej závierke v tomto zistenom ocenení.</w:t>
      </w:r>
    </w:p>
    <w:p w14:paraId="1E484923" w14:textId="77777777" w:rsidR="00C03F74" w:rsidRPr="006F7AEC" w:rsidRDefault="00C03F74" w:rsidP="00C03F74">
      <w:pPr>
        <w:pStyle w:val="Default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>f) derivátových operá</w:t>
      </w:r>
      <w:r w:rsidR="00F127D1" w:rsidRPr="006F7AEC">
        <w:rPr>
          <w:bCs/>
          <w:sz w:val="23"/>
          <w:szCs w:val="23"/>
        </w:rPr>
        <w:t>cií</w:t>
      </w:r>
    </w:p>
    <w:p w14:paraId="562A7BAF" w14:textId="77777777" w:rsidR="00197F2B" w:rsidRPr="006F7AEC" w:rsidRDefault="00F127D1" w:rsidP="00C03F74">
      <w:pPr>
        <w:pStyle w:val="Default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 xml:space="preserve">- Deriváty sa oceňujú reálnou hodnotou </w:t>
      </w:r>
    </w:p>
    <w:p w14:paraId="36D7DCB7" w14:textId="77777777" w:rsidR="00F127D1" w:rsidRPr="006F7AEC" w:rsidRDefault="00F127D1" w:rsidP="00C03F74">
      <w:pPr>
        <w:pStyle w:val="Default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>– účtovná jednotka neúčtovala o derivátoch</w:t>
      </w:r>
    </w:p>
    <w:p w14:paraId="123B20CA" w14:textId="77777777" w:rsidR="00C03F74" w:rsidRPr="006F7AEC" w:rsidRDefault="00C03F74" w:rsidP="00C03F74">
      <w:pPr>
        <w:pStyle w:val="Default"/>
        <w:rPr>
          <w:bCs/>
          <w:sz w:val="23"/>
          <w:szCs w:val="23"/>
        </w:rPr>
      </w:pPr>
    </w:p>
    <w:p w14:paraId="0165A3BA" w14:textId="77777777" w:rsidR="00F127D1" w:rsidRPr="006F7AEC" w:rsidRDefault="00C03F74" w:rsidP="00F127D1">
      <w:pPr>
        <w:pStyle w:val="Default"/>
        <w:jc w:val="both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346CED8" w14:textId="29291B83" w:rsidR="00F127D1" w:rsidRPr="006F7AEC" w:rsidRDefault="00F127D1" w:rsidP="00F127D1">
      <w:pPr>
        <w:pStyle w:val="Default"/>
        <w:jc w:val="both"/>
        <w:rPr>
          <w:bCs/>
          <w:sz w:val="23"/>
          <w:szCs w:val="23"/>
        </w:rPr>
      </w:pPr>
      <w:r w:rsidRPr="006F7AEC">
        <w:rPr>
          <w:bCs/>
          <w:sz w:val="23"/>
          <w:szCs w:val="23"/>
        </w:rPr>
        <w:t xml:space="preserve">- </w:t>
      </w:r>
      <w:r w:rsidRPr="006F7AEC">
        <w:rPr>
          <w:bCs/>
          <w:sz w:val="20"/>
          <w:szCs w:val="20"/>
          <w:lang w:eastAsia="en-US"/>
        </w:rPr>
        <w:t xml:space="preserve"> Odpisy dlhodobého hmotného majetku sú stanovené podľa predpokladanej doby jeho používania a predpokladaného priebehu jeho opotrebovania. </w:t>
      </w:r>
    </w:p>
    <w:p w14:paraId="2293C232" w14:textId="77777777" w:rsidR="00F127D1" w:rsidRPr="006F7AEC" w:rsidRDefault="00F127D1" w:rsidP="00F127D1">
      <w:pPr>
        <w:pStyle w:val="Default"/>
        <w:jc w:val="both"/>
        <w:rPr>
          <w:bCs/>
          <w:sz w:val="23"/>
          <w:szCs w:val="23"/>
        </w:rPr>
      </w:pPr>
    </w:p>
    <w:p w14:paraId="198DCABD" w14:textId="77777777" w:rsidR="00C03F74" w:rsidRPr="006F7AEC" w:rsidRDefault="00F127D1" w:rsidP="00776AC2">
      <w:pPr>
        <w:pStyle w:val="Default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 </w:t>
      </w:r>
      <w:r w:rsidR="00C03F74" w:rsidRPr="006F7AEC">
        <w:rPr>
          <w:bCs/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FA76E94" w14:textId="17B18823" w:rsidR="00C03F74" w:rsidRPr="006F7AEC" w:rsidRDefault="00F127D1" w:rsidP="00776AC2">
      <w:pPr>
        <w:pStyle w:val="Default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- </w:t>
      </w:r>
      <w:r w:rsidR="006F7AEC" w:rsidRPr="006F7AEC">
        <w:rPr>
          <w:bCs/>
          <w:color w:val="auto"/>
          <w:sz w:val="23"/>
          <w:szCs w:val="23"/>
        </w:rPr>
        <w:t xml:space="preserve">v roku </w:t>
      </w:r>
      <w:r w:rsidR="00497ED8">
        <w:rPr>
          <w:bCs/>
          <w:color w:val="auto"/>
          <w:sz w:val="23"/>
          <w:szCs w:val="23"/>
        </w:rPr>
        <w:t>2025</w:t>
      </w:r>
      <w:r w:rsidR="006F7AEC" w:rsidRPr="006F7AEC">
        <w:rPr>
          <w:bCs/>
          <w:color w:val="auto"/>
          <w:sz w:val="23"/>
          <w:szCs w:val="23"/>
        </w:rPr>
        <w:t xml:space="preserve"> nenastali zmeny účtovných zásad a</w:t>
      </w:r>
      <w:r w:rsidR="0044198A">
        <w:rPr>
          <w:bCs/>
          <w:color w:val="auto"/>
          <w:sz w:val="23"/>
          <w:szCs w:val="23"/>
        </w:rPr>
        <w:t> </w:t>
      </w:r>
      <w:r w:rsidR="006F7AEC" w:rsidRPr="006F7AEC">
        <w:rPr>
          <w:bCs/>
          <w:color w:val="auto"/>
          <w:sz w:val="23"/>
          <w:szCs w:val="23"/>
        </w:rPr>
        <w:t>metód</w:t>
      </w:r>
    </w:p>
    <w:p w14:paraId="0708D7B1" w14:textId="77777777" w:rsidR="001E5C4E" w:rsidRPr="006F7AEC" w:rsidRDefault="001E5C4E" w:rsidP="00776AC2">
      <w:pPr>
        <w:pStyle w:val="Default"/>
        <w:jc w:val="both"/>
        <w:rPr>
          <w:bCs/>
          <w:color w:val="auto"/>
          <w:sz w:val="23"/>
          <w:szCs w:val="23"/>
        </w:rPr>
      </w:pPr>
    </w:p>
    <w:p w14:paraId="054A0D45" w14:textId="77777777" w:rsidR="00C03F74" w:rsidRPr="006F7AEC" w:rsidRDefault="00C03F74" w:rsidP="00776AC2">
      <w:pPr>
        <w:pStyle w:val="Default"/>
        <w:jc w:val="both"/>
        <w:rPr>
          <w:bCs/>
          <w:color w:val="auto"/>
          <w:sz w:val="22"/>
          <w:szCs w:val="22"/>
        </w:rPr>
      </w:pPr>
      <w:r w:rsidRPr="006F7AEC">
        <w:rPr>
          <w:bCs/>
          <w:color w:val="auto"/>
          <w:sz w:val="23"/>
          <w:szCs w:val="23"/>
        </w:rPr>
        <w:t>(5) Informácie o dotáciách a ich oceňovanie v účtovníctve</w:t>
      </w:r>
      <w:r w:rsidRPr="006F7AEC">
        <w:rPr>
          <w:bCs/>
          <w:color w:val="auto"/>
          <w:sz w:val="22"/>
          <w:szCs w:val="22"/>
        </w:rPr>
        <w:t xml:space="preserve">. </w:t>
      </w:r>
    </w:p>
    <w:p w14:paraId="04EBB9F5" w14:textId="080603E8" w:rsidR="00C03F74" w:rsidRPr="006F7AEC" w:rsidRDefault="00776AC2" w:rsidP="00776AC2">
      <w:pPr>
        <w:pStyle w:val="Default"/>
        <w:jc w:val="both"/>
        <w:rPr>
          <w:bCs/>
          <w:color w:val="auto"/>
          <w:sz w:val="22"/>
          <w:szCs w:val="22"/>
        </w:rPr>
      </w:pPr>
      <w:r w:rsidRPr="006F7AEC">
        <w:rPr>
          <w:bCs/>
          <w:color w:val="auto"/>
          <w:sz w:val="22"/>
          <w:szCs w:val="22"/>
        </w:rPr>
        <w:t xml:space="preserve">- v roku </w:t>
      </w:r>
      <w:r w:rsidR="00497ED8">
        <w:rPr>
          <w:bCs/>
          <w:color w:val="auto"/>
          <w:sz w:val="22"/>
          <w:szCs w:val="22"/>
        </w:rPr>
        <w:t>2025</w:t>
      </w:r>
      <w:r w:rsidRPr="006F7AEC">
        <w:rPr>
          <w:bCs/>
          <w:color w:val="auto"/>
          <w:sz w:val="22"/>
          <w:szCs w:val="22"/>
        </w:rPr>
        <w:t xml:space="preserve"> účtovná jednotka neúčtovala o</w:t>
      </w:r>
      <w:r w:rsidR="001E5C4E" w:rsidRPr="006F7AEC">
        <w:rPr>
          <w:bCs/>
          <w:color w:val="auto"/>
          <w:sz w:val="22"/>
          <w:szCs w:val="22"/>
        </w:rPr>
        <w:t> </w:t>
      </w:r>
      <w:r w:rsidRPr="006F7AEC">
        <w:rPr>
          <w:bCs/>
          <w:color w:val="auto"/>
          <w:sz w:val="22"/>
          <w:szCs w:val="22"/>
        </w:rPr>
        <w:t>dotáciách</w:t>
      </w:r>
    </w:p>
    <w:p w14:paraId="12947A37" w14:textId="77777777" w:rsidR="001E5C4E" w:rsidRPr="006F7AEC" w:rsidRDefault="001E5C4E" w:rsidP="00776AC2">
      <w:pPr>
        <w:pStyle w:val="Default"/>
        <w:jc w:val="both"/>
        <w:rPr>
          <w:bCs/>
          <w:color w:val="auto"/>
          <w:sz w:val="22"/>
          <w:szCs w:val="22"/>
        </w:rPr>
      </w:pPr>
    </w:p>
    <w:p w14:paraId="62498DB8" w14:textId="77777777" w:rsidR="00C03F74" w:rsidRPr="006F7AEC" w:rsidRDefault="00C03F74" w:rsidP="00776AC2">
      <w:pPr>
        <w:pStyle w:val="Default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8304BD2" w14:textId="7CD099A6" w:rsidR="001E5C4E" w:rsidRPr="006F7AEC" w:rsidRDefault="00776AC2" w:rsidP="001E5C4E">
      <w:pPr>
        <w:pStyle w:val="Default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- </w:t>
      </w:r>
      <w:r w:rsidR="001E5C4E" w:rsidRPr="006F7AEC">
        <w:rPr>
          <w:bCs/>
          <w:color w:val="auto"/>
          <w:sz w:val="23"/>
          <w:szCs w:val="23"/>
        </w:rPr>
        <w:t xml:space="preserve">spoločnosť </w:t>
      </w:r>
      <w:r w:rsidR="00497ED8">
        <w:rPr>
          <w:bCs/>
          <w:color w:val="auto"/>
          <w:sz w:val="23"/>
          <w:szCs w:val="23"/>
        </w:rPr>
        <w:t>neúčtovala o oprave významných chýb minulých účtovných období</w:t>
      </w:r>
    </w:p>
    <w:p w14:paraId="28F58B5D" w14:textId="5FD979E6" w:rsidR="00C03F74" w:rsidRPr="006F7AEC" w:rsidRDefault="00C03F74" w:rsidP="001E5C4E">
      <w:pPr>
        <w:pStyle w:val="Default"/>
        <w:jc w:val="both"/>
        <w:rPr>
          <w:bCs/>
          <w:color w:val="auto"/>
          <w:sz w:val="23"/>
          <w:szCs w:val="23"/>
        </w:rPr>
      </w:pPr>
    </w:p>
    <w:p w14:paraId="6EF030F2" w14:textId="77777777" w:rsidR="00C03F74" w:rsidRPr="006F7AEC" w:rsidRDefault="00C03F74" w:rsidP="00F127D1">
      <w:pPr>
        <w:pStyle w:val="Default"/>
        <w:jc w:val="center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lastRenderedPageBreak/>
        <w:t>Čl. III</w:t>
      </w:r>
    </w:p>
    <w:p w14:paraId="0F929CAB" w14:textId="77777777" w:rsidR="00C03F74" w:rsidRPr="006F7AEC" w:rsidRDefault="00C03F74" w:rsidP="00F127D1">
      <w:pPr>
        <w:pStyle w:val="Default"/>
        <w:jc w:val="center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>Informácie, ktoré vysvetľujú a dopĺňajú súvahu a výkaz ziskov a</w:t>
      </w:r>
      <w:r w:rsidR="00F127D1" w:rsidRPr="006F7AEC">
        <w:rPr>
          <w:bCs/>
          <w:color w:val="auto"/>
          <w:sz w:val="23"/>
          <w:szCs w:val="23"/>
        </w:rPr>
        <w:t> </w:t>
      </w:r>
      <w:r w:rsidRPr="006F7AEC">
        <w:rPr>
          <w:bCs/>
          <w:color w:val="auto"/>
          <w:sz w:val="23"/>
          <w:szCs w:val="23"/>
        </w:rPr>
        <w:t>strát</w:t>
      </w:r>
    </w:p>
    <w:p w14:paraId="0690FD34" w14:textId="77777777" w:rsidR="00F127D1" w:rsidRPr="006F7AEC" w:rsidRDefault="00F127D1" w:rsidP="00F127D1">
      <w:pPr>
        <w:pStyle w:val="Default"/>
        <w:jc w:val="center"/>
        <w:rPr>
          <w:bCs/>
          <w:color w:val="auto"/>
          <w:sz w:val="23"/>
          <w:szCs w:val="23"/>
        </w:rPr>
      </w:pPr>
    </w:p>
    <w:p w14:paraId="034E6665" w14:textId="77777777" w:rsidR="00C748D3" w:rsidRPr="006F7AEC" w:rsidRDefault="00C03F74" w:rsidP="00C748D3">
      <w:pPr>
        <w:pStyle w:val="Default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1BAF480" w14:textId="5049E9AA" w:rsidR="00C03F74" w:rsidRPr="006F7AEC" w:rsidRDefault="00C748D3" w:rsidP="00C748D3">
      <w:pPr>
        <w:pStyle w:val="Default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- </w:t>
      </w:r>
      <w:r w:rsidR="00776AC2" w:rsidRPr="006F7AEC">
        <w:rPr>
          <w:bCs/>
          <w:color w:val="auto"/>
          <w:sz w:val="23"/>
          <w:szCs w:val="23"/>
        </w:rPr>
        <w:t xml:space="preserve">v roku </w:t>
      </w:r>
      <w:r w:rsidR="00497ED8">
        <w:rPr>
          <w:bCs/>
          <w:color w:val="auto"/>
          <w:sz w:val="23"/>
          <w:szCs w:val="23"/>
        </w:rPr>
        <w:t>2025</w:t>
      </w:r>
      <w:r w:rsidR="00776AC2" w:rsidRPr="006F7AEC">
        <w:rPr>
          <w:bCs/>
          <w:color w:val="auto"/>
          <w:sz w:val="23"/>
          <w:szCs w:val="23"/>
        </w:rPr>
        <w:t xml:space="preserve"> účtovná jednotka neúčtovala o nákladoch a výnosoch uvedených v predchádzajúcom odstavci</w:t>
      </w:r>
    </w:p>
    <w:p w14:paraId="7DF708E0" w14:textId="77777777" w:rsidR="001E5C4E" w:rsidRPr="006F7AEC" w:rsidRDefault="001E5C4E" w:rsidP="00C748D3">
      <w:pPr>
        <w:pStyle w:val="Default"/>
        <w:jc w:val="both"/>
        <w:rPr>
          <w:bCs/>
          <w:color w:val="auto"/>
          <w:sz w:val="23"/>
          <w:szCs w:val="23"/>
        </w:rPr>
      </w:pPr>
    </w:p>
    <w:p w14:paraId="2C42BB1B" w14:textId="77777777" w:rsidR="00C03F74" w:rsidRPr="006F7AEC" w:rsidRDefault="00C03F74" w:rsidP="00C748D3">
      <w:pPr>
        <w:pStyle w:val="Default"/>
        <w:spacing w:after="27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(2) Informácie o záväzkoch, a to </w:t>
      </w:r>
    </w:p>
    <w:p w14:paraId="1710B4E1" w14:textId="77777777" w:rsidR="00776AC2" w:rsidRPr="006F7AEC" w:rsidRDefault="00776AC2" w:rsidP="00C748D3">
      <w:pPr>
        <w:pStyle w:val="Default"/>
        <w:spacing w:after="27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6F7ECCF" w14:textId="77777777" w:rsidR="00776AC2" w:rsidRPr="006F7AEC" w:rsidRDefault="0043096F" w:rsidP="00C748D3">
      <w:pPr>
        <w:pStyle w:val="Default"/>
        <w:spacing w:after="27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>- účtovná jednotka nemá záväzky so zostatkovou dobou splatnosti dlhšou ako 5 rokov</w:t>
      </w:r>
    </w:p>
    <w:p w14:paraId="2044AF92" w14:textId="77777777" w:rsidR="00C03F74" w:rsidRPr="006F7AEC" w:rsidRDefault="00C03F74" w:rsidP="00C748D3">
      <w:pPr>
        <w:pStyle w:val="Default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6103CF3" w14:textId="77777777" w:rsidR="00C03F74" w:rsidRPr="006F7AEC" w:rsidRDefault="00C03F74" w:rsidP="00776AC2">
      <w:pPr>
        <w:pStyle w:val="Default"/>
        <w:jc w:val="both"/>
        <w:rPr>
          <w:bCs/>
          <w:color w:val="auto"/>
          <w:sz w:val="23"/>
          <w:szCs w:val="23"/>
        </w:rPr>
      </w:pPr>
    </w:p>
    <w:p w14:paraId="37FEDFA3" w14:textId="77777777" w:rsidR="00C03F74" w:rsidRPr="006F7AEC" w:rsidRDefault="00C03F74" w:rsidP="00776AC2">
      <w:pPr>
        <w:pStyle w:val="Default"/>
        <w:spacing w:after="28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(3) Informácie o vlastných akciách, a to </w:t>
      </w:r>
    </w:p>
    <w:p w14:paraId="47D6543E" w14:textId="77777777" w:rsidR="00C03F74" w:rsidRPr="006F7AEC" w:rsidRDefault="00C03F74" w:rsidP="00776AC2">
      <w:pPr>
        <w:pStyle w:val="Default"/>
        <w:spacing w:after="28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a) dôvode nadobudnutia vlastných akcií počas účtovného obdobia, </w:t>
      </w:r>
    </w:p>
    <w:p w14:paraId="046ABB2C" w14:textId="77777777" w:rsidR="00C03F74" w:rsidRPr="006F7AEC" w:rsidRDefault="00C03F74" w:rsidP="00776AC2">
      <w:pPr>
        <w:pStyle w:val="Default"/>
        <w:spacing w:after="28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b) informáciách, ktorými sú </w:t>
      </w:r>
    </w:p>
    <w:p w14:paraId="0D9B4900" w14:textId="77777777" w:rsidR="00C03F74" w:rsidRPr="006F7AEC" w:rsidRDefault="00C03F74" w:rsidP="00776AC2">
      <w:pPr>
        <w:pStyle w:val="Default"/>
        <w:spacing w:after="28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94C3974" w14:textId="77777777" w:rsidR="00C03F74" w:rsidRPr="006F7AEC" w:rsidRDefault="00C03F74" w:rsidP="00776AC2">
      <w:pPr>
        <w:pStyle w:val="Default"/>
        <w:spacing w:after="28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C44D050" w14:textId="77777777" w:rsidR="00C03F74" w:rsidRPr="006F7AEC" w:rsidRDefault="00C03F74" w:rsidP="00776AC2">
      <w:pPr>
        <w:pStyle w:val="Default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6F8573F" w14:textId="77777777" w:rsidR="00C03F74" w:rsidRPr="006F7AEC" w:rsidRDefault="00C03F74" w:rsidP="00776AC2">
      <w:pPr>
        <w:pStyle w:val="Default"/>
        <w:jc w:val="both"/>
        <w:rPr>
          <w:bCs/>
          <w:color w:val="auto"/>
          <w:sz w:val="23"/>
          <w:szCs w:val="23"/>
        </w:rPr>
      </w:pPr>
    </w:p>
    <w:p w14:paraId="5037B89E" w14:textId="77777777" w:rsidR="00776AC2" w:rsidRPr="006F7AEC" w:rsidRDefault="00776AC2" w:rsidP="00776AC2">
      <w:pPr>
        <w:pStyle w:val="Default"/>
        <w:numPr>
          <w:ilvl w:val="0"/>
          <w:numId w:val="37"/>
        </w:numPr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>Účtovná jednotka nemá náplň pre tieto informácie</w:t>
      </w:r>
    </w:p>
    <w:p w14:paraId="04B2701A" w14:textId="77777777" w:rsidR="00776AC2" w:rsidRPr="006F7AEC" w:rsidRDefault="00776AC2" w:rsidP="00776AC2">
      <w:pPr>
        <w:pStyle w:val="Default"/>
        <w:jc w:val="both"/>
        <w:rPr>
          <w:bCs/>
          <w:color w:val="auto"/>
          <w:sz w:val="23"/>
          <w:szCs w:val="23"/>
        </w:rPr>
      </w:pPr>
    </w:p>
    <w:p w14:paraId="4C833BBC" w14:textId="77777777" w:rsidR="00C03F74" w:rsidRPr="006F7AEC" w:rsidRDefault="00C03F74" w:rsidP="00C748D3">
      <w:pPr>
        <w:pStyle w:val="Default"/>
        <w:spacing w:after="27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(4) Informácie o orgánoch účtovnej jednotky, a to </w:t>
      </w:r>
    </w:p>
    <w:p w14:paraId="61976E2A" w14:textId="77777777" w:rsidR="00C03F74" w:rsidRPr="006F7AEC" w:rsidRDefault="00C03F74" w:rsidP="00C748D3">
      <w:pPr>
        <w:pStyle w:val="Default"/>
        <w:spacing w:after="27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96A3D6B" w14:textId="77777777" w:rsidR="00C03F74" w:rsidRPr="006F7AEC" w:rsidRDefault="00C03F74" w:rsidP="00C748D3">
      <w:pPr>
        <w:pStyle w:val="Default"/>
        <w:spacing w:after="27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BC2E486" w14:textId="77777777" w:rsidR="00C03F74" w:rsidRPr="006F7AEC" w:rsidRDefault="00C03F74" w:rsidP="00C748D3">
      <w:pPr>
        <w:pStyle w:val="Default"/>
        <w:spacing w:after="27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EC5BA6E" w14:textId="77777777" w:rsidR="00C03F74" w:rsidRPr="006F7AEC" w:rsidRDefault="00C03F74" w:rsidP="00C748D3">
      <w:pPr>
        <w:pStyle w:val="Default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28DC7F4" w14:textId="77777777" w:rsidR="00C03F74" w:rsidRPr="006F7AEC" w:rsidRDefault="00C03F74" w:rsidP="00C748D3">
      <w:pPr>
        <w:pStyle w:val="Default"/>
        <w:spacing w:after="27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43CCC1C" w14:textId="77777777" w:rsidR="00C03F74" w:rsidRPr="006F7AEC" w:rsidRDefault="00C03F74" w:rsidP="00C748D3">
      <w:pPr>
        <w:pStyle w:val="Default"/>
        <w:spacing w:after="27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B6F1A4C" w14:textId="77777777" w:rsidR="00C03F74" w:rsidRPr="006F7AEC" w:rsidRDefault="00C03F74" w:rsidP="00C748D3">
      <w:pPr>
        <w:pStyle w:val="Default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050C46F" w14:textId="77777777" w:rsidR="00D63F00" w:rsidRPr="006F7AEC" w:rsidRDefault="00D63F00" w:rsidP="00D63F00">
      <w:pPr>
        <w:pStyle w:val="Default"/>
        <w:ind w:left="644"/>
        <w:jc w:val="both"/>
        <w:rPr>
          <w:bCs/>
          <w:color w:val="auto"/>
          <w:sz w:val="23"/>
          <w:szCs w:val="23"/>
        </w:rPr>
      </w:pPr>
    </w:p>
    <w:p w14:paraId="358C7C3D" w14:textId="77777777" w:rsidR="00D63F00" w:rsidRPr="006F7AEC" w:rsidRDefault="00D63F00" w:rsidP="00D63F00">
      <w:pPr>
        <w:pStyle w:val="Default"/>
        <w:numPr>
          <w:ilvl w:val="0"/>
          <w:numId w:val="37"/>
        </w:numPr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>Účtovná jednotka nemá náplň pre tieto informácie</w:t>
      </w:r>
    </w:p>
    <w:p w14:paraId="6987068D" w14:textId="77777777" w:rsidR="008836B8" w:rsidRPr="006F7AEC" w:rsidRDefault="008836B8" w:rsidP="008836B8">
      <w:pPr>
        <w:pStyle w:val="Default"/>
        <w:ind w:left="644"/>
        <w:jc w:val="both"/>
        <w:rPr>
          <w:bCs/>
          <w:color w:val="auto"/>
          <w:sz w:val="23"/>
          <w:szCs w:val="23"/>
        </w:rPr>
      </w:pPr>
    </w:p>
    <w:p w14:paraId="7C134801" w14:textId="77777777" w:rsidR="008836B8" w:rsidRPr="006F7AEC" w:rsidRDefault="008836B8" w:rsidP="008836B8">
      <w:pPr>
        <w:pStyle w:val="Odsekzoznamu"/>
        <w:numPr>
          <w:ilvl w:val="0"/>
          <w:numId w:val="41"/>
        </w:numPr>
        <w:rPr>
          <w:rFonts w:ascii="Times New Roman" w:hAnsi="Times New Roman"/>
          <w:bCs/>
          <w:spacing w:val="-4"/>
          <w:u w:val="single"/>
        </w:rPr>
      </w:pPr>
      <w:r w:rsidRPr="006F7AEC">
        <w:rPr>
          <w:rFonts w:ascii="Times New Roman" w:hAnsi="Times New Roman"/>
          <w:bCs/>
          <w:spacing w:val="-4"/>
          <w:u w:val="single"/>
        </w:rPr>
        <w:t>Informácie o vytvorení kapitálového fondu z príspevkov podľa § 123 ods. 2 a  217a  Obchodného zákonníka v znení neskorších predpisov</w:t>
      </w:r>
    </w:p>
    <w:p w14:paraId="0ABE4714" w14:textId="77777777" w:rsidR="008836B8" w:rsidRPr="006F7AEC" w:rsidRDefault="008836B8" w:rsidP="008836B8">
      <w:pPr>
        <w:pStyle w:val="Odsekzoznamu"/>
        <w:ind w:left="461"/>
        <w:jc w:val="both"/>
        <w:rPr>
          <w:rFonts w:ascii="Times New Roman" w:hAnsi="Times New Roman"/>
          <w:bCs/>
          <w:spacing w:val="-4"/>
          <w:u w:val="single"/>
        </w:rPr>
      </w:pPr>
    </w:p>
    <w:p w14:paraId="40B96F5B" w14:textId="1E208CB5" w:rsidR="008836B8" w:rsidRPr="006F7AEC" w:rsidRDefault="008836B8" w:rsidP="008836B8">
      <w:pPr>
        <w:pStyle w:val="Odsekzoznamu"/>
        <w:numPr>
          <w:ilvl w:val="0"/>
          <w:numId w:val="38"/>
        </w:numPr>
        <w:jc w:val="both"/>
        <w:rPr>
          <w:rFonts w:ascii="Times New Roman" w:hAnsi="Times New Roman"/>
          <w:bCs/>
          <w:spacing w:val="-4"/>
          <w:u w:val="single"/>
        </w:rPr>
      </w:pPr>
      <w:r w:rsidRPr="006F7AEC">
        <w:rPr>
          <w:rFonts w:ascii="Times New Roman" w:hAnsi="Times New Roman"/>
          <w:bCs/>
          <w:spacing w:val="-4"/>
        </w:rPr>
        <w:t xml:space="preserve">Účtovná jednotka v roku </w:t>
      </w:r>
      <w:r w:rsidR="00497ED8">
        <w:rPr>
          <w:rFonts w:ascii="Times New Roman" w:hAnsi="Times New Roman"/>
          <w:bCs/>
          <w:spacing w:val="-4"/>
        </w:rPr>
        <w:t>2025</w:t>
      </w:r>
      <w:r w:rsidRPr="006F7AEC">
        <w:rPr>
          <w:rFonts w:ascii="Times New Roman" w:hAnsi="Times New Roman"/>
          <w:bCs/>
          <w:spacing w:val="-4"/>
        </w:rPr>
        <w:t xml:space="preserve"> netvorila kapitálový fond z príspevkov podľa §123 odst.2 a 217a </w:t>
      </w:r>
      <w:r w:rsidRPr="006F7AEC">
        <w:rPr>
          <w:rFonts w:ascii="Times New Roman" w:hAnsi="Times New Roman"/>
          <w:bCs/>
          <w:spacing w:val="-4"/>
        </w:rPr>
        <w:lastRenderedPageBreak/>
        <w:t>Obchodného zákonníka v znení neskorších predpisov</w:t>
      </w:r>
    </w:p>
    <w:p w14:paraId="24F1CC87" w14:textId="77777777" w:rsidR="00C03F74" w:rsidRPr="006F7AEC" w:rsidRDefault="00C03F74" w:rsidP="00C03F74">
      <w:pPr>
        <w:pStyle w:val="Default"/>
        <w:rPr>
          <w:bCs/>
          <w:color w:val="auto"/>
          <w:sz w:val="23"/>
          <w:szCs w:val="23"/>
        </w:rPr>
      </w:pPr>
    </w:p>
    <w:p w14:paraId="6B40220B" w14:textId="77777777" w:rsidR="00C03F74" w:rsidRPr="006F7AEC" w:rsidRDefault="00C03F74" w:rsidP="00C03F74">
      <w:pPr>
        <w:pStyle w:val="Default"/>
        <w:spacing w:after="27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>(</w:t>
      </w:r>
      <w:r w:rsidR="008836B8" w:rsidRPr="006F7AEC">
        <w:rPr>
          <w:bCs/>
          <w:color w:val="auto"/>
          <w:sz w:val="23"/>
          <w:szCs w:val="23"/>
        </w:rPr>
        <w:t>6</w:t>
      </w:r>
      <w:r w:rsidRPr="006F7AEC">
        <w:rPr>
          <w:bCs/>
          <w:color w:val="auto"/>
          <w:sz w:val="23"/>
          <w:szCs w:val="23"/>
        </w:rPr>
        <w:t xml:space="preserve">) Informácie o povinnostiach účtovnej jednotky, a to </w:t>
      </w:r>
    </w:p>
    <w:p w14:paraId="1666F962" w14:textId="77777777" w:rsidR="00C03F74" w:rsidRPr="006F7AEC" w:rsidRDefault="00C03F74" w:rsidP="00C748D3">
      <w:pPr>
        <w:pStyle w:val="Default"/>
        <w:spacing w:after="27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779E1F9" w14:textId="77777777" w:rsidR="00C03F74" w:rsidRPr="006F7AEC" w:rsidRDefault="00C03F74" w:rsidP="00C748D3">
      <w:pPr>
        <w:pStyle w:val="Default"/>
        <w:spacing w:after="27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b) celkovej sume významných podmienených záväzkov, ktorými sa rozumie </w:t>
      </w:r>
    </w:p>
    <w:p w14:paraId="69DEB7DD" w14:textId="77777777" w:rsidR="00C03F74" w:rsidRPr="006F7AEC" w:rsidRDefault="00C03F74" w:rsidP="00C748D3">
      <w:pPr>
        <w:pStyle w:val="Default"/>
        <w:spacing w:after="27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0409226" w14:textId="77777777" w:rsidR="00C03F74" w:rsidRPr="006F7AEC" w:rsidRDefault="00C03F74" w:rsidP="00C748D3">
      <w:pPr>
        <w:pStyle w:val="Default"/>
        <w:spacing w:after="27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8336EC1" w14:textId="77777777" w:rsidR="00C03F74" w:rsidRPr="006F7AEC" w:rsidRDefault="00C03F74" w:rsidP="00C748D3">
      <w:pPr>
        <w:pStyle w:val="Default"/>
        <w:spacing w:after="27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82CCFBC" w14:textId="77777777" w:rsidR="00C03F74" w:rsidRPr="006F7AEC" w:rsidRDefault="00C03F74" w:rsidP="00C748D3">
      <w:pPr>
        <w:pStyle w:val="Default"/>
        <w:spacing w:after="27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2b. výška tejto povinnosti sa nedá spoľahlivo oceniť, </w:t>
      </w:r>
    </w:p>
    <w:p w14:paraId="0A2A2F2D" w14:textId="77777777" w:rsidR="00C03F74" w:rsidRPr="006F7AEC" w:rsidRDefault="00C03F74" w:rsidP="00C748D3">
      <w:pPr>
        <w:pStyle w:val="Default"/>
        <w:spacing w:after="27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F607697" w14:textId="77777777" w:rsidR="00C03F74" w:rsidRPr="006F7AEC" w:rsidRDefault="00C03F74" w:rsidP="00C748D3">
      <w:pPr>
        <w:pStyle w:val="Default"/>
        <w:spacing w:after="27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2B23CE6" w14:textId="77777777" w:rsidR="00C03F74" w:rsidRPr="006F7AEC" w:rsidRDefault="00C03F74" w:rsidP="00C748D3">
      <w:pPr>
        <w:pStyle w:val="Default"/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0AD70652" w14:textId="77777777" w:rsidR="00D63F00" w:rsidRPr="006F7AEC" w:rsidRDefault="00D63F00" w:rsidP="00C03F74">
      <w:pPr>
        <w:pStyle w:val="Default"/>
        <w:rPr>
          <w:bCs/>
          <w:color w:val="auto"/>
          <w:sz w:val="23"/>
          <w:szCs w:val="23"/>
        </w:rPr>
      </w:pPr>
    </w:p>
    <w:p w14:paraId="761A2532" w14:textId="77777777" w:rsidR="00D63F00" w:rsidRPr="006F7AEC" w:rsidRDefault="00D63F00" w:rsidP="00D63F00">
      <w:pPr>
        <w:pStyle w:val="Default"/>
        <w:numPr>
          <w:ilvl w:val="0"/>
          <w:numId w:val="37"/>
        </w:numPr>
        <w:jc w:val="both"/>
        <w:rPr>
          <w:bCs/>
          <w:color w:val="auto"/>
          <w:sz w:val="23"/>
          <w:szCs w:val="23"/>
        </w:rPr>
      </w:pPr>
      <w:r w:rsidRPr="006F7AEC">
        <w:rPr>
          <w:bCs/>
          <w:color w:val="auto"/>
          <w:sz w:val="23"/>
          <w:szCs w:val="23"/>
        </w:rPr>
        <w:t>Účtovná jednotka nemá náplň pre tieto informácie</w:t>
      </w:r>
    </w:p>
    <w:p w14:paraId="6411E2D8" w14:textId="77777777" w:rsidR="00D63F00" w:rsidRPr="006F7AEC" w:rsidRDefault="00D63F00" w:rsidP="00D63F00">
      <w:pPr>
        <w:pStyle w:val="Default"/>
        <w:ind w:left="644"/>
        <w:rPr>
          <w:bCs/>
          <w:color w:val="auto"/>
          <w:sz w:val="23"/>
          <w:szCs w:val="23"/>
        </w:rPr>
      </w:pPr>
    </w:p>
    <w:p w14:paraId="1D38548F" w14:textId="77777777" w:rsidR="00C03F74" w:rsidRPr="006F7AEC" w:rsidRDefault="00C03F74" w:rsidP="00C20547">
      <w:pPr>
        <w:rPr>
          <w:bCs/>
          <w:sz w:val="20"/>
          <w:szCs w:val="20"/>
        </w:rPr>
      </w:pPr>
    </w:p>
    <w:sectPr w:rsidR="00C03F74" w:rsidRPr="006F7AEC" w:rsidSect="00F53F87">
      <w:headerReference w:type="default" r:id="rId7"/>
      <w:footerReference w:type="default" r:id="rId8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DBEE6" w14:textId="77777777" w:rsidR="0000600C" w:rsidRDefault="0000600C" w:rsidP="00C20547">
      <w:r>
        <w:separator/>
      </w:r>
    </w:p>
    <w:p w14:paraId="34915380" w14:textId="77777777" w:rsidR="0000600C" w:rsidRDefault="0000600C" w:rsidP="00C20547"/>
  </w:endnote>
  <w:endnote w:type="continuationSeparator" w:id="0">
    <w:p w14:paraId="308539DD" w14:textId="77777777" w:rsidR="0000600C" w:rsidRDefault="0000600C" w:rsidP="00C20547">
      <w:r>
        <w:continuationSeparator/>
      </w:r>
    </w:p>
    <w:p w14:paraId="02098E08" w14:textId="77777777" w:rsidR="0000600C" w:rsidRDefault="0000600C" w:rsidP="00C2054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EB72DA" w14:textId="77777777" w:rsidR="00074FBF" w:rsidRDefault="00074FBF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B4FA5">
      <w:rPr>
        <w:noProof/>
      </w:rPr>
      <w:t>1</w:t>
    </w:r>
    <w:r>
      <w:fldChar w:fldCharType="end"/>
    </w:r>
  </w:p>
  <w:p w14:paraId="7FA1F2B4" w14:textId="77777777" w:rsidR="00074FBF" w:rsidRDefault="00074FBF" w:rsidP="00C2054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DDA980" w14:textId="77777777" w:rsidR="0000600C" w:rsidRDefault="0000600C" w:rsidP="00C20547">
      <w:r>
        <w:separator/>
      </w:r>
    </w:p>
    <w:p w14:paraId="2FBC4D1F" w14:textId="77777777" w:rsidR="0000600C" w:rsidRDefault="0000600C" w:rsidP="00C20547"/>
  </w:footnote>
  <w:footnote w:type="continuationSeparator" w:id="0">
    <w:p w14:paraId="7A22DB32" w14:textId="77777777" w:rsidR="0000600C" w:rsidRDefault="0000600C" w:rsidP="00C20547">
      <w:r>
        <w:continuationSeparator/>
      </w:r>
    </w:p>
    <w:p w14:paraId="26401769" w14:textId="77777777" w:rsidR="0000600C" w:rsidRDefault="0000600C" w:rsidP="00C2054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54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6874"/>
    </w:tblGrid>
    <w:tr w:rsidR="0043096F" w:rsidRPr="008836B8" w14:paraId="5553AFD8" w14:textId="77777777" w:rsidTr="0043096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81F1A89" w14:textId="77777777" w:rsidR="0043096F" w:rsidRPr="008836B8" w:rsidRDefault="0043096F" w:rsidP="00DC1DC9">
          <w:r w:rsidRPr="008836B8">
            <w:t>Poznámky Úč MÚJ 3 - 01</w:t>
          </w:r>
        </w:p>
      </w:tc>
      <w:tc>
        <w:tcPr>
          <w:tcW w:w="687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49C693" w14:textId="42D5AF0C" w:rsidR="0043096F" w:rsidRPr="008836B8" w:rsidRDefault="0043096F" w:rsidP="0051594C">
          <w:r w:rsidRPr="008836B8">
            <w:t xml:space="preserve">                                                                  IČO:  </w:t>
          </w:r>
          <w:r w:rsidR="0044198A">
            <w:t>55979017</w:t>
          </w:r>
        </w:p>
      </w:tc>
    </w:tr>
  </w:tbl>
  <w:p w14:paraId="068DE563" w14:textId="6EFB8556" w:rsidR="00074FBF" w:rsidRDefault="0043096F" w:rsidP="0043096F">
    <w:pPr>
      <w:pStyle w:val="Hlavika"/>
      <w:tabs>
        <w:tab w:val="clear" w:pos="4536"/>
        <w:tab w:val="center" w:pos="142"/>
      </w:tabs>
    </w:pPr>
    <w:r>
      <w:t xml:space="preserve">                                                                                                                  </w:t>
    </w:r>
    <w:r w:rsidR="001E5C4E">
      <w:t xml:space="preserve"> </w:t>
    </w:r>
    <w:r>
      <w:t xml:space="preserve">DIČ: </w:t>
    </w:r>
    <w:r w:rsidR="001E5C4E">
      <w:t xml:space="preserve"> </w:t>
    </w:r>
    <w:r w:rsidR="0044198A">
      <w:t>2122157246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46F60"/>
    <w:multiLevelType w:val="hybridMultilevel"/>
    <w:tmpl w:val="FFFFFFFF"/>
    <w:lvl w:ilvl="0" w:tplc="9698D19C">
      <w:start w:val="5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DCD7310"/>
    <w:multiLevelType w:val="hybridMultilevel"/>
    <w:tmpl w:val="FFFFFFFF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DC2495"/>
    <w:multiLevelType w:val="hybridMultilevel"/>
    <w:tmpl w:val="FFFFFFFF"/>
    <w:lvl w:ilvl="0" w:tplc="B13270B2">
      <w:start w:val="4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8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337B4427"/>
    <w:multiLevelType w:val="hybridMultilevel"/>
    <w:tmpl w:val="FFFFFFFF"/>
    <w:lvl w:ilvl="0" w:tplc="2FCABEBE">
      <w:start w:val="1"/>
      <w:numFmt w:val="decimal"/>
      <w:lvlText w:val="%1."/>
      <w:lvlJc w:val="left"/>
      <w:pPr>
        <w:ind w:left="461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  <w:rPr>
        <w:rFonts w:cs="Times New Roman"/>
      </w:rPr>
    </w:lvl>
  </w:abstractNum>
  <w:abstractNum w:abstractNumId="11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D6452D9"/>
    <w:multiLevelType w:val="hybridMultilevel"/>
    <w:tmpl w:val="FFFFFFFF"/>
    <w:lvl w:ilvl="0" w:tplc="BE24DAFA">
      <w:start w:val="6"/>
      <w:numFmt w:val="bullet"/>
      <w:lvlText w:val="-"/>
      <w:lvlJc w:val="left"/>
      <w:pPr>
        <w:ind w:left="644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 w15:restartNumberingAfterBreak="0">
    <w:nsid w:val="3EA1558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5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447C1EBB"/>
    <w:multiLevelType w:val="hybridMultilevel"/>
    <w:tmpl w:val="FFFFFFFF"/>
    <w:lvl w:ilvl="0" w:tplc="88A22E7C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936024"/>
    <w:multiLevelType w:val="hybridMultilevel"/>
    <w:tmpl w:val="FFFFFFFF"/>
    <w:lvl w:ilvl="0" w:tplc="C0C85D94">
      <w:start w:val="5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20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21" w15:restartNumberingAfterBreak="0">
    <w:nsid w:val="4EFC5A6B"/>
    <w:multiLevelType w:val="hybridMultilevel"/>
    <w:tmpl w:val="FFFFFFFF"/>
    <w:lvl w:ilvl="0" w:tplc="2D64DB26">
      <w:start w:val="4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5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6F40518"/>
    <w:multiLevelType w:val="hybridMultilevel"/>
    <w:tmpl w:val="FFFFFFFF"/>
    <w:lvl w:ilvl="0" w:tplc="2BE8AFB2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8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9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32" w15:restartNumberingAfterBreak="0">
    <w:nsid w:val="65FF4644"/>
    <w:multiLevelType w:val="hybridMultilevel"/>
    <w:tmpl w:val="FFFFFFFF"/>
    <w:lvl w:ilvl="0" w:tplc="7E2838BE">
      <w:start w:val="6"/>
      <w:numFmt w:val="bullet"/>
      <w:lvlText w:val="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34" w15:restartNumberingAfterBreak="0">
    <w:nsid w:val="69BD5627"/>
    <w:multiLevelType w:val="singleLevel"/>
    <w:tmpl w:val="FFFFFFFF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35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6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7" w15:restartNumberingAfterBreak="0">
    <w:nsid w:val="76240356"/>
    <w:multiLevelType w:val="hybridMultilevel"/>
    <w:tmpl w:val="FFFFFFFF"/>
    <w:lvl w:ilvl="0" w:tplc="F2703DBA">
      <w:start w:val="3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8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89971108">
    <w:abstractNumId w:val="33"/>
  </w:num>
  <w:num w:numId="2" w16cid:durableId="886455094">
    <w:abstractNumId w:val="19"/>
  </w:num>
  <w:num w:numId="3" w16cid:durableId="1422410264">
    <w:abstractNumId w:val="14"/>
  </w:num>
  <w:num w:numId="4" w16cid:durableId="1126389548">
    <w:abstractNumId w:val="7"/>
  </w:num>
  <w:num w:numId="5" w16cid:durableId="1914394862">
    <w:abstractNumId w:val="11"/>
  </w:num>
  <w:num w:numId="6" w16cid:durableId="2016296334">
    <w:abstractNumId w:val="36"/>
  </w:num>
  <w:num w:numId="7" w16cid:durableId="638532967">
    <w:abstractNumId w:val="1"/>
  </w:num>
  <w:num w:numId="8" w16cid:durableId="1532768886">
    <w:abstractNumId w:val="3"/>
  </w:num>
  <w:num w:numId="9" w16cid:durableId="225141578">
    <w:abstractNumId w:val="9"/>
  </w:num>
  <w:num w:numId="10" w16cid:durableId="1670601651">
    <w:abstractNumId w:val="27"/>
  </w:num>
  <w:num w:numId="11" w16cid:durableId="749354634">
    <w:abstractNumId w:val="35"/>
  </w:num>
  <w:num w:numId="12" w16cid:durableId="133718433">
    <w:abstractNumId w:val="20"/>
  </w:num>
  <w:num w:numId="13" w16cid:durableId="378214165">
    <w:abstractNumId w:val="15"/>
  </w:num>
  <w:num w:numId="14" w16cid:durableId="1026904311">
    <w:abstractNumId w:val="24"/>
  </w:num>
  <w:num w:numId="15" w16cid:durableId="1686130519">
    <w:abstractNumId w:val="28"/>
  </w:num>
  <w:num w:numId="16" w16cid:durableId="278948476">
    <w:abstractNumId w:val="31"/>
  </w:num>
  <w:num w:numId="17" w16cid:durableId="1618025219">
    <w:abstractNumId w:val="2"/>
  </w:num>
  <w:num w:numId="18" w16cid:durableId="2015569153">
    <w:abstractNumId w:val="4"/>
  </w:num>
  <w:num w:numId="19" w16cid:durableId="1620530837">
    <w:abstractNumId w:val="18"/>
  </w:num>
  <w:num w:numId="20" w16cid:durableId="1390111499">
    <w:abstractNumId w:val="30"/>
  </w:num>
  <w:num w:numId="21" w16cid:durableId="1682463505">
    <w:abstractNumId w:val="8"/>
  </w:num>
  <w:num w:numId="22" w16cid:durableId="1491213402">
    <w:abstractNumId w:val="23"/>
  </w:num>
  <w:num w:numId="23" w16cid:durableId="1306353024">
    <w:abstractNumId w:val="25"/>
  </w:num>
  <w:num w:numId="24" w16cid:durableId="1416779515">
    <w:abstractNumId w:val="38"/>
  </w:num>
  <w:num w:numId="25" w16cid:durableId="717778144">
    <w:abstractNumId w:val="22"/>
  </w:num>
  <w:num w:numId="26" w16cid:durableId="477453991">
    <w:abstractNumId w:val="29"/>
  </w:num>
  <w:num w:numId="27" w16cid:durableId="204074341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644651181">
    <w:abstractNumId w:val="33"/>
    <w:lvlOverride w:ilvl="0">
      <w:startOverride w:val="1"/>
    </w:lvlOverride>
    <w:lvlOverride w:ilvl="1">
      <w:startOverride w:val="4"/>
    </w:lvlOverride>
  </w:num>
  <w:num w:numId="29" w16cid:durableId="1090737823">
    <w:abstractNumId w:val="33"/>
  </w:num>
  <w:num w:numId="30" w16cid:durableId="1783987473">
    <w:abstractNumId w:val="33"/>
  </w:num>
  <w:num w:numId="31" w16cid:durableId="1290092316">
    <w:abstractNumId w:val="33"/>
  </w:num>
  <w:num w:numId="32" w16cid:durableId="1266772624">
    <w:abstractNumId w:val="16"/>
  </w:num>
  <w:num w:numId="33" w16cid:durableId="1924021679">
    <w:abstractNumId w:val="34"/>
  </w:num>
  <w:num w:numId="34" w16cid:durableId="884564586">
    <w:abstractNumId w:val="32"/>
  </w:num>
  <w:num w:numId="35" w16cid:durableId="1072388872">
    <w:abstractNumId w:val="12"/>
  </w:num>
  <w:num w:numId="36" w16cid:durableId="176043049">
    <w:abstractNumId w:val="5"/>
  </w:num>
  <w:num w:numId="37" w16cid:durableId="1069957368">
    <w:abstractNumId w:val="37"/>
  </w:num>
  <w:num w:numId="38" w16cid:durableId="947277777">
    <w:abstractNumId w:val="26"/>
  </w:num>
  <w:num w:numId="39" w16cid:durableId="953057020">
    <w:abstractNumId w:val="10"/>
  </w:num>
  <w:num w:numId="40" w16cid:durableId="1519812323">
    <w:abstractNumId w:val="17"/>
  </w:num>
  <w:num w:numId="41" w16cid:durableId="290550963">
    <w:abstractNumId w:val="0"/>
  </w:num>
  <w:num w:numId="42" w16cid:durableId="1421683900">
    <w:abstractNumId w:val="13"/>
  </w:num>
  <w:num w:numId="43" w16cid:durableId="1434133649">
    <w:abstractNumId w:val="21"/>
  </w:num>
  <w:num w:numId="44" w16cid:durableId="3121035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0618"/>
    <w:rsid w:val="0000600C"/>
    <w:rsid w:val="00017087"/>
    <w:rsid w:val="00044B32"/>
    <w:rsid w:val="00074FBF"/>
    <w:rsid w:val="000B4974"/>
    <w:rsid w:val="000C3EC1"/>
    <w:rsid w:val="00101041"/>
    <w:rsid w:val="00120EC4"/>
    <w:rsid w:val="00126D4C"/>
    <w:rsid w:val="00197F2B"/>
    <w:rsid w:val="001E28E3"/>
    <w:rsid w:val="001E5C4E"/>
    <w:rsid w:val="00205A66"/>
    <w:rsid w:val="00205B04"/>
    <w:rsid w:val="00276DA1"/>
    <w:rsid w:val="0027702D"/>
    <w:rsid w:val="002860D3"/>
    <w:rsid w:val="00294F4F"/>
    <w:rsid w:val="002B4FA5"/>
    <w:rsid w:val="002C6534"/>
    <w:rsid w:val="00305153"/>
    <w:rsid w:val="0037003D"/>
    <w:rsid w:val="003718D4"/>
    <w:rsid w:val="003C1EF9"/>
    <w:rsid w:val="003D0BF5"/>
    <w:rsid w:val="003E530E"/>
    <w:rsid w:val="003F044E"/>
    <w:rsid w:val="003F2227"/>
    <w:rsid w:val="0043096F"/>
    <w:rsid w:val="0044198A"/>
    <w:rsid w:val="0044447E"/>
    <w:rsid w:val="00444BBE"/>
    <w:rsid w:val="00446948"/>
    <w:rsid w:val="004543F3"/>
    <w:rsid w:val="0045445B"/>
    <w:rsid w:val="00497ED8"/>
    <w:rsid w:val="004A5F91"/>
    <w:rsid w:val="004B6ABF"/>
    <w:rsid w:val="004F6319"/>
    <w:rsid w:val="00503F2E"/>
    <w:rsid w:val="0051594C"/>
    <w:rsid w:val="005369C7"/>
    <w:rsid w:val="00541F69"/>
    <w:rsid w:val="00547029"/>
    <w:rsid w:val="00561CFF"/>
    <w:rsid w:val="0058473F"/>
    <w:rsid w:val="0059432E"/>
    <w:rsid w:val="005A2D1B"/>
    <w:rsid w:val="00607556"/>
    <w:rsid w:val="00621E44"/>
    <w:rsid w:val="00637583"/>
    <w:rsid w:val="006512B3"/>
    <w:rsid w:val="0069687C"/>
    <w:rsid w:val="006A0D13"/>
    <w:rsid w:val="006D0943"/>
    <w:rsid w:val="006E770D"/>
    <w:rsid w:val="006F7AEC"/>
    <w:rsid w:val="00720403"/>
    <w:rsid w:val="007558FD"/>
    <w:rsid w:val="00773466"/>
    <w:rsid w:val="00776AC2"/>
    <w:rsid w:val="00785C1E"/>
    <w:rsid w:val="00793B55"/>
    <w:rsid w:val="007C1563"/>
    <w:rsid w:val="007E07BF"/>
    <w:rsid w:val="007E51B0"/>
    <w:rsid w:val="00851C7B"/>
    <w:rsid w:val="008836B8"/>
    <w:rsid w:val="008A254D"/>
    <w:rsid w:val="008B6616"/>
    <w:rsid w:val="008C1D41"/>
    <w:rsid w:val="008D5B3C"/>
    <w:rsid w:val="008E24EF"/>
    <w:rsid w:val="008F4849"/>
    <w:rsid w:val="00920BE4"/>
    <w:rsid w:val="00924C22"/>
    <w:rsid w:val="00936B6F"/>
    <w:rsid w:val="0096401C"/>
    <w:rsid w:val="009E78F9"/>
    <w:rsid w:val="00A05BCF"/>
    <w:rsid w:val="00A15260"/>
    <w:rsid w:val="00A21197"/>
    <w:rsid w:val="00A55E63"/>
    <w:rsid w:val="00AA16DE"/>
    <w:rsid w:val="00AA4FB4"/>
    <w:rsid w:val="00AD596C"/>
    <w:rsid w:val="00B065DC"/>
    <w:rsid w:val="00B17563"/>
    <w:rsid w:val="00B27884"/>
    <w:rsid w:val="00B35B67"/>
    <w:rsid w:val="00B47AB6"/>
    <w:rsid w:val="00B57294"/>
    <w:rsid w:val="00B67A25"/>
    <w:rsid w:val="00B72E7F"/>
    <w:rsid w:val="00BB7DF7"/>
    <w:rsid w:val="00BC3DD5"/>
    <w:rsid w:val="00BE3798"/>
    <w:rsid w:val="00C03F74"/>
    <w:rsid w:val="00C20547"/>
    <w:rsid w:val="00C748D3"/>
    <w:rsid w:val="00C804CB"/>
    <w:rsid w:val="00CB2035"/>
    <w:rsid w:val="00CC5152"/>
    <w:rsid w:val="00CF3884"/>
    <w:rsid w:val="00D26787"/>
    <w:rsid w:val="00D3321F"/>
    <w:rsid w:val="00D63F00"/>
    <w:rsid w:val="00D854FB"/>
    <w:rsid w:val="00D87FA6"/>
    <w:rsid w:val="00DC1DC9"/>
    <w:rsid w:val="00DE432A"/>
    <w:rsid w:val="00DE7F50"/>
    <w:rsid w:val="00DF0618"/>
    <w:rsid w:val="00DF6E5F"/>
    <w:rsid w:val="00E16798"/>
    <w:rsid w:val="00E55B8E"/>
    <w:rsid w:val="00E66399"/>
    <w:rsid w:val="00EB2A4D"/>
    <w:rsid w:val="00EE3C41"/>
    <w:rsid w:val="00EF00D9"/>
    <w:rsid w:val="00F069AB"/>
    <w:rsid w:val="00F127D1"/>
    <w:rsid w:val="00F2121E"/>
    <w:rsid w:val="00F263E1"/>
    <w:rsid w:val="00F32E88"/>
    <w:rsid w:val="00F52553"/>
    <w:rsid w:val="00F53F87"/>
    <w:rsid w:val="00F56C5F"/>
    <w:rsid w:val="00FB3961"/>
    <w:rsid w:val="00FC3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64CE05"/>
  <w14:defaultImageDpi w14:val="0"/>
  <w15:docId w15:val="{E0B301F7-38E6-49D8-A54C-184D15DBF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toa heading" w:semiHidden="1" w:unhideWhenUsed="1"/>
    <w:lsdException w:name="List Number" w:semiHidden="1" w:unhideWhenUsed="1"/>
    <w:lsdException w:name="List 2" w:semiHidden="1"/>
    <w:lsdException w:name="Title" w:uiPriority="10" w:qFormat="1"/>
    <w:lsdException w:name="Default Paragraph Font" w:semiHidden="1"/>
    <w:lsdException w:name="Body Text" w:semiHidden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0547"/>
    <w:pPr>
      <w:autoSpaceDE w:val="0"/>
      <w:autoSpaceDN w:val="0"/>
    </w:pPr>
    <w:rPr>
      <w:rFonts w:ascii="Times New Roman" w:hAnsi="Times New Roman" w:cs="Times New Roman"/>
      <w:sz w:val="24"/>
      <w:szCs w:val="16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 w:cs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customStyle="1" w:styleId="Odrka">
    <w:name w:val="Odrážka"/>
    <w:basedOn w:val="Nadpis4"/>
    <w:rsid w:val="00446948"/>
    <w:pPr>
      <w:keepNext w:val="0"/>
      <w:numPr>
        <w:numId w:val="33"/>
      </w:numPr>
      <w:suppressLineNumbers/>
      <w:autoSpaceDE/>
      <w:autoSpaceDN/>
      <w:ind w:left="1021" w:hanging="227"/>
      <w:jc w:val="both"/>
    </w:pPr>
    <w:rPr>
      <w:rFonts w:ascii="Times New Roman" w:hAnsi="Times New Roman" w:cs="Times New Roman"/>
      <w:b w:val="0"/>
      <w:bCs w:val="0"/>
      <w:sz w:val="22"/>
      <w:szCs w:val="20"/>
      <w:lang w:eastAsia="cs-CZ"/>
    </w:rPr>
  </w:style>
  <w:style w:type="paragraph" w:customStyle="1" w:styleId="Texttabukyvavo">
    <w:name w:val="Text tabuľky vľavo"/>
    <w:basedOn w:val="Normlny"/>
    <w:rsid w:val="00446948"/>
    <w:pPr>
      <w:suppressLineNumbers/>
      <w:suppressAutoHyphens/>
      <w:autoSpaceDE/>
      <w:autoSpaceDN/>
      <w:spacing w:before="60"/>
    </w:pPr>
    <w:rPr>
      <w:sz w:val="20"/>
      <w:szCs w:val="20"/>
      <w:lang w:eastAsia="cs-CZ"/>
    </w:rPr>
  </w:style>
  <w:style w:type="paragraph" w:customStyle="1" w:styleId="Zhlavietabukyvavo">
    <w:name w:val="Záhlavie tabuľky vľavo"/>
    <w:basedOn w:val="Normlny"/>
    <w:next w:val="Texttabukyvavo"/>
    <w:rsid w:val="00446948"/>
    <w:pPr>
      <w:suppressLineNumbers/>
      <w:suppressAutoHyphens/>
      <w:autoSpaceDE/>
      <w:autoSpaceDN/>
      <w:spacing w:before="60"/>
    </w:pPr>
    <w:rPr>
      <w:sz w:val="20"/>
      <w:szCs w:val="20"/>
      <w:lang w:eastAsia="cs-CZ"/>
    </w:rPr>
  </w:style>
  <w:style w:type="character" w:customStyle="1" w:styleId="tl">
    <w:name w:val="tl"/>
    <w:basedOn w:val="Predvolenpsmoodseku"/>
    <w:rsid w:val="00446948"/>
    <w:rPr>
      <w:rFonts w:cs="Times New Roman"/>
    </w:rPr>
  </w:style>
  <w:style w:type="character" w:customStyle="1" w:styleId="ra">
    <w:name w:val="ra"/>
    <w:basedOn w:val="Predvolenpsmoodseku"/>
    <w:rsid w:val="00446948"/>
    <w:rPr>
      <w:rFonts w:cs="Times New Roman"/>
    </w:rPr>
  </w:style>
  <w:style w:type="paragraph" w:customStyle="1" w:styleId="Default">
    <w:name w:val="Default"/>
    <w:rsid w:val="00C03F74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1"/>
    <w:qFormat/>
    <w:rsid w:val="008836B8"/>
    <w:pPr>
      <w:widowControl w:val="0"/>
      <w:autoSpaceDE/>
      <w:autoSpaceDN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1395</Words>
  <Characters>7955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9332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/>
  <cp:lastModifiedBy>Jarmila Rumannova</cp:lastModifiedBy>
  <cp:revision>5</cp:revision>
  <cp:lastPrinted>2025-04-24T18:18:00Z</cp:lastPrinted>
  <dcterms:created xsi:type="dcterms:W3CDTF">2025-04-24T18:14:00Z</dcterms:created>
  <dcterms:modified xsi:type="dcterms:W3CDTF">2026-03-17T19:31:00Z</dcterms:modified>
</cp:coreProperties>
</file>