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E2475" w14:textId="50C952CD" w:rsidR="00561EB4" w:rsidRDefault="00891FC2">
      <w:r>
        <w:t xml:space="preserve">                                             Poznámky   k účtovnej  závierke za rok 2025</w:t>
      </w:r>
    </w:p>
    <w:p w14:paraId="31959F52" w14:textId="77777777" w:rsidR="00891FC2" w:rsidRDefault="00891FC2"/>
    <w:p w14:paraId="2FD1F427" w14:textId="4DF92E5C" w:rsidR="00891FC2" w:rsidRDefault="00891FC2">
      <w:r>
        <w:t>Urbársky  spolok   Jarok</w:t>
      </w:r>
    </w:p>
    <w:p w14:paraId="6CA4CD93" w14:textId="6F31CCC3" w:rsidR="00891FC2" w:rsidRDefault="00891FC2">
      <w:r>
        <w:t>IČO   42368162</w:t>
      </w:r>
    </w:p>
    <w:p w14:paraId="00997AE4" w14:textId="6C464307" w:rsidR="00891FC2" w:rsidRDefault="00891FC2">
      <w:r>
        <w:t>DIČ  2024177430</w:t>
      </w:r>
    </w:p>
    <w:p w14:paraId="62128623" w14:textId="77777777" w:rsidR="00891FC2" w:rsidRDefault="00891FC2"/>
    <w:p w14:paraId="4845212E" w14:textId="77777777" w:rsidR="00891FC2" w:rsidRDefault="00891FC2"/>
    <w:p w14:paraId="45CFA5C6" w14:textId="520B779D" w:rsidR="00891FC2" w:rsidRDefault="00891FC2">
      <w:r>
        <w:t xml:space="preserve"> Počiatočný  stav  účtov:    25 791,95   Eur</w:t>
      </w:r>
    </w:p>
    <w:p w14:paraId="0821D651" w14:textId="44A565E3" w:rsidR="00891FC2" w:rsidRDefault="00891FC2">
      <w:r>
        <w:t>Konečný  stav  účtov:          27 485,86  Eur</w:t>
      </w:r>
    </w:p>
    <w:p w14:paraId="4E1E6262" w14:textId="61191819" w:rsidR="00891FC2" w:rsidRDefault="00891FC2">
      <w:r>
        <w:t>Príjmy  :   22 492,40 Eur</w:t>
      </w:r>
    </w:p>
    <w:p w14:paraId="178CF1BF" w14:textId="4F96B12C" w:rsidR="00891FC2" w:rsidRDefault="00891FC2">
      <w:r>
        <w:t>Výdavky :  20 798,49  Eur</w:t>
      </w:r>
    </w:p>
    <w:p w14:paraId="230B9ECA" w14:textId="0FF9BA0C" w:rsidR="00891FC2" w:rsidRDefault="00891FC2">
      <w:r>
        <w:t>Náklady :  18 247,27  Eur</w:t>
      </w:r>
    </w:p>
    <w:p w14:paraId="45B0106A" w14:textId="7BB75912" w:rsidR="00891FC2" w:rsidRDefault="00891FC2">
      <w:r>
        <w:t>Výnosy :     21 569,77 Eur</w:t>
      </w:r>
    </w:p>
    <w:p w14:paraId="29C7E339" w14:textId="3E4BF134" w:rsidR="00891FC2" w:rsidRDefault="00891FC2">
      <w:r>
        <w:t>Výsledok   hospodárenia  3322,50  Eur</w:t>
      </w:r>
    </w:p>
    <w:p w14:paraId="490121F6" w14:textId="1FF8722F" w:rsidR="00891FC2" w:rsidRDefault="00891FC2">
      <w:r>
        <w:t>Základ dane  3322,50  Eur</w:t>
      </w:r>
    </w:p>
    <w:p w14:paraId="74643364" w14:textId="55B462B3" w:rsidR="00891FC2" w:rsidRDefault="00891FC2">
      <w:r>
        <w:t>Daň z príjmu   340 Eur</w:t>
      </w:r>
    </w:p>
    <w:sectPr w:rsidR="00891F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C2"/>
    <w:rsid w:val="00561EB4"/>
    <w:rsid w:val="00604CA7"/>
    <w:rsid w:val="00891FC2"/>
    <w:rsid w:val="00BB2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ACD1D9"/>
  <w15:chartTrackingRefBased/>
  <w15:docId w15:val="{FDC97B53-A5BC-4EA5-83CE-ED8F2A6DE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91F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91F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91F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91F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91F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91F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91F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91F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91F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91F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91F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91F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91FC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91FC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91FC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91FC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91FC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91FC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91F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91F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91F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91F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91F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91FC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91FC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91FC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91F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91FC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91FC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64</Words>
  <Characters>367</Characters>
  <Application>Microsoft Office Word</Application>
  <DocSecurity>0</DocSecurity>
  <Lines>3</Lines>
  <Paragraphs>1</Paragraphs>
  <ScaleCrop>false</ScaleCrop>
  <Company/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Morvayová</dc:creator>
  <cp:keywords/>
  <dc:description/>
  <cp:lastModifiedBy>Helena Morvayová</cp:lastModifiedBy>
  <cp:revision>1</cp:revision>
  <dcterms:created xsi:type="dcterms:W3CDTF">2026-03-18T11:58:00Z</dcterms:created>
  <dcterms:modified xsi:type="dcterms:W3CDTF">2026-03-18T12:04:00Z</dcterms:modified>
</cp:coreProperties>
</file>