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CE3AB" w14:textId="77777777" w:rsidR="00485FE7" w:rsidRDefault="00AD6645">
      <w:r>
        <w:t>Poznámky Slomak</w:t>
      </w:r>
    </w:p>
    <w:sectPr w:rsidR="00485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6645"/>
    <w:rsid w:val="00330853"/>
    <w:rsid w:val="00485FE7"/>
    <w:rsid w:val="00AD6645"/>
    <w:rsid w:val="00CE5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CE3AB"/>
  <w15:chartTrackingRefBased/>
  <w15:docId w15:val="{D3D5C1A9-4488-4465-9511-2B749A97A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Ľubomír Kiesel</cp:lastModifiedBy>
  <cp:revision>2</cp:revision>
  <dcterms:created xsi:type="dcterms:W3CDTF">2026-03-18T13:32:00Z</dcterms:created>
  <dcterms:modified xsi:type="dcterms:W3CDTF">2026-03-18T13:32:00Z</dcterms:modified>
</cp:coreProperties>
</file>