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9BFB95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14:paraId="480F5433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14:paraId="0F1E16E6" w14:textId="14EB68D9"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2023206779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CF3553">
        <w:rPr>
          <w:color w:val="000000"/>
          <w:lang w:val="en-US"/>
        </w:rPr>
        <w:t>25</w:t>
      </w:r>
    </w:p>
    <w:p w14:paraId="10613E63" w14:textId="77777777" w:rsidR="00FD0A9D" w:rsidRDefault="00FD0A9D">
      <w:pPr>
        <w:suppressAutoHyphens/>
        <w:rPr>
          <w:b/>
          <w:bCs/>
          <w:color w:val="000000"/>
          <w:lang w:val="en-US"/>
        </w:rPr>
      </w:pPr>
    </w:p>
    <w:p w14:paraId="7DA324B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D0506">
        <w:rPr>
          <w:color w:val="000000"/>
          <w:lang w:val="en-US"/>
        </w:rPr>
        <w:t>STRECHY</w:t>
      </w:r>
      <w:r w:rsidR="008E1B12">
        <w:rPr>
          <w:color w:val="000000"/>
          <w:lang w:val="en-US"/>
        </w:rPr>
        <w:t xml:space="preserve"> 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6C48EFE" w14:textId="77777777" w:rsidR="00FD0A9D" w:rsidRDefault="00FD0A9D">
      <w:pPr>
        <w:suppressAutoHyphens/>
        <w:rPr>
          <w:color w:val="000000"/>
          <w:lang w:val="en-US"/>
        </w:rPr>
      </w:pPr>
    </w:p>
    <w:p w14:paraId="6DAE92B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D0506">
        <w:rPr>
          <w:color w:val="000000"/>
          <w:lang w:val="en-US"/>
        </w:rPr>
        <w:t>Majerská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cesta</w:t>
      </w:r>
      <w:proofErr w:type="spellEnd"/>
      <w:r w:rsidR="005D0506">
        <w:rPr>
          <w:color w:val="000000"/>
          <w:lang w:val="en-US"/>
        </w:rPr>
        <w:t xml:space="preserve"> 36</w:t>
      </w:r>
    </w:p>
    <w:p w14:paraId="5D3E8A3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3490179" w14:textId="77777777" w:rsidR="00FD0A9D" w:rsidRDefault="00FD0A9D">
      <w:pPr>
        <w:suppressAutoHyphens/>
        <w:rPr>
          <w:color w:val="000000"/>
          <w:lang w:val="en-US"/>
        </w:rPr>
      </w:pPr>
    </w:p>
    <w:p w14:paraId="62CA6036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08D9EEFB" w14:textId="77777777" w:rsidR="00FD0A9D" w:rsidRDefault="00FD0A9D">
      <w:pPr>
        <w:suppressAutoHyphens/>
        <w:rPr>
          <w:color w:val="000000"/>
          <w:lang w:val="en-US"/>
        </w:rPr>
      </w:pPr>
    </w:p>
    <w:p w14:paraId="2BB1D439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5D0506">
        <w:rPr>
          <w:color w:val="000000"/>
          <w:lang w:val="en-US"/>
        </w:rPr>
        <w:t xml:space="preserve">STRECHY </w:t>
      </w:r>
      <w:r w:rsidR="008E1B12">
        <w:rPr>
          <w:color w:val="000000"/>
          <w:lang w:val="en-US"/>
        </w:rPr>
        <w:t>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60275BA8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D0506">
        <w:rPr>
          <w:color w:val="000000"/>
          <w:lang w:val="en-US"/>
        </w:rPr>
        <w:t>Majerská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cesta</w:t>
      </w:r>
      <w:proofErr w:type="spellEnd"/>
      <w:r w:rsidR="005D0506">
        <w:rPr>
          <w:color w:val="000000"/>
          <w:lang w:val="en-US"/>
        </w:rPr>
        <w:t xml:space="preserve"> 36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0F42AC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219D99B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3.3.2011</w:t>
      </w:r>
    </w:p>
    <w:p w14:paraId="04BDC376" w14:textId="77777777" w:rsidR="00FD0A9D" w:rsidRDefault="00FD0A9D">
      <w:pPr>
        <w:suppressAutoHyphens/>
        <w:rPr>
          <w:color w:val="000000"/>
          <w:lang w:val="en-US"/>
        </w:rPr>
      </w:pPr>
    </w:p>
    <w:p w14:paraId="7F004986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9EC85D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9119AB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tesárske práce </w:t>
            </w:r>
          </w:p>
        </w:tc>
        <w:tc>
          <w:tcPr>
            <w:tcW w:w="1650" w:type="pct"/>
          </w:tcPr>
          <w:p w14:paraId="4368E38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1D8130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0AD76D5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5EBFAC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12EBF1F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9B47969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6EC296B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BA2752E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276485A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A1D95AB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6DCE1A0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03A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530BCDA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2C870D1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E0BA1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E9CFCE2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kúpa tovaru na účely jeho predaja konečnému spotrebiteľovi (maloobchod) alebo iným prevádzkovateľom živností (veľkoobchod) </w:t>
            </w:r>
          </w:p>
        </w:tc>
        <w:tc>
          <w:tcPr>
            <w:tcW w:w="1650" w:type="pct"/>
          </w:tcPr>
          <w:p w14:paraId="279E46B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F3D200E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6E856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036EF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29C49DD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A48E0E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CC5A74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8E8CC1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Odstraňovanie azbestu alebo materiálov obsahujúcich azbest zo stavieb pri búracích prácach, údržbárskych prácach, opravách a iných činnostiach: v exteriéroch bez súvisu s vnútornými priestormi budov, v ktorých nie je možné z technického hľadiska vytvoriť kontrolované pásmo s podtlakovým systémom. </w:t>
            </w:r>
          </w:p>
        </w:tc>
        <w:tc>
          <w:tcPr>
            <w:tcW w:w="1650" w:type="pct"/>
          </w:tcPr>
          <w:p w14:paraId="45E99353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5AE22C2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902A23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78448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Pokrývačstvo </w:t>
            </w:r>
          </w:p>
        </w:tc>
        <w:tc>
          <w:tcPr>
            <w:tcW w:w="1650" w:type="pct"/>
          </w:tcPr>
          <w:p w14:paraId="44E96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5171E10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5C18612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2E8F0C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1D68E4A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E5540B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7B8788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7A04A88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</w:tcPr>
          <w:p w14:paraId="7B57F0A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AF3E97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F236509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A507D2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Nákladná cestná doprava vykonávaná vozidlami s celkovou hmotnosťou do 3,5t vrátane prípojného vozidla </w:t>
            </w:r>
          </w:p>
        </w:tc>
        <w:tc>
          <w:tcPr>
            <w:tcW w:w="1650" w:type="pct"/>
            <w:hideMark/>
          </w:tcPr>
          <w:p w14:paraId="7CDD416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BE7E8E8" w14:textId="77777777" w:rsidR="00FD0A9D" w:rsidRDefault="00FD0A9D">
      <w:pPr>
        <w:suppressAutoHyphens/>
        <w:rPr>
          <w:color w:val="000000"/>
          <w:lang w:val="en-US"/>
        </w:rPr>
      </w:pPr>
    </w:p>
    <w:p w14:paraId="2ADECF92" w14:textId="12E48B82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96799">
        <w:rPr>
          <w:color w:val="000000"/>
          <w:lang w:val="en-US"/>
        </w:rPr>
        <w:t>8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</w:t>
      </w:r>
      <w:r w:rsidR="005D0506">
        <w:rPr>
          <w:color w:val="000000"/>
          <w:lang w:val="en-US"/>
        </w:rPr>
        <w:t>0</w:t>
      </w:r>
    </w:p>
    <w:p w14:paraId="40CDCBDC" w14:textId="77777777" w:rsidR="00FD0A9D" w:rsidRDefault="00FD0A9D">
      <w:pPr>
        <w:suppressAutoHyphens/>
        <w:rPr>
          <w:color w:val="000000"/>
          <w:lang w:val="en-US"/>
        </w:rPr>
      </w:pPr>
    </w:p>
    <w:p w14:paraId="32129D2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F22A52D" w14:textId="77777777" w:rsidR="00FD0A9D" w:rsidRDefault="00FD0A9D">
      <w:pPr>
        <w:suppressAutoHyphens/>
        <w:rPr>
          <w:color w:val="000000"/>
          <w:lang w:val="en-US"/>
        </w:rPr>
      </w:pPr>
    </w:p>
    <w:p w14:paraId="3F276CF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68B18DD" w14:textId="77777777" w:rsidR="00FD0A9D" w:rsidRDefault="00FD0A9D">
      <w:pPr>
        <w:suppressAutoHyphens/>
        <w:rPr>
          <w:color w:val="000000"/>
          <w:lang w:val="en-US"/>
        </w:rPr>
      </w:pPr>
    </w:p>
    <w:p w14:paraId="0145C2C9" w14:textId="63A5D368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CF3553">
        <w:rPr>
          <w:color w:val="000000"/>
          <w:lang w:val="en-US"/>
        </w:rPr>
        <w:t>25</w:t>
      </w:r>
      <w:r w:rsidR="00796799">
        <w:rPr>
          <w:color w:val="000000"/>
          <w:lang w:val="en-US"/>
        </w:rPr>
        <w:t>.</w:t>
      </w:r>
      <w:r w:rsidR="00CF3553">
        <w:rPr>
          <w:color w:val="000000"/>
          <w:lang w:val="en-US"/>
        </w:rPr>
        <w:t>2.2025</w:t>
      </w:r>
    </w:p>
    <w:p w14:paraId="6C4E4D18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12F074C7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2DBCBA41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C421FC9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FCA497F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E72610F" w14:textId="77777777" w:rsidR="00FD0A9D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Jarko</w:t>
      </w:r>
      <w:proofErr w:type="spellEnd"/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14:paraId="250240B6" w14:textId="77777777" w:rsidR="005D0506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Fáber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62794BCC" w14:textId="77777777" w:rsidR="00FD0A9D" w:rsidRDefault="00FD0A9D">
      <w:pPr>
        <w:suppressAutoHyphens/>
        <w:ind w:left="708"/>
        <w:rPr>
          <w:color w:val="000000"/>
          <w:lang w:val="en-US"/>
        </w:rPr>
      </w:pPr>
    </w:p>
    <w:p w14:paraId="625DCE76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3C680A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 xml:space="preserve">Peter </w:t>
      </w:r>
      <w:proofErr w:type="spellStart"/>
      <w:r w:rsidR="005D0506">
        <w:rPr>
          <w:color w:val="000000"/>
          <w:lang w:val="en-US"/>
        </w:rPr>
        <w:t>Jarko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1423CD8" w14:textId="77777777" w:rsidR="005D0506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Fáber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14:paraId="5524EA75" w14:textId="77777777" w:rsidR="00FD0A9D" w:rsidRDefault="00FD0A9D">
      <w:pPr>
        <w:suppressAutoHyphens/>
        <w:rPr>
          <w:color w:val="000000"/>
          <w:lang w:val="en-US"/>
        </w:rPr>
      </w:pPr>
    </w:p>
    <w:p w14:paraId="044368FE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91F8DA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A88F330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32E65DE4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AACCB6B" w14:textId="77777777" w:rsidR="00FD0A9D" w:rsidRDefault="00FD0A9D">
      <w:pPr>
        <w:suppressAutoHyphens/>
        <w:rPr>
          <w:color w:val="000000"/>
          <w:lang w:val="en-US"/>
        </w:rPr>
      </w:pPr>
    </w:p>
    <w:p w14:paraId="6204AEAC" w14:textId="77777777" w:rsidR="00FD0A9D" w:rsidRDefault="00FD0A9D">
      <w:pPr>
        <w:suppressAutoHyphens/>
        <w:rPr>
          <w:color w:val="000000"/>
          <w:lang w:val="en-US"/>
        </w:rPr>
      </w:pPr>
    </w:p>
    <w:p w14:paraId="68ADDE6A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13A71DB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6A2EC73B" w14:textId="77777777" w:rsidR="00FD0A9D" w:rsidRDefault="00FD0A9D">
      <w:pPr>
        <w:suppressAutoHyphens/>
        <w:rPr>
          <w:color w:val="000000"/>
          <w:lang w:val="en-US"/>
        </w:rPr>
      </w:pPr>
    </w:p>
    <w:p w14:paraId="1F9E193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39692F" w14:textId="77777777" w:rsidR="00FD0A9D" w:rsidRDefault="00FD0A9D">
      <w:pPr>
        <w:suppressAutoHyphens/>
        <w:rPr>
          <w:color w:val="000000"/>
          <w:lang w:val="en-US"/>
        </w:rPr>
      </w:pPr>
    </w:p>
    <w:p w14:paraId="2884F7A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01CC73D" w14:textId="77777777" w:rsidR="00FD0A9D" w:rsidRDefault="00FD0A9D">
      <w:pPr>
        <w:suppressAutoHyphens/>
        <w:rPr>
          <w:color w:val="000000"/>
          <w:lang w:val="en-US"/>
        </w:rPr>
      </w:pPr>
    </w:p>
    <w:p w14:paraId="3B142A4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FA6CBB3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E146B5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9623577" w14:textId="77777777" w:rsidR="00FD0A9D" w:rsidRDefault="00FD0A9D">
      <w:pPr>
        <w:suppressAutoHyphens/>
        <w:rPr>
          <w:color w:val="000000"/>
          <w:lang w:val="en-US"/>
        </w:rPr>
      </w:pPr>
    </w:p>
    <w:p w14:paraId="07A9FA6A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EF8625E" w14:textId="77777777"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39E269EB" w14:textId="54F14753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796799">
        <w:rPr>
          <w:color w:val="000000"/>
        </w:rPr>
        <w:t>99010</w:t>
      </w:r>
      <w:r>
        <w:rPr>
          <w:color w:val="000000"/>
          <w:lang w:val="en-US"/>
        </w:rPr>
        <w:t>,- €</w:t>
      </w:r>
    </w:p>
    <w:p w14:paraId="3E0637EF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F9CA45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7587EC3" w14:textId="77777777" w:rsidR="00FD0A9D" w:rsidRDefault="00FD0A9D">
      <w:pPr>
        <w:suppressAutoHyphens/>
        <w:rPr>
          <w:color w:val="000000"/>
          <w:lang w:val="en-US"/>
        </w:rPr>
      </w:pPr>
    </w:p>
    <w:p w14:paraId="6903AF5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D69A445" w14:textId="77777777" w:rsidR="00FD0A9D" w:rsidRDefault="00FD0A9D">
      <w:pPr>
        <w:suppressAutoHyphens/>
        <w:rPr>
          <w:color w:val="000000"/>
          <w:lang w:val="en-US"/>
        </w:rPr>
      </w:pPr>
    </w:p>
    <w:p w14:paraId="68CFCFD8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7657713" w14:textId="77777777" w:rsidR="00FD0A9D" w:rsidRDefault="00FD0A9D">
      <w:pPr>
        <w:suppressAutoHyphens/>
        <w:rPr>
          <w:color w:val="000000"/>
          <w:lang w:val="en-US"/>
        </w:rPr>
      </w:pPr>
    </w:p>
    <w:p w14:paraId="5A95D31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0CF11BC" w14:textId="77777777" w:rsidR="00FD0A9D" w:rsidRDefault="00FD0A9D">
      <w:pPr>
        <w:suppressAutoHyphens/>
        <w:rPr>
          <w:color w:val="000000"/>
          <w:lang w:val="en-US"/>
        </w:rPr>
      </w:pPr>
    </w:p>
    <w:p w14:paraId="62E83BFA" w14:textId="299F07C5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CF3553">
        <w:rPr>
          <w:color w:val="000000"/>
        </w:rPr>
        <w:t>211845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</w:rPr>
        <w:t xml:space="preserve"> €</w:t>
      </w:r>
    </w:p>
    <w:p w14:paraId="0251C821" w14:textId="77777777" w:rsidR="00FD0A9D" w:rsidRDefault="00FD0A9D">
      <w:pPr>
        <w:suppressAutoHyphens/>
        <w:rPr>
          <w:color w:val="000000"/>
          <w:lang w:val="en-US"/>
        </w:rPr>
      </w:pPr>
    </w:p>
    <w:p w14:paraId="1677597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7BAF8B36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187C7FD2" w14:textId="77777777"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7B404FA9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6D3D0552" w14:textId="77777777" w:rsidR="00FD0A9D" w:rsidRDefault="00FD0A9D">
      <w:pPr>
        <w:suppressAutoHyphens/>
        <w:rPr>
          <w:color w:val="000000"/>
          <w:lang w:val="en-US"/>
        </w:rPr>
      </w:pPr>
    </w:p>
    <w:p w14:paraId="59020F9A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D0506">
        <w:rPr>
          <w:color w:val="000000"/>
          <w:lang w:val="en-US"/>
        </w:rPr>
        <w:t>nerozdelený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zisk</w:t>
      </w:r>
      <w:proofErr w:type="spellEnd"/>
    </w:p>
    <w:p w14:paraId="3F1D67AE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14:paraId="661F44CB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89EFDA1" w14:textId="77777777" w:rsidR="00FD0A9D" w:rsidRDefault="00FD0A9D">
      <w:pPr>
        <w:suppressAutoHyphens/>
        <w:rPr>
          <w:color w:val="000000"/>
          <w:lang w:val="en-US"/>
        </w:rPr>
      </w:pPr>
    </w:p>
    <w:p w14:paraId="6674FA2E" w14:textId="77777777"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0AE97BF" w14:textId="77777777" w:rsidR="00FD0A9D" w:rsidRDefault="00FD0A9D">
      <w:pPr>
        <w:suppressAutoHyphens/>
        <w:rPr>
          <w:color w:val="000000"/>
          <w:lang w:val="en-US"/>
        </w:rPr>
      </w:pPr>
    </w:p>
    <w:p w14:paraId="3500367B" w14:textId="5EF046DD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CF3553">
        <w:rPr>
          <w:color w:val="000000"/>
          <w:lang w:val="en-US"/>
        </w:rPr>
        <w:t>134620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14:paraId="6436DA15" w14:textId="77777777" w:rsidR="00FD0A9D" w:rsidRDefault="00FD0A9D">
      <w:pPr>
        <w:suppressAutoHyphens/>
        <w:rPr>
          <w:color w:val="000000"/>
          <w:lang w:val="en-US"/>
        </w:rPr>
      </w:pPr>
    </w:p>
    <w:p w14:paraId="275949D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71D03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544E6A8F" w14:textId="77777777" w:rsidR="00FD0A9D" w:rsidRDefault="00FD0A9D">
      <w:pPr>
        <w:rPr>
          <w:lang w:val="en-US"/>
        </w:rPr>
      </w:pPr>
    </w:p>
    <w:p w14:paraId="5F5AC4D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383E6497" w14:textId="511FBC68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CF3553">
        <w:rPr>
          <w:color w:val="000000"/>
          <w:lang w:val="en-US"/>
        </w:rPr>
        <w:t>445306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7A294C97" w14:textId="3693B28E" w:rsidR="00F079C4" w:rsidRDefault="00CF3553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Tovar – 293725</w:t>
      </w:r>
      <w:proofErr w:type="gramStart"/>
      <w:r w:rsidR="00F079C4">
        <w:rPr>
          <w:color w:val="000000"/>
          <w:lang w:val="en-US"/>
        </w:rPr>
        <w:t>,-</w:t>
      </w:r>
      <w:proofErr w:type="gramEnd"/>
      <w:r w:rsidR="00F079C4">
        <w:rPr>
          <w:color w:val="000000"/>
          <w:lang w:val="en-US"/>
        </w:rPr>
        <w:t xml:space="preserve"> €</w:t>
      </w:r>
    </w:p>
    <w:p w14:paraId="4CA5D1B1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6A4F2B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96BCC42" w14:textId="77777777" w:rsidR="00FD0A9D" w:rsidRDefault="00FD0A9D">
      <w:pPr>
        <w:suppressAutoHyphens/>
        <w:rPr>
          <w:color w:val="000000"/>
          <w:lang w:val="en-US"/>
        </w:rPr>
      </w:pPr>
    </w:p>
    <w:p w14:paraId="1787DD3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23D52C7" w14:textId="77777777" w:rsidR="00FD0A9D" w:rsidRDefault="00FD0A9D">
      <w:pPr>
        <w:suppressAutoHyphens/>
        <w:rPr>
          <w:color w:val="000000"/>
          <w:lang w:val="en-US"/>
        </w:rPr>
      </w:pPr>
    </w:p>
    <w:p w14:paraId="159D7C0E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5ACDDCE" w14:textId="77777777" w:rsidR="00FD0A9D" w:rsidRDefault="00FD0A9D">
      <w:pPr>
        <w:suppressAutoHyphens/>
        <w:rPr>
          <w:color w:val="000000"/>
          <w:lang w:val="en-US"/>
        </w:rPr>
      </w:pPr>
    </w:p>
    <w:p w14:paraId="63C614EE" w14:textId="77777777"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411DDA48" w14:textId="77777777" w:rsidR="00FD0A9D" w:rsidRDefault="00FD0A9D">
      <w:pPr>
        <w:rPr>
          <w:lang w:val="en-US"/>
        </w:rPr>
      </w:pPr>
    </w:p>
    <w:p w14:paraId="314BE49C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78DF017" w14:textId="5628BCE6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CF3553">
        <w:rPr>
          <w:color w:val="000000"/>
          <w:lang w:val="en-US"/>
        </w:rPr>
        <w:t>179070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2B407DC5" w14:textId="459A0ED8" w:rsidR="00FD0A9D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CF3553">
        <w:rPr>
          <w:color w:val="000000"/>
          <w:lang w:val="en-US"/>
        </w:rPr>
        <w:t>294223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14:paraId="00803A64" w14:textId="6A1FC14C" w:rsidR="00F079C4" w:rsidRDefault="00CF3553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Tovar – 176791</w:t>
      </w:r>
      <w:proofErr w:type="gramStart"/>
      <w:r w:rsidR="00F079C4">
        <w:rPr>
          <w:color w:val="000000"/>
          <w:lang w:val="en-US"/>
        </w:rPr>
        <w:t>,-</w:t>
      </w:r>
      <w:proofErr w:type="gramEnd"/>
      <w:r w:rsidR="00F079C4">
        <w:rPr>
          <w:color w:val="000000"/>
          <w:lang w:val="en-US"/>
        </w:rPr>
        <w:t xml:space="preserve"> €</w:t>
      </w:r>
    </w:p>
    <w:p w14:paraId="6425B91E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63BA9D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9EF4CD7" w14:textId="77777777" w:rsidR="00FD0A9D" w:rsidRDefault="00FD0A9D">
      <w:pPr>
        <w:suppressAutoHyphens/>
        <w:rPr>
          <w:color w:val="000000"/>
          <w:lang w:val="en-US"/>
        </w:rPr>
      </w:pPr>
    </w:p>
    <w:p w14:paraId="3C637C4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4FA32454" w14:textId="77777777" w:rsidR="00FD0A9D" w:rsidRDefault="00FD0A9D">
      <w:pPr>
        <w:rPr>
          <w:lang w:val="en-US"/>
        </w:rPr>
      </w:pPr>
    </w:p>
    <w:p w14:paraId="40B58C5F" w14:textId="54DAC099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03970">
        <w:rPr>
          <w:color w:val="000000"/>
          <w:lang w:val="en-US"/>
        </w:rPr>
        <w:t>2</w:t>
      </w:r>
      <w:r w:rsidR="00CF3553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5D0506">
        <w:rPr>
          <w:color w:val="000000"/>
          <w:lang w:val="en-US"/>
        </w:rPr>
        <w:t>uhradená</w:t>
      </w:r>
      <w:proofErr w:type="spellEnd"/>
    </w:p>
    <w:p w14:paraId="0FD6FAE5" w14:textId="77777777" w:rsidR="00FD0A9D" w:rsidRDefault="00FD0A9D">
      <w:pPr>
        <w:suppressAutoHyphens/>
        <w:rPr>
          <w:color w:val="000000"/>
          <w:lang w:val="en-US"/>
        </w:rPr>
      </w:pPr>
    </w:p>
    <w:p w14:paraId="4563E9A0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5066F13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02DFFE7A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32483D" w14:textId="77777777" w:rsidR="00FD0A9D" w:rsidRDefault="00FD0A9D">
      <w:pPr>
        <w:suppressAutoHyphens/>
        <w:rPr>
          <w:color w:val="000000"/>
          <w:lang w:val="en-US"/>
        </w:rPr>
      </w:pPr>
    </w:p>
    <w:p w14:paraId="320A35AA" w14:textId="77777777" w:rsidR="00FD0A9D" w:rsidRDefault="00FD0A9D">
      <w:pPr>
        <w:suppressAutoHyphens/>
        <w:rPr>
          <w:color w:val="000000"/>
          <w:lang w:val="en-US"/>
        </w:rPr>
      </w:pPr>
    </w:p>
    <w:p w14:paraId="4CB97BA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2C94E53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CE7069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BB5712" w14:textId="77777777" w:rsidR="00FD0A9D" w:rsidRDefault="00FD0A9D">
      <w:pPr>
        <w:rPr>
          <w:lang w:val="en-US"/>
        </w:rPr>
      </w:pPr>
    </w:p>
    <w:p w14:paraId="07081FB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DB6531A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69EE430" w14:textId="77777777"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14:paraId="08A4D3D1" w14:textId="77777777"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365EAC4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902FD59" w14:textId="77777777" w:rsidR="00FD0A9D" w:rsidRDefault="00FD0A9D">
      <w:pPr>
        <w:suppressAutoHyphens/>
        <w:rPr>
          <w:color w:val="000000"/>
          <w:lang w:val="en-US"/>
        </w:rPr>
      </w:pPr>
    </w:p>
    <w:p w14:paraId="32BE20F7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3037135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61AD10C" w14:textId="77777777" w:rsidR="00FD0A9D" w:rsidRDefault="00FD0A9D">
      <w:pPr>
        <w:suppressAutoHyphens/>
        <w:rPr>
          <w:color w:val="000000"/>
          <w:lang w:val="en-US"/>
        </w:rPr>
      </w:pPr>
    </w:p>
    <w:p w14:paraId="7DD2AE8B" w14:textId="77777777" w:rsidR="00FD0A9D" w:rsidRDefault="00FD0A9D">
      <w:pPr>
        <w:suppressAutoHyphens/>
        <w:rPr>
          <w:color w:val="000000"/>
          <w:lang w:val="en-US"/>
        </w:rPr>
      </w:pPr>
    </w:p>
    <w:p w14:paraId="167F0E00" w14:textId="77777777" w:rsidR="00FD0A9D" w:rsidRDefault="00FD0A9D">
      <w:pPr>
        <w:suppressAutoHyphens/>
        <w:rPr>
          <w:color w:val="000000"/>
          <w:lang w:val="en-US"/>
        </w:rPr>
      </w:pPr>
    </w:p>
    <w:p w14:paraId="2348C116" w14:textId="77777777" w:rsidR="00FD0A9D" w:rsidRDefault="00FD0A9D">
      <w:pPr>
        <w:suppressAutoHyphens/>
        <w:rPr>
          <w:color w:val="000000"/>
          <w:lang w:val="en-US"/>
        </w:rPr>
      </w:pPr>
    </w:p>
    <w:p w14:paraId="39242D7A" w14:textId="79C781CA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CF3553">
        <w:rPr>
          <w:color w:val="000000"/>
          <w:lang w:val="en-US"/>
        </w:rPr>
        <w:t>18</w:t>
      </w:r>
      <w:r>
        <w:rPr>
          <w:color w:val="000000"/>
        </w:rPr>
        <w:t xml:space="preserve">. </w:t>
      </w:r>
      <w:r w:rsidR="00CF3553">
        <w:rPr>
          <w:color w:val="000000"/>
        </w:rPr>
        <w:t>marca 2026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BF17BE9" w14:textId="77777777"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71849"/>
    <w:rsid w:val="005D0506"/>
    <w:rsid w:val="00796799"/>
    <w:rsid w:val="008E1B12"/>
    <w:rsid w:val="009404F7"/>
    <w:rsid w:val="00BC14BF"/>
    <w:rsid w:val="00CF3553"/>
    <w:rsid w:val="00F03970"/>
    <w:rsid w:val="00F079C4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2A7F9"/>
  <w15:chartTrackingRefBased/>
  <w15:docId w15:val="{F7D4CB6C-9664-4897-9E13-DE50DA390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675</Words>
  <Characters>3853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dcterms:created xsi:type="dcterms:W3CDTF">2021-03-22T19:10:00Z</dcterms:created>
  <dcterms:modified xsi:type="dcterms:W3CDTF">2026-03-19T10:42:00Z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