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00A8A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Trieda SNP 61, 040 01  Košice, IČO: 51189879</w:t>
      </w:r>
    </w:p>
    <w:p w14:paraId="1FD1433A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3A0CBB8C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1583BB89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79BE29CB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0F564556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BAEBFFE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A08659C" w14:textId="5AB7157F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</w:t>
      </w:r>
      <w:r>
        <w:rPr>
          <w:rFonts w:ascii="Calibri" w:hAnsi="Calibri" w:cs="Calibri"/>
          <w:kern w:val="0"/>
          <w:sz w:val="28"/>
          <w:szCs w:val="28"/>
        </w:rPr>
        <w:t>19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F2F1912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CE183B5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 Denisa Slivková</w:t>
      </w:r>
    </w:p>
    <w:p w14:paraId="32868B20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6E941254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predaj výrobkov, služieb</w:t>
      </w:r>
    </w:p>
    <w:p w14:paraId="41901A33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0,- Eur</w:t>
      </w:r>
    </w:p>
    <w:p w14:paraId="5049EFC4" w14:textId="18616623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</w:t>
      </w:r>
      <w:r>
        <w:rPr>
          <w:rFonts w:ascii="Calibri" w:hAnsi="Calibri" w:cs="Calibri"/>
          <w:kern w:val="0"/>
          <w:sz w:val="28"/>
          <w:szCs w:val="28"/>
        </w:rPr>
        <w:t xml:space="preserve"> -</w:t>
      </w:r>
      <w:r>
        <w:rPr>
          <w:rFonts w:ascii="Calibri" w:hAnsi="Calibri" w:cs="Calibri"/>
          <w:kern w:val="0"/>
          <w:sz w:val="28"/>
          <w:szCs w:val="28"/>
        </w:rPr>
        <w:t xml:space="preserve"> 1</w:t>
      </w:r>
      <w:r>
        <w:rPr>
          <w:rFonts w:ascii="Calibri" w:hAnsi="Calibri" w:cs="Calibri"/>
          <w:kern w:val="0"/>
          <w:sz w:val="28"/>
          <w:szCs w:val="28"/>
        </w:rPr>
        <w:t>0502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3F8018DB" w14:textId="60BE44AD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 xml:space="preserve">- </w:t>
      </w:r>
      <w:r>
        <w:rPr>
          <w:rFonts w:ascii="Calibri" w:hAnsi="Calibri" w:cs="Calibri"/>
          <w:kern w:val="0"/>
          <w:sz w:val="28"/>
          <w:szCs w:val="28"/>
        </w:rPr>
        <w:t>1</w:t>
      </w:r>
      <w:r>
        <w:rPr>
          <w:rFonts w:ascii="Calibri" w:hAnsi="Calibri" w:cs="Calibri"/>
          <w:kern w:val="0"/>
          <w:sz w:val="28"/>
          <w:szCs w:val="28"/>
        </w:rPr>
        <w:t>0490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30465D8E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167FDBD1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220A27D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9066CC6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687E032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25B07FCF" w14:textId="77777777" w:rsidR="002A2179" w:rsidRDefault="002A2179" w:rsidP="002A217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7F23F107" w14:textId="77777777" w:rsidR="002A2179" w:rsidRDefault="002A2179" w:rsidP="002A2179"/>
    <w:p w14:paraId="20E288AA" w14:textId="77777777" w:rsidR="002A2179" w:rsidRDefault="002A2179" w:rsidP="002A2179"/>
    <w:p w14:paraId="2DA1A39F" w14:textId="77777777" w:rsidR="002A2179" w:rsidRDefault="002A2179" w:rsidP="002A2179">
      <w:r>
        <w:rPr>
          <w:noProof/>
        </w:rPr>
        <mc:AlternateContent>
          <mc:Choice Requires="wps">
            <w:drawing>
              <wp:inline distT="0" distB="0" distL="0" distR="0" wp14:anchorId="2D0ED7A4" wp14:editId="2D736FFE">
                <wp:extent cx="304800" cy="304800"/>
                <wp:effectExtent l="0" t="0" r="0" b="0"/>
                <wp:docPr id="1098695468" name="Obdĺžnik 2" descr=", vygenerované umelou inteligencio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6794477" id="Obdĺžnik 2" o:spid="_x0000_s1026" alt=", vygenerované umelou inteligencio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509EC64C" w14:textId="77777777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179"/>
    <w:rsid w:val="002A2179"/>
    <w:rsid w:val="004201D6"/>
    <w:rsid w:val="008F372A"/>
    <w:rsid w:val="00F8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4CF21"/>
  <w15:chartTrackingRefBased/>
  <w15:docId w15:val="{9998EC94-50FB-4EAE-9DA7-FE4D31C1A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2179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2A21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A21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A21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A21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A21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A21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A21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A21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A21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A21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A21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A21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A217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A217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A217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A217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A217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A217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A21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2A21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A21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A21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A2179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2A217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A2179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2A217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A21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A217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A217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2026-03-23T06:16:00Z</dcterms:created>
  <dcterms:modified xsi:type="dcterms:W3CDTF">2026-03-23T06:17:00Z</dcterms:modified>
</cp:coreProperties>
</file>