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702E55" w14:textId="77777777" w:rsidR="00C7478E" w:rsidRDefault="00C7478E"/>
    <w:sectPr w:rsidR="00C747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78E"/>
    <w:rsid w:val="00C7478E"/>
    <w:rsid w:val="00F35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B2CDE3"/>
  <w15:chartTrackingRefBased/>
  <w15:docId w15:val="{BCDE5B16-BA80-46A3-BC81-CDEC618F34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478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7478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7478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7478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7478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7478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7478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7478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7478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7478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7478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7478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7478E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7478E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7478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7478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7478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7478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C7478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C7478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7478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C7478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C7478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C7478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C7478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C7478E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7478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7478E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C7478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Golianová</dc:creator>
  <cp:keywords/>
  <dc:description/>
  <cp:lastModifiedBy>Silvia Golianová</cp:lastModifiedBy>
  <cp:revision>1</cp:revision>
  <dcterms:created xsi:type="dcterms:W3CDTF">2026-03-20T09:45:00Z</dcterms:created>
  <dcterms:modified xsi:type="dcterms:W3CDTF">2026-03-20T09:45:00Z</dcterms:modified>
</cp:coreProperties>
</file>