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2E2544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8C0770">
        <w:rPr>
          <w:rFonts w:ascii="Arial Narrow" w:hAnsi="Arial Narrow"/>
          <w:b/>
        </w:rPr>
        <w:t>5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50F6BA3F" w:rsidR="002D7E6D" w:rsidRPr="00A55E63" w:rsidRDefault="00130E21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Libor Kovalčík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561F3672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30E21">
              <w:rPr>
                <w:rFonts w:ascii="Arial" w:hAnsi="Arial" w:cs="Arial"/>
              </w:rPr>
              <w:t>0830431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62F9E58A" w:rsidR="002D7E6D" w:rsidRPr="00A55E63" w:rsidRDefault="0013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piesku 17089/8, 821 05 Bratislava -mestská časť Ružinov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72B03351" w:rsidR="002D7E6D" w:rsidRPr="00A55E63" w:rsidRDefault="008C07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2F261F" w14:textId="5B3C6118" w:rsidR="002D7E6D" w:rsidRPr="00A55E63" w:rsidRDefault="00BC61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4303F74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BC61CD">
        <w:rPr>
          <w:rFonts w:ascii="Arial" w:hAnsi="Arial" w:cs="Arial"/>
          <w:sz w:val="22"/>
          <w:szCs w:val="22"/>
        </w:rPr>
        <w:t>Mestský súd Bratislava III.</w:t>
      </w:r>
      <w:r>
        <w:rPr>
          <w:rFonts w:ascii="Arial" w:hAnsi="Arial" w:cs="Arial"/>
          <w:sz w:val="22"/>
          <w:szCs w:val="22"/>
        </w:rPr>
        <w:t xml:space="preserve">, </w:t>
      </w:r>
      <w:r w:rsidR="0076336B">
        <w:rPr>
          <w:rStyle w:val="tl"/>
        </w:rPr>
        <w:t>Vložka číslo: </w:t>
      </w:r>
      <w:r w:rsidR="00130E21" w:rsidRPr="00130E21">
        <w:t>118930/B</w:t>
      </w:r>
      <w:r w:rsidR="00BC61CD" w:rsidRPr="00130E21">
        <w:t>,</w:t>
      </w:r>
      <w:r w:rsidR="00BC61CD">
        <w:t xml:space="preserve"> Oddiel: </w:t>
      </w:r>
      <w:proofErr w:type="spellStart"/>
      <w:r w:rsidR="00BC61CD">
        <w:t>Sro</w:t>
      </w:r>
      <w:proofErr w:type="spellEnd"/>
    </w:p>
    <w:p w14:paraId="32D73928" w14:textId="4FB8926D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</w:t>
      </w:r>
      <w:r w:rsidR="00BC61CD">
        <w:rPr>
          <w:rFonts w:ascii="Arial" w:hAnsi="Arial" w:cs="Arial"/>
          <w:sz w:val="22"/>
          <w:szCs w:val="22"/>
        </w:rPr>
        <w:t xml:space="preserve">ľ </w:t>
      </w:r>
      <w:r w:rsidR="00BC61CD" w:rsidRPr="00130E21">
        <w:rPr>
          <w:rFonts w:ascii="Arial" w:hAnsi="Arial" w:cs="Arial"/>
          <w:sz w:val="22"/>
          <w:szCs w:val="22"/>
        </w:rPr>
        <w:t>Ing. Libor Kovalčík</w:t>
      </w:r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1F258AF9" w14:textId="77777777" w:rsid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BD1ABC" w14:textId="41AEC382" w:rsidR="00BC61CD" w:rsidRPr="00130E21" w:rsidRDefault="00130E2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Pr="00130E21">
        <w:rPr>
          <w:rFonts w:ascii="Arial" w:hAnsi="Arial" w:cs="Arial"/>
          <w:sz w:val="22"/>
          <w:szCs w:val="22"/>
        </w:rPr>
        <w:t>innosť podriadeného finančného agenta v sektoroch: 1. poistenia alebo zaistenia, 2. kapitálového trhu, 3. prijímania vkladov, 4. poskytovania úverov a spotrebiteľských úverov, 5. starobného dôchodkového sporenia</w:t>
      </w:r>
      <w:r>
        <w:rPr>
          <w:rFonts w:ascii="Arial" w:hAnsi="Arial" w:cs="Arial"/>
          <w:sz w:val="22"/>
          <w:szCs w:val="22"/>
        </w:rPr>
        <w:t xml:space="preserve"> </w:t>
      </w:r>
      <w:r w:rsidR="00BC61CD" w:rsidRPr="00130E21">
        <w:rPr>
          <w:rFonts w:ascii="Arial" w:hAnsi="Arial" w:cs="Arial"/>
          <w:sz w:val="22"/>
          <w:szCs w:val="22"/>
        </w:rPr>
        <w:t>Činnosť podnikateľských, organizačných a ekonomických poradcov</w:t>
      </w:r>
    </w:p>
    <w:p w14:paraId="091A7229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9603" w14:textId="5B8909C1" w:rsid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Administratívne služby</w:t>
      </w:r>
    </w:p>
    <w:p w14:paraId="4C35FE54" w14:textId="77777777" w:rsidR="00130E21" w:rsidRDefault="00130E2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4FF953" w14:textId="5D7F162F" w:rsidR="00130E21" w:rsidRDefault="00130E2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Pr="00130E21">
        <w:rPr>
          <w:rFonts w:ascii="Arial" w:hAnsi="Arial" w:cs="Arial"/>
          <w:sz w:val="22"/>
          <w:szCs w:val="22"/>
        </w:rPr>
        <w:t>ykonávanie mimoškolskej vzdelávacej činnosti</w:t>
      </w:r>
    </w:p>
    <w:p w14:paraId="57B9F86D" w14:textId="77777777" w:rsidR="00130E21" w:rsidRDefault="00130E2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0D229" w14:textId="77777777" w:rsidR="00130E21" w:rsidRPr="00130E21" w:rsidRDefault="00130E2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BC61CD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BC61CD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BC61CD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76336B" w:rsidRP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B7D32" w14:textId="77777777" w:rsidR="00DA49E6" w:rsidRDefault="00DA49E6">
      <w:r>
        <w:separator/>
      </w:r>
    </w:p>
  </w:endnote>
  <w:endnote w:type="continuationSeparator" w:id="0">
    <w:p w14:paraId="1DF1171B" w14:textId="77777777" w:rsidR="00DA49E6" w:rsidRDefault="00DA49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7AA4A" w14:textId="77777777" w:rsidR="00DA49E6" w:rsidRDefault="00DA49E6">
      <w:r>
        <w:separator/>
      </w:r>
    </w:p>
  </w:footnote>
  <w:footnote w:type="continuationSeparator" w:id="0">
    <w:p w14:paraId="0C6DE309" w14:textId="77777777" w:rsidR="00DA49E6" w:rsidRDefault="00DA49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22199" w14:textId="77777777" w:rsidR="0055784D" w:rsidRDefault="0055784D">
    <w:pPr>
      <w:pStyle w:val="Hlavika"/>
    </w:pPr>
  </w:p>
  <w:p w14:paraId="469F8F26" w14:textId="77777777" w:rsidR="0055784D" w:rsidRDefault="0055784D" w:rsidP="00BC61CD">
    <w:pPr>
      <w:pStyle w:val="Hlavika"/>
      <w:tabs>
        <w:tab w:val="left" w:pos="1134"/>
      </w:tabs>
    </w:pPr>
  </w:p>
  <w:p w14:paraId="724370DB" w14:textId="77777777" w:rsidR="0055784D" w:rsidRDefault="0055784D">
    <w:pPr>
      <w:pStyle w:val="Hlavika"/>
    </w:pPr>
  </w:p>
  <w:p w14:paraId="204D6969" w14:textId="387CD3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30E21">
      <w:rPr>
        <w:rFonts w:ascii="Arial" w:hAnsi="Arial" w:cs="Arial"/>
        <w:sz w:val="22"/>
        <w:szCs w:val="22"/>
        <w:bdr w:val="single" w:sz="4" w:space="0" w:color="auto"/>
      </w:rPr>
      <w:t>50830431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BC61CD">
      <w:rPr>
        <w:rFonts w:ascii="Arial" w:hAnsi="Arial" w:cs="Arial"/>
        <w:sz w:val="22"/>
        <w:szCs w:val="22"/>
        <w:bdr w:val="single" w:sz="4" w:space="0" w:color="auto"/>
      </w:rPr>
      <w:t>212</w:t>
    </w:r>
    <w:r w:rsidR="00130E21">
      <w:rPr>
        <w:rFonts w:ascii="Arial" w:hAnsi="Arial" w:cs="Arial"/>
        <w:sz w:val="22"/>
        <w:szCs w:val="22"/>
        <w:bdr w:val="single" w:sz="4" w:space="0" w:color="auto"/>
      </w:rPr>
      <w:t>0489437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BF8"/>
    <w:rsid w:val="00087834"/>
    <w:rsid w:val="000A03DE"/>
    <w:rsid w:val="000B36A1"/>
    <w:rsid w:val="00130E21"/>
    <w:rsid w:val="001406AD"/>
    <w:rsid w:val="002401F1"/>
    <w:rsid w:val="0026167D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0959"/>
    <w:rsid w:val="00623868"/>
    <w:rsid w:val="00637F73"/>
    <w:rsid w:val="00676DB4"/>
    <w:rsid w:val="006A7623"/>
    <w:rsid w:val="006E7FD5"/>
    <w:rsid w:val="0076336B"/>
    <w:rsid w:val="007C6BD7"/>
    <w:rsid w:val="0083107B"/>
    <w:rsid w:val="00876711"/>
    <w:rsid w:val="008771A6"/>
    <w:rsid w:val="008C0770"/>
    <w:rsid w:val="008E505E"/>
    <w:rsid w:val="00913435"/>
    <w:rsid w:val="00916772"/>
    <w:rsid w:val="00964142"/>
    <w:rsid w:val="00993F58"/>
    <w:rsid w:val="009A27D0"/>
    <w:rsid w:val="009D5C84"/>
    <w:rsid w:val="009E025E"/>
    <w:rsid w:val="00A31DA4"/>
    <w:rsid w:val="00A52757"/>
    <w:rsid w:val="00A55E63"/>
    <w:rsid w:val="00AD6C8A"/>
    <w:rsid w:val="00AD749D"/>
    <w:rsid w:val="00B15E67"/>
    <w:rsid w:val="00B7440A"/>
    <w:rsid w:val="00BB5B1A"/>
    <w:rsid w:val="00BC61CD"/>
    <w:rsid w:val="00BE79BF"/>
    <w:rsid w:val="00C01805"/>
    <w:rsid w:val="00C01CB7"/>
    <w:rsid w:val="00C1798E"/>
    <w:rsid w:val="00C8406D"/>
    <w:rsid w:val="00CC3205"/>
    <w:rsid w:val="00CD0B7D"/>
    <w:rsid w:val="00CD1972"/>
    <w:rsid w:val="00CD545D"/>
    <w:rsid w:val="00CF0836"/>
    <w:rsid w:val="00D735FA"/>
    <w:rsid w:val="00DA49E6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2026-03-23T17:34:00Z</dcterms:created>
  <dcterms:modified xsi:type="dcterms:W3CDTF">2026-03-23T17:34:00Z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