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34131" w14:textId="6887C990" w:rsidR="003B410A" w:rsidRPr="00070CF8" w:rsidRDefault="003B410A" w:rsidP="003B41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  <w:r w:rsidRPr="00070CF8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Poznámky k účtovnej závierke k 31.12.20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2</w:t>
      </w:r>
      <w:r w:rsidR="0017444A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5</w:t>
      </w:r>
    </w:p>
    <w:p w14:paraId="3088BC95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8B77A6C" w14:textId="77777777" w:rsidR="003B410A" w:rsidRPr="00070CF8" w:rsidRDefault="003B410A" w:rsidP="003B410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účtovnej jednotke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01E02FFE" w14:textId="77777777" w:rsidR="003B410A" w:rsidRPr="00070CF8" w:rsidRDefault="003B410A" w:rsidP="003B410A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obchodné meno: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s. r. o. </w:t>
      </w:r>
    </w:p>
    <w:p w14:paraId="109DE3F1" w14:textId="77777777" w:rsidR="003B410A" w:rsidRPr="00070CF8" w:rsidRDefault="003B410A" w:rsidP="003B410A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SNP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298/68, 96223 Očová</w:t>
      </w:r>
    </w:p>
    <w:p w14:paraId="143E3EA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zápisu:  11.12.2018</w:t>
      </w:r>
    </w:p>
    <w:p w14:paraId="32F6CD62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DIČ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2120890057</w:t>
      </w:r>
    </w:p>
    <w:p w14:paraId="41320956" w14:textId="77777777" w:rsidR="003B410A" w:rsidRPr="00070CF8" w:rsidRDefault="003B410A" w:rsidP="003B410A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hospodárskej činnosti: </w:t>
      </w:r>
    </w:p>
    <w:p w14:paraId="379CEED3" w14:textId="77777777" w:rsidR="003B410A" w:rsidRDefault="003B410A" w:rsidP="003B410A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Odevná výroba,</w:t>
      </w:r>
    </w:p>
    <w:p w14:paraId="1A82F28A" w14:textId="77777777" w:rsidR="003B410A" w:rsidRPr="00070CF8" w:rsidRDefault="003B410A" w:rsidP="003B410A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Kúpa tovaru na účely jeho predaja konečnému spotrebiteľovi ( maloobchod ) alebo iným prevádzkovateľom živnosti ( veľkoobchod )</w:t>
      </w:r>
    </w:p>
    <w:p w14:paraId="2C9F6277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845"/>
        <w:gridCol w:w="2365"/>
      </w:tblGrid>
      <w:tr w:rsidR="003B410A" w:rsidRPr="00070CF8" w14:paraId="37DB23A4" w14:textId="77777777" w:rsidTr="00CF4FD4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9129E5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Priemerný počet zamestnancov počas účtovného obdobia: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1013F02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</w:p>
        </w:tc>
      </w:tr>
      <w:tr w:rsidR="003B410A" w:rsidRPr="00070CF8" w14:paraId="372DBA12" w14:textId="77777777" w:rsidTr="00CF4FD4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F32457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 vedúci zamestnanci: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C60EAC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3B410A" w:rsidRPr="00070CF8" w14:paraId="6FD34D6F" w14:textId="77777777" w:rsidTr="00CF4FD4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048195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dňu účtovnej závierky: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01A99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  <w:tr w:rsidR="003B410A" w:rsidRPr="00070CF8" w14:paraId="1DEBDE05" w14:textId="77777777" w:rsidTr="00CF4FD4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4E7DC8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vedúci zamestnanci: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63C2F36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</w:p>
        </w:tc>
      </w:tr>
    </w:tbl>
    <w:p w14:paraId="7CB13084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49F3BD4" w14:textId="464BB6B3" w:rsidR="003B410A" w:rsidRPr="00070CF8" w:rsidRDefault="003B410A" w:rsidP="003B410A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právny dôvod na zostavenie účtovnej závierky: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riadna ročná účtovná závierka v zmysle zákona o účtovníctve za účtovné obdobie od 1.1.20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17444A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31.12.20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17444A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</w:p>
    <w:p w14:paraId="5BC701DD" w14:textId="77777777" w:rsidR="003B410A" w:rsidRPr="00070CF8" w:rsidRDefault="003B410A" w:rsidP="003B410A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orgánom: Valné zhromaždenie spoločnosti</w:t>
      </w:r>
    </w:p>
    <w:p w14:paraId="7C9F70EB" w14:textId="77777777" w:rsidR="003B410A" w:rsidRDefault="003B410A" w:rsidP="003B410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členoch štatutárnych orgánov účtovnej jednotky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0BBBEE52" w14:textId="77777777" w:rsidR="003B410A" w:rsidRPr="00070CF8" w:rsidRDefault="003B410A" w:rsidP="003B410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Statutárny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orgán: konateľ :</w:t>
      </w:r>
    </w:p>
    <w:p w14:paraId="43B27883" w14:textId="77777777" w:rsidR="003B410A" w:rsidRPr="00070CF8" w:rsidRDefault="003B410A" w:rsidP="003B410A">
      <w:pPr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Adriana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Goralová</w:t>
      </w:r>
      <w:proofErr w:type="spellEnd"/>
    </w:p>
    <w:p w14:paraId="30C60053" w14:textId="77777777" w:rsidR="003B410A" w:rsidRPr="00070CF8" w:rsidRDefault="003B410A" w:rsidP="003B410A">
      <w:pPr>
        <w:numPr>
          <w:ilvl w:val="1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štruktúra spoločníkov:</w:t>
      </w:r>
    </w:p>
    <w:p w14:paraId="3707359D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97"/>
        <w:gridCol w:w="2430"/>
        <w:gridCol w:w="2237"/>
        <w:gridCol w:w="2221"/>
      </w:tblGrid>
      <w:tr w:rsidR="003B410A" w:rsidRPr="00070CF8" w14:paraId="056EE6AE" w14:textId="77777777" w:rsidTr="00CF4FD4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8A2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Meno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DFA90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 tis. Sk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64E668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Podiel na ZI v %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E814B2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 xml:space="preserve">podiel na </w:t>
            </w:r>
            <w:proofErr w:type="spellStart"/>
            <w:r w:rsidRPr="00070CF8">
              <w:rPr>
                <w:rFonts w:ascii="Times New Roman" w:eastAsia="Times New Roman" w:hAnsi="Times New Roman" w:cs="Times New Roman"/>
                <w:lang w:eastAsia="sk-SK"/>
              </w:rPr>
              <w:t>hlas.právach</w:t>
            </w:r>
            <w:proofErr w:type="spellEnd"/>
          </w:p>
        </w:tc>
      </w:tr>
      <w:tr w:rsidR="003B410A" w:rsidRPr="00070CF8" w14:paraId="0328267F" w14:textId="77777777" w:rsidTr="00CF4FD4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9457FD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Adriana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Goralová</w:t>
            </w:r>
            <w:proofErr w:type="spellEnd"/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8002FE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3A3B2E4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0B6A2C0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  <w:tr w:rsidR="003B410A" w:rsidRPr="00070CF8" w14:paraId="25B11032" w14:textId="77777777" w:rsidTr="00CF4FD4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5985B8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36BA47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39016D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9C8C16B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4C71E6A" w14:textId="77777777" w:rsidR="003B410A" w:rsidRPr="00070CF8" w:rsidRDefault="003B410A" w:rsidP="003B410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14:paraId="35E69097" w14:textId="77777777" w:rsidR="003B410A" w:rsidRPr="00070CF8" w:rsidRDefault="003B410A" w:rsidP="003B410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Účtovné metódy a zásady</w:t>
      </w:r>
    </w:p>
    <w:p w14:paraId="6945C0A7" w14:textId="3C629EA8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ADA GLOW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, s.r.o. v roku 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17444A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postupovala podľa týchto zásad:</w:t>
      </w:r>
    </w:p>
    <w:p w14:paraId="33FCB1AB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Pri účtovaní zásob spoločnosť používa spôsob účtovania B.</w:t>
      </w:r>
    </w:p>
    <w:p w14:paraId="0038AF49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- zásoby prijaté na sklad sa rozpočítajú cenou obstarania , obstarávacia cena a všetky náklady , ktoré súvisia s obstaraním - / prepravné , clo / a potom sa na jednotku</w:t>
      </w:r>
    </w:p>
    <w:p w14:paraId="19A945E9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obstaraných zásob touto cenou zahŕňajú do nákladov . </w:t>
      </w:r>
    </w:p>
    <w:p w14:paraId="0DEBAC94" w14:textId="77777777" w:rsidR="003B410A" w:rsidRPr="00070CF8" w:rsidRDefault="003B410A" w:rsidP="003B410A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účtovných metódach a zásadách</w:t>
      </w:r>
    </w:p>
    <w:p w14:paraId="25485CB3" w14:textId="77777777" w:rsidR="003B410A" w:rsidRPr="00070CF8" w:rsidRDefault="003B410A" w:rsidP="003B410A">
      <w:pPr>
        <w:numPr>
          <w:ilvl w:val="1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predkladá riadnu účtovnú závierku s predpokladom nepretržitého pokračovania jeho činnosti.</w:t>
      </w:r>
    </w:p>
    <w:p w14:paraId="64190E22" w14:textId="77777777" w:rsidR="003B410A" w:rsidRPr="00070CF8" w:rsidRDefault="003B410A" w:rsidP="003B410A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Ku zmenám účtovných zásad a účtovných metód v účtovníctve spoločnosti v tomto účtovnom období nedošlo. Ku zmene došlo len v postupoch účtovania z dôvodu nadobudnutia účinnosti Opatrenia č. 23 054/2002-92 Ministerstva financií Slovenskej republiky, ktorým sa ustanovili nové podrobnosti o postupoch účtovania v rámcovej účtovnej osnove pre podnikateľov účtujúcich v sústave podvojného účtovníctva.</w:t>
      </w:r>
    </w:p>
    <w:p w14:paraId="304008DE" w14:textId="77777777" w:rsidR="003B410A" w:rsidRDefault="003B410A" w:rsidP="003B410A">
      <w:pPr>
        <w:numPr>
          <w:ilvl w:val="1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oceňovania jednotlivých zložiek majetku a záväzkov je nasledovný:</w:t>
      </w:r>
    </w:p>
    <w:p w14:paraId="23A0F050" w14:textId="735671C8" w:rsidR="003B410A" w:rsidRPr="00070CF8" w:rsidRDefault="003B410A" w:rsidP="003B410A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Spoločnosť v roku 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24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uplatňovala spôsob oceňovania majetku a záväzkov nasledovne:</w:t>
      </w:r>
    </w:p>
    <w:p w14:paraId="702FE15C" w14:textId="77777777" w:rsidR="003B410A" w:rsidRPr="00070CF8" w:rsidRDefault="003B410A" w:rsidP="003B410A">
      <w:pPr>
        <w:numPr>
          <w:ilvl w:val="2"/>
          <w:numId w:val="11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zásoby – obstarávacou cenou</w:t>
      </w:r>
    </w:p>
    <w:p w14:paraId="77E57E61" w14:textId="77777777" w:rsidR="003B410A" w:rsidRPr="00070CF8" w:rsidRDefault="003B410A" w:rsidP="003B410A">
      <w:pPr>
        <w:numPr>
          <w:ilvl w:val="2"/>
          <w:numId w:val="11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peňažné prostriedky a ceniny – menovitou hodnotou,</w:t>
      </w:r>
    </w:p>
    <w:p w14:paraId="3A2E4819" w14:textId="77777777" w:rsidR="003B410A" w:rsidRPr="00070CF8" w:rsidRDefault="003B410A" w:rsidP="003B410A">
      <w:pPr>
        <w:numPr>
          <w:ilvl w:val="2"/>
          <w:numId w:val="11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pohľadávky – menovitou hodnotou,</w:t>
      </w:r>
    </w:p>
    <w:p w14:paraId="1C90C079" w14:textId="77777777" w:rsidR="003B410A" w:rsidRPr="00070CF8" w:rsidRDefault="003B410A" w:rsidP="003B410A">
      <w:pPr>
        <w:numPr>
          <w:ilvl w:val="2"/>
          <w:numId w:val="11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záväzky – menovitou hodnotou. </w:t>
      </w:r>
    </w:p>
    <w:p w14:paraId="7834B02E" w14:textId="77777777" w:rsidR="003B410A" w:rsidRPr="00070CF8" w:rsidRDefault="003B410A" w:rsidP="003B410A">
      <w:pPr>
        <w:numPr>
          <w:ilvl w:val="1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Náklady budúcich období a príjmy budúcich období</w:t>
      </w:r>
    </w:p>
    <w:p w14:paraId="1857C6D4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Náklady budúcich období a príjmy budúcich období sa vykazujú vo výške, ktorá je potrebná na dodržanie zásad vecnej a časovej súvislosti s účtovným obdobím.</w:t>
      </w:r>
    </w:p>
    <w:p w14:paraId="7A737F11" w14:textId="396BDD14" w:rsidR="003B410A" w:rsidRPr="00070CF8" w:rsidRDefault="003B410A" w:rsidP="003B410A">
      <w:pPr>
        <w:numPr>
          <w:ilvl w:val="1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Pohľadávky</w:t>
      </w:r>
    </w:p>
    <w:p w14:paraId="3BDE9707" w14:textId="1A81EC51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Pohľadávky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vlastné výkony a služieb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neeviduje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6554B817" w14:textId="77777777" w:rsidR="003B410A" w:rsidRPr="00070CF8" w:rsidRDefault="003B410A" w:rsidP="003B410A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Zásoby</w:t>
      </w:r>
    </w:p>
    <w:p w14:paraId="7E272E4E" w14:textId="38694800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zásobách spoločnosť k 31.12.20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17444A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ne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vykazuje zostatok.</w:t>
      </w:r>
    </w:p>
    <w:p w14:paraId="40287261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B8B972" w14:textId="77777777" w:rsidR="003B410A" w:rsidRPr="00070CF8" w:rsidRDefault="003B410A" w:rsidP="003B410A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 xml:space="preserve">Veková štruktúra pohľadávok </w:t>
      </w:r>
    </w:p>
    <w:p w14:paraId="4BAF2BD2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14"/>
        <w:gridCol w:w="1965"/>
        <w:gridCol w:w="1806"/>
      </w:tblGrid>
      <w:tr w:rsidR="003B410A" w:rsidRPr="00070CF8" w14:paraId="0E573232" w14:textId="77777777" w:rsidTr="00CF4FD4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30F63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362C7DD" w14:textId="149FFE1E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02</w:t>
            </w:r>
            <w:r w:rsidR="0017444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  <w:p w14:paraId="5F9A5D59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FFC0708" w14:textId="71E9DD14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24</w:t>
            </w:r>
          </w:p>
          <w:p w14:paraId="42A6A6B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3B410A" w:rsidRPr="00070CF8" w14:paraId="1BBCFA1F" w14:textId="77777777" w:rsidTr="00CF4FD4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22D6EF9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do lehoty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0712E2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6C4C6D" w14:textId="58E4705B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0955346E" w14:textId="77777777" w:rsidTr="00CF4FD4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BD428F1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po lehote splatnosti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533696F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60B6E5" w14:textId="4EB73A62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558FCBC1" w14:textId="77777777" w:rsidTr="00CF4FD4">
        <w:trPr>
          <w:trHeight w:val="135"/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4C90D25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8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0A0C39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83C0FF" w14:textId="6647ADF2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08889225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A5B3F8C" w14:textId="77777777" w:rsidR="003B410A" w:rsidRPr="00070CF8" w:rsidRDefault="003B410A" w:rsidP="003B410A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významných položiek krátkodobého finančného majetku</w:t>
      </w:r>
    </w:p>
    <w:p w14:paraId="19A1E136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64"/>
        <w:gridCol w:w="3081"/>
        <w:gridCol w:w="3065"/>
      </w:tblGrid>
      <w:tr w:rsidR="003B410A" w:rsidRPr="00070CF8" w14:paraId="1182AF77" w14:textId="77777777" w:rsidTr="0017444A">
        <w:trPr>
          <w:tblCellSpacing w:w="0" w:type="dxa"/>
        </w:trPr>
        <w:tc>
          <w:tcPr>
            <w:tcW w:w="30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49982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30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5DF6B8" w14:textId="160F3098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17444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3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CEA453" w14:textId="4AEC1CC9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31.12.2024</w:t>
            </w:r>
          </w:p>
        </w:tc>
      </w:tr>
      <w:tr w:rsidR="003B410A" w:rsidRPr="00070CF8" w14:paraId="0E124CEC" w14:textId="77777777" w:rsidTr="0017444A">
        <w:trPr>
          <w:tblCellSpacing w:w="0" w:type="dxa"/>
        </w:trPr>
        <w:tc>
          <w:tcPr>
            <w:tcW w:w="30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D921B41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30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2C8134" w14:textId="1467A4AF" w:rsidR="003B410A" w:rsidRPr="00070CF8" w:rsidRDefault="0017444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7311</w:t>
            </w:r>
          </w:p>
        </w:tc>
        <w:tc>
          <w:tcPr>
            <w:tcW w:w="3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B6573A5" w14:textId="014E26F2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3 187</w:t>
            </w:r>
          </w:p>
        </w:tc>
      </w:tr>
      <w:tr w:rsidR="003B410A" w:rsidRPr="00070CF8" w14:paraId="62FA43DE" w14:textId="77777777" w:rsidTr="0017444A">
        <w:trPr>
          <w:tblCellSpacing w:w="0" w:type="dxa"/>
        </w:trPr>
        <w:tc>
          <w:tcPr>
            <w:tcW w:w="30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BCA462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Rezervný fond</w:t>
            </w:r>
          </w:p>
        </w:tc>
        <w:tc>
          <w:tcPr>
            <w:tcW w:w="30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FB0CCF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227266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43476632" w14:textId="77777777" w:rsidTr="0017444A">
        <w:trPr>
          <w:tblCellSpacing w:w="0" w:type="dxa"/>
        </w:trPr>
        <w:tc>
          <w:tcPr>
            <w:tcW w:w="30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0A89D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30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D57EAE8" w14:textId="21CD58EF" w:rsidR="003B410A" w:rsidRPr="00070CF8" w:rsidRDefault="0017444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</w:p>
        </w:tc>
        <w:tc>
          <w:tcPr>
            <w:tcW w:w="3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0DB9747" w14:textId="36ED53BF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</w:p>
        </w:tc>
      </w:tr>
      <w:tr w:rsidR="003B410A" w:rsidRPr="00070CF8" w14:paraId="07351EBF" w14:textId="77777777" w:rsidTr="0017444A">
        <w:trPr>
          <w:tblCellSpacing w:w="0" w:type="dxa"/>
        </w:trPr>
        <w:tc>
          <w:tcPr>
            <w:tcW w:w="306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528591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Termínovaný vklad</w:t>
            </w:r>
          </w:p>
        </w:tc>
        <w:tc>
          <w:tcPr>
            <w:tcW w:w="308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EF9C48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30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E4B3B77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BE9490D" w14:textId="77777777" w:rsidR="003B410A" w:rsidRPr="00070CF8" w:rsidRDefault="003B410A" w:rsidP="003B410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FA42C05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839B3C7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8B2ABB8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9725DD4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3865965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4204730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57F1ED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E8E3BE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75D746" w14:textId="77777777" w:rsidR="003B410A" w:rsidRPr="00070CF8" w:rsidRDefault="003B410A" w:rsidP="003B410A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lang w:eastAsia="sk-SK"/>
        </w:rPr>
        <w:t xml:space="preserve">Informácie o údajoch vykázaných na strane pasív </w:t>
      </w:r>
    </w:p>
    <w:p w14:paraId="01D07DD0" w14:textId="77777777" w:rsidR="003B410A" w:rsidRPr="00070CF8" w:rsidRDefault="003B410A" w:rsidP="003B410A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91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99"/>
        <w:gridCol w:w="2316"/>
        <w:gridCol w:w="2300"/>
      </w:tblGrid>
      <w:tr w:rsidR="003B410A" w:rsidRPr="00070CF8" w14:paraId="1B1BA6E9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773ED3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B1E938" w14:textId="55B0E64E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Stav vla</w:t>
            </w:r>
            <w:r w:rsidR="0017444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s</w:t>
            </w: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tného imania</w:t>
            </w:r>
          </w:p>
          <w:p w14:paraId="1F4CB52E" w14:textId="05EDF48D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</w:t>
            </w:r>
            <w:r w:rsidR="0017444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 minulom ú</w:t>
            </w: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čtovnom období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CCF6327" w14:textId="682AB15A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Stav vlastného imania v </w:t>
            </w:r>
            <w:r w:rsidR="0017444A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bežnom</w:t>
            </w: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účtovnom období</w:t>
            </w:r>
          </w:p>
        </w:tc>
      </w:tr>
      <w:tr w:rsidR="003B410A" w:rsidRPr="00070CF8" w14:paraId="7A9188FF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DF0706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Vlatné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imanie, v tom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D1D2482" w14:textId="72504D29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2 488,00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20E52F7" w14:textId="2E053298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6452</w:t>
            </w:r>
            <w:r w:rsidR="003B41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,00</w:t>
            </w:r>
          </w:p>
        </w:tc>
      </w:tr>
      <w:tr w:rsidR="003B410A" w:rsidRPr="00070CF8" w14:paraId="534A02AB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C41927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Základné imanie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A9D3C32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D1B16E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5 000,00</w:t>
            </w:r>
          </w:p>
        </w:tc>
      </w:tr>
      <w:tr w:rsidR="003B410A" w:rsidRPr="00070CF8" w14:paraId="19B3494E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552BC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Zák. rezervný fond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7DE423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FA5E0F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410A" w:rsidRPr="00070CF8" w14:paraId="67960A2B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100164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Ostatné fondy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121AD1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9B9453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410A" w:rsidRPr="00070CF8" w14:paraId="4E2C1C40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11018C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Nerozd.zisk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74F6E1" w14:textId="61606AB4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F2FF739" w14:textId="39B4074D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0,00</w:t>
            </w:r>
          </w:p>
        </w:tc>
      </w:tr>
      <w:tr w:rsidR="003B410A" w:rsidRPr="00070CF8" w14:paraId="66E65FC2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44953A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Neuhr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>. strata z min. rokov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B1D7A9C" w14:textId="0D274A69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-1068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4F57069" w14:textId="51E271E5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-2512</w:t>
            </w:r>
          </w:p>
        </w:tc>
      </w:tr>
      <w:tr w:rsidR="003B410A" w:rsidRPr="00070CF8" w14:paraId="0E1D3C5F" w14:textId="77777777" w:rsidTr="00CF4FD4">
        <w:trPr>
          <w:tblCellSpacing w:w="0" w:type="dxa"/>
        </w:trPr>
        <w:tc>
          <w:tcPr>
            <w:tcW w:w="2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F479BB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sk-SK"/>
              </w:rPr>
              <w:t xml:space="preserve">HV výsledok </w:t>
            </w:r>
          </w:p>
        </w:tc>
        <w:tc>
          <w:tcPr>
            <w:tcW w:w="231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3EED61E" w14:textId="05733D7A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-1444</w:t>
            </w:r>
          </w:p>
        </w:tc>
        <w:tc>
          <w:tcPr>
            <w:tcW w:w="23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993F46" w14:textId="4C47BE72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3962,00</w:t>
            </w:r>
          </w:p>
        </w:tc>
      </w:tr>
    </w:tbl>
    <w:p w14:paraId="12A1B71F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0FAD2FD" w14:textId="77777777" w:rsidR="003B410A" w:rsidRPr="00070CF8" w:rsidRDefault="003B410A" w:rsidP="003B410A">
      <w:pPr>
        <w:numPr>
          <w:ilvl w:val="1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Podiely na základnom imaní</w:t>
      </w:r>
    </w:p>
    <w:p w14:paraId="117D0CA1" w14:textId="77777777" w:rsidR="003B410A" w:rsidRPr="00070CF8" w:rsidRDefault="003B410A" w:rsidP="003B410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Zákadné</w:t>
      </w:r>
      <w:proofErr w:type="spellEnd"/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imanie spoločnosti je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5 000,00</w:t>
      </w: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</w:t>
      </w:r>
    </w:p>
    <w:p w14:paraId="055A325E" w14:textId="77777777" w:rsidR="003B410A" w:rsidRPr="00070CF8" w:rsidRDefault="003B410A" w:rsidP="003B410A">
      <w:pPr>
        <w:numPr>
          <w:ilvl w:val="1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Výška záväzkov do lehoty splatnosti a po lehote splatnosti</w:t>
      </w:r>
    </w:p>
    <w:p w14:paraId="704AE44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89"/>
        <w:gridCol w:w="1977"/>
        <w:gridCol w:w="1819"/>
      </w:tblGrid>
      <w:tr w:rsidR="003B410A" w:rsidRPr="00070CF8" w14:paraId="1239CA94" w14:textId="77777777" w:rsidTr="00CF4FD4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23CD50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8829FC" w14:textId="37B33AD7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17444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  <w:p w14:paraId="3EBFA407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9048791" w14:textId="706B6586" w:rsidR="003B410A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2024 </w:t>
            </w:r>
          </w:p>
          <w:p w14:paraId="1DD1BC8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3B410A" w:rsidRPr="00070CF8" w14:paraId="4BE0B700" w14:textId="77777777" w:rsidTr="00CF4FD4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E1D5333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do lehoty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0DB7A6" w14:textId="6ACE53FD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859,00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4B3943" w14:textId="5FC2D95D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699,00</w:t>
            </w:r>
          </w:p>
        </w:tc>
      </w:tr>
      <w:tr w:rsidR="003B410A" w:rsidRPr="00070CF8" w14:paraId="4B21B41D" w14:textId="77777777" w:rsidTr="00CF4FD4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D957EA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po lehote splatnosti</w:t>
            </w:r>
          </w:p>
        </w:tc>
        <w:tc>
          <w:tcPr>
            <w:tcW w:w="187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B0E6879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2CADA33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6707915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8601B37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54"/>
        <w:gridCol w:w="1202"/>
        <w:gridCol w:w="1329"/>
      </w:tblGrid>
      <w:tr w:rsidR="003B410A" w:rsidRPr="00070CF8" w14:paraId="4F306D45" w14:textId="77777777" w:rsidTr="00CF4FD4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00C794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AF52DE3" w14:textId="3AD8DA90" w:rsidR="003B410A" w:rsidRPr="00070CF8" w:rsidRDefault="003B410A" w:rsidP="00CF4FD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17444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  <w:p w14:paraId="0AEE555B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44D2925" w14:textId="22F20C91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</w:t>
            </w:r>
            <w:r w:rsidR="0017444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</w:tr>
      <w:tr w:rsidR="003B410A" w:rsidRPr="00070CF8" w14:paraId="7FA56D34" w14:textId="77777777" w:rsidTr="00CF4FD4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DCE196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Tržby z predaja služieb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7C6F217" w14:textId="4AF7FDB4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16700,00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642117C" w14:textId="62E7D648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6 523</w:t>
            </w:r>
          </w:p>
        </w:tc>
      </w:tr>
      <w:tr w:rsidR="003B410A" w:rsidRPr="00070CF8" w14:paraId="7AFB3306" w14:textId="77777777" w:rsidTr="00CF4FD4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5B55B6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Finančné výnosy – výnosy z termínovaných vkladov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F3D74C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F975095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50A5DA4B" w14:textId="77777777" w:rsidTr="00CF4FD4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E177A6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Mimoriadne výnosy </w:t>
            </w:r>
          </w:p>
        </w:tc>
        <w:tc>
          <w:tcPr>
            <w:tcW w:w="114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B7E88F" w14:textId="77777777" w:rsidR="003B410A" w:rsidRPr="00070CF8" w:rsidRDefault="003B410A" w:rsidP="00CF4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76173D7" w14:textId="77777777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5B44B4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0B7FEE9" w14:textId="77777777" w:rsidR="003B410A" w:rsidRPr="00070CF8" w:rsidRDefault="003B410A" w:rsidP="003B410A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nákladoch</w:t>
      </w:r>
    </w:p>
    <w:p w14:paraId="5DBB2BFA" w14:textId="77777777" w:rsidR="003B410A" w:rsidRPr="00070CF8" w:rsidRDefault="003B410A" w:rsidP="003B410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Opis a suma významných položiek nákladov</w:t>
      </w:r>
    </w:p>
    <w:p w14:paraId="7092EF0F" w14:textId="77777777" w:rsidR="003B410A" w:rsidRPr="00070CF8" w:rsidRDefault="003B410A" w:rsidP="003B410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59"/>
        <w:gridCol w:w="2551"/>
      </w:tblGrid>
      <w:tr w:rsidR="003B410A" w:rsidRPr="00070CF8" w14:paraId="2E363006" w14:textId="77777777" w:rsidTr="00CF4FD4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FE9F91A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062E97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Suma v EUR</w:t>
            </w:r>
          </w:p>
        </w:tc>
      </w:tr>
      <w:tr w:rsidR="003B410A" w:rsidRPr="00070CF8" w14:paraId="0BC21BB3" w14:textId="77777777" w:rsidTr="00CF4FD4">
        <w:trPr>
          <w:trHeight w:val="525"/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DD0F7F" w14:textId="77777777" w:rsidR="003B410A" w:rsidRPr="00070CF8" w:rsidRDefault="003B410A" w:rsidP="00CF4FD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na poskytnuté služby</w:t>
            </w:r>
          </w:p>
          <w:p w14:paraId="0EA8799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04E6D40" w14:textId="240A7BAF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12238,00</w:t>
            </w:r>
          </w:p>
        </w:tc>
      </w:tr>
      <w:tr w:rsidR="003B410A" w:rsidRPr="00070CF8" w14:paraId="7168D97A" w14:textId="77777777" w:rsidTr="00CF4FD4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AD67C9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toho:</w:t>
            </w: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Služby</w:t>
            </w:r>
            <w:proofErr w:type="spellEnd"/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7367FC" w14:textId="0A1BBE36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2400,00</w:t>
            </w:r>
          </w:p>
        </w:tc>
      </w:tr>
      <w:tr w:rsidR="003B410A" w:rsidRPr="00070CF8" w14:paraId="18C49E9B" w14:textId="77777777" w:rsidTr="00CF4FD4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6C2098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Osobné náklady 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2B4A0C" w14:textId="1860E6AA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3631,00</w:t>
            </w:r>
          </w:p>
        </w:tc>
      </w:tr>
      <w:tr w:rsidR="003B410A" w:rsidRPr="00070CF8" w14:paraId="39233D01" w14:textId="77777777" w:rsidTr="00CF4FD4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A0557AE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náklady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A0190F7" w14:textId="019BA43D" w:rsidR="003B410A" w:rsidRPr="00070CF8" w:rsidRDefault="0017444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158</w:t>
            </w:r>
          </w:p>
        </w:tc>
      </w:tr>
    </w:tbl>
    <w:p w14:paraId="17E8311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AF53FC" w14:textId="77777777" w:rsidR="003B410A" w:rsidRPr="00070CF8" w:rsidRDefault="003B410A" w:rsidP="003B410A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o skutočnostiach, ktoré nastali po dni, ku ktorému sa zostavuje účtovná závierka do dňa zostavenia účtovnej závierky</w:t>
      </w:r>
    </w:p>
    <w:p w14:paraId="7E35B938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lang w:eastAsia="sk-SK"/>
        </w:rPr>
        <w:t>Po dni zostavenia účtovnej závierky nenastali žiadne udalosti, ktoré by mali vplyv na jej zostavenie a údaje v nej uvedené.</w:t>
      </w:r>
    </w:p>
    <w:p w14:paraId="6E0F8EE7" w14:textId="77777777" w:rsidR="003B410A" w:rsidRPr="00070CF8" w:rsidRDefault="003B410A" w:rsidP="003B410A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daniach z príjmov</w:t>
      </w:r>
    </w:p>
    <w:p w14:paraId="65EA33F8" w14:textId="77777777" w:rsidR="003B410A" w:rsidRPr="00070CF8" w:rsidRDefault="003B410A" w:rsidP="003B410A">
      <w:pPr>
        <w:numPr>
          <w:ilvl w:val="1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70CF8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Výpočet dane z príjmov</w:t>
      </w:r>
    </w:p>
    <w:p w14:paraId="64D89B44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46"/>
        <w:gridCol w:w="1618"/>
        <w:gridCol w:w="1646"/>
      </w:tblGrid>
      <w:tr w:rsidR="003B410A" w:rsidRPr="00070CF8" w14:paraId="775B4B42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C9684D" w14:textId="77777777" w:rsidR="003B410A" w:rsidRPr="00070CF8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B341B1" w14:textId="3585B210" w:rsidR="003B410A" w:rsidRPr="00E32BCD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</w:t>
            </w:r>
            <w:r w:rsidR="0017444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0EBF67A" w14:textId="6AC0096E" w:rsidR="003B410A" w:rsidRPr="00E32BCD" w:rsidRDefault="003B410A" w:rsidP="00CF4FD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</w:p>
        </w:tc>
      </w:tr>
      <w:tr w:rsidR="003B410A" w:rsidRPr="00070CF8" w14:paraId="63022FD2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6311E0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Hospodársky výsledok pred zdanením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B176CB" w14:textId="04B643CE" w:rsidR="003B410A" w:rsidRPr="00E32BCD" w:rsidRDefault="0017444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4304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E274156" w14:textId="3D17966E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1 104</w:t>
            </w:r>
          </w:p>
        </w:tc>
      </w:tr>
      <w:tr w:rsidR="003B410A" w:rsidRPr="00070CF8" w14:paraId="1243D0BB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F1723D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AB87E06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2C7B3A7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5E29DDA8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EAB5F37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Odpočitateľné</w:t>
            </w:r>
            <w:proofErr w:type="spellEnd"/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708D2F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0 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BE51380" w14:textId="77777777" w:rsidR="003B410A" w:rsidRPr="00E32BCD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32B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3B410A" w:rsidRPr="00070CF8" w14:paraId="01F62AA5" w14:textId="77777777" w:rsidTr="00CF4FD4">
        <w:trPr>
          <w:trHeight w:val="225"/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7294CCD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Základ dane 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67414FC" w14:textId="2419ED4B" w:rsidR="003B410A" w:rsidRPr="00070CF8" w:rsidRDefault="0017444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4304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E55F072" w14:textId="2E33D006" w:rsidR="003B410A" w:rsidRPr="003B410A" w:rsidRDefault="003B410A" w:rsidP="003B410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-</w:t>
            </w:r>
            <w:r w:rsidRPr="003B410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1 104</w:t>
            </w:r>
          </w:p>
        </w:tc>
      </w:tr>
      <w:tr w:rsidR="003B410A" w:rsidRPr="00070CF8" w14:paraId="54695226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BCEBEA0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Splatná daň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573F34B" w14:textId="3416A563" w:rsidR="003B410A" w:rsidRPr="00070CF8" w:rsidRDefault="0017444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340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C4955B1" w14:textId="5A2AD5A9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340</w:t>
            </w:r>
          </w:p>
        </w:tc>
      </w:tr>
      <w:tr w:rsidR="003B410A" w:rsidRPr="00070CF8" w14:paraId="612F9241" w14:textId="77777777" w:rsidTr="0017444A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781568A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Zápočet – Daňová licencia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E1EB0F" w14:textId="36267A00" w:rsidR="003B410A" w:rsidRPr="00070CF8" w:rsidRDefault="0017444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90,39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03931C" w14:textId="77777777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B410A" w:rsidRPr="00070CF8" w14:paraId="053BF9C3" w14:textId="77777777" w:rsidTr="00CF4FD4">
        <w:trPr>
          <w:tblCellSpacing w:w="0" w:type="dxa"/>
        </w:trPr>
        <w:tc>
          <w:tcPr>
            <w:tcW w:w="59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0AB5D4" w14:textId="77777777" w:rsidR="003B410A" w:rsidRPr="00070CF8" w:rsidRDefault="003B410A" w:rsidP="00CF4FD4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070CF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po zdanení</w:t>
            </w:r>
          </w:p>
        </w:tc>
        <w:tc>
          <w:tcPr>
            <w:tcW w:w="16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EE8DA3" w14:textId="4958207D" w:rsidR="003B410A" w:rsidRPr="00070CF8" w:rsidRDefault="0017444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3964</w:t>
            </w:r>
          </w:p>
        </w:tc>
        <w:tc>
          <w:tcPr>
            <w:tcW w:w="16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CBC775D" w14:textId="688D1F3A" w:rsidR="003B410A" w:rsidRPr="00070CF8" w:rsidRDefault="003B410A" w:rsidP="00CF4FD4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-1444</w:t>
            </w:r>
          </w:p>
        </w:tc>
      </w:tr>
    </w:tbl>
    <w:p w14:paraId="68E9728C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EDC545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9CE55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F1678D2" w14:textId="6A8FE641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Očová, 2</w:t>
      </w:r>
      <w:r w:rsidR="0017444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.03.202</w:t>
      </w:r>
      <w:r w:rsidR="0017444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</w:t>
      </w:r>
    </w:p>
    <w:p w14:paraId="0C25D7B3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2D0A57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968FCAE" w14:textId="77777777" w:rsidR="003B410A" w:rsidRPr="00070CF8" w:rsidRDefault="003B410A" w:rsidP="003B4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Adriana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Goralová</w:t>
      </w:r>
      <w:proofErr w:type="spellEnd"/>
    </w:p>
    <w:p w14:paraId="0BB2845E" w14:textId="77777777" w:rsidR="003B410A" w:rsidRPr="00070CF8" w:rsidRDefault="003B410A" w:rsidP="003B4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         </w:t>
      </w:r>
      <w:r w:rsidRPr="00070C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Konateľ spoločnosti</w:t>
      </w:r>
    </w:p>
    <w:p w14:paraId="5A8CC5DD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58FA692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F60F79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4BC6608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A308EA" w14:textId="77777777" w:rsidR="003B410A" w:rsidRPr="00070CF8" w:rsidRDefault="003B410A" w:rsidP="003B410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B99C1D7" w14:textId="77777777" w:rsidR="003B410A" w:rsidRDefault="003B410A" w:rsidP="003B410A"/>
    <w:p w14:paraId="4731D725" w14:textId="77777777" w:rsidR="00A635F6" w:rsidRDefault="00A635F6"/>
    <w:sectPr w:rsidR="00A6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49D6"/>
    <w:multiLevelType w:val="multilevel"/>
    <w:tmpl w:val="DB6E9F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5716F"/>
    <w:multiLevelType w:val="multilevel"/>
    <w:tmpl w:val="2BFCBE88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078A9"/>
    <w:multiLevelType w:val="multilevel"/>
    <w:tmpl w:val="75665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31787B"/>
    <w:multiLevelType w:val="multilevel"/>
    <w:tmpl w:val="B05664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D37E30"/>
    <w:multiLevelType w:val="multilevel"/>
    <w:tmpl w:val="8068A47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A1944"/>
    <w:multiLevelType w:val="multilevel"/>
    <w:tmpl w:val="FCC4A83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B3139B"/>
    <w:multiLevelType w:val="multilevel"/>
    <w:tmpl w:val="A102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F155EB"/>
    <w:multiLevelType w:val="multilevel"/>
    <w:tmpl w:val="E5A8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0A68EE"/>
    <w:multiLevelType w:val="multilevel"/>
    <w:tmpl w:val="8A8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D2642E"/>
    <w:multiLevelType w:val="multilevel"/>
    <w:tmpl w:val="E3AC01C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1932E2"/>
    <w:multiLevelType w:val="multilevel"/>
    <w:tmpl w:val="963868B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6135DD"/>
    <w:multiLevelType w:val="multilevel"/>
    <w:tmpl w:val="2CBC836A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9C32BC"/>
    <w:multiLevelType w:val="multilevel"/>
    <w:tmpl w:val="16A62DD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C255C9"/>
    <w:multiLevelType w:val="multilevel"/>
    <w:tmpl w:val="8EEEA9E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D74762"/>
    <w:multiLevelType w:val="multilevel"/>
    <w:tmpl w:val="9CCE13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BA5A40"/>
    <w:multiLevelType w:val="multilevel"/>
    <w:tmpl w:val="4404E2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A6363B"/>
    <w:multiLevelType w:val="multilevel"/>
    <w:tmpl w:val="8B7CB0B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822BA3"/>
    <w:multiLevelType w:val="multilevel"/>
    <w:tmpl w:val="AEA4683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DC25C1"/>
    <w:multiLevelType w:val="multilevel"/>
    <w:tmpl w:val="39DCF8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A372A5"/>
    <w:multiLevelType w:val="multilevel"/>
    <w:tmpl w:val="DA3607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B142C9"/>
    <w:multiLevelType w:val="multilevel"/>
    <w:tmpl w:val="C430D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DA7E71"/>
    <w:multiLevelType w:val="multilevel"/>
    <w:tmpl w:val="F53CBC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CF1DE6"/>
    <w:multiLevelType w:val="multilevel"/>
    <w:tmpl w:val="4DBEDBD6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1"/>
  </w:num>
  <w:num w:numId="3">
    <w:abstractNumId w:val="0"/>
  </w:num>
  <w:num w:numId="4">
    <w:abstractNumId w:val="7"/>
  </w:num>
  <w:num w:numId="5">
    <w:abstractNumId w:val="8"/>
  </w:num>
  <w:num w:numId="6">
    <w:abstractNumId w:val="22"/>
  </w:num>
  <w:num w:numId="7">
    <w:abstractNumId w:val="4"/>
  </w:num>
  <w:num w:numId="8">
    <w:abstractNumId w:val="17"/>
  </w:num>
  <w:num w:numId="9">
    <w:abstractNumId w:val="10"/>
  </w:num>
  <w:num w:numId="10">
    <w:abstractNumId w:val="15"/>
  </w:num>
  <w:num w:numId="11">
    <w:abstractNumId w:val="13"/>
  </w:num>
  <w:num w:numId="12">
    <w:abstractNumId w:val="16"/>
  </w:num>
  <w:num w:numId="13">
    <w:abstractNumId w:val="12"/>
  </w:num>
  <w:num w:numId="14">
    <w:abstractNumId w:val="6"/>
  </w:num>
  <w:num w:numId="15">
    <w:abstractNumId w:val="3"/>
  </w:num>
  <w:num w:numId="16">
    <w:abstractNumId w:val="20"/>
  </w:num>
  <w:num w:numId="17">
    <w:abstractNumId w:val="9"/>
  </w:num>
  <w:num w:numId="18">
    <w:abstractNumId w:val="14"/>
  </w:num>
  <w:num w:numId="19">
    <w:abstractNumId w:val="19"/>
  </w:num>
  <w:num w:numId="20">
    <w:abstractNumId w:val="11"/>
  </w:num>
  <w:num w:numId="21">
    <w:abstractNumId w:val="5"/>
  </w:num>
  <w:num w:numId="22">
    <w:abstractNumId w:val="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FC"/>
    <w:rsid w:val="001646FC"/>
    <w:rsid w:val="0017444A"/>
    <w:rsid w:val="001F3DE7"/>
    <w:rsid w:val="003B410A"/>
    <w:rsid w:val="00924E4A"/>
    <w:rsid w:val="00A6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5279C"/>
  <w15:chartTrackingRefBased/>
  <w15:docId w15:val="{4CFEE943-1446-4697-9461-8395C04E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B410A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64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64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646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64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646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64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64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64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64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46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646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646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646F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646F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646F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646F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646F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646F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64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64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64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64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64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646F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646F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646F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646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646F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646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Jellmann</dc:creator>
  <cp:keywords/>
  <dc:description/>
  <cp:lastModifiedBy>Gabriel</cp:lastModifiedBy>
  <cp:revision>2</cp:revision>
  <dcterms:created xsi:type="dcterms:W3CDTF">2026-03-24T09:25:00Z</dcterms:created>
  <dcterms:modified xsi:type="dcterms:W3CDTF">2026-03-24T09:25:00Z</dcterms:modified>
</cp:coreProperties>
</file>