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1F9DFF0" w14:textId="77777777" w:rsidR="006E1809" w:rsidRDefault="006E1809">
      <w:pPr>
        <w:framePr w:w="402" w:h="331" w:hRule="exact" w:wrap="none" w:vAnchor="page" w:hAnchor="text" w:x="6093"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IČO</w:t>
      </w:r>
    </w:p>
    <w:p w14:paraId="4A10F345" w14:textId="77777777" w:rsidR="006E1809" w:rsidRDefault="006E1809">
      <w:pPr>
        <w:framePr w:w="156" w:h="360" w:hRule="exact" w:wrap="none" w:vAnchor="page" w:hAnchor="text" w:x="6612"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07518C4A" w14:textId="77777777" w:rsidR="006E1809" w:rsidRDefault="006E1809">
      <w:pPr>
        <w:framePr w:w="171" w:h="360" w:hRule="exact" w:wrap="none" w:vAnchor="page" w:hAnchor="text" w:x="68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5E7FADC6" w14:textId="77777777" w:rsidR="006E1809" w:rsidRDefault="006E1809">
      <w:pPr>
        <w:framePr w:w="171" w:h="360" w:hRule="exact" w:wrap="none" w:vAnchor="page" w:hAnchor="text" w:x="70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633A7C4A" w14:textId="77777777" w:rsidR="006E1809" w:rsidRDefault="006E1809">
      <w:pPr>
        <w:framePr w:w="171" w:h="360" w:hRule="exact" w:wrap="none" w:vAnchor="page" w:hAnchor="text" w:x="72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55BF0A48" w14:textId="77777777" w:rsidR="006E1809" w:rsidRDefault="006E1809">
      <w:pPr>
        <w:framePr w:w="171" w:h="360" w:hRule="exact" w:wrap="none" w:vAnchor="page" w:hAnchor="text" w:x="746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1CFA5F79" w14:textId="77777777" w:rsidR="006E1809" w:rsidRDefault="006E1809">
      <w:pPr>
        <w:framePr w:w="171" w:h="360" w:hRule="exact" w:wrap="none" w:vAnchor="page" w:hAnchor="text" w:x="767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4C2D6D56" w14:textId="77777777" w:rsidR="006E1809" w:rsidRDefault="006E1809">
      <w:pPr>
        <w:framePr w:w="171" w:h="360" w:hRule="exact" w:wrap="none" w:vAnchor="page" w:hAnchor="text" w:x="789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05C867EB" w14:textId="77777777" w:rsidR="006E1809" w:rsidRDefault="006E1809">
      <w:pPr>
        <w:framePr w:w="171" w:h="360" w:hRule="exact" w:wrap="none" w:vAnchor="page" w:hAnchor="text" w:x="810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74475685" w14:textId="77777777" w:rsidR="006E1809" w:rsidRDefault="006E1809">
      <w:pPr>
        <w:framePr w:w="402" w:h="331" w:hRule="exact" w:wrap="none" w:vAnchor="page" w:hAnchor="text" w:x="8397"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DIČ</w:t>
      </w:r>
    </w:p>
    <w:p w14:paraId="6FCF1656" w14:textId="77777777" w:rsidR="006E1809" w:rsidRDefault="006E1809">
      <w:pPr>
        <w:framePr w:w="156" w:h="360" w:hRule="exact" w:wrap="none" w:vAnchor="page" w:hAnchor="text" w:x="8916"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7698E257" w14:textId="77777777" w:rsidR="006E1809" w:rsidRDefault="006E1809">
      <w:pPr>
        <w:framePr w:w="171" w:h="360" w:hRule="exact" w:wrap="none" w:vAnchor="page" w:hAnchor="text" w:x="911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6230229B" w14:textId="77777777" w:rsidR="006E1809" w:rsidRDefault="006E1809">
      <w:pPr>
        <w:framePr w:w="171" w:h="360" w:hRule="exact" w:wrap="none" w:vAnchor="page" w:hAnchor="text" w:x="933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6BAC9003" w14:textId="77777777" w:rsidR="006E1809" w:rsidRDefault="006E1809">
      <w:pPr>
        <w:framePr w:w="171" w:h="360" w:hRule="exact" w:wrap="none" w:vAnchor="page" w:hAnchor="text" w:x="954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561DBF05" w14:textId="77777777" w:rsidR="006E1809" w:rsidRDefault="006E1809">
      <w:pPr>
        <w:framePr w:w="171" w:h="360" w:hRule="exact" w:wrap="none" w:vAnchor="page" w:hAnchor="text" w:x="976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8</w:t>
      </w:r>
    </w:p>
    <w:p w14:paraId="4E360D70" w14:textId="77777777" w:rsidR="006E1809" w:rsidRDefault="006E1809">
      <w:pPr>
        <w:framePr w:w="171" w:h="360" w:hRule="exact" w:wrap="none" w:vAnchor="page" w:hAnchor="text" w:x="998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0AAE6DBD" w14:textId="77777777" w:rsidR="006E1809" w:rsidRDefault="006E1809">
      <w:pPr>
        <w:framePr w:w="171" w:h="360" w:hRule="exact" w:wrap="none" w:vAnchor="page" w:hAnchor="text" w:x="1019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60B49C49" w14:textId="77777777" w:rsidR="006E1809" w:rsidRDefault="006E1809">
      <w:pPr>
        <w:framePr w:w="171" w:h="360" w:hRule="exact" w:wrap="none" w:vAnchor="page" w:hAnchor="text" w:x="104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0BDC984E" w14:textId="77777777" w:rsidR="006E1809" w:rsidRDefault="006E1809">
      <w:pPr>
        <w:framePr w:w="171" w:h="360" w:hRule="exact" w:wrap="none" w:vAnchor="page" w:hAnchor="text" w:x="106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28CB9E83" w14:textId="77777777" w:rsidR="006E1809" w:rsidRDefault="006E1809">
      <w:pPr>
        <w:framePr w:w="168" w:h="360" w:hRule="exact" w:wrap="none" w:vAnchor="page" w:hAnchor="text" w:x="108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268CC795" w14:textId="77777777" w:rsidR="006E1809" w:rsidRDefault="006E1809">
      <w:pPr>
        <w:framePr w:w="2820" w:h="331" w:hRule="exact" w:wrap="none" w:vAnchor="page" w:hAnchor="text" w:x="31"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Poznámky Úč PODV 3-01</w:t>
      </w:r>
    </w:p>
    <w:p w14:paraId="01D15741" w14:textId="77777777" w:rsidR="006E1809" w:rsidRDefault="006E1809" w:rsidP="00D10575">
      <w:pPr>
        <w:framePr w:w="7531" w:h="385" w:hRule="exact" w:wrap="none" w:vAnchor="page" w:hAnchor="text" w:x="1" w:y="115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 Všeobecné informácie o účtovnej jednotke</w:t>
      </w:r>
    </w:p>
    <w:p w14:paraId="570D0DF6" w14:textId="77777777" w:rsidR="006E1809" w:rsidRDefault="006E1809">
      <w:pPr>
        <w:framePr w:w="10959" w:h="1082" w:hRule="exact" w:wrap="none" w:vAnchor="page" w:hAnchor="text" w:x="1" w:y="280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Enviroservis, s.r.o.</w:t>
      </w:r>
      <w:r>
        <w:rPr>
          <w:rFonts w:ascii="Arial" w:hAnsi="Arial" w:cs="Arial"/>
          <w:color w:val="000000"/>
          <w:sz w:val="14"/>
          <w:szCs w:val="14"/>
        </w:rPr>
        <w:br/>
        <w:t>Priemyselná 12</w:t>
      </w:r>
      <w:r>
        <w:rPr>
          <w:rFonts w:ascii="Arial" w:hAnsi="Arial" w:cs="Arial"/>
          <w:color w:val="000000"/>
          <w:sz w:val="14"/>
          <w:szCs w:val="14"/>
        </w:rPr>
        <w:br/>
        <w:t>965 63 Žiar nad Hronom</w:t>
      </w:r>
      <w:r>
        <w:rPr>
          <w:rFonts w:ascii="Arial" w:hAnsi="Arial" w:cs="Arial"/>
          <w:color w:val="000000"/>
          <w:sz w:val="14"/>
          <w:szCs w:val="14"/>
        </w:rPr>
        <w:br/>
      </w:r>
      <w:r>
        <w:rPr>
          <w:rFonts w:ascii="Arial" w:hAnsi="Arial" w:cs="Arial"/>
          <w:color w:val="000000"/>
          <w:sz w:val="14"/>
          <w:szCs w:val="14"/>
        </w:rPr>
        <w:br/>
        <w:t>Spoločnosť Enviroservis, s.r.o. (ďalej len Spoločnosť) bola založená 09. augusta 2004 a do obchodného registra bola zapísaná 21. augusta 2004 (Obchodný register Okresného súdu Banská Bystrica v Banskej Bystrici, oddiel Sro, vložka 9573/S).</w:t>
      </w:r>
    </w:p>
    <w:p w14:paraId="2ADD7CCC" w14:textId="77777777" w:rsidR="006E1809" w:rsidRDefault="006E1809" w:rsidP="00D10575">
      <w:pPr>
        <w:framePr w:w="8221" w:h="392" w:hRule="exact" w:wrap="none" w:vAnchor="page" w:hAnchor="text" w:x="1" w:y="2315"/>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 (1) (5) Všeobecné informácie</w:t>
      </w:r>
    </w:p>
    <w:p w14:paraId="0E097435" w14:textId="77777777" w:rsidR="006E1809" w:rsidRDefault="006E1809" w:rsidP="004F0561">
      <w:pPr>
        <w:framePr w:w="2191" w:h="273" w:hRule="exact" w:wrap="none" w:vAnchor="page" w:hAnchor="text" w:x="1" w:y="7151"/>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 (5)</w:t>
      </w:r>
    </w:p>
    <w:p w14:paraId="1BBBBD6B" w14:textId="77777777" w:rsidR="006E1809" w:rsidRDefault="006E1809" w:rsidP="004F0561">
      <w:pPr>
        <w:framePr w:w="4561" w:h="273" w:hRule="exact" w:wrap="none" w:vAnchor="page" w:hAnchor="text" w:x="1" w:y="7712"/>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Priemerný počet zamestnancov počas účtovného obdobia</w:t>
      </w:r>
    </w:p>
    <w:p w14:paraId="0C5E7323" w14:textId="77777777" w:rsidR="006E1809" w:rsidRDefault="006E1809" w:rsidP="004F0561">
      <w:pPr>
        <w:framePr w:w="6196" w:h="273" w:hRule="exact" w:wrap="none" w:vAnchor="page" w:hAnchor="text" w:x="1" w:y="559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Opis hospodárskej činnosti v nadväznosti na predmet podnikania</w:t>
      </w:r>
    </w:p>
    <w:p w14:paraId="1E73C136" w14:textId="7B9A31D3" w:rsidR="006E1809" w:rsidRDefault="006E1809" w:rsidP="004F0561">
      <w:pPr>
        <w:framePr w:w="10231" w:h="1096" w:hRule="exact" w:wrap="none" w:vAnchor="page" w:hAnchor="text" w:x="1" w:y="595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odber vzoriek a stanovenie emisií (znečisťujúcich látok) vo vzorkách spalín a technologických odpadových</w:t>
      </w:r>
      <w:r>
        <w:rPr>
          <w:rFonts w:ascii="Arial" w:hAnsi="Arial" w:cs="Arial"/>
          <w:color w:val="000000"/>
          <w:sz w:val="14"/>
          <w:szCs w:val="14"/>
        </w:rPr>
        <w:br/>
        <w:t>plynov za účelom preukázania dodržiavania em</w:t>
      </w:r>
      <w:r w:rsidR="005B6595">
        <w:rPr>
          <w:rFonts w:ascii="Arial" w:hAnsi="Arial" w:cs="Arial"/>
          <w:color w:val="000000"/>
          <w:sz w:val="14"/>
          <w:szCs w:val="14"/>
        </w:rPr>
        <w:t>is</w:t>
      </w:r>
      <w:r>
        <w:rPr>
          <w:rFonts w:ascii="Arial" w:hAnsi="Arial" w:cs="Arial"/>
          <w:color w:val="000000"/>
          <w:sz w:val="14"/>
          <w:szCs w:val="14"/>
        </w:rPr>
        <w:t xml:space="preserve">ných limitov a zisťovania množstva vypúšťaných </w:t>
      </w:r>
      <w:r>
        <w:rPr>
          <w:rFonts w:ascii="Arial" w:hAnsi="Arial" w:cs="Arial"/>
          <w:color w:val="000000"/>
          <w:sz w:val="14"/>
          <w:szCs w:val="14"/>
        </w:rPr>
        <w:br/>
        <w:t>znečisťujúcich látok,</w:t>
      </w:r>
      <w:r>
        <w:rPr>
          <w:rFonts w:ascii="Arial" w:hAnsi="Arial" w:cs="Arial"/>
          <w:color w:val="000000"/>
          <w:sz w:val="14"/>
          <w:szCs w:val="14"/>
        </w:rPr>
        <w:br/>
        <w:t xml:space="preserve">odber a rozbor vzoriek vôd, služby analytickej chémie pre výskum, výrobu a ekológiu, konzultačná a </w:t>
      </w:r>
      <w:r>
        <w:rPr>
          <w:rFonts w:ascii="Arial" w:hAnsi="Arial" w:cs="Arial"/>
          <w:color w:val="000000"/>
          <w:sz w:val="14"/>
          <w:szCs w:val="14"/>
        </w:rPr>
        <w:br/>
        <w:t>poradenská činnosť v oblasti životného prostredia a vzduchotechniky mimo oblasti integrovanej prevencie a kontroly znečistenia životného prostredia</w:t>
      </w:r>
    </w:p>
    <w:p w14:paraId="59C7F0A2" w14:textId="77777777" w:rsidR="006E1809" w:rsidRDefault="006E1809" w:rsidP="004F0561">
      <w:pPr>
        <w:framePr w:w="4576" w:h="277" w:hRule="exact" w:wrap="none" w:vAnchor="page" w:hAnchor="text" w:x="2939" w:y="493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Priemyselná 12, 965 03, Žiar nad Hronom</w:t>
      </w:r>
    </w:p>
    <w:p w14:paraId="666763A5" w14:textId="77777777" w:rsidR="006E1809" w:rsidRDefault="006E1809" w:rsidP="004F0561">
      <w:pPr>
        <w:framePr w:w="2431" w:h="273" w:hRule="exact" w:wrap="none" w:vAnchor="page" w:hAnchor="text" w:x="1" w:y="493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Sídlo účtovnej jednotky:</w:t>
      </w:r>
    </w:p>
    <w:p w14:paraId="2766A741" w14:textId="77777777" w:rsidR="006E1809" w:rsidRDefault="006E1809" w:rsidP="004F0561">
      <w:pPr>
        <w:framePr w:w="2476" w:h="277" w:hRule="exact" w:wrap="none" w:vAnchor="page" w:hAnchor="text" w:x="2939" w:y="443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Enviroservis, s.r.o.</w:t>
      </w:r>
    </w:p>
    <w:p w14:paraId="282B3B30" w14:textId="77777777" w:rsidR="006E1809" w:rsidRDefault="006E1809" w:rsidP="004F0561">
      <w:pPr>
        <w:framePr w:w="1381" w:h="273" w:hRule="exact" w:wrap="none" w:vAnchor="page" w:hAnchor="text" w:x="1" w:y="407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 (1)</w:t>
      </w:r>
    </w:p>
    <w:p w14:paraId="1D8A5A5C" w14:textId="77777777" w:rsidR="006E1809" w:rsidRDefault="006E1809" w:rsidP="004F0561">
      <w:pPr>
        <w:framePr w:w="2716" w:h="273" w:hRule="exact" w:wrap="none" w:vAnchor="page" w:hAnchor="text" w:x="1" w:y="443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Obchodné meno účtovnej jednotky:</w:t>
      </w:r>
    </w:p>
    <w:p w14:paraId="5FB93E8E" w14:textId="77777777" w:rsidR="006E1809" w:rsidRDefault="006E1809">
      <w:pPr>
        <w:framePr w:w="6783" w:h="573" w:hRule="exact" w:wrap="none" w:vAnchor="page" w:hAnchor="text" w:x="61" w:y="7984"/>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Názov položky</w:t>
      </w:r>
    </w:p>
    <w:p w14:paraId="60A1C432" w14:textId="77777777" w:rsidR="006E1809" w:rsidRDefault="006E1809">
      <w:pPr>
        <w:framePr w:w="2011" w:h="573" w:hRule="exact" w:wrap="none" w:vAnchor="page" w:hAnchor="text" w:x="6904" w:y="7984"/>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Bežné účtovné obdobie</w:t>
      </w:r>
    </w:p>
    <w:p w14:paraId="38F0A09C" w14:textId="77777777" w:rsidR="006E1809" w:rsidRDefault="006E1809">
      <w:pPr>
        <w:framePr w:w="2008" w:h="573" w:hRule="exact" w:wrap="none" w:vAnchor="page" w:hAnchor="text" w:x="8975" w:y="7984"/>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Bezprostredne predchádzajúce účtovné obdobie</w:t>
      </w:r>
    </w:p>
    <w:p w14:paraId="024E5079" w14:textId="77777777" w:rsidR="006E1809" w:rsidRDefault="006E1809">
      <w:pPr>
        <w:framePr w:w="6843" w:h="303" w:hRule="exact" w:wrap="none" w:vAnchor="page" w:hAnchor="text" w:x="31" w:y="855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Priemerný prepočítaný počet zamestnancov</w:t>
      </w:r>
    </w:p>
    <w:p w14:paraId="1171F698" w14:textId="62F0DFC5" w:rsidR="006E1809" w:rsidRDefault="00F66B2E">
      <w:pPr>
        <w:framePr w:w="2026" w:h="303" w:hRule="exact" w:wrap="none" w:vAnchor="page" w:hAnchor="text" w:x="6919" w:y="855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r>
        <w:rPr>
          <w:rFonts w:ascii="Arial" w:hAnsi="Arial" w:cs="Arial"/>
          <w:color w:val="000000"/>
          <w:sz w:val="14"/>
          <w:szCs w:val="14"/>
        </w:rPr>
        <w:t>8</w:t>
      </w:r>
    </w:p>
    <w:p w14:paraId="5C0DE762" w14:textId="58669AC8" w:rsidR="006E1809" w:rsidRDefault="006E1809">
      <w:pPr>
        <w:framePr w:w="2023" w:h="303" w:hRule="exact" w:wrap="none" w:vAnchor="page" w:hAnchor="text" w:x="8990" w:y="855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r>
        <w:rPr>
          <w:rFonts w:ascii="Arial" w:hAnsi="Arial" w:cs="Arial"/>
          <w:color w:val="000000"/>
          <w:sz w:val="14"/>
          <w:szCs w:val="14"/>
        </w:rPr>
        <w:t>8</w:t>
      </w:r>
      <w:r w:rsidR="00F66B2E">
        <w:rPr>
          <w:rFonts w:ascii="Arial" w:hAnsi="Arial" w:cs="Arial"/>
          <w:color w:val="000000"/>
          <w:sz w:val="14"/>
          <w:szCs w:val="14"/>
        </w:rPr>
        <w:t>,3</w:t>
      </w:r>
    </w:p>
    <w:p w14:paraId="1C7273FE" w14:textId="77777777" w:rsidR="006E1809" w:rsidRDefault="006E1809">
      <w:pPr>
        <w:framePr w:w="6843" w:h="288" w:hRule="exact" w:wrap="none" w:vAnchor="page" w:hAnchor="text" w:x="31" w:y="8860"/>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Stav zamestnancov ku dňu, ku ktorému sa zostavuje účtovná závierka, z toho:</w:t>
      </w:r>
    </w:p>
    <w:p w14:paraId="6DD8A57F" w14:textId="2DDAA237" w:rsidR="006E1809" w:rsidRDefault="00F66B2E">
      <w:pPr>
        <w:framePr w:w="2026" w:h="288" w:hRule="exact" w:wrap="none" w:vAnchor="page" w:hAnchor="text" w:x="6919" w:y="886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r>
        <w:rPr>
          <w:rFonts w:ascii="Arial" w:hAnsi="Arial" w:cs="Arial"/>
          <w:color w:val="000000"/>
          <w:sz w:val="14"/>
          <w:szCs w:val="14"/>
        </w:rPr>
        <w:t>8</w:t>
      </w:r>
    </w:p>
    <w:p w14:paraId="2B51EB41" w14:textId="67623C89" w:rsidR="006E1809" w:rsidRDefault="006E1809">
      <w:pPr>
        <w:framePr w:w="2023" w:h="288" w:hRule="exact" w:wrap="none" w:vAnchor="page" w:hAnchor="text" w:x="8990" w:y="886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r>
        <w:rPr>
          <w:rFonts w:ascii="Arial" w:hAnsi="Arial" w:cs="Arial"/>
          <w:color w:val="000000"/>
          <w:sz w:val="14"/>
          <w:szCs w:val="14"/>
        </w:rPr>
        <w:t>8</w:t>
      </w:r>
      <w:r w:rsidR="00F66B2E">
        <w:rPr>
          <w:rFonts w:ascii="Arial" w:hAnsi="Arial" w:cs="Arial"/>
          <w:color w:val="000000"/>
          <w:sz w:val="14"/>
          <w:szCs w:val="14"/>
        </w:rPr>
        <w:t>,3</w:t>
      </w:r>
    </w:p>
    <w:p w14:paraId="00BAE8AB" w14:textId="77777777" w:rsidR="006E1809" w:rsidRDefault="006E1809">
      <w:pPr>
        <w:framePr w:w="6843" w:h="288" w:hRule="exact" w:wrap="none" w:vAnchor="page" w:hAnchor="text" w:x="31" w:y="9148"/>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Počet vedúcich zamestnancov</w:t>
      </w:r>
    </w:p>
    <w:p w14:paraId="1D7CA99C" w14:textId="77777777" w:rsidR="006E1809" w:rsidRDefault="006E1809">
      <w:pPr>
        <w:framePr w:w="2026" w:h="288" w:hRule="exact" w:wrap="none" w:vAnchor="page" w:hAnchor="text" w:x="6919" w:y="9148"/>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52839612" w14:textId="77777777" w:rsidR="006E1809" w:rsidRDefault="006E1809">
      <w:pPr>
        <w:framePr w:w="2023" w:h="288" w:hRule="exact" w:wrap="none" w:vAnchor="page" w:hAnchor="text" w:x="8990" w:y="9148"/>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1D211210" w14:textId="5B042854" w:rsidR="006E1809" w:rsidRDefault="006E1809" w:rsidP="004F0561">
      <w:pPr>
        <w:framePr w:w="11071" w:h="438" w:hRule="exact" w:wrap="none" w:vAnchor="page" w:hAnchor="text" w:x="1" w:y="1007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závierka Spoločnosti k 31. decembru 202</w:t>
      </w:r>
      <w:r w:rsidR="009513B8">
        <w:rPr>
          <w:rFonts w:ascii="Arial" w:hAnsi="Arial" w:cs="Arial"/>
          <w:color w:val="000000"/>
          <w:sz w:val="14"/>
          <w:szCs w:val="14"/>
        </w:rPr>
        <w:t>5</w:t>
      </w:r>
      <w:r>
        <w:rPr>
          <w:rFonts w:ascii="Arial" w:hAnsi="Arial" w:cs="Arial"/>
          <w:color w:val="000000"/>
          <w:sz w:val="14"/>
          <w:szCs w:val="14"/>
        </w:rPr>
        <w:t xml:space="preserve"> je zostavená ako riadna účtovná závierka podľa § 17 ods. 6 zákona NR SR č. 431/2002 Z. z. o účtovníctve, za účtovné obdobie od 1. januára 202</w:t>
      </w:r>
      <w:r w:rsidR="009513B8">
        <w:rPr>
          <w:rFonts w:ascii="Arial" w:hAnsi="Arial" w:cs="Arial"/>
          <w:color w:val="000000"/>
          <w:sz w:val="14"/>
          <w:szCs w:val="14"/>
        </w:rPr>
        <w:t>5</w:t>
      </w:r>
      <w:r>
        <w:rPr>
          <w:rFonts w:ascii="Arial" w:hAnsi="Arial" w:cs="Arial"/>
          <w:color w:val="000000"/>
          <w:sz w:val="14"/>
          <w:szCs w:val="14"/>
        </w:rPr>
        <w:t xml:space="preserve"> do 31. decembra 202</w:t>
      </w:r>
      <w:r w:rsidR="009513B8">
        <w:rPr>
          <w:rFonts w:ascii="Arial" w:hAnsi="Arial" w:cs="Arial"/>
          <w:color w:val="000000"/>
          <w:sz w:val="14"/>
          <w:szCs w:val="14"/>
        </w:rPr>
        <w:t>5</w:t>
      </w:r>
    </w:p>
    <w:p w14:paraId="18BE9F9F" w14:textId="77777777" w:rsidR="006E1809" w:rsidRDefault="006E1809" w:rsidP="004F0561">
      <w:pPr>
        <w:framePr w:w="9091" w:h="392" w:hRule="exact" w:wrap="none" w:vAnchor="page" w:hAnchor="text" w:x="1" w:y="958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 (2) (3) Dátum schválenia účtovnej závierky a právny dôvod</w:t>
      </w:r>
    </w:p>
    <w:p w14:paraId="63FE45E4" w14:textId="77777777" w:rsidR="006E1809" w:rsidRDefault="006E1809" w:rsidP="004F0561">
      <w:pPr>
        <w:framePr w:w="5236" w:h="273" w:hRule="exact" w:wrap="none" w:vAnchor="page" w:hAnchor="text" w:x="1" w:y="1069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 (2) Dátum schválenia účtovnej závierky za predchádzajúce obdobie:</w:t>
      </w:r>
    </w:p>
    <w:p w14:paraId="2CCC1F56" w14:textId="773C197A" w:rsidR="006E1809" w:rsidRDefault="009513B8" w:rsidP="004F0561">
      <w:pPr>
        <w:framePr w:w="1711" w:h="277" w:hRule="exact" w:wrap="none" w:vAnchor="page" w:hAnchor="text" w:x="5358" w:y="1069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08.07.2025</w:t>
      </w:r>
    </w:p>
    <w:p w14:paraId="2DDAE21D" w14:textId="77777777" w:rsidR="006E1809" w:rsidRDefault="006E1809" w:rsidP="004F0561">
      <w:pPr>
        <w:framePr w:w="4201" w:h="273" w:hRule="exact" w:wrap="none" w:vAnchor="page" w:hAnchor="text" w:x="1" w:y="11422"/>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 (3) Právny dôvod na zostavenie účtovnej závierky</w:t>
      </w:r>
    </w:p>
    <w:p w14:paraId="41212B08" w14:textId="77777777" w:rsidR="006E1809" w:rsidRDefault="006E1809">
      <w:pPr>
        <w:framePr w:w="1078" w:h="269" w:hRule="exact" w:wrap="none" w:vAnchor="page" w:hAnchor="text" w:x="550" w:y="12031"/>
        <w:widowControl w:val="0"/>
        <w:autoSpaceDE w:val="0"/>
        <w:autoSpaceDN w:val="0"/>
        <w:adjustRightInd w:val="0"/>
        <w:rPr>
          <w:sz w:val="2"/>
          <w:szCs w:val="2"/>
        </w:rPr>
      </w:pPr>
    </w:p>
    <w:p w14:paraId="307CAA19" w14:textId="2922AD84" w:rsidR="006E1809" w:rsidRDefault="00473640">
      <w:pPr>
        <w:framePr w:w="195" w:h="195" w:hRule="exact" w:wrap="none" w:vAnchor="page" w:hAnchor="text" w:x="548" w:y="12066"/>
        <w:widowControl w:val="0"/>
        <w:autoSpaceDE w:val="0"/>
        <w:autoSpaceDN w:val="0"/>
        <w:adjustRightInd w:val="0"/>
        <w:rPr>
          <w:sz w:val="2"/>
          <w:szCs w:val="2"/>
        </w:rPr>
      </w:pPr>
      <w:r>
        <w:rPr>
          <w:noProof/>
          <w:sz w:val="2"/>
          <w:szCs w:val="2"/>
        </w:rPr>
        <w:drawing>
          <wp:inline distT="0" distB="0" distL="0" distR="0" wp14:anchorId="74406B9A" wp14:editId="10C9CF4E">
            <wp:extent cx="123825" cy="123825"/>
            <wp:effectExtent l="0" t="0" r="0" b="0"/>
            <wp:docPr id="1"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399652E8" w14:textId="77777777" w:rsidR="006E1809" w:rsidRDefault="006E1809">
      <w:pPr>
        <w:framePr w:w="855" w:h="274" w:hRule="exact" w:wrap="none" w:vAnchor="page" w:hAnchor="text" w:x="773" w:y="12026"/>
        <w:widowControl w:val="0"/>
        <w:autoSpaceDE w:val="0"/>
        <w:autoSpaceDN w:val="0"/>
        <w:adjustRightInd w:val="0"/>
        <w:rPr>
          <w:rFonts w:ascii="Arial" w:hAnsi="Arial" w:cs="Arial"/>
          <w:color w:val="000000"/>
          <w:sz w:val="14"/>
          <w:szCs w:val="14"/>
        </w:rPr>
      </w:pPr>
      <w:r>
        <w:rPr>
          <w:rFonts w:ascii="Arial" w:hAnsi="Arial" w:cs="Arial"/>
          <w:color w:val="000000"/>
          <w:sz w:val="14"/>
          <w:szCs w:val="14"/>
        </w:rPr>
        <w:t>riadna</w:t>
      </w:r>
    </w:p>
    <w:p w14:paraId="56F74F3E" w14:textId="77777777" w:rsidR="006E1809" w:rsidRDefault="006E1809">
      <w:pPr>
        <w:framePr w:w="1076" w:h="269" w:hRule="exact" w:wrap="none" w:vAnchor="page" w:hAnchor="text" w:x="2579" w:y="12031"/>
        <w:widowControl w:val="0"/>
        <w:autoSpaceDE w:val="0"/>
        <w:autoSpaceDN w:val="0"/>
        <w:adjustRightInd w:val="0"/>
        <w:rPr>
          <w:sz w:val="2"/>
          <w:szCs w:val="2"/>
        </w:rPr>
      </w:pPr>
    </w:p>
    <w:p w14:paraId="68A7E9DE" w14:textId="27055FFB" w:rsidR="006E1809" w:rsidRDefault="00473640">
      <w:pPr>
        <w:framePr w:w="195" w:h="195" w:hRule="exact" w:wrap="none" w:vAnchor="page" w:hAnchor="text" w:x="2579" w:y="12066"/>
        <w:widowControl w:val="0"/>
        <w:autoSpaceDE w:val="0"/>
        <w:autoSpaceDN w:val="0"/>
        <w:adjustRightInd w:val="0"/>
        <w:rPr>
          <w:sz w:val="2"/>
          <w:szCs w:val="2"/>
        </w:rPr>
      </w:pPr>
      <w:r>
        <w:rPr>
          <w:noProof/>
          <w:sz w:val="2"/>
          <w:szCs w:val="2"/>
        </w:rPr>
        <w:drawing>
          <wp:inline distT="0" distB="0" distL="0" distR="0" wp14:anchorId="666CE702" wp14:editId="08CC7732">
            <wp:extent cx="123825" cy="123825"/>
            <wp:effectExtent l="0" t="0" r="0" b="0"/>
            <wp:docPr id="2"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0CC3DC84" w14:textId="77777777" w:rsidR="006E1809" w:rsidRDefault="006E1809">
      <w:pPr>
        <w:framePr w:w="855" w:h="274" w:hRule="exact" w:wrap="none" w:vAnchor="page" w:hAnchor="text" w:x="2804" w:y="12026"/>
        <w:widowControl w:val="0"/>
        <w:autoSpaceDE w:val="0"/>
        <w:autoSpaceDN w:val="0"/>
        <w:adjustRightInd w:val="0"/>
        <w:rPr>
          <w:rFonts w:ascii="Arial" w:hAnsi="Arial" w:cs="Arial"/>
          <w:color w:val="000000"/>
          <w:sz w:val="14"/>
          <w:szCs w:val="14"/>
        </w:rPr>
      </w:pPr>
      <w:r>
        <w:rPr>
          <w:rFonts w:ascii="Arial" w:hAnsi="Arial" w:cs="Arial"/>
          <w:color w:val="000000"/>
          <w:sz w:val="14"/>
          <w:szCs w:val="14"/>
        </w:rPr>
        <w:t>mimoriadna</w:t>
      </w:r>
    </w:p>
    <w:p w14:paraId="50EF78E3" w14:textId="77777777" w:rsidR="006E1809" w:rsidRDefault="006E1809">
      <w:pPr>
        <w:framePr w:w="1078" w:h="269" w:hRule="exact" w:wrap="none" w:vAnchor="page" w:hAnchor="text" w:x="4767" w:y="12031"/>
        <w:widowControl w:val="0"/>
        <w:autoSpaceDE w:val="0"/>
        <w:autoSpaceDN w:val="0"/>
        <w:adjustRightInd w:val="0"/>
        <w:rPr>
          <w:sz w:val="2"/>
          <w:szCs w:val="2"/>
        </w:rPr>
      </w:pPr>
    </w:p>
    <w:p w14:paraId="0DFD7A81" w14:textId="2D000A4F" w:rsidR="006E1809" w:rsidRDefault="00473640">
      <w:pPr>
        <w:framePr w:w="195" w:h="195" w:hRule="exact" w:wrap="none" w:vAnchor="page" w:hAnchor="text" w:x="4767" w:y="12066"/>
        <w:widowControl w:val="0"/>
        <w:autoSpaceDE w:val="0"/>
        <w:autoSpaceDN w:val="0"/>
        <w:adjustRightInd w:val="0"/>
        <w:rPr>
          <w:sz w:val="2"/>
          <w:szCs w:val="2"/>
        </w:rPr>
      </w:pPr>
      <w:r>
        <w:rPr>
          <w:noProof/>
          <w:sz w:val="2"/>
          <w:szCs w:val="2"/>
        </w:rPr>
        <w:drawing>
          <wp:inline distT="0" distB="0" distL="0" distR="0" wp14:anchorId="7AE71F80" wp14:editId="3534286F">
            <wp:extent cx="123825" cy="123825"/>
            <wp:effectExtent l="0" t="0" r="0" b="0"/>
            <wp:docPr id="3"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505158C4" w14:textId="77777777" w:rsidR="006E1809" w:rsidRDefault="006E1809">
      <w:pPr>
        <w:framePr w:w="855" w:h="274" w:hRule="exact" w:wrap="none" w:vAnchor="page" w:hAnchor="text" w:x="4992" w:y="12026"/>
        <w:widowControl w:val="0"/>
        <w:autoSpaceDE w:val="0"/>
        <w:autoSpaceDN w:val="0"/>
        <w:adjustRightInd w:val="0"/>
        <w:rPr>
          <w:rFonts w:ascii="Arial" w:hAnsi="Arial" w:cs="Arial"/>
          <w:color w:val="000000"/>
          <w:sz w:val="14"/>
          <w:szCs w:val="14"/>
        </w:rPr>
      </w:pPr>
      <w:r>
        <w:rPr>
          <w:rFonts w:ascii="Arial" w:hAnsi="Arial" w:cs="Arial"/>
          <w:color w:val="000000"/>
          <w:sz w:val="14"/>
          <w:szCs w:val="14"/>
        </w:rPr>
        <w:t>priebežná</w:t>
      </w:r>
    </w:p>
    <w:p w14:paraId="5BC72FFE" w14:textId="77777777" w:rsidR="00EC36BD" w:rsidRDefault="006E1809">
      <w:pPr>
        <w:framePr w:w="10609" w:h="760" w:hRule="exact" w:wrap="none" w:vAnchor="page" w:hAnchor="text" w:x="1" w:y="1292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 xml:space="preserve">Spoločnosť sa zahŕňa do konsolidovanej účtovnej závierky  </w:t>
      </w:r>
      <w:r w:rsidR="00EC36BD" w:rsidRPr="00EC36BD">
        <w:rPr>
          <w:rFonts w:ascii="Arial" w:hAnsi="Arial" w:cs="Arial"/>
          <w:color w:val="000000"/>
          <w:sz w:val="14"/>
          <w:szCs w:val="14"/>
        </w:rPr>
        <w:t>Penta Investments Limited, Agias Fylaxeos &amp; Polygnostou 212, C&amp;I Center, 2nd floor, 3082 Limassol</w:t>
      </w:r>
      <w:r w:rsidR="00EC36BD">
        <w:rPr>
          <w:rFonts w:ascii="Arial" w:hAnsi="Arial" w:cs="Arial"/>
          <w:color w:val="000000"/>
          <w:sz w:val="14"/>
          <w:szCs w:val="14"/>
        </w:rPr>
        <w:t>.</w:t>
      </w:r>
    </w:p>
    <w:p w14:paraId="0389067C" w14:textId="77777777" w:rsidR="006E1809" w:rsidRDefault="006E1809">
      <w:pPr>
        <w:framePr w:w="10609" w:h="760" w:hRule="exact" w:wrap="none" w:vAnchor="page" w:hAnchor="text" w:x="1" w:y="1292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br/>
        <w:t>Konsolidovaná účtovná závierka je dostupná v sídle uvedenej spoločnosti.</w:t>
      </w:r>
    </w:p>
    <w:p w14:paraId="3ACA630B" w14:textId="77777777" w:rsidR="006E1809" w:rsidRDefault="006E1809" w:rsidP="007F37CD">
      <w:pPr>
        <w:framePr w:w="5086" w:h="385" w:hRule="exact" w:wrap="none" w:vAnchor="page" w:hAnchor="text" w:x="1" w:y="1244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 (4) Údaje o skupine</w:t>
      </w:r>
    </w:p>
    <w:p w14:paraId="014665FB" w14:textId="77777777" w:rsidR="006E1809" w:rsidRDefault="006E1809">
      <w:pPr>
        <w:framePr w:w="10498" w:h="438" w:hRule="exact" w:wrap="none" w:vAnchor="page" w:hAnchor="text" w:x="1" w:y="1491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(4) b) 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w:t>
      </w:r>
    </w:p>
    <w:p w14:paraId="04C2FE84" w14:textId="77777777" w:rsidR="006E1809" w:rsidRDefault="006E1809">
      <w:pPr>
        <w:framePr w:w="10444" w:h="438" w:hRule="exact" w:wrap="none" w:vAnchor="page" w:hAnchor="text" w:x="1" w:y="1387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(4) a) Obchodné meno a sídlo účtovnej jednotky, ktorá zostavuje konsolidovanú účtovnú závierku za najväčšiu skupinu, ktorej súčasťou je účtovná jednotka ako dcérska účtovná jednotka:</w:t>
      </w:r>
    </w:p>
    <w:p w14:paraId="47AAC780" w14:textId="77777777" w:rsidR="006E1809" w:rsidRDefault="006E1809" w:rsidP="004F0561">
      <w:pPr>
        <w:framePr w:w="9121" w:h="273" w:hRule="exact" w:wrap="none" w:vAnchor="page" w:hAnchor="text" w:x="318" w:y="1443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Penta Investments Limited, so sídlom 3rd Floor, Osprey House, 5-7 Old Street, St Helier, JE2 3RG, Channel Islands</w:t>
      </w:r>
    </w:p>
    <w:p w14:paraId="7DB44BA7" w14:textId="77777777" w:rsidR="006E1809" w:rsidRDefault="006E1809">
      <w:pPr>
        <w:framePr w:w="9029" w:h="331" w:hRule="exact" w:wrap="none" w:vAnchor="page" w:hAnchor="text" w:x="1" w:y="15932"/>
        <w:widowControl w:val="0"/>
        <w:autoSpaceDE w:val="0"/>
        <w:autoSpaceDN w:val="0"/>
        <w:adjustRightInd w:val="0"/>
        <w:jc w:val="center"/>
        <w:rPr>
          <w:rFonts w:ascii="Arial" w:hAnsi="Arial" w:cs="Arial"/>
          <w:color w:val="000000"/>
          <w:sz w:val="12"/>
          <w:szCs w:val="12"/>
        </w:rPr>
      </w:pPr>
      <w:r>
        <w:rPr>
          <w:rFonts w:ascii="Arial" w:hAnsi="Arial" w:cs="Arial"/>
          <w:color w:val="000000"/>
          <w:sz w:val="12"/>
          <w:szCs w:val="12"/>
        </w:rPr>
        <w:t>Vytvorené v programe OMEGA - podvojné účtovníctvo a legislatíva bez starostí.  © KROS a.s., www.kros.sk/omega</w:t>
      </w:r>
    </w:p>
    <w:p w14:paraId="08C73192" w14:textId="77777777" w:rsidR="006E1809" w:rsidRDefault="006E1809">
      <w:pPr>
        <w:framePr w:w="1440" w:h="331" w:hRule="exact" w:wrap="none" w:vAnchor="page" w:hAnchor="text" w:x="7446" w:y="15932"/>
        <w:widowControl w:val="0"/>
        <w:autoSpaceDE w:val="0"/>
        <w:autoSpaceDN w:val="0"/>
        <w:adjustRightInd w:val="0"/>
        <w:jc w:val="right"/>
        <w:rPr>
          <w:rFonts w:ascii="Arial" w:hAnsi="Arial" w:cs="Arial"/>
          <w:color w:val="000000"/>
          <w:sz w:val="16"/>
          <w:szCs w:val="16"/>
        </w:rPr>
      </w:pPr>
      <w:r>
        <w:rPr>
          <w:rFonts w:ascii="Arial" w:hAnsi="Arial" w:cs="Arial"/>
          <w:color w:val="000000"/>
          <w:sz w:val="16"/>
          <w:szCs w:val="16"/>
        </w:rPr>
        <w:t>Strana: 1</w:t>
      </w:r>
    </w:p>
    <w:p w14:paraId="5CC550BB" w14:textId="77777777" w:rsidR="006E1809" w:rsidRDefault="006E1809">
      <w:pPr>
        <w:widowControl w:val="0"/>
        <w:autoSpaceDE w:val="0"/>
        <w:autoSpaceDN w:val="0"/>
        <w:adjustRightInd w:val="0"/>
        <w:rPr>
          <w:sz w:val="24"/>
          <w:szCs w:val="24"/>
        </w:rPr>
        <w:sectPr w:rsidR="006E1809" w:rsidSect="00693FAB">
          <w:pgSz w:w="11908" w:h="16833"/>
          <w:pgMar w:top="576" w:right="288" w:bottom="576" w:left="576" w:header="708" w:footer="708" w:gutter="0"/>
          <w:cols w:space="708"/>
          <w:noEndnote/>
          <w:rtlGutter/>
        </w:sectPr>
      </w:pPr>
    </w:p>
    <w:p w14:paraId="18B6F399" w14:textId="77777777" w:rsidR="006E1809" w:rsidRDefault="006E1809">
      <w:pPr>
        <w:framePr w:w="402" w:h="331" w:hRule="exact" w:wrap="none" w:vAnchor="page" w:hAnchor="text" w:x="6093"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lastRenderedPageBreak/>
        <w:t>IČO</w:t>
      </w:r>
    </w:p>
    <w:p w14:paraId="3DABEA02" w14:textId="77777777" w:rsidR="006E1809" w:rsidRDefault="006E1809">
      <w:pPr>
        <w:framePr w:w="156" w:h="360" w:hRule="exact" w:wrap="none" w:vAnchor="page" w:hAnchor="text" w:x="6612"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073D15C3" w14:textId="77777777" w:rsidR="006E1809" w:rsidRDefault="006E1809">
      <w:pPr>
        <w:framePr w:w="171" w:h="360" w:hRule="exact" w:wrap="none" w:vAnchor="page" w:hAnchor="text" w:x="68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4D7894CF" w14:textId="77777777" w:rsidR="006E1809" w:rsidRDefault="006E1809">
      <w:pPr>
        <w:framePr w:w="171" w:h="360" w:hRule="exact" w:wrap="none" w:vAnchor="page" w:hAnchor="text" w:x="70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25F1A12B" w14:textId="77777777" w:rsidR="006E1809" w:rsidRDefault="006E1809">
      <w:pPr>
        <w:framePr w:w="171" w:h="360" w:hRule="exact" w:wrap="none" w:vAnchor="page" w:hAnchor="text" w:x="72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41C0AB8A" w14:textId="77777777" w:rsidR="006E1809" w:rsidRDefault="006E1809">
      <w:pPr>
        <w:framePr w:w="171" w:h="360" w:hRule="exact" w:wrap="none" w:vAnchor="page" w:hAnchor="text" w:x="746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17819A76" w14:textId="77777777" w:rsidR="006E1809" w:rsidRDefault="006E1809">
      <w:pPr>
        <w:framePr w:w="171" w:h="360" w:hRule="exact" w:wrap="none" w:vAnchor="page" w:hAnchor="text" w:x="767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620F65B9" w14:textId="77777777" w:rsidR="006E1809" w:rsidRDefault="006E1809">
      <w:pPr>
        <w:framePr w:w="171" w:h="360" w:hRule="exact" w:wrap="none" w:vAnchor="page" w:hAnchor="text" w:x="789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03BE67A4" w14:textId="77777777" w:rsidR="006E1809" w:rsidRDefault="006E1809">
      <w:pPr>
        <w:framePr w:w="171" w:h="360" w:hRule="exact" w:wrap="none" w:vAnchor="page" w:hAnchor="text" w:x="810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3A9AB49A" w14:textId="77777777" w:rsidR="006E1809" w:rsidRDefault="006E1809">
      <w:pPr>
        <w:framePr w:w="402" w:h="331" w:hRule="exact" w:wrap="none" w:vAnchor="page" w:hAnchor="text" w:x="8397"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DIČ</w:t>
      </w:r>
    </w:p>
    <w:p w14:paraId="5C0F505C" w14:textId="77777777" w:rsidR="006E1809" w:rsidRDefault="006E1809">
      <w:pPr>
        <w:framePr w:w="156" w:h="360" w:hRule="exact" w:wrap="none" w:vAnchor="page" w:hAnchor="text" w:x="8916"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528AC026" w14:textId="77777777" w:rsidR="006E1809" w:rsidRDefault="006E1809">
      <w:pPr>
        <w:framePr w:w="171" w:h="360" w:hRule="exact" w:wrap="none" w:vAnchor="page" w:hAnchor="text" w:x="911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2FFA4CC5" w14:textId="77777777" w:rsidR="006E1809" w:rsidRDefault="006E1809">
      <w:pPr>
        <w:framePr w:w="171" w:h="360" w:hRule="exact" w:wrap="none" w:vAnchor="page" w:hAnchor="text" w:x="933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305FE8AD" w14:textId="77777777" w:rsidR="006E1809" w:rsidRDefault="006E1809">
      <w:pPr>
        <w:framePr w:w="171" w:h="360" w:hRule="exact" w:wrap="none" w:vAnchor="page" w:hAnchor="text" w:x="954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6A6DF6C8" w14:textId="77777777" w:rsidR="006E1809" w:rsidRDefault="006E1809">
      <w:pPr>
        <w:framePr w:w="171" w:h="360" w:hRule="exact" w:wrap="none" w:vAnchor="page" w:hAnchor="text" w:x="976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8</w:t>
      </w:r>
    </w:p>
    <w:p w14:paraId="17A150DE" w14:textId="77777777" w:rsidR="006E1809" w:rsidRDefault="006E1809">
      <w:pPr>
        <w:framePr w:w="171" w:h="360" w:hRule="exact" w:wrap="none" w:vAnchor="page" w:hAnchor="text" w:x="998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22A811F1" w14:textId="77777777" w:rsidR="006E1809" w:rsidRDefault="006E1809">
      <w:pPr>
        <w:framePr w:w="171" w:h="360" w:hRule="exact" w:wrap="none" w:vAnchor="page" w:hAnchor="text" w:x="1019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24C5145B" w14:textId="77777777" w:rsidR="006E1809" w:rsidRDefault="006E1809">
      <w:pPr>
        <w:framePr w:w="171" w:h="360" w:hRule="exact" w:wrap="none" w:vAnchor="page" w:hAnchor="text" w:x="104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37AABDAD" w14:textId="77777777" w:rsidR="006E1809" w:rsidRDefault="006E1809">
      <w:pPr>
        <w:framePr w:w="171" w:h="360" w:hRule="exact" w:wrap="none" w:vAnchor="page" w:hAnchor="text" w:x="106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2C3B6ECA" w14:textId="77777777" w:rsidR="006E1809" w:rsidRDefault="006E1809">
      <w:pPr>
        <w:framePr w:w="168" w:h="360" w:hRule="exact" w:wrap="none" w:vAnchor="page" w:hAnchor="text" w:x="108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7F160628" w14:textId="77777777" w:rsidR="006E1809" w:rsidRDefault="006E1809">
      <w:pPr>
        <w:framePr w:w="2820" w:h="331" w:hRule="exact" w:wrap="none" w:vAnchor="page" w:hAnchor="text" w:x="31"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Poznámky Úč PODV 3-01</w:t>
      </w:r>
    </w:p>
    <w:p w14:paraId="0AF73760" w14:textId="77777777" w:rsidR="006E1809" w:rsidRDefault="006E1809">
      <w:pPr>
        <w:framePr w:w="1075" w:h="270" w:hRule="exact" w:wrap="none" w:vAnchor="page" w:hAnchor="text" w:x="2175" w:y="2986"/>
        <w:widowControl w:val="0"/>
        <w:autoSpaceDE w:val="0"/>
        <w:autoSpaceDN w:val="0"/>
        <w:adjustRightInd w:val="0"/>
        <w:rPr>
          <w:sz w:val="2"/>
          <w:szCs w:val="2"/>
        </w:rPr>
      </w:pPr>
    </w:p>
    <w:p w14:paraId="491427AE" w14:textId="45F863D3" w:rsidR="006E1809" w:rsidRDefault="00473640">
      <w:pPr>
        <w:framePr w:w="195" w:h="195" w:hRule="exact" w:wrap="none" w:vAnchor="page" w:hAnchor="text" w:x="2175" w:y="3023"/>
        <w:widowControl w:val="0"/>
        <w:autoSpaceDE w:val="0"/>
        <w:autoSpaceDN w:val="0"/>
        <w:adjustRightInd w:val="0"/>
        <w:rPr>
          <w:sz w:val="2"/>
          <w:szCs w:val="2"/>
        </w:rPr>
      </w:pPr>
      <w:r>
        <w:rPr>
          <w:noProof/>
          <w:sz w:val="2"/>
          <w:szCs w:val="2"/>
        </w:rPr>
        <w:drawing>
          <wp:inline distT="0" distB="0" distL="0" distR="0" wp14:anchorId="0FB0614C" wp14:editId="76481271">
            <wp:extent cx="123825" cy="123825"/>
            <wp:effectExtent l="0" t="0" r="0" b="0"/>
            <wp:docPr id="4"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254314D4" w14:textId="77777777" w:rsidR="006E1809" w:rsidRDefault="006E1809">
      <w:pPr>
        <w:framePr w:w="855" w:h="274" w:hRule="exact" w:wrap="none" w:vAnchor="page" w:hAnchor="text" w:x="2400" w:y="2983"/>
        <w:widowControl w:val="0"/>
        <w:autoSpaceDE w:val="0"/>
        <w:autoSpaceDN w:val="0"/>
        <w:adjustRightInd w:val="0"/>
        <w:rPr>
          <w:rFonts w:ascii="Arial" w:hAnsi="Arial" w:cs="Arial"/>
          <w:color w:val="000000"/>
          <w:sz w:val="14"/>
          <w:szCs w:val="14"/>
        </w:rPr>
      </w:pPr>
      <w:r>
        <w:rPr>
          <w:rFonts w:ascii="Arial" w:hAnsi="Arial" w:cs="Arial"/>
          <w:color w:val="000000"/>
          <w:sz w:val="14"/>
          <w:szCs w:val="14"/>
        </w:rPr>
        <w:t>Nie</w:t>
      </w:r>
    </w:p>
    <w:p w14:paraId="1982E1F5" w14:textId="77777777" w:rsidR="006E1809" w:rsidRDefault="006E1809">
      <w:pPr>
        <w:framePr w:w="1073" w:h="270" w:hRule="exact" w:wrap="none" w:vAnchor="page" w:hAnchor="text" w:x="325" w:y="2986"/>
        <w:widowControl w:val="0"/>
        <w:autoSpaceDE w:val="0"/>
        <w:autoSpaceDN w:val="0"/>
        <w:adjustRightInd w:val="0"/>
        <w:rPr>
          <w:sz w:val="2"/>
          <w:szCs w:val="2"/>
        </w:rPr>
      </w:pPr>
    </w:p>
    <w:p w14:paraId="4D233EC8" w14:textId="63A13D62" w:rsidR="006E1809" w:rsidRDefault="00473640">
      <w:pPr>
        <w:framePr w:w="195" w:h="195" w:hRule="exact" w:wrap="none" w:vAnchor="page" w:hAnchor="text" w:x="318" w:y="3023"/>
        <w:widowControl w:val="0"/>
        <w:autoSpaceDE w:val="0"/>
        <w:autoSpaceDN w:val="0"/>
        <w:adjustRightInd w:val="0"/>
        <w:rPr>
          <w:sz w:val="2"/>
          <w:szCs w:val="2"/>
        </w:rPr>
      </w:pPr>
      <w:r>
        <w:rPr>
          <w:noProof/>
          <w:sz w:val="2"/>
          <w:szCs w:val="2"/>
        </w:rPr>
        <w:drawing>
          <wp:inline distT="0" distB="0" distL="0" distR="0" wp14:anchorId="7C915462" wp14:editId="601A14EA">
            <wp:extent cx="123825" cy="123825"/>
            <wp:effectExtent l="0" t="0" r="0" b="0"/>
            <wp:docPr id="5"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5C2C6322" w14:textId="77777777" w:rsidR="006E1809" w:rsidRDefault="006E1809">
      <w:pPr>
        <w:framePr w:w="855" w:h="274" w:hRule="exact" w:wrap="none" w:vAnchor="page" w:hAnchor="text" w:x="543" w:y="2983"/>
        <w:widowControl w:val="0"/>
        <w:autoSpaceDE w:val="0"/>
        <w:autoSpaceDN w:val="0"/>
        <w:adjustRightInd w:val="0"/>
        <w:rPr>
          <w:rFonts w:ascii="Arial" w:hAnsi="Arial" w:cs="Arial"/>
          <w:color w:val="000000"/>
          <w:sz w:val="14"/>
          <w:szCs w:val="14"/>
        </w:rPr>
      </w:pPr>
      <w:r>
        <w:rPr>
          <w:rFonts w:ascii="Arial" w:hAnsi="Arial" w:cs="Arial"/>
          <w:color w:val="000000"/>
          <w:sz w:val="14"/>
          <w:szCs w:val="14"/>
        </w:rPr>
        <w:t>Áno</w:t>
      </w:r>
    </w:p>
    <w:p w14:paraId="2DE3FF72" w14:textId="77777777" w:rsidR="006E1809" w:rsidRDefault="006E1809" w:rsidP="004F0561">
      <w:pPr>
        <w:framePr w:w="9601" w:h="273" w:hRule="exact" w:wrap="none" w:vAnchor="page" w:hAnchor="text" w:x="318" w:y="262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je oslobodená od povinnosti zostaviť konsolidovanú účtovnú závierku a konsolidovanú výročnú správu podľa § 22</w:t>
      </w:r>
    </w:p>
    <w:p w14:paraId="1ECB8811" w14:textId="77777777" w:rsidR="006E1809" w:rsidRDefault="006E1809">
      <w:pPr>
        <w:framePr w:w="1075" w:h="274" w:hRule="exact" w:wrap="none" w:vAnchor="page" w:hAnchor="text" w:x="2175" w:y="2120"/>
        <w:widowControl w:val="0"/>
        <w:autoSpaceDE w:val="0"/>
        <w:autoSpaceDN w:val="0"/>
        <w:adjustRightInd w:val="0"/>
        <w:rPr>
          <w:sz w:val="2"/>
          <w:szCs w:val="2"/>
        </w:rPr>
      </w:pPr>
    </w:p>
    <w:p w14:paraId="012FAAE1" w14:textId="5C13BEAA" w:rsidR="006E1809" w:rsidRDefault="00473640">
      <w:pPr>
        <w:framePr w:w="195" w:h="195" w:hRule="exact" w:wrap="none" w:vAnchor="page" w:hAnchor="text" w:x="2175" w:y="2159"/>
        <w:widowControl w:val="0"/>
        <w:autoSpaceDE w:val="0"/>
        <w:autoSpaceDN w:val="0"/>
        <w:adjustRightInd w:val="0"/>
        <w:rPr>
          <w:sz w:val="2"/>
          <w:szCs w:val="2"/>
        </w:rPr>
      </w:pPr>
      <w:r>
        <w:rPr>
          <w:noProof/>
          <w:sz w:val="2"/>
          <w:szCs w:val="2"/>
        </w:rPr>
        <w:drawing>
          <wp:inline distT="0" distB="0" distL="0" distR="0" wp14:anchorId="6E5F2125" wp14:editId="587A04B7">
            <wp:extent cx="123825" cy="123825"/>
            <wp:effectExtent l="0" t="0" r="0" b="0"/>
            <wp:docPr id="6"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1CBB1DC8" w14:textId="77777777" w:rsidR="006E1809" w:rsidRDefault="006E1809">
      <w:pPr>
        <w:framePr w:w="855" w:h="274" w:hRule="exact" w:wrap="none" w:vAnchor="page" w:hAnchor="text" w:x="2400" w:y="2120"/>
        <w:widowControl w:val="0"/>
        <w:autoSpaceDE w:val="0"/>
        <w:autoSpaceDN w:val="0"/>
        <w:adjustRightInd w:val="0"/>
        <w:rPr>
          <w:rFonts w:ascii="Arial" w:hAnsi="Arial" w:cs="Arial"/>
          <w:color w:val="000000"/>
          <w:sz w:val="14"/>
          <w:szCs w:val="14"/>
        </w:rPr>
      </w:pPr>
      <w:r>
        <w:rPr>
          <w:rFonts w:ascii="Arial" w:hAnsi="Arial" w:cs="Arial"/>
          <w:color w:val="000000"/>
          <w:sz w:val="14"/>
          <w:szCs w:val="14"/>
        </w:rPr>
        <w:t>Nie</w:t>
      </w:r>
    </w:p>
    <w:p w14:paraId="5172434B" w14:textId="77777777" w:rsidR="006E1809" w:rsidRDefault="006E1809">
      <w:pPr>
        <w:framePr w:w="1073" w:h="274" w:hRule="exact" w:wrap="none" w:vAnchor="page" w:hAnchor="text" w:x="325" w:y="2120"/>
        <w:widowControl w:val="0"/>
        <w:autoSpaceDE w:val="0"/>
        <w:autoSpaceDN w:val="0"/>
        <w:adjustRightInd w:val="0"/>
        <w:rPr>
          <w:sz w:val="2"/>
          <w:szCs w:val="2"/>
        </w:rPr>
      </w:pPr>
    </w:p>
    <w:p w14:paraId="278C7E16" w14:textId="731EBE78" w:rsidR="006E1809" w:rsidRDefault="00473640">
      <w:pPr>
        <w:framePr w:w="195" w:h="195" w:hRule="exact" w:wrap="none" w:vAnchor="page" w:hAnchor="text" w:x="318" w:y="2159"/>
        <w:widowControl w:val="0"/>
        <w:autoSpaceDE w:val="0"/>
        <w:autoSpaceDN w:val="0"/>
        <w:adjustRightInd w:val="0"/>
        <w:rPr>
          <w:sz w:val="2"/>
          <w:szCs w:val="2"/>
        </w:rPr>
      </w:pPr>
      <w:r>
        <w:rPr>
          <w:noProof/>
          <w:sz w:val="2"/>
          <w:szCs w:val="2"/>
        </w:rPr>
        <w:drawing>
          <wp:inline distT="0" distB="0" distL="0" distR="0" wp14:anchorId="528777DC" wp14:editId="43E2E958">
            <wp:extent cx="123825" cy="123825"/>
            <wp:effectExtent l="0" t="0" r="0" b="0"/>
            <wp:docPr id="7"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53CDC817" w14:textId="77777777" w:rsidR="006E1809" w:rsidRDefault="006E1809">
      <w:pPr>
        <w:framePr w:w="855" w:h="274" w:hRule="exact" w:wrap="none" w:vAnchor="page" w:hAnchor="text" w:x="543" w:y="2120"/>
        <w:widowControl w:val="0"/>
        <w:autoSpaceDE w:val="0"/>
        <w:autoSpaceDN w:val="0"/>
        <w:adjustRightInd w:val="0"/>
        <w:rPr>
          <w:rFonts w:ascii="Arial" w:hAnsi="Arial" w:cs="Arial"/>
          <w:color w:val="000000"/>
          <w:sz w:val="14"/>
          <w:szCs w:val="14"/>
        </w:rPr>
      </w:pPr>
      <w:r>
        <w:rPr>
          <w:rFonts w:ascii="Arial" w:hAnsi="Arial" w:cs="Arial"/>
          <w:color w:val="000000"/>
          <w:sz w:val="14"/>
          <w:szCs w:val="14"/>
        </w:rPr>
        <w:t>Áno</w:t>
      </w:r>
    </w:p>
    <w:p w14:paraId="1881F9BE" w14:textId="77777777" w:rsidR="006E1809" w:rsidRDefault="006E1809" w:rsidP="004F0561">
      <w:pPr>
        <w:framePr w:w="5821" w:h="273" w:hRule="exact" w:wrap="none" w:vAnchor="page" w:hAnchor="text" w:x="1" w:y="1761"/>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(4) d) Účtovná jednotka je materskou účtovnou jednotkou</w:t>
      </w:r>
    </w:p>
    <w:p w14:paraId="4D56AA44" w14:textId="77777777" w:rsidR="006E1809" w:rsidRDefault="006E1809" w:rsidP="004F0561">
      <w:pPr>
        <w:framePr w:w="8536" w:h="273" w:hRule="exact" w:wrap="none" w:vAnchor="page" w:hAnchor="text" w:x="1" w:y="100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(4) c) Adresa, kde sa môže vyžiadať kópia konsolidovaných účtovných závierok uvedených v písmenách a) a b):</w:t>
      </w:r>
    </w:p>
    <w:p w14:paraId="10CECE0B" w14:textId="77777777" w:rsidR="00EC36BD" w:rsidRDefault="00EC36BD" w:rsidP="00EC36BD">
      <w:pPr>
        <w:framePr w:w="8416" w:h="277" w:hRule="exact" w:wrap="none" w:vAnchor="page" w:hAnchor="text" w:x="318" w:y="135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 xml:space="preserve">  </w:t>
      </w:r>
      <w:r w:rsidRPr="00EC36BD">
        <w:rPr>
          <w:rFonts w:ascii="Arial" w:hAnsi="Arial" w:cs="Arial"/>
          <w:color w:val="000000"/>
          <w:sz w:val="14"/>
          <w:szCs w:val="14"/>
        </w:rPr>
        <w:t>Penta Investments Limited, Agias Fylaxeos &amp; Polygnostou 212, C&amp;I Center, 2nd floor, 3082 Limassol</w:t>
      </w:r>
      <w:r>
        <w:rPr>
          <w:rFonts w:ascii="Arial" w:hAnsi="Arial" w:cs="Arial"/>
          <w:color w:val="000000"/>
          <w:sz w:val="14"/>
          <w:szCs w:val="14"/>
        </w:rPr>
        <w:t>.</w:t>
      </w:r>
    </w:p>
    <w:p w14:paraId="68C33F94" w14:textId="77777777" w:rsidR="00EC36BD" w:rsidRPr="00EC36BD" w:rsidRDefault="006E1809" w:rsidP="00EC36BD">
      <w:pPr>
        <w:framePr w:w="3556" w:h="2371" w:hRule="exact" w:wrap="none" w:vAnchor="page" w:hAnchor="text" w:x="1" w:y="3886"/>
        <w:rPr>
          <w:rFonts w:ascii="Arial" w:hAnsi="Arial" w:cs="Arial"/>
          <w:color w:val="000000"/>
          <w:sz w:val="14"/>
          <w:szCs w:val="14"/>
        </w:rPr>
      </w:pPr>
      <w:r>
        <w:rPr>
          <w:rFonts w:ascii="Arial" w:hAnsi="Arial" w:cs="Arial"/>
          <w:color w:val="000000"/>
          <w:sz w:val="14"/>
          <w:szCs w:val="14"/>
        </w:rPr>
        <w:t xml:space="preserve">Spoločníci: </w:t>
      </w:r>
      <w:r>
        <w:rPr>
          <w:rFonts w:ascii="Arial" w:hAnsi="Arial" w:cs="Arial"/>
          <w:color w:val="000000"/>
          <w:sz w:val="14"/>
          <w:szCs w:val="14"/>
        </w:rPr>
        <w:tab/>
      </w:r>
      <w:r>
        <w:rPr>
          <w:rFonts w:ascii="Arial" w:hAnsi="Arial" w:cs="Arial"/>
          <w:color w:val="000000"/>
          <w:sz w:val="14"/>
          <w:szCs w:val="14"/>
        </w:rPr>
        <w:br/>
      </w:r>
      <w:r w:rsidR="00EC36BD" w:rsidRPr="00EC36BD">
        <w:rPr>
          <w:rFonts w:ascii="Arial" w:hAnsi="Arial" w:cs="Arial"/>
          <w:color w:val="000000"/>
          <w:sz w:val="14"/>
          <w:szCs w:val="14"/>
        </w:rPr>
        <w:t>ZSNP HOLDINGS LIMITED</w:t>
      </w:r>
      <w:r w:rsidR="00EC36BD" w:rsidRPr="00EC36BD">
        <w:rPr>
          <w:rFonts w:ascii="Arial" w:hAnsi="Arial" w:cs="Arial"/>
          <w:color w:val="000000"/>
          <w:sz w:val="14"/>
          <w:szCs w:val="14"/>
        </w:rPr>
        <w:br/>
        <w:t>Agias Fylaxeos &amp; Polygnostou, C &amp; I CENTER , 2nd floor, 212</w:t>
      </w:r>
      <w:r w:rsidR="00EC36BD" w:rsidRPr="00EC36BD">
        <w:rPr>
          <w:rFonts w:ascii="Arial" w:hAnsi="Arial" w:cs="Arial"/>
          <w:color w:val="000000"/>
          <w:sz w:val="14"/>
          <w:szCs w:val="14"/>
        </w:rPr>
        <w:br/>
        <w:t>Limassol 3082</w:t>
      </w:r>
      <w:r w:rsidR="00EC36BD" w:rsidRPr="00EC36BD">
        <w:rPr>
          <w:rFonts w:ascii="Arial" w:hAnsi="Arial" w:cs="Arial"/>
          <w:color w:val="000000"/>
          <w:sz w:val="14"/>
          <w:szCs w:val="14"/>
        </w:rPr>
        <w:br/>
        <w:t>Cyperská republika</w:t>
      </w:r>
      <w:r w:rsidR="00EC36BD" w:rsidRPr="00EC36BD">
        <w:rPr>
          <w:rFonts w:ascii="Arial" w:hAnsi="Arial" w:cs="Arial"/>
          <w:color w:val="000000"/>
          <w:sz w:val="14"/>
          <w:szCs w:val="14"/>
        </w:rPr>
        <w:br/>
        <w:t>Iné identifikačné číslo: HE148072</w:t>
      </w:r>
    </w:p>
    <w:p w14:paraId="256B0AD3" w14:textId="77777777" w:rsidR="006E1809" w:rsidRDefault="00EC36BD" w:rsidP="00EC36BD">
      <w:pPr>
        <w:framePr w:w="3556" w:h="2371" w:hRule="exact" w:wrap="none" w:vAnchor="page" w:hAnchor="text" w:x="1" w:y="3886"/>
        <w:rPr>
          <w:rFonts w:ascii="Arial" w:hAnsi="Arial" w:cs="Arial"/>
          <w:color w:val="000000"/>
          <w:sz w:val="14"/>
          <w:szCs w:val="14"/>
        </w:rPr>
      </w:pPr>
      <w:r w:rsidRPr="00EC36BD">
        <w:rPr>
          <w:rFonts w:ascii="Arial" w:hAnsi="Arial" w:cs="Arial"/>
          <w:sz w:val="14"/>
          <w:szCs w:val="14"/>
        </w:rPr>
        <w:t>Vklad: 69 708 EUR Splatené: 69 708 EUR</w:t>
      </w:r>
      <w:r w:rsidR="006E1809">
        <w:rPr>
          <w:rFonts w:ascii="Arial" w:hAnsi="Arial" w:cs="Arial"/>
          <w:color w:val="000000"/>
          <w:sz w:val="14"/>
          <w:szCs w:val="14"/>
        </w:rPr>
        <w:br/>
        <w:t xml:space="preserve">Štatutárny orgán: </w:t>
      </w:r>
      <w:r w:rsidR="006E1809">
        <w:rPr>
          <w:rFonts w:ascii="Arial" w:hAnsi="Arial" w:cs="Arial"/>
          <w:color w:val="000000"/>
          <w:sz w:val="14"/>
          <w:szCs w:val="14"/>
        </w:rPr>
        <w:br/>
        <w:t xml:space="preserve">konateľ </w:t>
      </w:r>
      <w:r w:rsidR="006E1809">
        <w:rPr>
          <w:rFonts w:ascii="Arial" w:hAnsi="Arial" w:cs="Arial"/>
          <w:color w:val="000000"/>
          <w:sz w:val="14"/>
          <w:szCs w:val="14"/>
        </w:rPr>
        <w:br/>
        <w:t xml:space="preserve">Ing. Miriam Ťahúňová </w:t>
      </w:r>
      <w:r w:rsidR="006E1809">
        <w:rPr>
          <w:rFonts w:ascii="Arial" w:hAnsi="Arial" w:cs="Arial"/>
          <w:color w:val="000000"/>
          <w:sz w:val="14"/>
          <w:szCs w:val="14"/>
        </w:rPr>
        <w:br/>
        <w:t xml:space="preserve">Slaská 167 </w:t>
      </w:r>
      <w:r w:rsidR="006E1809">
        <w:rPr>
          <w:rFonts w:ascii="Arial" w:hAnsi="Arial" w:cs="Arial"/>
          <w:color w:val="000000"/>
          <w:sz w:val="14"/>
          <w:szCs w:val="14"/>
        </w:rPr>
        <w:br/>
        <w:t xml:space="preserve">Lutila 966 22 </w:t>
      </w:r>
      <w:r w:rsidR="006E1809">
        <w:rPr>
          <w:rFonts w:ascii="Arial" w:hAnsi="Arial" w:cs="Arial"/>
          <w:color w:val="000000"/>
          <w:sz w:val="14"/>
          <w:szCs w:val="14"/>
        </w:rPr>
        <w:br/>
        <w:t>Vznik funkcie: 07.04.2006</w:t>
      </w:r>
    </w:p>
    <w:p w14:paraId="168B1660" w14:textId="77777777" w:rsidR="006E1809" w:rsidRDefault="006E1809" w:rsidP="007F37CD">
      <w:pPr>
        <w:framePr w:w="8221" w:h="385" w:hRule="exact" w:wrap="none" w:vAnchor="page" w:hAnchor="text" w:x="1" w:y="3401"/>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 Informácie o orgánoch spoločnosti</w:t>
      </w:r>
    </w:p>
    <w:p w14:paraId="70E60C8E" w14:textId="77777777" w:rsidR="006E1809" w:rsidRDefault="006E1809" w:rsidP="004F0561">
      <w:pPr>
        <w:framePr w:w="10066" w:h="273" w:hRule="exact" w:wrap="none" w:vAnchor="page" w:hAnchor="text" w:x="1" w:y="7541"/>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neposkytuje žiadne záruky ani zabezpečenia pre členov orgánov spoločnosti Účtovná jednotka nemá náplň pre túto položku.</w:t>
      </w:r>
    </w:p>
    <w:p w14:paraId="447C9FD1" w14:textId="77777777" w:rsidR="006E1809" w:rsidRDefault="006E1809">
      <w:pPr>
        <w:framePr w:w="10378" w:h="668" w:hRule="exact" w:wrap="none" w:vAnchor="page" w:hAnchor="text" w:x="1" w:y="6772"/>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 a) Výška jednotlivých druhov záruk alebo iných zabezpečení poskytnutých pre členov orgánov spoločnosti</w:t>
      </w:r>
    </w:p>
    <w:p w14:paraId="7C0BF50E" w14:textId="77777777" w:rsidR="006E1809" w:rsidRDefault="006E1809" w:rsidP="004F0561">
      <w:pPr>
        <w:framePr w:w="9166" w:h="277" w:hRule="exact" w:wrap="none" w:vAnchor="page" w:hAnchor="text" w:x="1" w:y="8001"/>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 a) Výška jednotlivých druhov záruk alebo iných zabezpečení poskytnutých pre členov orgánov spoločnosti</w:t>
      </w:r>
    </w:p>
    <w:p w14:paraId="71C51C02" w14:textId="77777777" w:rsidR="006E1809" w:rsidRDefault="006E1809">
      <w:pPr>
        <w:framePr w:w="2281" w:h="504" w:hRule="exact" w:wrap="none" w:vAnchor="page" w:hAnchor="text" w:x="61" w:y="8437"/>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Druh záruky / iné zabezpečenie</w:t>
      </w:r>
    </w:p>
    <w:p w14:paraId="31D077BB" w14:textId="77777777" w:rsidR="006E1809" w:rsidRDefault="006E1809">
      <w:pPr>
        <w:framePr w:w="1381" w:h="504" w:hRule="exact" w:wrap="none" w:vAnchor="page" w:hAnchor="text" w:x="2402" w:y="8437"/>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Hodnota záruky členov štatutárnych orgánov (BO)</w:t>
      </w:r>
    </w:p>
    <w:p w14:paraId="258E1647" w14:textId="77777777" w:rsidR="006E1809" w:rsidRDefault="006E1809">
      <w:pPr>
        <w:framePr w:w="1381" w:h="504" w:hRule="exact" w:wrap="none" w:vAnchor="page" w:hAnchor="text" w:x="3843" w:y="8437"/>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Hodnota záruky členov dozorných orgánov (BO)</w:t>
      </w:r>
    </w:p>
    <w:p w14:paraId="56F9775C" w14:textId="77777777" w:rsidR="006E1809" w:rsidRDefault="006E1809">
      <w:pPr>
        <w:framePr w:w="1381" w:h="504" w:hRule="exact" w:wrap="none" w:vAnchor="page" w:hAnchor="text" w:x="5283" w:y="8437"/>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Hodnota záruky členov iných orgánov (BO)</w:t>
      </w:r>
    </w:p>
    <w:p w14:paraId="3B64EEE5" w14:textId="77777777" w:rsidR="006E1809" w:rsidRDefault="006E1809">
      <w:pPr>
        <w:framePr w:w="1381" w:h="504" w:hRule="exact" w:wrap="none" w:vAnchor="page" w:hAnchor="text" w:x="6724" w:y="8437"/>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Hodnota záruky členov štatutárných orgánov (PO)</w:t>
      </w:r>
    </w:p>
    <w:p w14:paraId="2A2DA54E" w14:textId="77777777" w:rsidR="006E1809" w:rsidRDefault="006E1809">
      <w:pPr>
        <w:framePr w:w="1381" w:h="504" w:hRule="exact" w:wrap="none" w:vAnchor="page" w:hAnchor="text" w:x="8165" w:y="8437"/>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Hodnota záruky členov dozorných orgánov (PO)</w:t>
      </w:r>
    </w:p>
    <w:p w14:paraId="342B5A35" w14:textId="77777777" w:rsidR="006E1809" w:rsidRDefault="006E1809">
      <w:pPr>
        <w:framePr w:w="1377" w:h="504" w:hRule="exact" w:wrap="none" w:vAnchor="page" w:hAnchor="text" w:x="9605" w:y="8437"/>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Hodnota záruky členov iných orgánov (PO)</w:t>
      </w:r>
    </w:p>
    <w:p w14:paraId="7E3077EB" w14:textId="77777777" w:rsidR="006E1809" w:rsidRDefault="006E1809" w:rsidP="004F0561">
      <w:pPr>
        <w:framePr w:w="5806" w:h="273" w:hRule="exact" w:wrap="none" w:vAnchor="page" w:hAnchor="text" w:x="1" w:y="985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24757C51" w14:textId="77777777" w:rsidR="006E1809" w:rsidRDefault="006E1809">
      <w:pPr>
        <w:framePr w:w="10696" w:h="668" w:hRule="exact" w:wrap="none" w:vAnchor="page" w:hAnchor="text" w:x="1" w:y="9085"/>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 b) Informácie o pôžičkách poskytnutých členom orgánov spoločnosti k poslednému dňu účtovného obdobia</w:t>
      </w:r>
    </w:p>
    <w:p w14:paraId="4A2EF256" w14:textId="77777777" w:rsidR="006E1809" w:rsidRDefault="006E1809" w:rsidP="004F0561">
      <w:pPr>
        <w:framePr w:w="9121" w:h="273" w:hRule="exact" w:wrap="none" w:vAnchor="page" w:hAnchor="text" w:x="1" w:y="1031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 b) Informácie o pôžičkách poskytnutých členom orgánov spoločnosti k poslednému dňu účtovného obdobia</w:t>
      </w:r>
    </w:p>
    <w:p w14:paraId="0613AEF4" w14:textId="77777777" w:rsidR="006E1809" w:rsidRDefault="006E1809">
      <w:pPr>
        <w:framePr w:w="2281" w:h="504" w:hRule="exact" w:wrap="none" w:vAnchor="page" w:hAnchor="text" w:x="61" w:y="10745"/>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Druh pôžičky</w:t>
      </w:r>
    </w:p>
    <w:p w14:paraId="3C2B74B9" w14:textId="77777777" w:rsidR="006E1809" w:rsidRDefault="006E1809">
      <w:pPr>
        <w:framePr w:w="1381" w:h="504" w:hRule="exact" w:wrap="none" w:vAnchor="page" w:hAnchor="text" w:x="2402" w:y="1074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Hodnota pôžičky členov štatutárnych orgánov (BO)</w:t>
      </w:r>
    </w:p>
    <w:p w14:paraId="6A29ABE1" w14:textId="77777777" w:rsidR="006E1809" w:rsidRDefault="006E1809">
      <w:pPr>
        <w:framePr w:w="1381" w:h="504" w:hRule="exact" w:wrap="none" w:vAnchor="page" w:hAnchor="text" w:x="3843" w:y="1074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Hodnota pôžičky členov dozorných orgánov (BO)</w:t>
      </w:r>
    </w:p>
    <w:p w14:paraId="5BB3CC4D" w14:textId="77777777" w:rsidR="006E1809" w:rsidRDefault="006E1809">
      <w:pPr>
        <w:framePr w:w="1381" w:h="504" w:hRule="exact" w:wrap="none" w:vAnchor="page" w:hAnchor="text" w:x="5283" w:y="1074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Hodnota pôžičky členov iných orgánov (BO)</w:t>
      </w:r>
    </w:p>
    <w:p w14:paraId="1BB17F97" w14:textId="77777777" w:rsidR="006E1809" w:rsidRDefault="006E1809">
      <w:pPr>
        <w:framePr w:w="1381" w:h="504" w:hRule="exact" w:wrap="none" w:vAnchor="page" w:hAnchor="text" w:x="6724" w:y="1074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Hodnota pôžičky členov štatutárnych orgánov (PO)</w:t>
      </w:r>
    </w:p>
    <w:p w14:paraId="037880A0" w14:textId="77777777" w:rsidR="006E1809" w:rsidRDefault="006E1809">
      <w:pPr>
        <w:framePr w:w="1381" w:h="504" w:hRule="exact" w:wrap="none" w:vAnchor="page" w:hAnchor="text" w:x="8165" w:y="1074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Hodnota pôžičky členov dozorných orgánov (PO)</w:t>
      </w:r>
    </w:p>
    <w:p w14:paraId="40EB3984" w14:textId="77777777" w:rsidR="006E1809" w:rsidRDefault="006E1809">
      <w:pPr>
        <w:framePr w:w="1377" w:h="504" w:hRule="exact" w:wrap="none" w:vAnchor="page" w:hAnchor="text" w:x="9605" w:y="1074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Hodnota pôžičky členov iných orgánov (PO)</w:t>
      </w:r>
    </w:p>
    <w:p w14:paraId="1B0A4A0F" w14:textId="77777777" w:rsidR="006E1809" w:rsidRDefault="006E1809" w:rsidP="004F0561">
      <w:pPr>
        <w:framePr w:w="5551" w:h="273" w:hRule="exact" w:wrap="none" w:vAnchor="page" w:hAnchor="text" w:x="1" w:y="1216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74C7D167" w14:textId="77777777" w:rsidR="006E1809" w:rsidRDefault="006E1809">
      <w:pPr>
        <w:framePr w:w="11026" w:h="668" w:hRule="exact" w:wrap="none" w:vAnchor="page" w:hAnchor="text" w:x="1" w:y="1139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 c) Hlavné podmienky, na základe ktorých boli členom orgánov spoločnosti záruky alebo iné zabezpečenia a pôžičky poskytnuté</w:t>
      </w:r>
    </w:p>
    <w:p w14:paraId="30B93FD9" w14:textId="77777777" w:rsidR="006E1809" w:rsidRDefault="006E1809" w:rsidP="004F0561">
      <w:pPr>
        <w:framePr w:w="10576" w:h="273" w:hRule="exact" w:wrap="none" w:vAnchor="page" w:hAnchor="text" w:x="1" w:y="1262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 c) Hlavné podmienky, na základe ktorých boli členom orgánov spoločnosti poskytnuté záruky alebo iné zabezpečenia a pôžičky</w:t>
      </w:r>
    </w:p>
    <w:p w14:paraId="4DD3432B" w14:textId="77777777" w:rsidR="006E1809" w:rsidRDefault="006E1809">
      <w:pPr>
        <w:framePr w:w="6783" w:h="360" w:hRule="exact" w:wrap="none" w:vAnchor="page" w:hAnchor="text" w:x="61" w:y="13155"/>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Záruky, iné zabezpečenia a pôžičky poskytnuté členom orgánov spoločnosti</w:t>
      </w:r>
    </w:p>
    <w:p w14:paraId="3CC4B292" w14:textId="77777777" w:rsidR="006E1809" w:rsidRDefault="006E1809">
      <w:pPr>
        <w:framePr w:w="2011" w:h="360" w:hRule="exact" w:wrap="none" w:vAnchor="page" w:hAnchor="text" w:x="6904" w:y="1315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Hlavné podmienky (BO)</w:t>
      </w:r>
    </w:p>
    <w:p w14:paraId="61035EBB" w14:textId="77777777" w:rsidR="006E1809" w:rsidRDefault="006E1809">
      <w:pPr>
        <w:framePr w:w="2008" w:h="360" w:hRule="exact" w:wrap="none" w:vAnchor="page" w:hAnchor="text" w:x="8975" w:y="1315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Hlavné podmienky (PO)</w:t>
      </w:r>
    </w:p>
    <w:p w14:paraId="59562803" w14:textId="77777777" w:rsidR="006E1809" w:rsidRDefault="006E1809" w:rsidP="004F0561">
      <w:pPr>
        <w:framePr w:w="6541" w:h="273" w:hRule="exact" w:wrap="none" w:vAnchor="page" w:hAnchor="text" w:x="1" w:y="1442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5949F380" w14:textId="77777777" w:rsidR="006E1809" w:rsidRDefault="006E1809">
      <w:pPr>
        <w:framePr w:w="10724" w:h="668" w:hRule="exact" w:wrap="none" w:vAnchor="page" w:hAnchor="text" w:x="1" w:y="1365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 d) Informácie o celkovej sume použitých finančných prostriedkov alebo iného plnenia na súkromné účely členmi orgánov spoločnosti, ktoré je potrebné vyúčtovať</w:t>
      </w:r>
    </w:p>
    <w:p w14:paraId="050F4B5F" w14:textId="77777777" w:rsidR="006E1809" w:rsidRDefault="006E1809">
      <w:pPr>
        <w:framePr w:w="10633" w:h="438" w:hRule="exact" w:wrap="none" w:vAnchor="page" w:hAnchor="text" w:x="1" w:y="1488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 d) Celková suma použitých finančných prostriedkov alebo iného plnenia na súkromné účely členmi štatutárneho, dozorného a iného orgánu účtovnej jednotky, ktoré je potrebné vyúčtovať</w:t>
      </w:r>
    </w:p>
    <w:p w14:paraId="36CB3522" w14:textId="77777777" w:rsidR="006E1809" w:rsidRDefault="006E1809">
      <w:pPr>
        <w:framePr w:w="6783" w:h="360" w:hRule="exact" w:wrap="none" w:vAnchor="page" w:hAnchor="text" w:x="61" w:y="15326"/>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Názov položky</w:t>
      </w:r>
    </w:p>
    <w:p w14:paraId="2CC226FB" w14:textId="77777777" w:rsidR="006E1809" w:rsidRDefault="006E1809">
      <w:pPr>
        <w:framePr w:w="2011" w:h="360" w:hRule="exact" w:wrap="none" w:vAnchor="page" w:hAnchor="text" w:x="6904" w:y="15326"/>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(BO)</w:t>
      </w:r>
    </w:p>
    <w:p w14:paraId="2F5E258E" w14:textId="77777777" w:rsidR="006E1809" w:rsidRDefault="006E1809">
      <w:pPr>
        <w:framePr w:w="2008" w:h="360" w:hRule="exact" w:wrap="none" w:vAnchor="page" w:hAnchor="text" w:x="8975" w:y="15326"/>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(PO)</w:t>
      </w:r>
    </w:p>
    <w:p w14:paraId="49D37F2B" w14:textId="77777777" w:rsidR="006E1809" w:rsidRDefault="006E1809">
      <w:pPr>
        <w:framePr w:w="9029" w:h="331" w:hRule="exact" w:wrap="none" w:vAnchor="page" w:hAnchor="text" w:x="1" w:y="15932"/>
        <w:widowControl w:val="0"/>
        <w:autoSpaceDE w:val="0"/>
        <w:autoSpaceDN w:val="0"/>
        <w:adjustRightInd w:val="0"/>
        <w:jc w:val="center"/>
        <w:rPr>
          <w:rFonts w:ascii="Arial" w:hAnsi="Arial" w:cs="Arial"/>
          <w:color w:val="000000"/>
          <w:sz w:val="12"/>
          <w:szCs w:val="12"/>
        </w:rPr>
      </w:pPr>
      <w:r>
        <w:rPr>
          <w:rFonts w:ascii="Arial" w:hAnsi="Arial" w:cs="Arial"/>
          <w:color w:val="000000"/>
          <w:sz w:val="12"/>
          <w:szCs w:val="12"/>
        </w:rPr>
        <w:t>Vytvorené v programe OMEGA - podvojné účtovníctvo a legislatíva bez starostí.  © KROS a.s., www.kros.sk/omega</w:t>
      </w:r>
    </w:p>
    <w:p w14:paraId="51C27281" w14:textId="77777777" w:rsidR="006E1809" w:rsidRDefault="006E1809">
      <w:pPr>
        <w:framePr w:w="1440" w:h="331" w:hRule="exact" w:wrap="none" w:vAnchor="page" w:hAnchor="text" w:x="7446" w:y="15932"/>
        <w:widowControl w:val="0"/>
        <w:autoSpaceDE w:val="0"/>
        <w:autoSpaceDN w:val="0"/>
        <w:adjustRightInd w:val="0"/>
        <w:jc w:val="right"/>
        <w:rPr>
          <w:rFonts w:ascii="Arial" w:hAnsi="Arial" w:cs="Arial"/>
          <w:color w:val="000000"/>
          <w:sz w:val="16"/>
          <w:szCs w:val="16"/>
        </w:rPr>
      </w:pPr>
      <w:r>
        <w:rPr>
          <w:rFonts w:ascii="Arial" w:hAnsi="Arial" w:cs="Arial"/>
          <w:color w:val="000000"/>
          <w:sz w:val="16"/>
          <w:szCs w:val="16"/>
        </w:rPr>
        <w:t>Strana: 2</w:t>
      </w:r>
    </w:p>
    <w:p w14:paraId="2BAFAF8F" w14:textId="77777777" w:rsidR="006E1809" w:rsidRDefault="006E1809">
      <w:pPr>
        <w:widowControl w:val="0"/>
        <w:autoSpaceDE w:val="0"/>
        <w:autoSpaceDN w:val="0"/>
        <w:adjustRightInd w:val="0"/>
        <w:rPr>
          <w:sz w:val="24"/>
          <w:szCs w:val="24"/>
        </w:rPr>
        <w:sectPr w:rsidR="006E1809" w:rsidSect="00693FAB">
          <w:pgSz w:w="11908" w:h="16833"/>
          <w:pgMar w:top="576" w:right="288" w:bottom="576" w:left="576" w:header="708" w:footer="708" w:gutter="0"/>
          <w:cols w:space="708"/>
          <w:noEndnote/>
          <w:rtlGutter/>
        </w:sectPr>
      </w:pPr>
    </w:p>
    <w:p w14:paraId="0DEEBB9F" w14:textId="77777777" w:rsidR="006E1809" w:rsidRDefault="006E1809">
      <w:pPr>
        <w:framePr w:w="402" w:h="331" w:hRule="exact" w:wrap="none" w:vAnchor="page" w:hAnchor="text" w:x="6093"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lastRenderedPageBreak/>
        <w:t>IČO</w:t>
      </w:r>
    </w:p>
    <w:p w14:paraId="1AA07EDB" w14:textId="77777777" w:rsidR="006E1809" w:rsidRDefault="006E1809">
      <w:pPr>
        <w:framePr w:w="156" w:h="360" w:hRule="exact" w:wrap="none" w:vAnchor="page" w:hAnchor="text" w:x="6612"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1A2F64F6" w14:textId="77777777" w:rsidR="006E1809" w:rsidRDefault="006E1809">
      <w:pPr>
        <w:framePr w:w="171" w:h="360" w:hRule="exact" w:wrap="none" w:vAnchor="page" w:hAnchor="text" w:x="68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2740FD32" w14:textId="77777777" w:rsidR="006E1809" w:rsidRDefault="006E1809">
      <w:pPr>
        <w:framePr w:w="171" w:h="360" w:hRule="exact" w:wrap="none" w:vAnchor="page" w:hAnchor="text" w:x="70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033E3A1D" w14:textId="77777777" w:rsidR="006E1809" w:rsidRDefault="006E1809">
      <w:pPr>
        <w:framePr w:w="171" w:h="360" w:hRule="exact" w:wrap="none" w:vAnchor="page" w:hAnchor="text" w:x="72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054820F0" w14:textId="77777777" w:rsidR="006E1809" w:rsidRDefault="006E1809">
      <w:pPr>
        <w:framePr w:w="171" w:h="360" w:hRule="exact" w:wrap="none" w:vAnchor="page" w:hAnchor="text" w:x="746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3B2445B9" w14:textId="77777777" w:rsidR="006E1809" w:rsidRDefault="006E1809">
      <w:pPr>
        <w:framePr w:w="171" w:h="360" w:hRule="exact" w:wrap="none" w:vAnchor="page" w:hAnchor="text" w:x="767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79938CF5" w14:textId="77777777" w:rsidR="006E1809" w:rsidRDefault="006E1809">
      <w:pPr>
        <w:framePr w:w="171" w:h="360" w:hRule="exact" w:wrap="none" w:vAnchor="page" w:hAnchor="text" w:x="789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2C937DDA" w14:textId="77777777" w:rsidR="006E1809" w:rsidRDefault="006E1809">
      <w:pPr>
        <w:framePr w:w="171" w:h="360" w:hRule="exact" w:wrap="none" w:vAnchor="page" w:hAnchor="text" w:x="810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314FEEEF" w14:textId="77777777" w:rsidR="006E1809" w:rsidRDefault="006E1809">
      <w:pPr>
        <w:framePr w:w="402" w:h="331" w:hRule="exact" w:wrap="none" w:vAnchor="page" w:hAnchor="text" w:x="8397"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DIČ</w:t>
      </w:r>
    </w:p>
    <w:p w14:paraId="628E1F63" w14:textId="77777777" w:rsidR="006E1809" w:rsidRDefault="006E1809">
      <w:pPr>
        <w:framePr w:w="156" w:h="360" w:hRule="exact" w:wrap="none" w:vAnchor="page" w:hAnchor="text" w:x="8916"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01570DA2" w14:textId="77777777" w:rsidR="006E1809" w:rsidRDefault="006E1809">
      <w:pPr>
        <w:framePr w:w="171" w:h="360" w:hRule="exact" w:wrap="none" w:vAnchor="page" w:hAnchor="text" w:x="911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03B2AC37" w14:textId="77777777" w:rsidR="006E1809" w:rsidRDefault="006E1809">
      <w:pPr>
        <w:framePr w:w="171" w:h="360" w:hRule="exact" w:wrap="none" w:vAnchor="page" w:hAnchor="text" w:x="933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78855B79" w14:textId="77777777" w:rsidR="006E1809" w:rsidRDefault="006E1809">
      <w:pPr>
        <w:framePr w:w="171" w:h="360" w:hRule="exact" w:wrap="none" w:vAnchor="page" w:hAnchor="text" w:x="954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2F131DB6" w14:textId="77777777" w:rsidR="006E1809" w:rsidRDefault="006E1809">
      <w:pPr>
        <w:framePr w:w="171" w:h="360" w:hRule="exact" w:wrap="none" w:vAnchor="page" w:hAnchor="text" w:x="976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8</w:t>
      </w:r>
    </w:p>
    <w:p w14:paraId="0B67A729" w14:textId="77777777" w:rsidR="006E1809" w:rsidRDefault="006E1809">
      <w:pPr>
        <w:framePr w:w="171" w:h="360" w:hRule="exact" w:wrap="none" w:vAnchor="page" w:hAnchor="text" w:x="998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228493C8" w14:textId="77777777" w:rsidR="006E1809" w:rsidRDefault="006E1809">
      <w:pPr>
        <w:framePr w:w="171" w:h="360" w:hRule="exact" w:wrap="none" w:vAnchor="page" w:hAnchor="text" w:x="1019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532628DC" w14:textId="77777777" w:rsidR="006E1809" w:rsidRDefault="006E1809">
      <w:pPr>
        <w:framePr w:w="171" w:h="360" w:hRule="exact" w:wrap="none" w:vAnchor="page" w:hAnchor="text" w:x="104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79FA6B84" w14:textId="77777777" w:rsidR="006E1809" w:rsidRDefault="006E1809">
      <w:pPr>
        <w:framePr w:w="171" w:h="360" w:hRule="exact" w:wrap="none" w:vAnchor="page" w:hAnchor="text" w:x="106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16FBA0DD" w14:textId="77777777" w:rsidR="006E1809" w:rsidRDefault="006E1809">
      <w:pPr>
        <w:framePr w:w="168" w:h="360" w:hRule="exact" w:wrap="none" w:vAnchor="page" w:hAnchor="text" w:x="108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4E570624" w14:textId="77777777" w:rsidR="006E1809" w:rsidRDefault="006E1809">
      <w:pPr>
        <w:framePr w:w="2820" w:h="331" w:hRule="exact" w:wrap="none" w:vAnchor="page" w:hAnchor="text" w:x="31"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Poznámky Úč PODV 3-01</w:t>
      </w:r>
    </w:p>
    <w:p w14:paraId="7B937455" w14:textId="77777777" w:rsidR="006E1809" w:rsidRDefault="006E1809" w:rsidP="004F0561">
      <w:pPr>
        <w:framePr w:w="6421" w:h="385" w:hRule="exact" w:wrap="none" w:vAnchor="page" w:hAnchor="text" w:x="1" w:y="100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Informácie o prijatých postupoch</w:t>
      </w:r>
    </w:p>
    <w:p w14:paraId="62E2D83D" w14:textId="77777777" w:rsidR="006E1809" w:rsidRDefault="006E1809" w:rsidP="004F0561">
      <w:pPr>
        <w:framePr w:w="8671" w:h="273" w:hRule="exact" w:wrap="none" w:vAnchor="page" w:hAnchor="text" w:x="1" w:y="265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Účtovné metódy a všeobecné zásady boli účtovnou jednotkou konzistentne aplikované.</w:t>
      </w:r>
    </w:p>
    <w:p w14:paraId="338E83A3" w14:textId="77777777" w:rsidR="0017182A" w:rsidRDefault="0017182A" w:rsidP="004F0561">
      <w:pPr>
        <w:framePr w:w="8671" w:h="273" w:hRule="exact" w:wrap="none" w:vAnchor="page" w:hAnchor="text" w:x="1" w:y="265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p>
    <w:p w14:paraId="7D5CD822" w14:textId="77777777" w:rsidR="0017182A" w:rsidRDefault="0017182A" w:rsidP="004F0561">
      <w:pPr>
        <w:framePr w:w="8671" w:h="273" w:hRule="exact" w:wrap="none" w:vAnchor="page" w:hAnchor="text" w:x="1" w:y="265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p>
    <w:p w14:paraId="6DDC7AF9" w14:textId="77777777" w:rsidR="006E1809" w:rsidRDefault="006E1809">
      <w:pPr>
        <w:framePr w:w="6003" w:h="385" w:hRule="exact" w:wrap="none" w:vAnchor="page" w:hAnchor="text" w:x="1" w:y="2171"/>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(1) Nepretržité pokračovanie účtovnej jednotky</w:t>
      </w:r>
    </w:p>
    <w:p w14:paraId="3E668E94" w14:textId="77777777" w:rsidR="006E1809" w:rsidRDefault="006E1809" w:rsidP="004F0561">
      <w:pPr>
        <w:framePr w:w="8446" w:h="273" w:hRule="exact" w:wrap="none" w:vAnchor="page" w:hAnchor="text" w:x="1" w:y="311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(1) Účtovná jednotka bude nepretržite pokračovať vo svojej činnosti:</w:t>
      </w:r>
    </w:p>
    <w:p w14:paraId="7F78A1CC" w14:textId="77777777" w:rsidR="006E1809" w:rsidRDefault="006E1809">
      <w:pPr>
        <w:framePr w:w="1076" w:h="270" w:hRule="exact" w:wrap="none" w:vAnchor="page" w:hAnchor="text" w:x="610" w:y="3736"/>
        <w:widowControl w:val="0"/>
        <w:autoSpaceDE w:val="0"/>
        <w:autoSpaceDN w:val="0"/>
        <w:adjustRightInd w:val="0"/>
        <w:rPr>
          <w:sz w:val="2"/>
          <w:szCs w:val="2"/>
        </w:rPr>
      </w:pPr>
    </w:p>
    <w:p w14:paraId="51E40DBD" w14:textId="77777777" w:rsidR="006E1809" w:rsidRDefault="006E1809">
      <w:pPr>
        <w:framePr w:w="1075" w:h="270" w:hRule="exact" w:wrap="none" w:vAnchor="page" w:hAnchor="text" w:x="2785" w:y="3736"/>
        <w:widowControl w:val="0"/>
        <w:autoSpaceDE w:val="0"/>
        <w:autoSpaceDN w:val="0"/>
        <w:adjustRightInd w:val="0"/>
        <w:rPr>
          <w:sz w:val="2"/>
          <w:szCs w:val="2"/>
        </w:rPr>
      </w:pPr>
    </w:p>
    <w:p w14:paraId="34EFE49A" w14:textId="77777777" w:rsidR="006E1809" w:rsidRDefault="006E1809" w:rsidP="004F0561">
      <w:pPr>
        <w:framePr w:w="11308" w:h="273" w:hRule="exact" w:wrap="none" w:vAnchor="page" w:hAnchor="text" w:x="1" w:y="542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(2) Aplikované účtovné zásady a metódy, ktoré sú dôležité na posúdenie majetku, záväzkov, finančnej situácie, výsledku hospodárenia a zmeny zásad a metód</w:t>
      </w:r>
    </w:p>
    <w:p w14:paraId="7221B2B9" w14:textId="77777777" w:rsidR="006E1809" w:rsidRDefault="006E1809">
      <w:pPr>
        <w:framePr w:w="2089" w:h="412" w:hRule="exact" w:wrap="none" w:vAnchor="page" w:hAnchor="text" w:x="61" w:y="5913"/>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Položka súvahy</w:t>
      </w:r>
    </w:p>
    <w:p w14:paraId="11D247B0" w14:textId="77777777" w:rsidR="006E1809" w:rsidRDefault="006E1809">
      <w:pPr>
        <w:framePr w:w="2149" w:h="412" w:hRule="exact" w:wrap="none" w:vAnchor="page" w:hAnchor="text" w:x="2210" w:y="5913"/>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Aplikované zásady a metódy</w:t>
      </w:r>
    </w:p>
    <w:p w14:paraId="4B14F4BE" w14:textId="77777777" w:rsidR="006E1809" w:rsidRDefault="006E1809">
      <w:pPr>
        <w:framePr w:w="2149" w:h="412" w:hRule="exact" w:wrap="none" w:vAnchor="page" w:hAnchor="text" w:x="4419" w:y="5913"/>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Druh zmeny zásady alebo metódy</w:t>
      </w:r>
    </w:p>
    <w:p w14:paraId="7DFDF3A3" w14:textId="77777777" w:rsidR="006E1809" w:rsidRDefault="006E1809">
      <w:pPr>
        <w:framePr w:w="2149" w:h="412" w:hRule="exact" w:wrap="none" w:vAnchor="page" w:hAnchor="text" w:x="6628" w:y="5913"/>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Dôvod zmeny</w:t>
      </w:r>
    </w:p>
    <w:p w14:paraId="1278B385" w14:textId="77777777" w:rsidR="006E1809" w:rsidRDefault="006E1809">
      <w:pPr>
        <w:framePr w:w="2146" w:h="412" w:hRule="exact" w:wrap="none" w:vAnchor="page" w:hAnchor="text" w:x="8837" w:y="5913"/>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vplyvu na prísl. položku súvahy</w:t>
      </w:r>
    </w:p>
    <w:p w14:paraId="3B8BC02C" w14:textId="77777777" w:rsidR="006E1809" w:rsidRDefault="006E1809" w:rsidP="004F0561">
      <w:pPr>
        <w:framePr w:w="10156" w:h="385" w:hRule="exact" w:wrap="none" w:vAnchor="page" w:hAnchor="text" w:x="1" w:y="646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(3) Transakcie, ktoré sa neuvádzajú v súvahe a ich finančný vplyv</w:t>
      </w:r>
    </w:p>
    <w:p w14:paraId="7B581D11" w14:textId="77777777" w:rsidR="006E1809" w:rsidRDefault="006E1809" w:rsidP="004F0561">
      <w:pPr>
        <w:framePr w:w="8071" w:h="273" w:hRule="exact" w:wrap="none" w:vAnchor="page" w:hAnchor="text" w:x="1" w:y="7142"/>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(3) Informácie o transakciách, ktoré sa neuvádzajú v súvahe a ich finančný vplyv</w:t>
      </w:r>
    </w:p>
    <w:p w14:paraId="7E600125" w14:textId="77777777" w:rsidR="006E1809" w:rsidRDefault="006E1809">
      <w:pPr>
        <w:framePr w:w="2641" w:h="360" w:hRule="exact" w:wrap="none" w:vAnchor="page" w:hAnchor="text" w:x="61" w:y="7573"/>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Transakcia</w:t>
      </w:r>
    </w:p>
    <w:p w14:paraId="4418DEE7" w14:textId="77777777" w:rsidR="006E1809" w:rsidRDefault="006E1809">
      <w:pPr>
        <w:framePr w:w="2701" w:h="360" w:hRule="exact" w:wrap="none" w:vAnchor="page" w:hAnchor="text" w:x="2762" w:y="7573"/>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Charakter transakcie</w:t>
      </w:r>
    </w:p>
    <w:p w14:paraId="092C2481" w14:textId="77777777" w:rsidR="006E1809" w:rsidRDefault="006E1809">
      <w:pPr>
        <w:framePr w:w="2701" w:h="360" w:hRule="exact" w:wrap="none" w:vAnchor="page" w:hAnchor="text" w:x="5523" w:y="7573"/>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Účel transakcie</w:t>
      </w:r>
    </w:p>
    <w:p w14:paraId="7D812181" w14:textId="77777777" w:rsidR="006E1809" w:rsidRDefault="006E1809">
      <w:pPr>
        <w:framePr w:w="2698" w:h="360" w:hRule="exact" w:wrap="none" w:vAnchor="page" w:hAnchor="text" w:x="8285" w:y="7573"/>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Finančný vplyv</w:t>
      </w:r>
    </w:p>
    <w:p w14:paraId="5DEF5E5A" w14:textId="77777777" w:rsidR="006E1809" w:rsidRDefault="006E1809" w:rsidP="004F0561">
      <w:pPr>
        <w:framePr w:w="10096" w:h="385" w:hRule="exact" w:wrap="none" w:vAnchor="page" w:hAnchor="text" w:x="1" w:y="807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(4) Spôsob a určenie ocenenia majetku a záväzkov</w:t>
      </w:r>
    </w:p>
    <w:p w14:paraId="430392B7" w14:textId="77777777" w:rsidR="006E1809" w:rsidRDefault="006E1809">
      <w:pPr>
        <w:framePr w:w="10134" w:h="668" w:hRule="exact" w:wrap="none" w:vAnchor="page" w:hAnchor="text" w:x="1" w:y="923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(4) a) Spôsob oceňovania majetku a záväzkov - obstarávacia cena, vlastné náklady, menovitá hodnota</w:t>
      </w:r>
    </w:p>
    <w:p w14:paraId="7B203F28" w14:textId="77777777" w:rsidR="006E1809" w:rsidRDefault="006E1809" w:rsidP="004F0561">
      <w:pPr>
        <w:framePr w:w="10366" w:h="273" w:hRule="exact" w:wrap="none" w:vAnchor="page" w:hAnchor="text" w:x="1" w:y="10195"/>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(4) a) Spôsob oceňovania majetku a záväzkov - obstarávacia cena, vlastné náklady, menovitá hodnota</w:t>
      </w:r>
    </w:p>
    <w:p w14:paraId="1F23E914" w14:textId="77777777" w:rsidR="006E1809" w:rsidRDefault="006E1809">
      <w:pPr>
        <w:framePr w:w="9029" w:h="331" w:hRule="exact" w:wrap="none" w:vAnchor="page" w:hAnchor="text" w:x="1" w:y="15932"/>
        <w:widowControl w:val="0"/>
        <w:autoSpaceDE w:val="0"/>
        <w:autoSpaceDN w:val="0"/>
        <w:adjustRightInd w:val="0"/>
        <w:jc w:val="center"/>
        <w:rPr>
          <w:rFonts w:ascii="Arial" w:hAnsi="Arial" w:cs="Arial"/>
          <w:color w:val="000000"/>
          <w:sz w:val="12"/>
          <w:szCs w:val="12"/>
        </w:rPr>
      </w:pPr>
      <w:r>
        <w:rPr>
          <w:rFonts w:ascii="Arial" w:hAnsi="Arial" w:cs="Arial"/>
          <w:color w:val="000000"/>
          <w:sz w:val="12"/>
          <w:szCs w:val="12"/>
        </w:rPr>
        <w:t>Vytvorené v programe OMEGA - podvojné účtovníctvo a legislatíva bez starostí.  © KROS a.s., www.kros.sk/omega</w:t>
      </w:r>
    </w:p>
    <w:p w14:paraId="3FB16E5F" w14:textId="77777777" w:rsidR="006E1809" w:rsidRDefault="006E1809">
      <w:pPr>
        <w:framePr w:w="1440" w:h="331" w:hRule="exact" w:wrap="none" w:vAnchor="page" w:hAnchor="text" w:x="7446" w:y="15932"/>
        <w:widowControl w:val="0"/>
        <w:autoSpaceDE w:val="0"/>
        <w:autoSpaceDN w:val="0"/>
        <w:adjustRightInd w:val="0"/>
        <w:jc w:val="right"/>
        <w:rPr>
          <w:rFonts w:ascii="Arial" w:hAnsi="Arial" w:cs="Arial"/>
          <w:color w:val="000000"/>
          <w:sz w:val="16"/>
          <w:szCs w:val="16"/>
        </w:rPr>
      </w:pPr>
      <w:r>
        <w:rPr>
          <w:rFonts w:ascii="Arial" w:hAnsi="Arial" w:cs="Arial"/>
          <w:color w:val="000000"/>
          <w:sz w:val="16"/>
          <w:szCs w:val="16"/>
        </w:rPr>
        <w:t>Strana: 3</w:t>
      </w:r>
    </w:p>
    <w:p w14:paraId="14E3FEA4" w14:textId="77777777" w:rsidR="006E1809" w:rsidRDefault="006E1809">
      <w:pPr>
        <w:widowControl w:val="0"/>
        <w:autoSpaceDE w:val="0"/>
        <w:autoSpaceDN w:val="0"/>
        <w:adjustRightInd w:val="0"/>
        <w:rPr>
          <w:sz w:val="24"/>
          <w:szCs w:val="24"/>
        </w:rPr>
      </w:pPr>
    </w:p>
    <w:p w14:paraId="09ACA20A" w14:textId="77777777" w:rsidR="0017182A" w:rsidRPr="0017182A" w:rsidRDefault="0017182A" w:rsidP="0017182A">
      <w:pPr>
        <w:rPr>
          <w:sz w:val="24"/>
          <w:szCs w:val="24"/>
        </w:rPr>
      </w:pPr>
    </w:p>
    <w:p w14:paraId="3ED0FF8C" w14:textId="77777777" w:rsidR="0017182A" w:rsidRPr="0017182A" w:rsidRDefault="0017182A" w:rsidP="0017182A">
      <w:pPr>
        <w:rPr>
          <w:sz w:val="24"/>
          <w:szCs w:val="24"/>
        </w:rPr>
      </w:pPr>
    </w:p>
    <w:p w14:paraId="72E87440" w14:textId="77777777" w:rsidR="0017182A" w:rsidRPr="0017182A" w:rsidRDefault="0017182A" w:rsidP="0017182A">
      <w:pPr>
        <w:rPr>
          <w:sz w:val="24"/>
          <w:szCs w:val="24"/>
        </w:rPr>
      </w:pPr>
    </w:p>
    <w:p w14:paraId="5AC0A5A6" w14:textId="77777777" w:rsidR="0017182A" w:rsidRPr="0017182A" w:rsidRDefault="0017182A" w:rsidP="0017182A">
      <w:pPr>
        <w:rPr>
          <w:sz w:val="24"/>
          <w:szCs w:val="24"/>
        </w:rPr>
      </w:pPr>
    </w:p>
    <w:p w14:paraId="2B9FA873" w14:textId="77777777" w:rsidR="0017182A" w:rsidRPr="0017182A" w:rsidRDefault="0017182A" w:rsidP="0017182A">
      <w:pPr>
        <w:rPr>
          <w:sz w:val="24"/>
          <w:szCs w:val="24"/>
        </w:rPr>
      </w:pPr>
    </w:p>
    <w:p w14:paraId="270E00C5" w14:textId="77777777" w:rsidR="0017182A" w:rsidRPr="0017182A" w:rsidRDefault="0017182A" w:rsidP="0017182A">
      <w:pPr>
        <w:rPr>
          <w:sz w:val="24"/>
          <w:szCs w:val="24"/>
        </w:rPr>
      </w:pPr>
    </w:p>
    <w:p w14:paraId="5F4059DC" w14:textId="77777777" w:rsidR="0017182A" w:rsidRPr="0017182A" w:rsidRDefault="0017182A" w:rsidP="0017182A">
      <w:pPr>
        <w:rPr>
          <w:sz w:val="24"/>
          <w:szCs w:val="24"/>
        </w:rPr>
      </w:pPr>
    </w:p>
    <w:p w14:paraId="42C43406" w14:textId="77777777" w:rsidR="0017182A" w:rsidRPr="0017182A" w:rsidRDefault="0017182A" w:rsidP="0017182A">
      <w:pPr>
        <w:rPr>
          <w:sz w:val="24"/>
          <w:szCs w:val="24"/>
        </w:rPr>
      </w:pPr>
    </w:p>
    <w:p w14:paraId="7C0CA19E" w14:textId="77777777" w:rsidR="0017182A" w:rsidRDefault="0017182A" w:rsidP="0017182A">
      <w:pPr>
        <w:rPr>
          <w:sz w:val="24"/>
          <w:szCs w:val="24"/>
        </w:rPr>
      </w:pPr>
    </w:p>
    <w:p w14:paraId="0BA129A1" w14:textId="77777777" w:rsidR="0017182A" w:rsidRDefault="0017182A" w:rsidP="0017182A">
      <w:pPr>
        <w:framePr w:w="855" w:h="274" w:hRule="exact" w:wrap="none" w:vAnchor="page" w:hAnchor="text" w:x="831" w:y="3391"/>
        <w:widowControl w:val="0"/>
        <w:autoSpaceDE w:val="0"/>
        <w:autoSpaceDN w:val="0"/>
        <w:adjustRightInd w:val="0"/>
        <w:rPr>
          <w:rFonts w:ascii="Arial" w:hAnsi="Arial" w:cs="Arial"/>
          <w:color w:val="000000"/>
          <w:sz w:val="14"/>
          <w:szCs w:val="14"/>
        </w:rPr>
      </w:pPr>
      <w:r>
        <w:rPr>
          <w:rFonts w:ascii="Arial" w:hAnsi="Arial" w:cs="Arial"/>
          <w:color w:val="000000"/>
          <w:sz w:val="14"/>
          <w:szCs w:val="14"/>
        </w:rPr>
        <w:t>Áno</w:t>
      </w:r>
    </w:p>
    <w:p w14:paraId="40C6C973" w14:textId="62023B2D" w:rsidR="0017182A" w:rsidRDefault="00473640" w:rsidP="0017182A">
      <w:pPr>
        <w:framePr w:w="195" w:h="195" w:hRule="exact" w:wrap="none" w:vAnchor="page" w:hAnchor="page" w:x="1171" w:y="3391"/>
        <w:widowControl w:val="0"/>
        <w:autoSpaceDE w:val="0"/>
        <w:autoSpaceDN w:val="0"/>
        <w:adjustRightInd w:val="0"/>
        <w:rPr>
          <w:sz w:val="2"/>
          <w:szCs w:val="2"/>
        </w:rPr>
      </w:pPr>
      <w:r>
        <w:rPr>
          <w:noProof/>
          <w:sz w:val="2"/>
          <w:szCs w:val="2"/>
        </w:rPr>
        <w:drawing>
          <wp:inline distT="0" distB="0" distL="0" distR="0" wp14:anchorId="320E10A9" wp14:editId="76D845FF">
            <wp:extent cx="123825" cy="123825"/>
            <wp:effectExtent l="0" t="0" r="0" b="0"/>
            <wp:docPr id="8"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252B10F4" w14:textId="77777777" w:rsidR="0017182A" w:rsidRDefault="0017182A" w:rsidP="0017182A">
      <w:pPr>
        <w:framePr w:w="855" w:h="274" w:hRule="exact" w:wrap="none" w:vAnchor="page" w:hAnchor="page" w:x="3511" w:y="3376"/>
        <w:widowControl w:val="0"/>
        <w:autoSpaceDE w:val="0"/>
        <w:autoSpaceDN w:val="0"/>
        <w:adjustRightInd w:val="0"/>
        <w:rPr>
          <w:rFonts w:ascii="Arial" w:hAnsi="Arial" w:cs="Arial"/>
          <w:color w:val="000000"/>
          <w:sz w:val="14"/>
          <w:szCs w:val="14"/>
        </w:rPr>
      </w:pPr>
      <w:r>
        <w:rPr>
          <w:rFonts w:ascii="Arial" w:hAnsi="Arial" w:cs="Arial"/>
          <w:color w:val="000000"/>
          <w:sz w:val="14"/>
          <w:szCs w:val="14"/>
        </w:rPr>
        <w:t>Nie</w:t>
      </w:r>
    </w:p>
    <w:p w14:paraId="003621C2" w14:textId="4B70CD46" w:rsidR="0017182A" w:rsidRDefault="00473640" w:rsidP="0017182A">
      <w:pPr>
        <w:framePr w:w="195" w:h="195" w:hRule="exact" w:wrap="none" w:vAnchor="page" w:hAnchor="page" w:x="3241" w:y="3376"/>
        <w:widowControl w:val="0"/>
        <w:autoSpaceDE w:val="0"/>
        <w:autoSpaceDN w:val="0"/>
        <w:adjustRightInd w:val="0"/>
        <w:rPr>
          <w:sz w:val="2"/>
          <w:szCs w:val="2"/>
        </w:rPr>
      </w:pPr>
      <w:r>
        <w:rPr>
          <w:noProof/>
          <w:sz w:val="2"/>
          <w:szCs w:val="2"/>
        </w:rPr>
        <w:drawing>
          <wp:inline distT="0" distB="0" distL="0" distR="0" wp14:anchorId="60A1DFC9" wp14:editId="66EDCA25">
            <wp:extent cx="123825" cy="123825"/>
            <wp:effectExtent l="0" t="0" r="0" b="0"/>
            <wp:docPr id="9"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37B9BD09" w14:textId="77777777" w:rsidR="0017182A" w:rsidRPr="0017182A" w:rsidRDefault="0017182A" w:rsidP="0017182A">
      <w:pPr>
        <w:rPr>
          <w:sz w:val="24"/>
          <w:szCs w:val="24"/>
        </w:rPr>
      </w:pPr>
    </w:p>
    <w:p w14:paraId="6B95C687" w14:textId="77777777" w:rsidR="0017182A" w:rsidRDefault="0017182A" w:rsidP="0017182A">
      <w:pPr>
        <w:jc w:val="center"/>
        <w:rPr>
          <w:sz w:val="24"/>
          <w:szCs w:val="24"/>
        </w:rPr>
      </w:pPr>
    </w:p>
    <w:p w14:paraId="6BEE2379" w14:textId="14F5CE27" w:rsidR="00787457" w:rsidRDefault="00787457" w:rsidP="00787457">
      <w:pPr>
        <w:autoSpaceDE w:val="0"/>
        <w:autoSpaceDN w:val="0"/>
        <w:rPr>
          <w:rFonts w:ascii="Arial" w:hAnsi="Arial" w:cs="Arial"/>
          <w:sz w:val="14"/>
          <w:szCs w:val="14"/>
        </w:rPr>
      </w:pPr>
      <w:r>
        <w:rPr>
          <w:rFonts w:ascii="Arial" w:hAnsi="Arial" w:cs="Arial"/>
          <w:sz w:val="14"/>
          <w:szCs w:val="14"/>
        </w:rPr>
        <w:t>Koncom februára 2022 vstúpili ruské vojská na územie Ukrajiny a začal ozbrojený konflikt, ktorý sa v čase písania Poznámok premieta do zvýšenej inflácie, predovšetkým vyšších cien ropných produktov, energií, agrokomodít, zmrazenia diplomatických a obchodných vzťahov, ako aj zvýšeného nárastu dezinformácií a rizika kybernetických útokov. Manažment bude v roku 202</w:t>
      </w:r>
      <w:r w:rsidR="009513B8">
        <w:rPr>
          <w:rFonts w:ascii="Arial" w:hAnsi="Arial" w:cs="Arial"/>
          <w:sz w:val="14"/>
          <w:szCs w:val="14"/>
        </w:rPr>
        <w:t>6</w:t>
      </w:r>
      <w:r>
        <w:rPr>
          <w:rFonts w:ascii="Arial" w:hAnsi="Arial" w:cs="Arial"/>
          <w:sz w:val="14"/>
          <w:szCs w:val="14"/>
        </w:rPr>
        <w:t xml:space="preserve"> pokračovať v monitorovaní potenciálneho dopadu a podnikne všetky možné kroky na zmiernenie akýchkoľvek negatívnych účinkov na spoločnosť.</w:t>
      </w:r>
    </w:p>
    <w:p w14:paraId="29D3D1AB" w14:textId="77777777" w:rsidR="0017182A" w:rsidRDefault="0017182A" w:rsidP="0017182A">
      <w:pPr>
        <w:framePr w:w="10666" w:h="385" w:hRule="exact" w:wrap="none" w:vAnchor="page" w:hAnchor="page" w:x="586" w:y="451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(2) Účtovné zásady a metódy, zmeny účtovných zásad a metód</w:t>
      </w:r>
    </w:p>
    <w:p w14:paraId="3E1F5893" w14:textId="77777777" w:rsidR="0017182A" w:rsidRDefault="0017182A" w:rsidP="0017182A">
      <w:pPr>
        <w:rPr>
          <w:sz w:val="24"/>
          <w:szCs w:val="24"/>
        </w:rPr>
      </w:pPr>
    </w:p>
    <w:p w14:paraId="5395D5DE" w14:textId="77777777" w:rsidR="0017182A" w:rsidRDefault="0017182A" w:rsidP="0017182A">
      <w:pPr>
        <w:framePr w:w="10922" w:h="599" w:hRule="exact" w:wrap="none" w:vAnchor="page" w:hAnchor="page" w:x="541" w:y="487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Účtovné metódy a všeobecné zásady boli účtovnou jednotkou konzistentne aplikované. Spoločnosť uplatnila účtovné zásady a účtovné metódy v súlade s platnými účtovnými predpismi. Spoločnosť vedie účtovníctvo na základe dodržania časovej a vecnej súvislosti nákladov a výnosov. Za základ sa berú všetky náklady a výnosy, ktoré sa vzťahujú na účtovné obdobie bez ohľadu na dátum ich platenia.</w:t>
      </w:r>
    </w:p>
    <w:p w14:paraId="363A9704" w14:textId="77777777" w:rsidR="0017182A" w:rsidRDefault="0017182A" w:rsidP="0017182A">
      <w:pPr>
        <w:jc w:val="center"/>
        <w:rPr>
          <w:sz w:val="24"/>
          <w:szCs w:val="24"/>
        </w:rPr>
      </w:pPr>
    </w:p>
    <w:p w14:paraId="00C0477A" w14:textId="77777777" w:rsidR="0017182A" w:rsidRPr="0017182A" w:rsidRDefault="0017182A" w:rsidP="0017182A">
      <w:pPr>
        <w:tabs>
          <w:tab w:val="center" w:pos="5522"/>
        </w:tabs>
        <w:rPr>
          <w:sz w:val="24"/>
          <w:szCs w:val="24"/>
        </w:rPr>
        <w:sectPr w:rsidR="0017182A" w:rsidRPr="0017182A" w:rsidSect="00693FAB">
          <w:pgSz w:w="11908" w:h="16833"/>
          <w:pgMar w:top="576" w:right="288" w:bottom="576" w:left="576" w:header="708" w:footer="708" w:gutter="0"/>
          <w:cols w:space="708"/>
          <w:noEndnote/>
          <w:rtlGutter/>
        </w:sectPr>
      </w:pPr>
      <w:r>
        <w:rPr>
          <w:sz w:val="24"/>
          <w:szCs w:val="24"/>
        </w:rPr>
        <w:tab/>
      </w:r>
    </w:p>
    <w:p w14:paraId="6B82D0AF" w14:textId="77777777" w:rsidR="006E1809" w:rsidRDefault="006E1809">
      <w:pPr>
        <w:framePr w:w="402" w:h="331" w:hRule="exact" w:wrap="none" w:vAnchor="page" w:hAnchor="text" w:x="6093"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lastRenderedPageBreak/>
        <w:t>IČO</w:t>
      </w:r>
    </w:p>
    <w:p w14:paraId="148CC0B7" w14:textId="77777777" w:rsidR="006E1809" w:rsidRDefault="006E1809">
      <w:pPr>
        <w:framePr w:w="156" w:h="360" w:hRule="exact" w:wrap="none" w:vAnchor="page" w:hAnchor="text" w:x="6612"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76C9E426" w14:textId="77777777" w:rsidR="006E1809" w:rsidRDefault="006E1809">
      <w:pPr>
        <w:framePr w:w="171" w:h="360" w:hRule="exact" w:wrap="none" w:vAnchor="page" w:hAnchor="text" w:x="68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3A42846F" w14:textId="77777777" w:rsidR="006E1809" w:rsidRDefault="006E1809">
      <w:pPr>
        <w:framePr w:w="171" w:h="360" w:hRule="exact" w:wrap="none" w:vAnchor="page" w:hAnchor="text" w:x="70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24DF6F44" w14:textId="77777777" w:rsidR="006E1809" w:rsidRDefault="006E1809">
      <w:pPr>
        <w:framePr w:w="171" w:h="360" w:hRule="exact" w:wrap="none" w:vAnchor="page" w:hAnchor="text" w:x="72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2ABC4E7C" w14:textId="77777777" w:rsidR="006E1809" w:rsidRDefault="006E1809">
      <w:pPr>
        <w:framePr w:w="171" w:h="360" w:hRule="exact" w:wrap="none" w:vAnchor="page" w:hAnchor="text" w:x="746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151BA92A" w14:textId="77777777" w:rsidR="006E1809" w:rsidRDefault="006E1809">
      <w:pPr>
        <w:framePr w:w="171" w:h="360" w:hRule="exact" w:wrap="none" w:vAnchor="page" w:hAnchor="text" w:x="767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613579FC" w14:textId="77777777" w:rsidR="006E1809" w:rsidRDefault="006E1809">
      <w:pPr>
        <w:framePr w:w="171" w:h="360" w:hRule="exact" w:wrap="none" w:vAnchor="page" w:hAnchor="text" w:x="789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5B95AE8F" w14:textId="77777777" w:rsidR="006E1809" w:rsidRDefault="006E1809">
      <w:pPr>
        <w:framePr w:w="171" w:h="360" w:hRule="exact" w:wrap="none" w:vAnchor="page" w:hAnchor="text" w:x="810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18568103" w14:textId="77777777" w:rsidR="006E1809" w:rsidRDefault="006E1809">
      <w:pPr>
        <w:framePr w:w="402" w:h="331" w:hRule="exact" w:wrap="none" w:vAnchor="page" w:hAnchor="text" w:x="8397"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DIČ</w:t>
      </w:r>
    </w:p>
    <w:p w14:paraId="49A01A7E" w14:textId="77777777" w:rsidR="006E1809" w:rsidRDefault="006E1809">
      <w:pPr>
        <w:framePr w:w="156" w:h="360" w:hRule="exact" w:wrap="none" w:vAnchor="page" w:hAnchor="text" w:x="8916"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1E253BC7" w14:textId="77777777" w:rsidR="006E1809" w:rsidRDefault="006E1809">
      <w:pPr>
        <w:framePr w:w="171" w:h="360" w:hRule="exact" w:wrap="none" w:vAnchor="page" w:hAnchor="text" w:x="911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1572F944" w14:textId="77777777" w:rsidR="006E1809" w:rsidRDefault="006E1809">
      <w:pPr>
        <w:framePr w:w="171" w:h="360" w:hRule="exact" w:wrap="none" w:vAnchor="page" w:hAnchor="text" w:x="933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76D1737A" w14:textId="77777777" w:rsidR="006E1809" w:rsidRDefault="006E1809">
      <w:pPr>
        <w:framePr w:w="171" w:h="360" w:hRule="exact" w:wrap="none" w:vAnchor="page" w:hAnchor="text" w:x="954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5C47FDFD" w14:textId="77777777" w:rsidR="006E1809" w:rsidRDefault="006E1809">
      <w:pPr>
        <w:framePr w:w="171" w:h="360" w:hRule="exact" w:wrap="none" w:vAnchor="page" w:hAnchor="text" w:x="976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8</w:t>
      </w:r>
    </w:p>
    <w:p w14:paraId="50E7B7B0" w14:textId="77777777" w:rsidR="006E1809" w:rsidRDefault="006E1809">
      <w:pPr>
        <w:framePr w:w="171" w:h="360" w:hRule="exact" w:wrap="none" w:vAnchor="page" w:hAnchor="text" w:x="998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647EC08A" w14:textId="77777777" w:rsidR="006E1809" w:rsidRDefault="006E1809">
      <w:pPr>
        <w:framePr w:w="171" w:h="360" w:hRule="exact" w:wrap="none" w:vAnchor="page" w:hAnchor="text" w:x="1019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6DAD53A8" w14:textId="77777777" w:rsidR="006E1809" w:rsidRDefault="006E1809">
      <w:pPr>
        <w:framePr w:w="171" w:h="360" w:hRule="exact" w:wrap="none" w:vAnchor="page" w:hAnchor="text" w:x="104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2D6F58F5" w14:textId="77777777" w:rsidR="006E1809" w:rsidRDefault="006E1809">
      <w:pPr>
        <w:framePr w:w="171" w:h="360" w:hRule="exact" w:wrap="none" w:vAnchor="page" w:hAnchor="text" w:x="106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23B46B79" w14:textId="77777777" w:rsidR="006E1809" w:rsidRDefault="006E1809">
      <w:pPr>
        <w:framePr w:w="168" w:h="360" w:hRule="exact" w:wrap="none" w:vAnchor="page" w:hAnchor="text" w:x="108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5B8BCAD6" w14:textId="77777777" w:rsidR="006E1809" w:rsidRDefault="006E1809">
      <w:pPr>
        <w:framePr w:w="2820" w:h="331" w:hRule="exact" w:wrap="none" w:vAnchor="page" w:hAnchor="text" w:x="31"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Poznámky Úč PODV 3-01</w:t>
      </w:r>
    </w:p>
    <w:p w14:paraId="1CF15155" w14:textId="77777777" w:rsidR="006E1809" w:rsidRDefault="006E1809">
      <w:pPr>
        <w:framePr w:w="6377" w:h="360" w:hRule="exact" w:wrap="none" w:vAnchor="page" w:hAnchor="text" w:x="61" w:y="1009"/>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Ocenenie majetku a záväzkov</w:t>
      </w:r>
    </w:p>
    <w:p w14:paraId="70C9D855" w14:textId="77777777" w:rsidR="006E1809" w:rsidRDefault="006E1809">
      <w:pPr>
        <w:framePr w:w="1239" w:h="360" w:hRule="exact" w:wrap="none" w:vAnchor="page" w:hAnchor="text" w:x="6498" w:y="100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ÚJ má náplň (x)</w:t>
      </w:r>
    </w:p>
    <w:p w14:paraId="0A7D2666" w14:textId="77777777" w:rsidR="006E1809" w:rsidRDefault="006E1809">
      <w:pPr>
        <w:framePr w:w="3185" w:h="360" w:hRule="exact" w:wrap="none" w:vAnchor="page" w:hAnchor="text" w:x="7797" w:y="100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Poznámka k oceneniu</w:t>
      </w:r>
    </w:p>
    <w:p w14:paraId="7E36D1B8" w14:textId="77777777" w:rsidR="006E1809" w:rsidRDefault="006E1809">
      <w:pPr>
        <w:framePr w:w="6437" w:h="303" w:hRule="exact" w:wrap="none" w:vAnchor="page" w:hAnchor="text" w:x="31" w:y="1369"/>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r>
        <w:rPr>
          <w:rFonts w:ascii="Arial" w:hAnsi="Arial" w:cs="Arial"/>
          <w:b/>
          <w:bCs/>
          <w:color w:val="000000"/>
          <w:sz w:val="14"/>
          <w:szCs w:val="14"/>
        </w:rPr>
        <w:t>Obstarávacou cenou</w:t>
      </w:r>
    </w:p>
    <w:p w14:paraId="181888AA" w14:textId="77777777" w:rsidR="006E1809" w:rsidRDefault="006E1809">
      <w:pPr>
        <w:framePr w:w="1254" w:h="303" w:hRule="exact" w:wrap="none" w:vAnchor="page" w:hAnchor="text" w:x="6513" w:y="1369"/>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b/>
          <w:bCs/>
          <w:color w:val="000000"/>
          <w:sz w:val="14"/>
          <w:szCs w:val="14"/>
        </w:rPr>
      </w:pPr>
    </w:p>
    <w:p w14:paraId="003FAF50" w14:textId="77777777" w:rsidR="006E1809" w:rsidRDefault="006E1809">
      <w:pPr>
        <w:framePr w:w="3200" w:h="303" w:hRule="exact" w:wrap="none" w:vAnchor="page" w:hAnchor="text" w:x="7812" w:y="1369"/>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p>
    <w:p w14:paraId="26354377" w14:textId="77777777" w:rsidR="006E1809" w:rsidRDefault="006E1809">
      <w:pPr>
        <w:framePr w:w="6437" w:h="775" w:hRule="exact" w:wrap="none" w:vAnchor="page" w:hAnchor="text" w:x="31" w:y="1672"/>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1. Hmotný majetok s výnimkou hmotného majetku vytvoreného vlastnou činnosťou</w:t>
      </w:r>
    </w:p>
    <w:p w14:paraId="6469F6EF" w14:textId="77777777" w:rsidR="006E1809" w:rsidRDefault="006E1809">
      <w:pPr>
        <w:framePr w:w="1254" w:h="775" w:hRule="exact" w:wrap="none" w:vAnchor="page" w:hAnchor="text" w:x="6513" w:y="167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x</w:t>
      </w:r>
    </w:p>
    <w:p w14:paraId="50331AB8" w14:textId="77777777" w:rsidR="006E1809" w:rsidRDefault="006E1809">
      <w:pPr>
        <w:framePr w:w="3200" w:h="775" w:hRule="exact" w:wrap="none" w:vAnchor="page" w:hAnchor="text" w:x="7812" w:y="167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Hmotný majetok nakupovaný sa oceňuje obstarávacou cenou, ktorá zahŕňa cenu obstarania a náklady súvisiace s obstaraním (clo, prepravu, montáž, poistné a pod.</w:t>
      </w:r>
    </w:p>
    <w:p w14:paraId="5394F443" w14:textId="77777777" w:rsidR="006E1809" w:rsidRDefault="006E1809">
      <w:pPr>
        <w:framePr w:w="6437" w:h="614" w:hRule="exact" w:wrap="none" w:vAnchor="page" w:hAnchor="text" w:x="31" w:y="2447"/>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2. Zásoby s výnimkou zásob vytvorených vlastnou činnosťou</w:t>
      </w:r>
    </w:p>
    <w:p w14:paraId="146B8C01" w14:textId="77777777" w:rsidR="006E1809" w:rsidRDefault="006E1809">
      <w:pPr>
        <w:framePr w:w="1254" w:h="614" w:hRule="exact" w:wrap="none" w:vAnchor="page" w:hAnchor="text" w:x="6513" w:y="244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x</w:t>
      </w:r>
    </w:p>
    <w:p w14:paraId="7CE6B7C9" w14:textId="77777777" w:rsidR="006E1809" w:rsidRDefault="006E1809">
      <w:pPr>
        <w:framePr w:w="3200" w:h="614" w:hRule="exact" w:wrap="none" w:vAnchor="page" w:hAnchor="text" w:x="7812" w:y="244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Obstarávacia cena zahŕňa cenu zásob a náklady súvisiace s obstaraním (clo, prepravu, poistné, a pod.)</w:t>
      </w:r>
    </w:p>
    <w:p w14:paraId="3A25876A" w14:textId="77777777" w:rsidR="006E1809" w:rsidRDefault="006E1809">
      <w:pPr>
        <w:framePr w:w="6437" w:h="288" w:hRule="exact" w:wrap="none" w:vAnchor="page" w:hAnchor="text" w:x="31" w:y="3062"/>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3. Podiely na základnom imaní obchodných spoločností, deriváty a cenné papiere</w:t>
      </w:r>
    </w:p>
    <w:p w14:paraId="4CC8CED7" w14:textId="77777777" w:rsidR="006E1809" w:rsidRDefault="006E1809">
      <w:pPr>
        <w:framePr w:w="1254" w:h="288" w:hRule="exact" w:wrap="none" w:vAnchor="page" w:hAnchor="text" w:x="6513" w:y="306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4EB3E612" w14:textId="77777777" w:rsidR="006E1809" w:rsidRDefault="006E1809">
      <w:pPr>
        <w:framePr w:w="3200" w:h="288" w:hRule="exact" w:wrap="none" w:vAnchor="page" w:hAnchor="text" w:x="7812" w:y="306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668E23D1" w14:textId="77777777" w:rsidR="006E1809" w:rsidRDefault="006E1809">
      <w:pPr>
        <w:framePr w:w="6437" w:h="288" w:hRule="exact" w:wrap="none" w:vAnchor="page" w:hAnchor="text" w:x="31" w:y="3349"/>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4. Pohľadávky pri odplatnom nadobudnutí alebo pohľadávky nadobudnuté vkladom do ZI</w:t>
      </w:r>
    </w:p>
    <w:p w14:paraId="7600FC9D" w14:textId="77777777" w:rsidR="006E1809" w:rsidRDefault="006E1809">
      <w:pPr>
        <w:framePr w:w="1254" w:h="288" w:hRule="exact" w:wrap="none" w:vAnchor="page" w:hAnchor="text" w:x="6513" w:y="334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1EE7FE43" w14:textId="77777777" w:rsidR="006E1809" w:rsidRDefault="006E1809">
      <w:pPr>
        <w:framePr w:w="3200" w:h="288" w:hRule="exact" w:wrap="none" w:vAnchor="page" w:hAnchor="text" w:x="7812" w:y="334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4512011E" w14:textId="77777777" w:rsidR="006E1809" w:rsidRDefault="006E1809">
      <w:pPr>
        <w:framePr w:w="6437" w:h="288" w:hRule="exact" w:wrap="none" w:vAnchor="page" w:hAnchor="text" w:x="31" w:y="3637"/>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5. Nehmotný majetok s výnimkou nehmotného majetku vytvoreného vlastnou činnosťou</w:t>
      </w:r>
    </w:p>
    <w:p w14:paraId="5EC1BF40" w14:textId="77777777" w:rsidR="006E1809" w:rsidRDefault="006E1809">
      <w:pPr>
        <w:framePr w:w="1254" w:h="288" w:hRule="exact" w:wrap="none" w:vAnchor="page" w:hAnchor="text" w:x="6513" w:y="363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49D2F4E8" w14:textId="77777777" w:rsidR="006E1809" w:rsidRDefault="006E1809">
      <w:pPr>
        <w:framePr w:w="3200" w:h="288" w:hRule="exact" w:wrap="none" w:vAnchor="page" w:hAnchor="text" w:x="7812" w:y="363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3D0A4F62" w14:textId="77777777" w:rsidR="006E1809" w:rsidRDefault="006E1809">
      <w:pPr>
        <w:framePr w:w="6437" w:h="288" w:hRule="exact" w:wrap="none" w:vAnchor="page" w:hAnchor="text" w:x="31" w:y="3925"/>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6. Záväzky pri ich prevzatí</w:t>
      </w:r>
    </w:p>
    <w:p w14:paraId="4F943A0B" w14:textId="77777777" w:rsidR="006E1809" w:rsidRDefault="006E1809">
      <w:pPr>
        <w:framePr w:w="1254" w:h="288" w:hRule="exact" w:wrap="none" w:vAnchor="page" w:hAnchor="text" w:x="6513" w:y="3925"/>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048390DD" w14:textId="77777777" w:rsidR="006E1809" w:rsidRDefault="006E1809">
      <w:pPr>
        <w:framePr w:w="3200" w:h="288" w:hRule="exact" w:wrap="none" w:vAnchor="page" w:hAnchor="text" w:x="7812" w:y="3925"/>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46593218" w14:textId="77777777" w:rsidR="006E1809" w:rsidRDefault="006E1809">
      <w:pPr>
        <w:framePr w:w="6437" w:h="288" w:hRule="exact" w:wrap="none" w:vAnchor="page" w:hAnchor="text" w:x="31" w:y="4213"/>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r>
        <w:rPr>
          <w:rFonts w:ascii="Arial" w:hAnsi="Arial" w:cs="Arial"/>
          <w:b/>
          <w:bCs/>
          <w:color w:val="000000"/>
          <w:sz w:val="14"/>
          <w:szCs w:val="14"/>
        </w:rPr>
        <w:t>Vlastnými nákladmi</w:t>
      </w:r>
    </w:p>
    <w:p w14:paraId="66E3AB51" w14:textId="77777777" w:rsidR="006E1809" w:rsidRDefault="006E1809">
      <w:pPr>
        <w:framePr w:w="1254" w:h="288" w:hRule="exact" w:wrap="none" w:vAnchor="page" w:hAnchor="text" w:x="6513" w:y="421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b/>
          <w:bCs/>
          <w:color w:val="000000"/>
          <w:sz w:val="14"/>
          <w:szCs w:val="14"/>
        </w:rPr>
      </w:pPr>
    </w:p>
    <w:p w14:paraId="47303225" w14:textId="77777777" w:rsidR="006E1809" w:rsidRDefault="006E1809">
      <w:pPr>
        <w:framePr w:w="3200" w:h="288" w:hRule="exact" w:wrap="none" w:vAnchor="page" w:hAnchor="text" w:x="7812" w:y="421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p>
    <w:p w14:paraId="1F00889D" w14:textId="77777777" w:rsidR="006E1809" w:rsidRDefault="006E1809">
      <w:pPr>
        <w:framePr w:w="6437" w:h="288" w:hRule="exact" w:wrap="none" w:vAnchor="page" w:hAnchor="text" w:x="31" w:y="4501"/>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1. Hmotný majetok vytvorený vlastnou činnosťou</w:t>
      </w:r>
    </w:p>
    <w:p w14:paraId="7285BA56" w14:textId="77777777" w:rsidR="006E1809" w:rsidRDefault="006E1809">
      <w:pPr>
        <w:framePr w:w="1254" w:h="288" w:hRule="exact" w:wrap="none" w:vAnchor="page" w:hAnchor="text" w:x="6513" w:y="450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0F4A6424" w14:textId="77777777" w:rsidR="006E1809" w:rsidRDefault="006E1809">
      <w:pPr>
        <w:framePr w:w="3200" w:h="288" w:hRule="exact" w:wrap="none" w:vAnchor="page" w:hAnchor="text" w:x="7812" w:y="450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33F065F6" w14:textId="77777777" w:rsidR="006E1809" w:rsidRDefault="006E1809">
      <w:pPr>
        <w:framePr w:w="6437" w:h="288" w:hRule="exact" w:wrap="none" w:vAnchor="page" w:hAnchor="text" w:x="31" w:y="4788"/>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2. Zásoby vytvorené vlastnou činnosťou</w:t>
      </w:r>
    </w:p>
    <w:p w14:paraId="288460A4" w14:textId="77777777" w:rsidR="006E1809" w:rsidRDefault="006E1809">
      <w:pPr>
        <w:framePr w:w="1254" w:h="288" w:hRule="exact" w:wrap="none" w:vAnchor="page" w:hAnchor="text" w:x="6513" w:y="4788"/>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797C37FC" w14:textId="77777777" w:rsidR="006E1809" w:rsidRDefault="006E1809">
      <w:pPr>
        <w:framePr w:w="3200" w:h="288" w:hRule="exact" w:wrap="none" w:vAnchor="page" w:hAnchor="text" w:x="7812" w:y="4788"/>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2D7CB888" w14:textId="77777777" w:rsidR="006E1809" w:rsidRDefault="006E1809">
      <w:pPr>
        <w:framePr w:w="6437" w:h="288" w:hRule="exact" w:wrap="none" w:vAnchor="page" w:hAnchor="text" w:x="31" w:y="5076"/>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3. Nehmotný majetok vytvorený vlastnou činnosťou</w:t>
      </w:r>
    </w:p>
    <w:p w14:paraId="24C00828" w14:textId="77777777" w:rsidR="006E1809" w:rsidRDefault="006E1809">
      <w:pPr>
        <w:framePr w:w="1254" w:h="288" w:hRule="exact" w:wrap="none" w:vAnchor="page" w:hAnchor="text" w:x="6513" w:y="507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7605BCB2" w14:textId="77777777" w:rsidR="006E1809" w:rsidRDefault="006E1809">
      <w:pPr>
        <w:framePr w:w="3200" w:h="288" w:hRule="exact" w:wrap="none" w:vAnchor="page" w:hAnchor="text" w:x="7812" w:y="507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5524F485" w14:textId="77777777" w:rsidR="006E1809" w:rsidRDefault="006E1809">
      <w:pPr>
        <w:framePr w:w="6437" w:h="288" w:hRule="exact" w:wrap="none" w:vAnchor="page" w:hAnchor="text" w:x="31" w:y="5364"/>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4. Príchovky a prírastky zvierat</w:t>
      </w:r>
    </w:p>
    <w:p w14:paraId="05C575E6" w14:textId="77777777" w:rsidR="006E1809" w:rsidRDefault="006E1809">
      <w:pPr>
        <w:framePr w:w="1254" w:h="288" w:hRule="exact" w:wrap="none" w:vAnchor="page" w:hAnchor="text" w:x="6513" w:y="536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0348BB65" w14:textId="77777777" w:rsidR="006E1809" w:rsidRDefault="006E1809">
      <w:pPr>
        <w:framePr w:w="3200" w:h="288" w:hRule="exact" w:wrap="none" w:vAnchor="page" w:hAnchor="text" w:x="7812" w:y="536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1849C612" w14:textId="77777777" w:rsidR="006E1809" w:rsidRDefault="006E1809">
      <w:pPr>
        <w:framePr w:w="6437" w:h="288" w:hRule="exact" w:wrap="none" w:vAnchor="page" w:hAnchor="text" w:x="31" w:y="5652"/>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r>
        <w:rPr>
          <w:rFonts w:ascii="Arial" w:hAnsi="Arial" w:cs="Arial"/>
          <w:b/>
          <w:bCs/>
          <w:color w:val="000000"/>
          <w:sz w:val="14"/>
          <w:szCs w:val="14"/>
        </w:rPr>
        <w:t>Menovitou hodnotou</w:t>
      </w:r>
    </w:p>
    <w:p w14:paraId="614052BE" w14:textId="77777777" w:rsidR="006E1809" w:rsidRDefault="006E1809">
      <w:pPr>
        <w:framePr w:w="1254" w:h="288" w:hRule="exact" w:wrap="none" w:vAnchor="page" w:hAnchor="text" w:x="6513" w:y="565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b/>
          <w:bCs/>
          <w:color w:val="000000"/>
          <w:sz w:val="14"/>
          <w:szCs w:val="14"/>
        </w:rPr>
      </w:pPr>
    </w:p>
    <w:p w14:paraId="7BB32853" w14:textId="77777777" w:rsidR="006E1809" w:rsidRDefault="006E1809">
      <w:pPr>
        <w:framePr w:w="3200" w:h="288" w:hRule="exact" w:wrap="none" w:vAnchor="page" w:hAnchor="text" w:x="7812" w:y="565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p>
    <w:p w14:paraId="231EE82C" w14:textId="77777777" w:rsidR="006E1809" w:rsidRDefault="006E1809">
      <w:pPr>
        <w:framePr w:w="6437" w:h="288" w:hRule="exact" w:wrap="none" w:vAnchor="page" w:hAnchor="text" w:x="31" w:y="5940"/>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1. Peňažné prostriedky a ceniny</w:t>
      </w:r>
    </w:p>
    <w:p w14:paraId="73BDA8BD" w14:textId="77777777" w:rsidR="006E1809" w:rsidRDefault="006E1809">
      <w:pPr>
        <w:framePr w:w="1254" w:h="288" w:hRule="exact" w:wrap="none" w:vAnchor="page" w:hAnchor="text" w:x="6513" w:y="594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x</w:t>
      </w:r>
    </w:p>
    <w:p w14:paraId="4DFF42CF" w14:textId="77777777" w:rsidR="006E1809" w:rsidRDefault="006E1809">
      <w:pPr>
        <w:framePr w:w="3200" w:h="288" w:hRule="exact" w:wrap="none" w:vAnchor="page" w:hAnchor="text" w:x="7812" w:y="594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54B2EB9F" w14:textId="77777777" w:rsidR="006E1809" w:rsidRDefault="006E1809">
      <w:pPr>
        <w:framePr w:w="6437" w:h="288" w:hRule="exact" w:wrap="none" w:vAnchor="page" w:hAnchor="text" w:x="31" w:y="6227"/>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2. Pohľadávky pri ich vzniku</w:t>
      </w:r>
    </w:p>
    <w:p w14:paraId="6F06063B" w14:textId="77777777" w:rsidR="006E1809" w:rsidRDefault="006E1809">
      <w:pPr>
        <w:framePr w:w="1254" w:h="288" w:hRule="exact" w:wrap="none" w:vAnchor="page" w:hAnchor="text" w:x="6513" w:y="622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x</w:t>
      </w:r>
    </w:p>
    <w:p w14:paraId="5529EC9C" w14:textId="77777777" w:rsidR="006E1809" w:rsidRDefault="006E1809">
      <w:pPr>
        <w:framePr w:w="3200" w:h="288" w:hRule="exact" w:wrap="none" w:vAnchor="page" w:hAnchor="text" w:x="7812" w:y="622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4466FB28" w14:textId="77777777" w:rsidR="006E1809" w:rsidRDefault="006E1809">
      <w:pPr>
        <w:framePr w:w="6437" w:h="288" w:hRule="exact" w:wrap="none" w:vAnchor="page" w:hAnchor="text" w:x="31" w:y="6515"/>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3. Záväzky pri ich vzniku</w:t>
      </w:r>
    </w:p>
    <w:p w14:paraId="3DBE093E" w14:textId="77777777" w:rsidR="006E1809" w:rsidRDefault="006E1809">
      <w:pPr>
        <w:framePr w:w="1254" w:h="288" w:hRule="exact" w:wrap="none" w:vAnchor="page" w:hAnchor="text" w:x="6513" w:y="6515"/>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x</w:t>
      </w:r>
    </w:p>
    <w:p w14:paraId="3E7575F3" w14:textId="77777777" w:rsidR="006E1809" w:rsidRDefault="006E1809">
      <w:pPr>
        <w:framePr w:w="3200" w:h="288" w:hRule="exact" w:wrap="none" w:vAnchor="page" w:hAnchor="text" w:x="7812" w:y="6515"/>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3B3AD0BB" w14:textId="77777777" w:rsidR="006E1809" w:rsidRDefault="006E1809">
      <w:pPr>
        <w:framePr w:w="10843" w:h="668" w:hRule="exact" w:wrap="none" w:vAnchor="page" w:hAnchor="text" w:x="1" w:y="694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(4) a) Spôsob oceňovania majetku a záväzkov - reálna hodnota, hodnota zistená metódou vlastného imania, iné</w:t>
      </w:r>
    </w:p>
    <w:p w14:paraId="5A666D86" w14:textId="77777777" w:rsidR="006E1809" w:rsidRDefault="006E1809" w:rsidP="004F0561">
      <w:pPr>
        <w:framePr w:w="9211" w:h="273" w:hRule="exact" w:wrap="none" w:vAnchor="page" w:hAnchor="text" w:x="1" w:y="790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(4) a) Spôsob oceňovania majetku a záväzkov - reálna hodnota, hodnota zistená metódou vlastného imania, iné</w:t>
      </w:r>
    </w:p>
    <w:p w14:paraId="2684947C" w14:textId="77777777" w:rsidR="006E1809" w:rsidRDefault="006E1809">
      <w:pPr>
        <w:framePr w:w="5693" w:h="360" w:hRule="exact" w:wrap="none" w:vAnchor="page" w:hAnchor="text" w:x="61" w:y="8263"/>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Ocenenie majetku a záväzkov</w:t>
      </w:r>
    </w:p>
    <w:p w14:paraId="4741149D" w14:textId="77777777" w:rsidR="006E1809" w:rsidRDefault="006E1809">
      <w:pPr>
        <w:framePr w:w="1296" w:h="360" w:hRule="exact" w:wrap="none" w:vAnchor="page" w:hAnchor="text" w:x="5814" w:y="8263"/>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ÚJ má náplň (x)</w:t>
      </w:r>
    </w:p>
    <w:p w14:paraId="26C0B463" w14:textId="77777777" w:rsidR="006E1809" w:rsidRDefault="006E1809">
      <w:pPr>
        <w:framePr w:w="3812" w:h="360" w:hRule="exact" w:wrap="none" w:vAnchor="page" w:hAnchor="text" w:x="7170" w:y="8263"/>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Poznámka k oceneniu</w:t>
      </w:r>
    </w:p>
    <w:p w14:paraId="49D4FC47" w14:textId="77777777" w:rsidR="006E1809" w:rsidRDefault="006E1809">
      <w:pPr>
        <w:framePr w:w="5753" w:h="303" w:hRule="exact" w:wrap="none" w:vAnchor="page" w:hAnchor="text" w:x="31" w:y="8623"/>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r>
        <w:rPr>
          <w:rFonts w:ascii="Arial" w:hAnsi="Arial" w:cs="Arial"/>
          <w:b/>
          <w:bCs/>
          <w:color w:val="000000"/>
          <w:sz w:val="14"/>
          <w:szCs w:val="14"/>
        </w:rPr>
        <w:t>Reálnou hodnotou</w:t>
      </w:r>
    </w:p>
    <w:p w14:paraId="0ADF001F" w14:textId="77777777" w:rsidR="006E1809" w:rsidRDefault="006E1809">
      <w:pPr>
        <w:framePr w:w="1311" w:h="303" w:hRule="exact" w:wrap="none" w:vAnchor="page" w:hAnchor="text" w:x="5829" w:y="8623"/>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b/>
          <w:bCs/>
          <w:color w:val="000000"/>
          <w:sz w:val="14"/>
          <w:szCs w:val="14"/>
        </w:rPr>
      </w:pPr>
    </w:p>
    <w:p w14:paraId="28144DF3" w14:textId="77777777" w:rsidR="006E1809" w:rsidRDefault="006E1809">
      <w:pPr>
        <w:framePr w:w="3827" w:h="303" w:hRule="exact" w:wrap="none" w:vAnchor="page" w:hAnchor="text" w:x="7185" w:y="8623"/>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p>
    <w:p w14:paraId="2DFF2EF5" w14:textId="77777777" w:rsidR="006E1809" w:rsidRDefault="006E1809">
      <w:pPr>
        <w:framePr w:w="5753" w:h="288" w:hRule="exact" w:wrap="none" w:vAnchor="page" w:hAnchor="text" w:x="31" w:y="8925"/>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1. Majetok a záväzky nadobudnuté kúpou podniku alebo jeho časti</w:t>
      </w:r>
    </w:p>
    <w:p w14:paraId="31B93204" w14:textId="77777777" w:rsidR="006E1809" w:rsidRDefault="006E1809">
      <w:pPr>
        <w:framePr w:w="1311" w:h="288" w:hRule="exact" w:wrap="none" w:vAnchor="page" w:hAnchor="text" w:x="5829" w:y="8925"/>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28C08218" w14:textId="77777777" w:rsidR="006E1809" w:rsidRDefault="006E1809">
      <w:pPr>
        <w:framePr w:w="3827" w:h="288" w:hRule="exact" w:wrap="none" w:vAnchor="page" w:hAnchor="text" w:x="7185" w:y="8925"/>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7C4BA6DC" w14:textId="77777777" w:rsidR="006E1809" w:rsidRDefault="006E1809">
      <w:pPr>
        <w:framePr w:w="5753" w:h="288" w:hRule="exact" w:wrap="none" w:vAnchor="page" w:hAnchor="text" w:x="31" w:y="9213"/>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2. Majetok a záväzky nadobudnuté vkladom podniku alebo jeho časti</w:t>
      </w:r>
    </w:p>
    <w:p w14:paraId="7D4D4572" w14:textId="77777777" w:rsidR="006E1809" w:rsidRDefault="006E1809">
      <w:pPr>
        <w:framePr w:w="1311" w:h="288" w:hRule="exact" w:wrap="none" w:vAnchor="page" w:hAnchor="text" w:x="5829" w:y="921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186E2C9D" w14:textId="77777777" w:rsidR="006E1809" w:rsidRDefault="006E1809">
      <w:pPr>
        <w:framePr w:w="3827" w:h="288" w:hRule="exact" w:wrap="none" w:vAnchor="page" w:hAnchor="text" w:x="7185" w:y="921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55B242CC" w14:textId="77777777" w:rsidR="006E1809" w:rsidRDefault="006E1809">
      <w:pPr>
        <w:framePr w:w="5753" w:h="288" w:hRule="exact" w:wrap="none" w:vAnchor="page" w:hAnchor="text" w:x="31" w:y="9501"/>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3. Záväzky nadobudnuté zámenou s výnimkou ÚJ účtujúcej v jednoduchom účtovníctve</w:t>
      </w:r>
    </w:p>
    <w:p w14:paraId="32B97C0E" w14:textId="77777777" w:rsidR="006E1809" w:rsidRDefault="006E1809">
      <w:pPr>
        <w:framePr w:w="1311" w:h="288" w:hRule="exact" w:wrap="none" w:vAnchor="page" w:hAnchor="text" w:x="5829" w:y="950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10D8E6CD" w14:textId="77777777" w:rsidR="006E1809" w:rsidRDefault="006E1809">
      <w:pPr>
        <w:framePr w:w="3827" w:h="288" w:hRule="exact" w:wrap="none" w:vAnchor="page" w:hAnchor="text" w:x="7185" w:y="950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6C1B0569" w14:textId="77777777" w:rsidR="006E1809" w:rsidRDefault="006E1809">
      <w:pPr>
        <w:framePr w:w="5753" w:h="288" w:hRule="exact" w:wrap="none" w:vAnchor="page" w:hAnchor="text" w:x="31" w:y="9789"/>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4. Cenné papiere a deriváty a podiely na základnom imaní</w:t>
      </w:r>
    </w:p>
    <w:p w14:paraId="63AB7D29" w14:textId="77777777" w:rsidR="006E1809" w:rsidRDefault="006E1809">
      <w:pPr>
        <w:framePr w:w="1311" w:h="288" w:hRule="exact" w:wrap="none" w:vAnchor="page" w:hAnchor="text" w:x="5829" w:y="978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44ED7D03" w14:textId="77777777" w:rsidR="006E1809" w:rsidRDefault="006E1809">
      <w:pPr>
        <w:framePr w:w="3827" w:h="288" w:hRule="exact" w:wrap="none" w:vAnchor="page" w:hAnchor="text" w:x="7185" w:y="978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65E1C43D" w14:textId="77777777" w:rsidR="006E1809" w:rsidRDefault="006E1809">
      <w:pPr>
        <w:framePr w:w="5753" w:h="288" w:hRule="exact" w:wrap="none" w:vAnchor="page" w:hAnchor="text" w:x="31" w:y="10077"/>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5. Drahé kovy v majetku fondu</w:t>
      </w:r>
    </w:p>
    <w:p w14:paraId="2132446F" w14:textId="77777777" w:rsidR="006E1809" w:rsidRDefault="006E1809">
      <w:pPr>
        <w:framePr w:w="1311" w:h="288" w:hRule="exact" w:wrap="none" w:vAnchor="page" w:hAnchor="text" w:x="5829" w:y="1007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20781BDC" w14:textId="77777777" w:rsidR="006E1809" w:rsidRDefault="006E1809">
      <w:pPr>
        <w:framePr w:w="3827" w:h="288" w:hRule="exact" w:wrap="none" w:vAnchor="page" w:hAnchor="text" w:x="7185" w:y="1007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3AD18FFA" w14:textId="77777777" w:rsidR="006E1809" w:rsidRDefault="006E1809">
      <w:pPr>
        <w:framePr w:w="5753" w:h="288" w:hRule="exact" w:wrap="none" w:vAnchor="page" w:hAnchor="text" w:x="31" w:y="10364"/>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r>
        <w:rPr>
          <w:rFonts w:ascii="Arial" w:hAnsi="Arial" w:cs="Arial"/>
          <w:b/>
          <w:bCs/>
          <w:color w:val="000000"/>
          <w:sz w:val="14"/>
          <w:szCs w:val="14"/>
        </w:rPr>
        <w:t>Hodnotou zistenou metódou vlastného imania</w:t>
      </w:r>
    </w:p>
    <w:p w14:paraId="148D477C" w14:textId="77777777" w:rsidR="006E1809" w:rsidRDefault="006E1809">
      <w:pPr>
        <w:framePr w:w="1311" w:h="288" w:hRule="exact" w:wrap="none" w:vAnchor="page" w:hAnchor="text" w:x="5829" w:y="1036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b/>
          <w:bCs/>
          <w:color w:val="000000"/>
          <w:sz w:val="14"/>
          <w:szCs w:val="14"/>
        </w:rPr>
      </w:pPr>
    </w:p>
    <w:p w14:paraId="0AFC1579" w14:textId="77777777" w:rsidR="006E1809" w:rsidRDefault="006E1809">
      <w:pPr>
        <w:framePr w:w="3827" w:h="288" w:hRule="exact" w:wrap="none" w:vAnchor="page" w:hAnchor="text" w:x="7185" w:y="1036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p>
    <w:p w14:paraId="03D089FE" w14:textId="77777777" w:rsidR="006E1809" w:rsidRDefault="006E1809">
      <w:pPr>
        <w:framePr w:w="5753" w:h="288" w:hRule="exact" w:wrap="none" w:vAnchor="page" w:hAnchor="text" w:x="31" w:y="10652"/>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r>
        <w:rPr>
          <w:rFonts w:ascii="Arial" w:hAnsi="Arial" w:cs="Arial"/>
          <w:b/>
          <w:bCs/>
          <w:color w:val="000000"/>
          <w:sz w:val="14"/>
          <w:szCs w:val="14"/>
        </w:rPr>
        <w:t>Iné</w:t>
      </w:r>
    </w:p>
    <w:p w14:paraId="724A903D" w14:textId="77777777" w:rsidR="006E1809" w:rsidRDefault="006E1809">
      <w:pPr>
        <w:framePr w:w="1311" w:h="288" w:hRule="exact" w:wrap="none" w:vAnchor="page" w:hAnchor="text" w:x="5829" w:y="1065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b/>
          <w:bCs/>
          <w:color w:val="000000"/>
          <w:sz w:val="14"/>
          <w:szCs w:val="14"/>
        </w:rPr>
      </w:pPr>
    </w:p>
    <w:p w14:paraId="318C727E" w14:textId="77777777" w:rsidR="006E1809" w:rsidRDefault="006E1809">
      <w:pPr>
        <w:framePr w:w="3827" w:h="288" w:hRule="exact" w:wrap="none" w:vAnchor="page" w:hAnchor="text" w:x="7185" w:y="1065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p>
    <w:p w14:paraId="741108D6" w14:textId="77777777" w:rsidR="006E1809" w:rsidRDefault="006E1809">
      <w:pPr>
        <w:framePr w:w="5753" w:h="453" w:hRule="exact" w:wrap="none" w:vAnchor="page" w:hAnchor="text" w:x="31" w:y="10940"/>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1. Prenajatý majetok a majetok obstaraný na základe zmluvy o kúpe prenajatej veci</w:t>
      </w:r>
    </w:p>
    <w:p w14:paraId="4C8CFB5E" w14:textId="77777777" w:rsidR="006E1809" w:rsidRDefault="006E1809">
      <w:pPr>
        <w:framePr w:w="1311" w:h="453" w:hRule="exact" w:wrap="none" w:vAnchor="page" w:hAnchor="text" w:x="5829" w:y="1094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x</w:t>
      </w:r>
    </w:p>
    <w:p w14:paraId="57942847" w14:textId="77777777" w:rsidR="006E1809" w:rsidRDefault="006E1809">
      <w:pPr>
        <w:framePr w:w="3827" w:h="453" w:hRule="exact" w:wrap="none" w:vAnchor="page" w:hAnchor="text" w:x="7185" w:y="1094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majetok prenajatý na základe prenájmu vykazuje ako svoj majetok jeho vlastník, nie nájomca</w:t>
      </w:r>
    </w:p>
    <w:p w14:paraId="69DA118B" w14:textId="77777777" w:rsidR="006E1809" w:rsidRDefault="006E1809">
      <w:pPr>
        <w:framePr w:w="5753" w:h="1902" w:hRule="exact" w:wrap="none" w:vAnchor="page" w:hAnchor="text" w:x="31" w:y="11393"/>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2. Daň z príjmov - splatná</w:t>
      </w:r>
    </w:p>
    <w:p w14:paraId="6DDFF4F5" w14:textId="77777777" w:rsidR="006E1809" w:rsidRDefault="006E1809">
      <w:pPr>
        <w:framePr w:w="1311" w:h="1902" w:hRule="exact" w:wrap="none" w:vAnchor="page" w:hAnchor="text" w:x="5829" w:y="1139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x</w:t>
      </w:r>
    </w:p>
    <w:p w14:paraId="43C557AF" w14:textId="130BA272" w:rsidR="006E1809" w:rsidRDefault="006E1809">
      <w:pPr>
        <w:framePr w:w="3827" w:h="1902" w:hRule="exact" w:wrap="none" w:vAnchor="page" w:hAnchor="text" w:x="7185" w:y="1139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daň z príjmov sa účtuje do nákladov spoločnosti v období vzniku daňovej povinnosti a vo výk</w:t>
      </w:r>
      <w:r w:rsidR="005B6595">
        <w:rPr>
          <w:rFonts w:ascii="Arial" w:hAnsi="Arial" w:cs="Arial"/>
          <w:color w:val="000000"/>
          <w:sz w:val="14"/>
          <w:szCs w:val="14"/>
        </w:rPr>
        <w:t>a</w:t>
      </w:r>
      <w:r>
        <w:rPr>
          <w:rFonts w:ascii="Arial" w:hAnsi="Arial" w:cs="Arial"/>
          <w:color w:val="000000"/>
          <w:sz w:val="14"/>
          <w:szCs w:val="14"/>
        </w:rPr>
        <w:t>ze ziskov a strát je vypočítaná zo základu vyplývajúceho z hospodárskeho výsledku pred zdanením, ktorý bol upravený o pripočítat</w:t>
      </w:r>
      <w:r w:rsidR="005B6595">
        <w:rPr>
          <w:rFonts w:ascii="Arial" w:hAnsi="Arial" w:cs="Arial"/>
          <w:color w:val="000000"/>
          <w:sz w:val="14"/>
          <w:szCs w:val="14"/>
        </w:rPr>
        <w:t>e</w:t>
      </w:r>
      <w:r>
        <w:rPr>
          <w:rFonts w:ascii="Arial" w:hAnsi="Arial" w:cs="Arial"/>
          <w:color w:val="000000"/>
          <w:sz w:val="14"/>
          <w:szCs w:val="14"/>
        </w:rPr>
        <w:t>ľné a odpočítateľné položky z titulu trvalých a dočasných úprav daňového základu a umorenia straty. Daňový záväzok je uvedený po znížení o preddavky na daň z príjmov, ktoré spoločnost</w:t>
      </w:r>
      <w:r w:rsidR="005B6595">
        <w:rPr>
          <w:rFonts w:ascii="Arial" w:hAnsi="Arial" w:cs="Arial"/>
          <w:color w:val="000000"/>
          <w:sz w:val="14"/>
          <w:szCs w:val="14"/>
        </w:rPr>
        <w:t>i</w:t>
      </w:r>
      <w:r>
        <w:rPr>
          <w:rFonts w:ascii="Arial" w:hAnsi="Arial" w:cs="Arial"/>
          <w:color w:val="000000"/>
          <w:sz w:val="14"/>
          <w:szCs w:val="14"/>
        </w:rPr>
        <w:t xml:space="preserve"> uhradila v priebehu roka. V prípade, že uhradené preddavky na daň z príjmu v priebehu roka sú vyššie ako daňová povinnosť za tento rok, spoločnosť vykazuje výslednú daňovú pohľadávku</w:t>
      </w:r>
    </w:p>
    <w:p w14:paraId="04C1B802" w14:textId="77777777" w:rsidR="006E1809" w:rsidRDefault="006E1809" w:rsidP="004F0561">
      <w:pPr>
        <w:framePr w:w="11161" w:h="385" w:hRule="exact" w:wrap="none" w:vAnchor="page" w:hAnchor="text" w:x="1" w:y="1344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(4) a) Spôsob oceňovania majetku a záväzkov - vážený aritmetický priemer, FIFO metóda</w:t>
      </w:r>
    </w:p>
    <w:p w14:paraId="16BCD9A1" w14:textId="77777777" w:rsidR="006E1809" w:rsidRDefault="006E1809">
      <w:pPr>
        <w:framePr w:w="2445" w:h="254" w:hRule="exact" w:wrap="none" w:vAnchor="page" w:hAnchor="text" w:x="925" w:y="15392"/>
        <w:widowControl w:val="0"/>
        <w:autoSpaceDE w:val="0"/>
        <w:autoSpaceDN w:val="0"/>
        <w:adjustRightInd w:val="0"/>
        <w:rPr>
          <w:sz w:val="2"/>
          <w:szCs w:val="2"/>
        </w:rPr>
      </w:pPr>
    </w:p>
    <w:p w14:paraId="65F5B21A" w14:textId="48CBEA58" w:rsidR="006E1809" w:rsidRDefault="00473640">
      <w:pPr>
        <w:framePr w:w="195" w:h="195" w:hRule="exact" w:wrap="none" w:vAnchor="page" w:hAnchor="text" w:x="923" w:y="15424"/>
        <w:widowControl w:val="0"/>
        <w:autoSpaceDE w:val="0"/>
        <w:autoSpaceDN w:val="0"/>
        <w:adjustRightInd w:val="0"/>
        <w:rPr>
          <w:sz w:val="2"/>
          <w:szCs w:val="2"/>
        </w:rPr>
      </w:pPr>
      <w:r>
        <w:rPr>
          <w:noProof/>
          <w:sz w:val="2"/>
          <w:szCs w:val="2"/>
        </w:rPr>
        <w:drawing>
          <wp:inline distT="0" distB="0" distL="0" distR="0" wp14:anchorId="3D130B4B" wp14:editId="4CD9562D">
            <wp:extent cx="123825" cy="123825"/>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1DBE8DA1" w14:textId="77777777" w:rsidR="006E1809" w:rsidRDefault="006E1809">
      <w:pPr>
        <w:framePr w:w="2223" w:h="259" w:hRule="exact" w:wrap="none" w:vAnchor="page" w:hAnchor="text" w:x="1148" w:y="15392"/>
        <w:widowControl w:val="0"/>
        <w:autoSpaceDE w:val="0"/>
        <w:autoSpaceDN w:val="0"/>
        <w:adjustRightInd w:val="0"/>
        <w:rPr>
          <w:rFonts w:ascii="Arial" w:hAnsi="Arial" w:cs="Arial"/>
          <w:color w:val="000000"/>
          <w:sz w:val="14"/>
          <w:szCs w:val="14"/>
        </w:rPr>
      </w:pPr>
      <w:r>
        <w:rPr>
          <w:rFonts w:ascii="Arial" w:hAnsi="Arial" w:cs="Arial"/>
          <w:color w:val="000000"/>
          <w:sz w:val="14"/>
          <w:szCs w:val="14"/>
        </w:rPr>
        <w:t>spôsobom B účtovania zásob</w:t>
      </w:r>
    </w:p>
    <w:p w14:paraId="324C0878" w14:textId="77777777" w:rsidR="006E1809" w:rsidRDefault="006E1809">
      <w:pPr>
        <w:framePr w:w="2445" w:h="254" w:hRule="exact" w:wrap="none" w:vAnchor="page" w:hAnchor="text" w:x="925" w:y="15032"/>
        <w:widowControl w:val="0"/>
        <w:autoSpaceDE w:val="0"/>
        <w:autoSpaceDN w:val="0"/>
        <w:adjustRightInd w:val="0"/>
        <w:rPr>
          <w:sz w:val="2"/>
          <w:szCs w:val="2"/>
        </w:rPr>
      </w:pPr>
    </w:p>
    <w:p w14:paraId="29EDB92A" w14:textId="75FE0869" w:rsidR="006E1809" w:rsidRDefault="00473640">
      <w:pPr>
        <w:framePr w:w="195" w:h="195" w:hRule="exact" w:wrap="none" w:vAnchor="page" w:hAnchor="text" w:x="923" w:y="15064"/>
        <w:widowControl w:val="0"/>
        <w:autoSpaceDE w:val="0"/>
        <w:autoSpaceDN w:val="0"/>
        <w:adjustRightInd w:val="0"/>
        <w:rPr>
          <w:sz w:val="2"/>
          <w:szCs w:val="2"/>
        </w:rPr>
      </w:pPr>
      <w:r>
        <w:rPr>
          <w:noProof/>
          <w:sz w:val="2"/>
          <w:szCs w:val="2"/>
        </w:rPr>
        <w:drawing>
          <wp:inline distT="0" distB="0" distL="0" distR="0" wp14:anchorId="1EA51DF4" wp14:editId="1CD36CB4">
            <wp:extent cx="123825" cy="123825"/>
            <wp:effectExtent l="0" t="0" r="0" b="0"/>
            <wp:docPr id="11"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1FE5445F" w14:textId="77777777" w:rsidR="006E1809" w:rsidRDefault="006E1809">
      <w:pPr>
        <w:framePr w:w="2223" w:h="259" w:hRule="exact" w:wrap="none" w:vAnchor="page" w:hAnchor="text" w:x="1148" w:y="15032"/>
        <w:widowControl w:val="0"/>
        <w:autoSpaceDE w:val="0"/>
        <w:autoSpaceDN w:val="0"/>
        <w:adjustRightInd w:val="0"/>
        <w:rPr>
          <w:rFonts w:ascii="Arial" w:hAnsi="Arial" w:cs="Arial"/>
          <w:color w:val="000000"/>
          <w:sz w:val="14"/>
          <w:szCs w:val="14"/>
        </w:rPr>
      </w:pPr>
      <w:r>
        <w:rPr>
          <w:rFonts w:ascii="Arial" w:hAnsi="Arial" w:cs="Arial"/>
          <w:color w:val="000000"/>
          <w:sz w:val="14"/>
          <w:szCs w:val="14"/>
        </w:rPr>
        <w:t>spôsobom A účtovania zásob</w:t>
      </w:r>
    </w:p>
    <w:p w14:paraId="397CA842" w14:textId="77777777" w:rsidR="006E1809" w:rsidRDefault="006E1809" w:rsidP="00E940E4">
      <w:pPr>
        <w:framePr w:w="7141" w:h="273" w:hRule="exact" w:wrap="none" w:vAnchor="page" w:hAnchor="text" w:x="635" w:y="1467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Pri účtovaní zásob postupovala účtovná jednotka podľa § 43 postupov účtovania v PÚ:</w:t>
      </w:r>
    </w:p>
    <w:p w14:paraId="7E4FCB35" w14:textId="77777777" w:rsidR="006E1809" w:rsidRDefault="006E1809" w:rsidP="004F0561">
      <w:pPr>
        <w:framePr w:w="9361" w:h="273" w:hRule="exact" w:wrap="none" w:vAnchor="page" w:hAnchor="text" w:x="1" w:y="14112"/>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(4) a) Spôsob oceňovania majetku a záväzkov - vážený aritmetický priemer, FIFO metóda</w:t>
      </w:r>
    </w:p>
    <w:p w14:paraId="5633AB49" w14:textId="77777777" w:rsidR="006E1809" w:rsidRDefault="006E1809">
      <w:pPr>
        <w:framePr w:w="9029" w:h="331" w:hRule="exact" w:wrap="none" w:vAnchor="page" w:hAnchor="text" w:x="1" w:y="15932"/>
        <w:widowControl w:val="0"/>
        <w:autoSpaceDE w:val="0"/>
        <w:autoSpaceDN w:val="0"/>
        <w:adjustRightInd w:val="0"/>
        <w:jc w:val="center"/>
        <w:rPr>
          <w:rFonts w:ascii="Arial" w:hAnsi="Arial" w:cs="Arial"/>
          <w:color w:val="000000"/>
          <w:sz w:val="12"/>
          <w:szCs w:val="12"/>
        </w:rPr>
      </w:pPr>
      <w:r>
        <w:rPr>
          <w:rFonts w:ascii="Arial" w:hAnsi="Arial" w:cs="Arial"/>
          <w:color w:val="000000"/>
          <w:sz w:val="12"/>
          <w:szCs w:val="12"/>
        </w:rPr>
        <w:t>Vytvorené v programe OMEGA - podvojné účtovníctvo a legislatíva bez starostí.  © KROS a.s., www.kros.sk/omega</w:t>
      </w:r>
    </w:p>
    <w:p w14:paraId="173EF340" w14:textId="77777777" w:rsidR="006E1809" w:rsidRDefault="006E1809">
      <w:pPr>
        <w:framePr w:w="1440" w:h="331" w:hRule="exact" w:wrap="none" w:vAnchor="page" w:hAnchor="text" w:x="7446" w:y="15932"/>
        <w:widowControl w:val="0"/>
        <w:autoSpaceDE w:val="0"/>
        <w:autoSpaceDN w:val="0"/>
        <w:adjustRightInd w:val="0"/>
        <w:jc w:val="right"/>
        <w:rPr>
          <w:rFonts w:ascii="Arial" w:hAnsi="Arial" w:cs="Arial"/>
          <w:color w:val="000000"/>
          <w:sz w:val="16"/>
          <w:szCs w:val="16"/>
        </w:rPr>
      </w:pPr>
      <w:r>
        <w:rPr>
          <w:rFonts w:ascii="Arial" w:hAnsi="Arial" w:cs="Arial"/>
          <w:color w:val="000000"/>
          <w:sz w:val="16"/>
          <w:szCs w:val="16"/>
        </w:rPr>
        <w:t>Strana: 4</w:t>
      </w:r>
    </w:p>
    <w:p w14:paraId="6506AF05" w14:textId="77777777" w:rsidR="006E1809" w:rsidRDefault="006E1809">
      <w:pPr>
        <w:widowControl w:val="0"/>
        <w:autoSpaceDE w:val="0"/>
        <w:autoSpaceDN w:val="0"/>
        <w:adjustRightInd w:val="0"/>
        <w:rPr>
          <w:sz w:val="24"/>
          <w:szCs w:val="24"/>
        </w:rPr>
        <w:sectPr w:rsidR="006E1809" w:rsidSect="00693FAB">
          <w:pgSz w:w="11908" w:h="16833"/>
          <w:pgMar w:top="576" w:right="288" w:bottom="576" w:left="576" w:header="708" w:footer="708" w:gutter="0"/>
          <w:cols w:space="708"/>
          <w:noEndnote/>
          <w:rtlGutter/>
        </w:sectPr>
      </w:pPr>
    </w:p>
    <w:p w14:paraId="4C754BAD" w14:textId="77777777" w:rsidR="006E1809" w:rsidRDefault="006E1809">
      <w:pPr>
        <w:framePr w:w="402" w:h="331" w:hRule="exact" w:wrap="none" w:vAnchor="page" w:hAnchor="text" w:x="6093"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lastRenderedPageBreak/>
        <w:t>IČO</w:t>
      </w:r>
    </w:p>
    <w:p w14:paraId="4AE50529" w14:textId="77777777" w:rsidR="006E1809" w:rsidRDefault="006E1809">
      <w:pPr>
        <w:framePr w:w="156" w:h="360" w:hRule="exact" w:wrap="none" w:vAnchor="page" w:hAnchor="text" w:x="6612"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4F03E384" w14:textId="77777777" w:rsidR="006E1809" w:rsidRDefault="006E1809">
      <w:pPr>
        <w:framePr w:w="171" w:h="360" w:hRule="exact" w:wrap="none" w:vAnchor="page" w:hAnchor="text" w:x="68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633C0ED3" w14:textId="77777777" w:rsidR="006E1809" w:rsidRDefault="006E1809">
      <w:pPr>
        <w:framePr w:w="171" w:h="360" w:hRule="exact" w:wrap="none" w:vAnchor="page" w:hAnchor="text" w:x="70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1211A69F" w14:textId="77777777" w:rsidR="006E1809" w:rsidRDefault="006E1809">
      <w:pPr>
        <w:framePr w:w="171" w:h="360" w:hRule="exact" w:wrap="none" w:vAnchor="page" w:hAnchor="text" w:x="72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4A31DFCD" w14:textId="77777777" w:rsidR="006E1809" w:rsidRDefault="006E1809">
      <w:pPr>
        <w:framePr w:w="171" w:h="360" w:hRule="exact" w:wrap="none" w:vAnchor="page" w:hAnchor="text" w:x="746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7663A498" w14:textId="77777777" w:rsidR="006E1809" w:rsidRDefault="006E1809">
      <w:pPr>
        <w:framePr w:w="171" w:h="360" w:hRule="exact" w:wrap="none" w:vAnchor="page" w:hAnchor="text" w:x="767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67AE555A" w14:textId="77777777" w:rsidR="006E1809" w:rsidRDefault="006E1809">
      <w:pPr>
        <w:framePr w:w="171" w:h="360" w:hRule="exact" w:wrap="none" w:vAnchor="page" w:hAnchor="text" w:x="789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260D3A89" w14:textId="77777777" w:rsidR="006E1809" w:rsidRDefault="006E1809">
      <w:pPr>
        <w:framePr w:w="171" w:h="360" w:hRule="exact" w:wrap="none" w:vAnchor="page" w:hAnchor="text" w:x="810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648B4F44" w14:textId="77777777" w:rsidR="006E1809" w:rsidRDefault="006E1809">
      <w:pPr>
        <w:framePr w:w="402" w:h="331" w:hRule="exact" w:wrap="none" w:vAnchor="page" w:hAnchor="text" w:x="8397"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DIČ</w:t>
      </w:r>
    </w:p>
    <w:p w14:paraId="4F6CD811" w14:textId="77777777" w:rsidR="006E1809" w:rsidRDefault="006E1809">
      <w:pPr>
        <w:framePr w:w="156" w:h="360" w:hRule="exact" w:wrap="none" w:vAnchor="page" w:hAnchor="text" w:x="8916"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1DA9E164" w14:textId="77777777" w:rsidR="006E1809" w:rsidRDefault="006E1809">
      <w:pPr>
        <w:framePr w:w="171" w:h="360" w:hRule="exact" w:wrap="none" w:vAnchor="page" w:hAnchor="text" w:x="911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19386B4F" w14:textId="77777777" w:rsidR="006E1809" w:rsidRDefault="006E1809">
      <w:pPr>
        <w:framePr w:w="171" w:h="360" w:hRule="exact" w:wrap="none" w:vAnchor="page" w:hAnchor="text" w:x="933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24796F19" w14:textId="77777777" w:rsidR="006E1809" w:rsidRDefault="006E1809">
      <w:pPr>
        <w:framePr w:w="171" w:h="360" w:hRule="exact" w:wrap="none" w:vAnchor="page" w:hAnchor="text" w:x="954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61A7CACD" w14:textId="77777777" w:rsidR="006E1809" w:rsidRDefault="006E1809">
      <w:pPr>
        <w:framePr w:w="171" w:h="360" w:hRule="exact" w:wrap="none" w:vAnchor="page" w:hAnchor="text" w:x="976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8</w:t>
      </w:r>
    </w:p>
    <w:p w14:paraId="7D1C0791" w14:textId="77777777" w:rsidR="006E1809" w:rsidRDefault="006E1809">
      <w:pPr>
        <w:framePr w:w="171" w:h="360" w:hRule="exact" w:wrap="none" w:vAnchor="page" w:hAnchor="text" w:x="998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375B3180" w14:textId="77777777" w:rsidR="006E1809" w:rsidRDefault="006E1809">
      <w:pPr>
        <w:framePr w:w="171" w:h="360" w:hRule="exact" w:wrap="none" w:vAnchor="page" w:hAnchor="text" w:x="1019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4086BDA9" w14:textId="77777777" w:rsidR="006E1809" w:rsidRDefault="006E1809">
      <w:pPr>
        <w:framePr w:w="171" w:h="360" w:hRule="exact" w:wrap="none" w:vAnchor="page" w:hAnchor="text" w:x="104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0C26E526" w14:textId="77777777" w:rsidR="006E1809" w:rsidRDefault="006E1809">
      <w:pPr>
        <w:framePr w:w="171" w:h="360" w:hRule="exact" w:wrap="none" w:vAnchor="page" w:hAnchor="text" w:x="106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4B3193BC" w14:textId="77777777" w:rsidR="006E1809" w:rsidRDefault="006E1809">
      <w:pPr>
        <w:framePr w:w="168" w:h="360" w:hRule="exact" w:wrap="none" w:vAnchor="page" w:hAnchor="text" w:x="108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47FD5E3A" w14:textId="77777777" w:rsidR="006E1809" w:rsidRDefault="006E1809">
      <w:pPr>
        <w:framePr w:w="2820" w:h="331" w:hRule="exact" w:wrap="none" w:vAnchor="page" w:hAnchor="text" w:x="31"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Poznámky Úč PODV 3-01</w:t>
      </w:r>
    </w:p>
    <w:p w14:paraId="5E14A31F" w14:textId="77777777" w:rsidR="006E1809" w:rsidRDefault="006E1809">
      <w:pPr>
        <w:framePr w:w="1438" w:h="253" w:hRule="exact" w:wrap="none" w:vAnchor="page" w:hAnchor="text" w:x="925" w:y="2298"/>
        <w:widowControl w:val="0"/>
        <w:autoSpaceDE w:val="0"/>
        <w:autoSpaceDN w:val="0"/>
        <w:adjustRightInd w:val="0"/>
        <w:rPr>
          <w:sz w:val="2"/>
          <w:szCs w:val="2"/>
        </w:rPr>
      </w:pPr>
    </w:p>
    <w:p w14:paraId="58C2C41C" w14:textId="78B1C93A" w:rsidR="006E1809" w:rsidRDefault="00473640">
      <w:pPr>
        <w:framePr w:w="195" w:h="195" w:hRule="exact" w:wrap="none" w:vAnchor="page" w:hAnchor="text" w:x="923" w:y="2330"/>
        <w:widowControl w:val="0"/>
        <w:autoSpaceDE w:val="0"/>
        <w:autoSpaceDN w:val="0"/>
        <w:adjustRightInd w:val="0"/>
        <w:rPr>
          <w:sz w:val="2"/>
          <w:szCs w:val="2"/>
        </w:rPr>
      </w:pPr>
      <w:r>
        <w:rPr>
          <w:noProof/>
          <w:sz w:val="2"/>
          <w:szCs w:val="2"/>
        </w:rPr>
        <w:drawing>
          <wp:inline distT="0" distB="0" distL="0" distR="0" wp14:anchorId="3F7AEE16" wp14:editId="13AD4160">
            <wp:extent cx="123825" cy="123825"/>
            <wp:effectExtent l="0" t="0" r="0" b="0"/>
            <wp:docPr id="12"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42EA5CEF" w14:textId="77777777" w:rsidR="006E1809" w:rsidRDefault="006E1809">
      <w:pPr>
        <w:framePr w:w="1215" w:h="259" w:hRule="exact" w:wrap="none" w:vAnchor="page" w:hAnchor="text" w:x="1148" w:y="2298"/>
        <w:widowControl w:val="0"/>
        <w:autoSpaceDE w:val="0"/>
        <w:autoSpaceDN w:val="0"/>
        <w:adjustRightInd w:val="0"/>
        <w:rPr>
          <w:rFonts w:ascii="Arial" w:hAnsi="Arial" w:cs="Arial"/>
          <w:color w:val="000000"/>
          <w:sz w:val="14"/>
          <w:szCs w:val="14"/>
        </w:rPr>
      </w:pPr>
      <w:r>
        <w:rPr>
          <w:rFonts w:ascii="Arial" w:hAnsi="Arial" w:cs="Arial"/>
          <w:color w:val="000000"/>
          <w:sz w:val="14"/>
          <w:szCs w:val="14"/>
        </w:rPr>
        <w:t>iným spôsobom:</w:t>
      </w:r>
    </w:p>
    <w:p w14:paraId="33FC12D8" w14:textId="77777777" w:rsidR="006E1809" w:rsidRDefault="006E1809">
      <w:pPr>
        <w:framePr w:w="7320" w:h="253" w:hRule="exact" w:wrap="none" w:vAnchor="page" w:hAnchor="text" w:x="925" w:y="1938"/>
        <w:widowControl w:val="0"/>
        <w:autoSpaceDE w:val="0"/>
        <w:autoSpaceDN w:val="0"/>
        <w:adjustRightInd w:val="0"/>
        <w:rPr>
          <w:sz w:val="2"/>
          <w:szCs w:val="2"/>
        </w:rPr>
      </w:pPr>
    </w:p>
    <w:p w14:paraId="686BB006" w14:textId="6844760F" w:rsidR="006E1809" w:rsidRDefault="00473640">
      <w:pPr>
        <w:framePr w:w="195" w:h="195" w:hRule="exact" w:wrap="none" w:vAnchor="page" w:hAnchor="text" w:x="923" w:y="1970"/>
        <w:widowControl w:val="0"/>
        <w:autoSpaceDE w:val="0"/>
        <w:autoSpaceDN w:val="0"/>
        <w:adjustRightInd w:val="0"/>
        <w:rPr>
          <w:sz w:val="2"/>
          <w:szCs w:val="2"/>
        </w:rPr>
      </w:pPr>
      <w:r>
        <w:rPr>
          <w:noProof/>
          <w:sz w:val="2"/>
          <w:szCs w:val="2"/>
        </w:rPr>
        <w:drawing>
          <wp:inline distT="0" distB="0" distL="0" distR="0" wp14:anchorId="6A0C90AA" wp14:editId="7E784D8F">
            <wp:extent cx="123825" cy="123825"/>
            <wp:effectExtent l="0" t="0" r="0" b="0"/>
            <wp:docPr id="13"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064CC1EE" w14:textId="77777777" w:rsidR="006E1809" w:rsidRDefault="006E1809">
      <w:pPr>
        <w:framePr w:w="7105" w:h="259" w:hRule="exact" w:wrap="none" w:vAnchor="page" w:hAnchor="text" w:x="1148" w:y="1938"/>
        <w:widowControl w:val="0"/>
        <w:autoSpaceDE w:val="0"/>
        <w:autoSpaceDN w:val="0"/>
        <w:adjustRightInd w:val="0"/>
        <w:rPr>
          <w:rFonts w:ascii="Arial" w:hAnsi="Arial" w:cs="Arial"/>
          <w:color w:val="000000"/>
          <w:sz w:val="14"/>
          <w:szCs w:val="14"/>
        </w:rPr>
      </w:pPr>
      <w:r>
        <w:rPr>
          <w:rFonts w:ascii="Arial" w:hAnsi="Arial" w:cs="Arial"/>
          <w:color w:val="000000"/>
          <w:sz w:val="14"/>
          <w:szCs w:val="14"/>
        </w:rPr>
        <w:t>metódou FIFO (1. cena na ocenenie prírastku zásob sa použila ako 1. cena na ocenenie úbytku zásob)</w:t>
      </w:r>
    </w:p>
    <w:p w14:paraId="49B88294" w14:textId="77777777" w:rsidR="006E1809" w:rsidRDefault="006E1809">
      <w:pPr>
        <w:framePr w:w="7320" w:h="253" w:hRule="exact" w:wrap="none" w:vAnchor="page" w:hAnchor="text" w:x="925" w:y="1578"/>
        <w:widowControl w:val="0"/>
        <w:autoSpaceDE w:val="0"/>
        <w:autoSpaceDN w:val="0"/>
        <w:adjustRightInd w:val="0"/>
        <w:rPr>
          <w:sz w:val="2"/>
          <w:szCs w:val="2"/>
        </w:rPr>
      </w:pPr>
    </w:p>
    <w:p w14:paraId="46764DAB" w14:textId="5795439B" w:rsidR="006E1809" w:rsidRDefault="00473640">
      <w:pPr>
        <w:framePr w:w="195" w:h="195" w:hRule="exact" w:wrap="none" w:vAnchor="page" w:hAnchor="text" w:x="923" w:y="1610"/>
        <w:widowControl w:val="0"/>
        <w:autoSpaceDE w:val="0"/>
        <w:autoSpaceDN w:val="0"/>
        <w:adjustRightInd w:val="0"/>
        <w:rPr>
          <w:sz w:val="2"/>
          <w:szCs w:val="2"/>
        </w:rPr>
      </w:pPr>
      <w:r>
        <w:rPr>
          <w:noProof/>
          <w:sz w:val="2"/>
          <w:szCs w:val="2"/>
        </w:rPr>
        <w:drawing>
          <wp:inline distT="0" distB="0" distL="0" distR="0" wp14:anchorId="7F16BF51" wp14:editId="031F01D0">
            <wp:extent cx="123825" cy="123825"/>
            <wp:effectExtent l="0" t="0" r="0" b="0"/>
            <wp:docPr id="14"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438E7429" w14:textId="77777777" w:rsidR="006E1809" w:rsidRDefault="006E1809">
      <w:pPr>
        <w:framePr w:w="7105" w:h="259" w:hRule="exact" w:wrap="none" w:vAnchor="page" w:hAnchor="text" w:x="1148" w:y="1578"/>
        <w:widowControl w:val="0"/>
        <w:autoSpaceDE w:val="0"/>
        <w:autoSpaceDN w:val="0"/>
        <w:adjustRightInd w:val="0"/>
        <w:rPr>
          <w:rFonts w:ascii="Arial" w:hAnsi="Arial" w:cs="Arial"/>
          <w:color w:val="000000"/>
          <w:sz w:val="14"/>
          <w:szCs w:val="14"/>
        </w:rPr>
      </w:pPr>
      <w:r>
        <w:rPr>
          <w:rFonts w:ascii="Arial" w:hAnsi="Arial" w:cs="Arial"/>
          <w:color w:val="000000"/>
          <w:sz w:val="14"/>
          <w:szCs w:val="14"/>
        </w:rPr>
        <w:t>váženým aritmetickým priemerom z obstarávacích cien alebo vlastných nákladov</w:t>
      </w:r>
    </w:p>
    <w:p w14:paraId="4B0B16F8" w14:textId="77777777" w:rsidR="006E1809" w:rsidRDefault="006E1809" w:rsidP="004F0561">
      <w:pPr>
        <w:framePr w:w="6181" w:h="273" w:hRule="exact" w:wrap="none" w:vAnchor="page" w:hAnchor="text" w:x="635" w:y="121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Úbytok zásob rovnakého druhu účtovná jednotka oceňovala:</w:t>
      </w:r>
    </w:p>
    <w:p w14:paraId="037D0C47" w14:textId="77777777" w:rsidR="006E1809" w:rsidRDefault="006E1809" w:rsidP="00787457">
      <w:pPr>
        <w:framePr w:w="11266" w:h="385" w:hRule="exact" w:wrap="none" w:vAnchor="page" w:hAnchor="text" w:x="1" w:y="2701"/>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(4) b) Odhad zníženia hodnoty majetku, tvorba opravnej položky - bežné obdobie</w:t>
      </w:r>
    </w:p>
    <w:p w14:paraId="6F4CADA6" w14:textId="77777777" w:rsidR="006E1809" w:rsidRDefault="006E1809" w:rsidP="004F0561">
      <w:pPr>
        <w:framePr w:w="7741" w:h="273" w:hRule="exact" w:wrap="none" w:vAnchor="page" w:hAnchor="text" w:x="1" w:y="337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(4) b) Odhad zníženia hodnoty majetku, tvorba opravnej položky - bežné obdobie</w:t>
      </w:r>
    </w:p>
    <w:p w14:paraId="6BAE996F" w14:textId="77777777" w:rsidR="006E1809" w:rsidRDefault="006E1809">
      <w:pPr>
        <w:framePr w:w="2641" w:h="366" w:hRule="exact" w:wrap="none" w:vAnchor="page" w:hAnchor="text" w:x="61" w:y="3805"/>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Druh majetku</w:t>
      </w:r>
    </w:p>
    <w:p w14:paraId="24413954" w14:textId="77777777" w:rsidR="006E1809" w:rsidRDefault="006E1809">
      <w:pPr>
        <w:framePr w:w="1597" w:h="366" w:hRule="exact" w:wrap="none" w:vAnchor="page" w:hAnchor="text" w:x="2762" w:y="380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Odhad zníženia hodnoty</w:t>
      </w:r>
    </w:p>
    <w:p w14:paraId="754104AF" w14:textId="77777777" w:rsidR="006E1809" w:rsidRDefault="006E1809">
      <w:pPr>
        <w:framePr w:w="1597" w:h="366" w:hRule="exact" w:wrap="none" w:vAnchor="page" w:hAnchor="text" w:x="4419" w:y="380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Stav OP na začiatku účtovného obdobia</w:t>
      </w:r>
    </w:p>
    <w:p w14:paraId="5A5D9E1E" w14:textId="77777777" w:rsidR="006E1809" w:rsidRDefault="006E1809">
      <w:pPr>
        <w:framePr w:w="1597" w:h="366" w:hRule="exact" w:wrap="none" w:vAnchor="page" w:hAnchor="text" w:x="6076" w:y="380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Tvorba OP</w:t>
      </w:r>
    </w:p>
    <w:p w14:paraId="5487B825" w14:textId="77777777" w:rsidR="006E1809" w:rsidRDefault="006E1809">
      <w:pPr>
        <w:framePr w:w="1597" w:h="366" w:hRule="exact" w:wrap="none" w:vAnchor="page" w:hAnchor="text" w:x="7732" w:y="380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Zúčtovanie OP</w:t>
      </w:r>
    </w:p>
    <w:p w14:paraId="75B035B6" w14:textId="77777777" w:rsidR="006E1809" w:rsidRDefault="006E1809">
      <w:pPr>
        <w:framePr w:w="1593" w:h="366" w:hRule="exact" w:wrap="none" w:vAnchor="page" w:hAnchor="text" w:x="9389" w:y="380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Stav OP na konci účtovného obdobia</w:t>
      </w:r>
    </w:p>
    <w:p w14:paraId="040971E5" w14:textId="77777777" w:rsidR="006E1809" w:rsidRDefault="006E1809" w:rsidP="007F37CD">
      <w:pPr>
        <w:framePr w:w="11308" w:h="385" w:hRule="exact" w:wrap="none" w:vAnchor="page" w:hAnchor="text" w:x="1" w:y="431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(4) b) Odhad zníženia hodnoty majetku, tvorba opravnej položky - predchádzajúce obdobie</w:t>
      </w:r>
    </w:p>
    <w:p w14:paraId="79630B85" w14:textId="77777777" w:rsidR="006E1809" w:rsidRDefault="006E1809" w:rsidP="00787457">
      <w:pPr>
        <w:framePr w:w="7276" w:h="273" w:hRule="exact" w:wrap="none" w:vAnchor="page" w:hAnchor="text" w:x="1" w:y="498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(4) b) Odhad zníženia hodnoty majetku, tvorba opravnej položky - predchádzajúce obdobie</w:t>
      </w:r>
    </w:p>
    <w:p w14:paraId="67BDE965" w14:textId="77777777" w:rsidR="006E1809" w:rsidRDefault="006E1809">
      <w:pPr>
        <w:framePr w:w="2641" w:h="366" w:hRule="exact" w:wrap="none" w:vAnchor="page" w:hAnchor="text" w:x="61" w:y="5418"/>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Druh majetku</w:t>
      </w:r>
    </w:p>
    <w:p w14:paraId="7BAFC019" w14:textId="77777777" w:rsidR="006E1809" w:rsidRDefault="006E1809">
      <w:pPr>
        <w:framePr w:w="1597" w:h="366" w:hRule="exact" w:wrap="none" w:vAnchor="page" w:hAnchor="text" w:x="2762" w:y="5418"/>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Odhad zníženia hodnoty</w:t>
      </w:r>
    </w:p>
    <w:p w14:paraId="20697B51" w14:textId="77777777" w:rsidR="006E1809" w:rsidRDefault="006E1809">
      <w:pPr>
        <w:framePr w:w="1597" w:h="366" w:hRule="exact" w:wrap="none" w:vAnchor="page" w:hAnchor="text" w:x="4419" w:y="5418"/>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Stav OP na začiatku účtovného obdobia</w:t>
      </w:r>
    </w:p>
    <w:p w14:paraId="09AC8C33" w14:textId="77777777" w:rsidR="006E1809" w:rsidRDefault="006E1809">
      <w:pPr>
        <w:framePr w:w="1597" w:h="366" w:hRule="exact" w:wrap="none" w:vAnchor="page" w:hAnchor="text" w:x="6076" w:y="5418"/>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Tvorba OP</w:t>
      </w:r>
    </w:p>
    <w:p w14:paraId="3B8B35BA" w14:textId="77777777" w:rsidR="006E1809" w:rsidRDefault="006E1809">
      <w:pPr>
        <w:framePr w:w="1597" w:h="366" w:hRule="exact" w:wrap="none" w:vAnchor="page" w:hAnchor="text" w:x="7732" w:y="5418"/>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Zúčtovanie OP</w:t>
      </w:r>
    </w:p>
    <w:p w14:paraId="6698F90F" w14:textId="77777777" w:rsidR="006E1809" w:rsidRDefault="006E1809">
      <w:pPr>
        <w:framePr w:w="1593" w:h="366" w:hRule="exact" w:wrap="none" w:vAnchor="page" w:hAnchor="text" w:x="9389" w:y="5418"/>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Stav OP na konci účtovného obdobia</w:t>
      </w:r>
    </w:p>
    <w:p w14:paraId="1597A226" w14:textId="3E70C864" w:rsidR="006E1809" w:rsidRDefault="006E1809">
      <w:pPr>
        <w:framePr w:w="10897" w:h="1243" w:hRule="exact" w:wrap="none" w:vAnchor="page" w:hAnchor="text" w:x="1" w:y="641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Arial" w:hAnsi="Arial" w:cs="Arial"/>
          <w:color w:val="000000"/>
          <w:sz w:val="14"/>
          <w:szCs w:val="14"/>
        </w:rPr>
        <w:br/>
      </w:r>
      <w:r>
        <w:rPr>
          <w:rFonts w:ascii="Arial" w:hAnsi="Arial" w:cs="Arial"/>
          <w:color w:val="000000"/>
          <w:sz w:val="14"/>
          <w:szCs w:val="14"/>
        </w:rPr>
        <w:br/>
        <w:t>Rezervy sú záväzky s neurčitým časovým vymedzením alebo výškou; tvoria sa na krytie známych rizík alebo strát z podnikania. Oceňujú sa v očakávanej výške záväzku. Rezerva je záväzok predstavujúci existujúcu povinnosť účtovnej jednotky, ktorá vznikla z minulých udalostí a je pravdepodobné, že v budúcnosti zníži jej ek</w:t>
      </w:r>
      <w:r w:rsidR="009513B8">
        <w:rPr>
          <w:rFonts w:ascii="Arial" w:hAnsi="Arial" w:cs="Arial"/>
          <w:color w:val="000000"/>
          <w:sz w:val="14"/>
          <w:szCs w:val="14"/>
        </w:rPr>
        <w:t>o</w:t>
      </w:r>
      <w:r>
        <w:rPr>
          <w:rFonts w:ascii="Arial" w:hAnsi="Arial" w:cs="Arial"/>
          <w:color w:val="000000"/>
          <w:sz w:val="14"/>
          <w:szCs w:val="14"/>
        </w:rPr>
        <w:t>nomické úžitky. Tvorba rezervy sa účtuje na vecne príslušný nákladový alebo majetkový účet, ku ktorému záväzok prislúcha. Použitie rezervy sa účtuje na ťarchu opačným účtovným zápisom ako sa účtovala tvorba rezervy.</w:t>
      </w:r>
    </w:p>
    <w:p w14:paraId="75343C48" w14:textId="77777777" w:rsidR="006E1809" w:rsidRDefault="006E1809">
      <w:pPr>
        <w:framePr w:w="7151" w:h="385" w:hRule="exact" w:wrap="none" w:vAnchor="page" w:hAnchor="text" w:x="1" w:y="592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(4) c) Určenie ocenenia záväzkov, odhad ocenenia rezerv</w:t>
      </w:r>
    </w:p>
    <w:p w14:paraId="6FF98400" w14:textId="77777777" w:rsidR="006E1809" w:rsidRDefault="006E1809" w:rsidP="007F37CD">
      <w:pPr>
        <w:framePr w:w="7576" w:h="273" w:hRule="exact" w:wrap="none" w:vAnchor="page" w:hAnchor="text" w:x="1" w:y="784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(4) c) Určenie ocenenia záväzkov, odhad ocenenia rezerv</w:t>
      </w:r>
    </w:p>
    <w:p w14:paraId="5249D8ED" w14:textId="77777777" w:rsidR="006E1809" w:rsidRDefault="006E1809">
      <w:pPr>
        <w:framePr w:w="10564" w:h="668" w:hRule="exact" w:wrap="none" w:vAnchor="page" w:hAnchor="text" w:x="1" w:y="834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(4) d) Finančné nástroje alebo majetok, ktorý nie je finančným nástrojom pri oceňovaní reálnou hodnotou</w:t>
      </w:r>
    </w:p>
    <w:p w14:paraId="7613EFB6" w14:textId="77777777" w:rsidR="006E1809" w:rsidRDefault="006E1809" w:rsidP="004F0561">
      <w:pPr>
        <w:framePr w:w="5401" w:h="273" w:hRule="exact" w:wrap="none" w:vAnchor="page" w:hAnchor="text" w:x="1" w:y="10562"/>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75DFFD5E" w14:textId="77777777" w:rsidR="006E1809" w:rsidRDefault="006E1809">
      <w:pPr>
        <w:framePr w:w="10804" w:h="668" w:hRule="exact" w:wrap="none" w:vAnchor="page" w:hAnchor="text" w:x="1" w:y="979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(4) d) 1. - 2. Určenie ocenenia finančných nástrojov alebo majetku, ktorý nie je finančným nástrojom pri oceňovaní reálnou hodnotou</w:t>
      </w:r>
    </w:p>
    <w:p w14:paraId="2D0800DA" w14:textId="77777777" w:rsidR="006E1809" w:rsidRDefault="006E1809" w:rsidP="004F0561">
      <w:pPr>
        <w:framePr w:w="10441" w:h="273" w:hRule="exact" w:wrap="none" w:vAnchor="page" w:hAnchor="text" w:x="1" w:y="1213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(4) d) 2. Reálna hodnota pre každú kategóriu finančných nástrojov alebo majetku, ktorý nie je finančným nástrojom</w:t>
      </w:r>
    </w:p>
    <w:p w14:paraId="27156EDB" w14:textId="77777777" w:rsidR="006E1809" w:rsidRDefault="006E1809" w:rsidP="004F0561">
      <w:pPr>
        <w:framePr w:w="8941" w:h="273" w:hRule="exact" w:wrap="none" w:vAnchor="page" w:hAnchor="text" w:x="1" w:y="11022"/>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(4) d) 1. Určenie ocenenia reálnou hodnotou a aplikácia reálnej hodnoty podľa zákona</w:t>
      </w:r>
    </w:p>
    <w:p w14:paraId="7C4AA238" w14:textId="77777777" w:rsidR="006E1809" w:rsidRDefault="006E1809">
      <w:pPr>
        <w:framePr w:w="3825" w:h="573" w:hRule="exact" w:wrap="none" w:vAnchor="page" w:hAnchor="text" w:x="61" w:y="12403"/>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Finančný nástroj/majetok, ktorý nie je finančným nástrojom</w:t>
      </w:r>
    </w:p>
    <w:p w14:paraId="563E364E" w14:textId="77777777" w:rsidR="006E1809" w:rsidRDefault="006E1809">
      <w:pPr>
        <w:framePr w:w="2307" w:h="573" w:hRule="exact" w:wrap="none" w:vAnchor="page" w:hAnchor="text" w:x="3946" w:y="12403"/>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Reálna hodnota</w:t>
      </w:r>
    </w:p>
    <w:p w14:paraId="2BB620D5" w14:textId="77777777" w:rsidR="006E1809" w:rsidRDefault="006E1809">
      <w:pPr>
        <w:framePr w:w="2307" w:h="573" w:hRule="exact" w:wrap="none" w:vAnchor="page" w:hAnchor="text" w:x="6312" w:y="12403"/>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Suma zmeny reálnej hodnoty zahrnutá do výkazu ziskov a strát</w:t>
      </w:r>
    </w:p>
    <w:p w14:paraId="051664B3" w14:textId="77777777" w:rsidR="006E1809" w:rsidRDefault="006E1809">
      <w:pPr>
        <w:framePr w:w="2303" w:h="573" w:hRule="exact" w:wrap="none" w:vAnchor="page" w:hAnchor="text" w:x="8679" w:y="12403"/>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Suma zmeny reálnej hodnoty zahrnutá do vlastného imania ako oceňovací rozdiel</w:t>
      </w:r>
    </w:p>
    <w:p w14:paraId="4721C7EC" w14:textId="77777777" w:rsidR="006E1809" w:rsidRDefault="006E1809" w:rsidP="004F0561">
      <w:pPr>
        <w:framePr w:w="8521" w:h="273" w:hRule="exact" w:wrap="none" w:vAnchor="page" w:hAnchor="text" w:x="1" w:y="13605"/>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75FF789B" w14:textId="77777777" w:rsidR="006E1809" w:rsidRDefault="006E1809" w:rsidP="007F37CD">
      <w:pPr>
        <w:framePr w:w="11041" w:h="385" w:hRule="exact" w:wrap="none" w:vAnchor="page" w:hAnchor="text" w:x="1" w:y="1312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(4) d) 3. Derivátové finančné nástroje pri oceňovaní reálnou hodnotou</w:t>
      </w:r>
    </w:p>
    <w:p w14:paraId="64C2C446" w14:textId="77777777" w:rsidR="006E1809" w:rsidRDefault="006E1809">
      <w:pPr>
        <w:framePr w:w="10435" w:h="438" w:hRule="exact" w:wrap="none" w:vAnchor="page" w:hAnchor="text" w:x="1" w:y="14065"/>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(4) d) 3. Rozsah a podstata derivátových finančných nástrojov, vrátane hlavných podmienok a okolností, ktoré môžu ovplyvniť sumu, časový priebeh a mieru istoty budúcich peňažných tokov</w:t>
      </w:r>
    </w:p>
    <w:p w14:paraId="1EF095E9" w14:textId="77777777" w:rsidR="006E1809" w:rsidRDefault="006E1809">
      <w:pPr>
        <w:framePr w:w="3562" w:h="412" w:hRule="exact" w:wrap="none" w:vAnchor="page" w:hAnchor="text" w:x="61" w:y="14504"/>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Druh derivátového finančného nástroja</w:t>
      </w:r>
    </w:p>
    <w:p w14:paraId="0EB3D561" w14:textId="77777777" w:rsidR="006E1809" w:rsidRDefault="006E1809">
      <w:pPr>
        <w:framePr w:w="3622" w:h="412" w:hRule="exact" w:wrap="none" w:vAnchor="page" w:hAnchor="text" w:x="3683" w:y="14504"/>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Rozsah a podstata derivátového fin. nástroja</w:t>
      </w:r>
    </w:p>
    <w:p w14:paraId="240D9387" w14:textId="77777777" w:rsidR="006E1809" w:rsidRDefault="006E1809">
      <w:pPr>
        <w:framePr w:w="3618" w:h="412" w:hRule="exact" w:wrap="none" w:vAnchor="page" w:hAnchor="text" w:x="7364" w:y="14504"/>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Hlavné podmienky a okolnosti ovplyvňujúce budúce peňažné toky</w:t>
      </w:r>
    </w:p>
    <w:p w14:paraId="37E158BE" w14:textId="77777777" w:rsidR="006E1809" w:rsidRDefault="006E1809">
      <w:pPr>
        <w:framePr w:w="10551" w:h="668" w:hRule="exact" w:wrap="none" w:vAnchor="page" w:hAnchor="text" w:x="1" w:y="1506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(4) e) Finančné nástroje alebo majetok, ktorý nie je finančným nástrojom pri oceňovaní obstarávacou cenou, vlastnými nákladmi</w:t>
      </w:r>
    </w:p>
    <w:p w14:paraId="5B163B6D" w14:textId="77777777" w:rsidR="006E1809" w:rsidRDefault="006E1809">
      <w:pPr>
        <w:framePr w:w="9029" w:h="331" w:hRule="exact" w:wrap="none" w:vAnchor="page" w:hAnchor="text" w:x="1" w:y="15932"/>
        <w:widowControl w:val="0"/>
        <w:autoSpaceDE w:val="0"/>
        <w:autoSpaceDN w:val="0"/>
        <w:adjustRightInd w:val="0"/>
        <w:jc w:val="center"/>
        <w:rPr>
          <w:rFonts w:ascii="Arial" w:hAnsi="Arial" w:cs="Arial"/>
          <w:color w:val="000000"/>
          <w:sz w:val="12"/>
          <w:szCs w:val="12"/>
        </w:rPr>
      </w:pPr>
      <w:r>
        <w:rPr>
          <w:rFonts w:ascii="Arial" w:hAnsi="Arial" w:cs="Arial"/>
          <w:color w:val="000000"/>
          <w:sz w:val="12"/>
          <w:szCs w:val="12"/>
        </w:rPr>
        <w:t>Vytvorené v programe OMEGA - podvojné účtovníctvo a legislatíva bez starostí.  © KROS a.s., www.kros.sk/omega</w:t>
      </w:r>
    </w:p>
    <w:p w14:paraId="7EF2AC98" w14:textId="77777777" w:rsidR="006E1809" w:rsidRDefault="006E1809">
      <w:pPr>
        <w:framePr w:w="1440" w:h="331" w:hRule="exact" w:wrap="none" w:vAnchor="page" w:hAnchor="text" w:x="7446" w:y="15932"/>
        <w:widowControl w:val="0"/>
        <w:autoSpaceDE w:val="0"/>
        <w:autoSpaceDN w:val="0"/>
        <w:adjustRightInd w:val="0"/>
        <w:jc w:val="right"/>
        <w:rPr>
          <w:rFonts w:ascii="Arial" w:hAnsi="Arial" w:cs="Arial"/>
          <w:color w:val="000000"/>
          <w:sz w:val="16"/>
          <w:szCs w:val="16"/>
        </w:rPr>
      </w:pPr>
      <w:r>
        <w:rPr>
          <w:rFonts w:ascii="Arial" w:hAnsi="Arial" w:cs="Arial"/>
          <w:color w:val="000000"/>
          <w:sz w:val="16"/>
          <w:szCs w:val="16"/>
        </w:rPr>
        <w:t>Strana: 5</w:t>
      </w:r>
    </w:p>
    <w:p w14:paraId="3ED447EB" w14:textId="77777777" w:rsidR="006E1809" w:rsidRDefault="006E1809">
      <w:pPr>
        <w:widowControl w:val="0"/>
        <w:autoSpaceDE w:val="0"/>
        <w:autoSpaceDN w:val="0"/>
        <w:adjustRightInd w:val="0"/>
        <w:rPr>
          <w:sz w:val="24"/>
          <w:szCs w:val="24"/>
        </w:rPr>
        <w:sectPr w:rsidR="006E1809" w:rsidSect="00693FAB">
          <w:pgSz w:w="11908" w:h="16833"/>
          <w:pgMar w:top="576" w:right="288" w:bottom="576" w:left="576" w:header="708" w:footer="708" w:gutter="0"/>
          <w:cols w:space="708"/>
          <w:noEndnote/>
          <w:rtlGutter/>
        </w:sectPr>
      </w:pPr>
    </w:p>
    <w:p w14:paraId="70D7D038" w14:textId="77777777" w:rsidR="006E1809" w:rsidRDefault="006E1809">
      <w:pPr>
        <w:framePr w:w="402" w:h="331" w:hRule="exact" w:wrap="none" w:vAnchor="page" w:hAnchor="text" w:x="6093"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lastRenderedPageBreak/>
        <w:t>IČO</w:t>
      </w:r>
    </w:p>
    <w:p w14:paraId="225BE9FC" w14:textId="77777777" w:rsidR="006E1809" w:rsidRDefault="006E1809">
      <w:pPr>
        <w:framePr w:w="156" w:h="360" w:hRule="exact" w:wrap="none" w:vAnchor="page" w:hAnchor="text" w:x="6612"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3B2C22EB" w14:textId="77777777" w:rsidR="006E1809" w:rsidRDefault="006E1809">
      <w:pPr>
        <w:framePr w:w="171" w:h="360" w:hRule="exact" w:wrap="none" w:vAnchor="page" w:hAnchor="text" w:x="68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274457F5" w14:textId="77777777" w:rsidR="006E1809" w:rsidRDefault="006E1809">
      <w:pPr>
        <w:framePr w:w="171" w:h="360" w:hRule="exact" w:wrap="none" w:vAnchor="page" w:hAnchor="text" w:x="70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03EF0988" w14:textId="77777777" w:rsidR="006E1809" w:rsidRDefault="006E1809">
      <w:pPr>
        <w:framePr w:w="171" w:h="360" w:hRule="exact" w:wrap="none" w:vAnchor="page" w:hAnchor="text" w:x="72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044D4A60" w14:textId="77777777" w:rsidR="006E1809" w:rsidRDefault="006E1809">
      <w:pPr>
        <w:framePr w:w="171" w:h="360" w:hRule="exact" w:wrap="none" w:vAnchor="page" w:hAnchor="text" w:x="746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242AFF8C" w14:textId="77777777" w:rsidR="006E1809" w:rsidRDefault="006E1809">
      <w:pPr>
        <w:framePr w:w="171" w:h="360" w:hRule="exact" w:wrap="none" w:vAnchor="page" w:hAnchor="text" w:x="767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209A59F4" w14:textId="77777777" w:rsidR="006E1809" w:rsidRDefault="006E1809">
      <w:pPr>
        <w:framePr w:w="171" w:h="360" w:hRule="exact" w:wrap="none" w:vAnchor="page" w:hAnchor="text" w:x="789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5C79B30A" w14:textId="77777777" w:rsidR="006E1809" w:rsidRDefault="006E1809">
      <w:pPr>
        <w:framePr w:w="171" w:h="360" w:hRule="exact" w:wrap="none" w:vAnchor="page" w:hAnchor="text" w:x="810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43D678D3" w14:textId="77777777" w:rsidR="006E1809" w:rsidRDefault="006E1809">
      <w:pPr>
        <w:framePr w:w="402" w:h="331" w:hRule="exact" w:wrap="none" w:vAnchor="page" w:hAnchor="text" w:x="8397"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DIČ</w:t>
      </w:r>
    </w:p>
    <w:p w14:paraId="15E6099A" w14:textId="77777777" w:rsidR="006E1809" w:rsidRDefault="006E1809">
      <w:pPr>
        <w:framePr w:w="156" w:h="360" w:hRule="exact" w:wrap="none" w:vAnchor="page" w:hAnchor="text" w:x="8916"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350B0F58" w14:textId="77777777" w:rsidR="006E1809" w:rsidRDefault="006E1809">
      <w:pPr>
        <w:framePr w:w="171" w:h="360" w:hRule="exact" w:wrap="none" w:vAnchor="page" w:hAnchor="text" w:x="911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045877DE" w14:textId="77777777" w:rsidR="006E1809" w:rsidRDefault="006E1809">
      <w:pPr>
        <w:framePr w:w="171" w:h="360" w:hRule="exact" w:wrap="none" w:vAnchor="page" w:hAnchor="text" w:x="933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50FB2B68" w14:textId="77777777" w:rsidR="006E1809" w:rsidRDefault="006E1809">
      <w:pPr>
        <w:framePr w:w="171" w:h="360" w:hRule="exact" w:wrap="none" w:vAnchor="page" w:hAnchor="text" w:x="954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4EBD119E" w14:textId="77777777" w:rsidR="006E1809" w:rsidRDefault="006E1809">
      <w:pPr>
        <w:framePr w:w="171" w:h="360" w:hRule="exact" w:wrap="none" w:vAnchor="page" w:hAnchor="text" w:x="976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8</w:t>
      </w:r>
    </w:p>
    <w:p w14:paraId="4659B643" w14:textId="77777777" w:rsidR="006E1809" w:rsidRDefault="006E1809">
      <w:pPr>
        <w:framePr w:w="171" w:h="360" w:hRule="exact" w:wrap="none" w:vAnchor="page" w:hAnchor="text" w:x="998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7AB1F656" w14:textId="77777777" w:rsidR="006E1809" w:rsidRDefault="006E1809">
      <w:pPr>
        <w:framePr w:w="171" w:h="360" w:hRule="exact" w:wrap="none" w:vAnchor="page" w:hAnchor="text" w:x="1019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184444D2" w14:textId="77777777" w:rsidR="006E1809" w:rsidRDefault="006E1809">
      <w:pPr>
        <w:framePr w:w="171" w:h="360" w:hRule="exact" w:wrap="none" w:vAnchor="page" w:hAnchor="text" w:x="104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0E10DE45" w14:textId="77777777" w:rsidR="006E1809" w:rsidRDefault="006E1809">
      <w:pPr>
        <w:framePr w:w="171" w:h="360" w:hRule="exact" w:wrap="none" w:vAnchor="page" w:hAnchor="text" w:x="106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382BB676" w14:textId="77777777" w:rsidR="006E1809" w:rsidRDefault="006E1809">
      <w:pPr>
        <w:framePr w:w="168" w:h="360" w:hRule="exact" w:wrap="none" w:vAnchor="page" w:hAnchor="text" w:x="108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0003ABF5" w14:textId="77777777" w:rsidR="006E1809" w:rsidRDefault="006E1809">
      <w:pPr>
        <w:framePr w:w="2820" w:h="331" w:hRule="exact" w:wrap="none" w:vAnchor="page" w:hAnchor="text" w:x="31"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Poznámky Úč PODV 3-01</w:t>
      </w:r>
    </w:p>
    <w:p w14:paraId="27E87660" w14:textId="77777777" w:rsidR="006E1809" w:rsidRDefault="006E1809" w:rsidP="004F0561">
      <w:pPr>
        <w:framePr w:w="7981" w:h="273" w:hRule="exact" w:wrap="none" w:vAnchor="page" w:hAnchor="text" w:x="1" w:y="1922"/>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1C120656" w14:textId="77777777" w:rsidR="006E1809" w:rsidRDefault="006E1809">
      <w:pPr>
        <w:framePr w:w="10125" w:h="668" w:hRule="exact" w:wrap="none" w:vAnchor="page" w:hAnchor="text" w:x="1" w:y="115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(4) e) 1. Derivátové finančné nástroje pri oceňovaní obstarávacou cenou, vlastnými nákladmi</w:t>
      </w:r>
    </w:p>
    <w:p w14:paraId="7A89E126" w14:textId="77777777" w:rsidR="006E1809" w:rsidRDefault="006E1809" w:rsidP="004F0561">
      <w:pPr>
        <w:framePr w:w="11131" w:h="273" w:hRule="exact" w:wrap="none" w:vAnchor="page" w:hAnchor="text" w:x="1" w:y="2382"/>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(4) e) 1. Finančné nástroje alebo majetok, ktorý nie je finančným nástrojom pri oceňovaní obstarávacou cenou, vlastnými nákladmi</w:t>
      </w:r>
    </w:p>
    <w:p w14:paraId="168F7770" w14:textId="77777777" w:rsidR="006E1809" w:rsidRDefault="006E1809">
      <w:pPr>
        <w:framePr w:w="3562" w:h="360" w:hRule="exact" w:wrap="none" w:vAnchor="page" w:hAnchor="text" w:x="61" w:y="2885"/>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Druh derivátového finančného nástroja</w:t>
      </w:r>
    </w:p>
    <w:p w14:paraId="18E5D2E4" w14:textId="77777777" w:rsidR="006E1809" w:rsidRDefault="006E1809">
      <w:pPr>
        <w:framePr w:w="3622" w:h="360" w:hRule="exact" w:wrap="none" w:vAnchor="page" w:hAnchor="text" w:x="3683" w:y="288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Reálna hodnota určená ako trhová cena</w:t>
      </w:r>
    </w:p>
    <w:p w14:paraId="43D82814" w14:textId="77777777" w:rsidR="006E1809" w:rsidRDefault="006E1809">
      <w:pPr>
        <w:framePr w:w="3618" w:h="360" w:hRule="exact" w:wrap="none" w:vAnchor="page" w:hAnchor="text" w:x="7364" w:y="288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Rozsah a charakter finančného nástroja</w:t>
      </w:r>
    </w:p>
    <w:p w14:paraId="56866A65" w14:textId="77777777" w:rsidR="006E1809" w:rsidRDefault="006E1809" w:rsidP="004F0561">
      <w:pPr>
        <w:framePr w:w="8506" w:h="273" w:hRule="exact" w:wrap="none" w:vAnchor="page" w:hAnchor="text" w:x="1" w:y="415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7DAC8A71" w14:textId="77777777" w:rsidR="006E1809" w:rsidRDefault="006E1809">
      <w:pPr>
        <w:framePr w:w="10911" w:h="668" w:hRule="exact" w:wrap="none" w:vAnchor="page" w:hAnchor="text" w:x="1" w:y="338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(4) e) 2. Informácie o dlhodobom finančnom majetku, ktorý sa vykazuje vo vyššej hodnote ako je jeho reálna hodnota</w:t>
      </w:r>
    </w:p>
    <w:p w14:paraId="5F480484" w14:textId="77777777" w:rsidR="006E1809" w:rsidRDefault="006E1809" w:rsidP="007F37CD">
      <w:pPr>
        <w:framePr w:w="10891" w:h="273" w:hRule="exact" w:wrap="none" w:vAnchor="page" w:hAnchor="text" w:x="1" w:y="461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(4) e) 2. Informácie o dlhodobom finančnom majetku, ktorý sa vykazuje vo vyššej hodnote ako je jeho reálna hodnota</w:t>
      </w:r>
    </w:p>
    <w:p w14:paraId="68E21258" w14:textId="77777777" w:rsidR="006E1809" w:rsidRDefault="006E1809">
      <w:pPr>
        <w:framePr w:w="3332" w:h="573" w:hRule="exact" w:wrap="none" w:vAnchor="page" w:hAnchor="text" w:x="61" w:y="4891"/>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Dlhodobý finančný majetok</w:t>
      </w:r>
    </w:p>
    <w:p w14:paraId="43E6A45E" w14:textId="77777777" w:rsidR="006E1809" w:rsidRDefault="006E1809">
      <w:pPr>
        <w:framePr w:w="2011" w:h="573" w:hRule="exact" w:wrap="none" w:vAnchor="page" w:hAnchor="text" w:x="3453" w:y="4891"/>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Účtovná hodnota</w:t>
      </w:r>
    </w:p>
    <w:p w14:paraId="023C814B" w14:textId="77777777" w:rsidR="006E1809" w:rsidRDefault="006E1809">
      <w:pPr>
        <w:framePr w:w="2011" w:h="573" w:hRule="exact" w:wrap="none" w:vAnchor="page" w:hAnchor="text" w:x="5523" w:y="4891"/>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Reálna hodnota</w:t>
      </w:r>
    </w:p>
    <w:p w14:paraId="6638D73C" w14:textId="77777777" w:rsidR="006E1809" w:rsidRDefault="006E1809">
      <w:pPr>
        <w:framePr w:w="3388" w:h="573" w:hRule="exact" w:wrap="none" w:vAnchor="page" w:hAnchor="text" w:x="7594" w:y="4891"/>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Dôvod pre nezníženie účtovnej hodnoty vrátane povahy dôkazov pre predpoklad, že sa účtovná hodnota opätovne dosiahne</w:t>
      </w:r>
    </w:p>
    <w:p w14:paraId="2DA61375" w14:textId="77777777" w:rsidR="006E1809" w:rsidRDefault="006E1809" w:rsidP="007F37CD">
      <w:pPr>
        <w:framePr w:w="10921" w:h="385" w:hRule="exact" w:wrap="none" w:vAnchor="page" w:hAnchor="text" w:x="1" w:y="560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(4) f) Stanovenie metódy vlastného imania</w:t>
      </w:r>
    </w:p>
    <w:p w14:paraId="5745473E" w14:textId="77777777" w:rsidR="006E1809" w:rsidRDefault="006E1809" w:rsidP="004F0561">
      <w:pPr>
        <w:framePr w:w="9211" w:h="273" w:hRule="exact" w:wrap="none" w:vAnchor="page" w:hAnchor="text" w:x="1" w:y="6281"/>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(4) f) Stanovenie metódy vlastného imania</w:t>
      </w:r>
    </w:p>
    <w:p w14:paraId="17CB0A44" w14:textId="77777777" w:rsidR="006E1809" w:rsidRDefault="006E1809">
      <w:pPr>
        <w:framePr w:w="11017" w:h="760" w:hRule="exact" w:wrap="none" w:vAnchor="page" w:hAnchor="text" w:x="1" w:y="726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Odpisy dlhodobého hmotného majetku sú stanovené vychádzajúc z predpokladanej doby jeho používania a predpokladaného priebehu jeho opotrebenia. Odpisovať sa začína prvým dňom mesiaca po uvedení dlhodobého majetku do používania. Drobný dlhodobý hmotný majetok, ktorého obstarávacia cena (resp. vlastné náklady) je 1 700 EUR a nižšia (do 31. decembra 2002: 20 000 SKK a nižšia), sa odpisuje po dobu dvoch rokoch  pri uvedení do používania. Pozemky sa neodpisujú. Predpokladaná doba používania, metóda odpisovania a odpisová sadzba sú uvedené v nasledujúcej tabuľke:</w:t>
      </w:r>
    </w:p>
    <w:p w14:paraId="63558607" w14:textId="77777777" w:rsidR="006E1809" w:rsidRDefault="006E1809" w:rsidP="004F0561">
      <w:pPr>
        <w:framePr w:w="10621" w:h="385" w:hRule="exact" w:wrap="none" w:vAnchor="page" w:hAnchor="text" w:x="1" w:y="678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(4) g) Tvorba odpisového plánu</w:t>
      </w:r>
    </w:p>
    <w:p w14:paraId="6303A4A4" w14:textId="77777777" w:rsidR="006E1809" w:rsidRDefault="006E1809" w:rsidP="004F0561">
      <w:pPr>
        <w:framePr w:w="6406" w:h="273" w:hRule="exact" w:wrap="none" w:vAnchor="page" w:hAnchor="text" w:x="1" w:y="821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(4) g) Tvorba odpisového plánu</w:t>
      </w:r>
    </w:p>
    <w:p w14:paraId="1DD00936" w14:textId="77777777" w:rsidR="006E1809" w:rsidRDefault="006E1809">
      <w:pPr>
        <w:framePr w:w="2765" w:h="283" w:hRule="exact" w:wrap="none" w:vAnchor="page" w:hAnchor="text" w:x="1" w:y="8581"/>
        <w:widowControl w:val="0"/>
        <w:autoSpaceDE w:val="0"/>
        <w:autoSpaceDN w:val="0"/>
        <w:adjustRightInd w:val="0"/>
        <w:rPr>
          <w:sz w:val="2"/>
          <w:szCs w:val="2"/>
        </w:rPr>
      </w:pPr>
    </w:p>
    <w:p w14:paraId="50FE2A18" w14:textId="18971FCE" w:rsidR="006E1809" w:rsidRDefault="00473640">
      <w:pPr>
        <w:framePr w:w="195" w:h="195" w:hRule="exact" w:wrap="none" w:vAnchor="page" w:hAnchor="text" w:x="1" w:y="8623"/>
        <w:widowControl w:val="0"/>
        <w:autoSpaceDE w:val="0"/>
        <w:autoSpaceDN w:val="0"/>
        <w:adjustRightInd w:val="0"/>
        <w:rPr>
          <w:sz w:val="2"/>
          <w:szCs w:val="2"/>
        </w:rPr>
      </w:pPr>
      <w:r>
        <w:rPr>
          <w:noProof/>
          <w:sz w:val="2"/>
          <w:szCs w:val="2"/>
        </w:rPr>
        <w:drawing>
          <wp:inline distT="0" distB="0" distL="0" distR="0" wp14:anchorId="26B68668" wp14:editId="007EB94B">
            <wp:extent cx="123825" cy="123825"/>
            <wp:effectExtent l="0" t="0" r="0" b="0"/>
            <wp:docPr id="1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41A1AD84" w14:textId="77777777" w:rsidR="006E1809" w:rsidRDefault="006E1809">
      <w:pPr>
        <w:framePr w:w="2540" w:h="288" w:hRule="exact" w:wrap="none" w:vAnchor="page" w:hAnchor="text" w:x="226" w:y="8576"/>
        <w:widowControl w:val="0"/>
        <w:autoSpaceDE w:val="0"/>
        <w:autoSpaceDN w:val="0"/>
        <w:adjustRightInd w:val="0"/>
        <w:rPr>
          <w:rFonts w:ascii="Arial" w:hAnsi="Arial" w:cs="Arial"/>
          <w:color w:val="000000"/>
          <w:sz w:val="14"/>
          <w:szCs w:val="14"/>
        </w:rPr>
      </w:pPr>
      <w:r>
        <w:rPr>
          <w:rFonts w:ascii="Arial" w:hAnsi="Arial" w:cs="Arial"/>
          <w:color w:val="000000"/>
          <w:sz w:val="14"/>
          <w:szCs w:val="14"/>
        </w:rPr>
        <w:t>Dlhodobý nehmotný majetok</w:t>
      </w:r>
    </w:p>
    <w:p w14:paraId="728A6FC6" w14:textId="77777777" w:rsidR="006E1809" w:rsidRDefault="006E1809">
      <w:pPr>
        <w:framePr w:w="2765" w:h="281" w:hRule="exact" w:wrap="none" w:vAnchor="page" w:hAnchor="text" w:x="1" w:y="9226"/>
        <w:widowControl w:val="0"/>
        <w:autoSpaceDE w:val="0"/>
        <w:autoSpaceDN w:val="0"/>
        <w:adjustRightInd w:val="0"/>
        <w:rPr>
          <w:sz w:val="2"/>
          <w:szCs w:val="2"/>
        </w:rPr>
      </w:pPr>
    </w:p>
    <w:p w14:paraId="43EF026E" w14:textId="17D2DDB7" w:rsidR="006E1809" w:rsidRDefault="00473640">
      <w:pPr>
        <w:framePr w:w="195" w:h="195" w:hRule="exact" w:wrap="none" w:vAnchor="page" w:hAnchor="text" w:x="1" w:y="9265"/>
        <w:widowControl w:val="0"/>
        <w:autoSpaceDE w:val="0"/>
        <w:autoSpaceDN w:val="0"/>
        <w:adjustRightInd w:val="0"/>
        <w:rPr>
          <w:sz w:val="2"/>
          <w:szCs w:val="2"/>
        </w:rPr>
      </w:pPr>
      <w:r>
        <w:rPr>
          <w:noProof/>
          <w:sz w:val="2"/>
          <w:szCs w:val="2"/>
        </w:rPr>
        <w:drawing>
          <wp:inline distT="0" distB="0" distL="0" distR="0" wp14:anchorId="434F008C" wp14:editId="38F7DC80">
            <wp:extent cx="123825" cy="123825"/>
            <wp:effectExtent l="0" t="0" r="0" b="0"/>
            <wp:docPr id="16"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433D0768" w14:textId="77777777" w:rsidR="006E1809" w:rsidRDefault="006E1809">
      <w:pPr>
        <w:framePr w:w="2540" w:h="288" w:hRule="exact" w:wrap="none" w:vAnchor="page" w:hAnchor="text" w:x="226" w:y="9219"/>
        <w:widowControl w:val="0"/>
        <w:autoSpaceDE w:val="0"/>
        <w:autoSpaceDN w:val="0"/>
        <w:adjustRightInd w:val="0"/>
        <w:rPr>
          <w:rFonts w:ascii="Arial" w:hAnsi="Arial" w:cs="Arial"/>
          <w:color w:val="000000"/>
          <w:sz w:val="14"/>
          <w:szCs w:val="14"/>
        </w:rPr>
      </w:pPr>
      <w:r>
        <w:rPr>
          <w:rFonts w:ascii="Arial" w:hAnsi="Arial" w:cs="Arial"/>
          <w:color w:val="000000"/>
          <w:sz w:val="14"/>
          <w:szCs w:val="14"/>
        </w:rPr>
        <w:t>Dlhodobý hmotný majetok:</w:t>
      </w:r>
    </w:p>
    <w:p w14:paraId="17520BA2" w14:textId="77777777" w:rsidR="006E1809" w:rsidRDefault="006E1809">
      <w:pPr>
        <w:framePr w:w="2765" w:h="282" w:hRule="exact" w:wrap="none" w:vAnchor="page" w:hAnchor="text" w:x="1" w:y="9706"/>
        <w:widowControl w:val="0"/>
        <w:autoSpaceDE w:val="0"/>
        <w:autoSpaceDN w:val="0"/>
        <w:adjustRightInd w:val="0"/>
        <w:rPr>
          <w:sz w:val="2"/>
          <w:szCs w:val="2"/>
        </w:rPr>
      </w:pPr>
    </w:p>
    <w:p w14:paraId="4194FA14" w14:textId="00112D21" w:rsidR="006E1809" w:rsidRDefault="00473640">
      <w:pPr>
        <w:framePr w:w="195" w:h="195" w:hRule="exact" w:wrap="none" w:vAnchor="page" w:hAnchor="text" w:x="1" w:y="9747"/>
        <w:widowControl w:val="0"/>
        <w:autoSpaceDE w:val="0"/>
        <w:autoSpaceDN w:val="0"/>
        <w:adjustRightInd w:val="0"/>
        <w:rPr>
          <w:sz w:val="2"/>
          <w:szCs w:val="2"/>
        </w:rPr>
      </w:pPr>
      <w:r>
        <w:rPr>
          <w:noProof/>
          <w:sz w:val="2"/>
          <w:szCs w:val="2"/>
        </w:rPr>
        <w:drawing>
          <wp:inline distT="0" distB="0" distL="0" distR="0" wp14:anchorId="48D4E09D" wp14:editId="78481316">
            <wp:extent cx="123825" cy="123825"/>
            <wp:effectExtent l="0" t="0" r="0" b="0"/>
            <wp:docPr id="17"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0B4A9BE6" w14:textId="77777777" w:rsidR="006E1809" w:rsidRDefault="006E1809">
      <w:pPr>
        <w:framePr w:w="2540" w:h="288" w:hRule="exact" w:wrap="none" w:vAnchor="page" w:hAnchor="text" w:x="226" w:y="9700"/>
        <w:widowControl w:val="0"/>
        <w:autoSpaceDE w:val="0"/>
        <w:autoSpaceDN w:val="0"/>
        <w:adjustRightInd w:val="0"/>
        <w:rPr>
          <w:rFonts w:ascii="Arial" w:hAnsi="Arial" w:cs="Arial"/>
          <w:color w:val="000000"/>
          <w:sz w:val="14"/>
          <w:szCs w:val="14"/>
        </w:rPr>
      </w:pPr>
      <w:r>
        <w:rPr>
          <w:rFonts w:ascii="Arial" w:hAnsi="Arial" w:cs="Arial"/>
          <w:color w:val="000000"/>
          <w:sz w:val="14"/>
          <w:szCs w:val="14"/>
        </w:rPr>
        <w:t>Dlhodobý hmotný majetok:</w:t>
      </w:r>
    </w:p>
    <w:p w14:paraId="484B76BC" w14:textId="77777777" w:rsidR="006E1809" w:rsidRDefault="006E1809" w:rsidP="00E940E4">
      <w:pPr>
        <w:framePr w:w="6136" w:h="273" w:hRule="exact" w:wrap="none" w:vAnchor="page" w:hAnchor="text" w:x="1" w:y="1032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Odpisový plán bol ovplyvnený týmito skutočnosťami</w:t>
      </w:r>
    </w:p>
    <w:p w14:paraId="1216DC46" w14:textId="77777777" w:rsidR="006E1809" w:rsidRDefault="006E1809">
      <w:pPr>
        <w:framePr w:w="6504" w:h="273" w:hRule="exact" w:wrap="none" w:vAnchor="page" w:hAnchor="text" w:x="1" w:y="1098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Spôsob zostavenia odpisového plánu pre jednotlivé druhy dlhodobého hmotného a nehmotného majetku</w:t>
      </w:r>
    </w:p>
    <w:p w14:paraId="120D11F8" w14:textId="77777777" w:rsidR="006E1809" w:rsidRDefault="006E1809">
      <w:pPr>
        <w:framePr w:w="7671" w:h="599" w:hRule="exact" w:wrap="none" w:vAnchor="page" w:hAnchor="text" w:x="2823" w:y="857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odpisový plán účtovných odpisov vychádzal z požiadavky zákona č. 431/2002 o účtovníctve. Majetok sa odpisoval počas predpokladanej doby používania zodpovedajúcej spotrebe budúcich ekonomických úžitkov z majetku. Odpisové sadzby pre účtovné a daňové odpisy dlhodobého nehmotného majetku sa rovnajú.</w:t>
      </w:r>
    </w:p>
    <w:p w14:paraId="1A7714D6" w14:textId="77777777" w:rsidR="006E1809" w:rsidRDefault="006E1809" w:rsidP="00787457">
      <w:pPr>
        <w:framePr w:w="8071" w:h="438" w:hRule="exact" w:wrap="none" w:vAnchor="page" w:hAnchor="text" w:x="2823" w:y="921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odpisový plán účtovných odpisov sa zostavil interným predpisom, v ktorom sa vychádzalo z predpokladaného opotrebenia zaraďovaného majetku zodpovedajúceho bežným podmienkam jeho používania. Účtovné a daňové odpisy sa nerovnajú.</w:t>
      </w:r>
    </w:p>
    <w:p w14:paraId="656722FE" w14:textId="77777777" w:rsidR="006E1809" w:rsidRDefault="006E1809">
      <w:pPr>
        <w:framePr w:w="7864" w:h="438" w:hRule="exact" w:wrap="none" w:vAnchor="page" w:hAnchor="text" w:x="2823" w:y="970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odpisový plán účtovných odpisov sa zostavil interným predpisom, v ktorom sa vychádzalo z metód používaných pri vyčíslovaní daňových odpisov.  Účtovné a daňové odpisy sa rovnajú.</w:t>
      </w:r>
    </w:p>
    <w:p w14:paraId="40B64E87" w14:textId="77777777" w:rsidR="006E1809" w:rsidRDefault="006E1809">
      <w:pPr>
        <w:framePr w:w="2641" w:h="360" w:hRule="exact" w:wrap="none" w:vAnchor="page" w:hAnchor="text" w:x="61" w:y="11260"/>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Druh majetku</w:t>
      </w:r>
    </w:p>
    <w:p w14:paraId="2CEF6C3B" w14:textId="77777777" w:rsidR="006E1809" w:rsidRDefault="006E1809">
      <w:pPr>
        <w:framePr w:w="2701" w:h="360" w:hRule="exact" w:wrap="none" w:vAnchor="page" w:hAnchor="text" w:x="2762" w:y="11260"/>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Doba odpisovania</w:t>
      </w:r>
    </w:p>
    <w:p w14:paraId="7817EF71" w14:textId="77777777" w:rsidR="006E1809" w:rsidRDefault="006E1809">
      <w:pPr>
        <w:framePr w:w="2701" w:h="360" w:hRule="exact" w:wrap="none" w:vAnchor="page" w:hAnchor="text" w:x="5523" w:y="11260"/>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Sadzba odpisov</w:t>
      </w:r>
    </w:p>
    <w:p w14:paraId="4949C45A" w14:textId="77777777" w:rsidR="006E1809" w:rsidRDefault="006E1809">
      <w:pPr>
        <w:framePr w:w="2698" w:h="360" w:hRule="exact" w:wrap="none" w:vAnchor="page" w:hAnchor="text" w:x="8285" w:y="11260"/>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Odpisová metóda</w:t>
      </w:r>
    </w:p>
    <w:p w14:paraId="2DFE85BE" w14:textId="77777777" w:rsidR="006E1809" w:rsidRDefault="006E1809">
      <w:pPr>
        <w:framePr w:w="2701" w:h="303" w:hRule="exact" w:wrap="none" w:vAnchor="page" w:hAnchor="text" w:x="31" w:y="11620"/>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Softvér</w:t>
      </w:r>
    </w:p>
    <w:p w14:paraId="185D83B9" w14:textId="77777777" w:rsidR="006E1809" w:rsidRDefault="006E1809">
      <w:pPr>
        <w:framePr w:w="2716" w:h="303" w:hRule="exact" w:wrap="none" w:vAnchor="page" w:hAnchor="text" w:x="2777" w:y="11620"/>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2</w:t>
      </w:r>
    </w:p>
    <w:p w14:paraId="5692FE70" w14:textId="77777777" w:rsidR="006E1809" w:rsidRDefault="006E1809">
      <w:pPr>
        <w:framePr w:w="2716" w:h="303" w:hRule="exact" w:wrap="none" w:vAnchor="page" w:hAnchor="text" w:x="5538" w:y="11620"/>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50 %</w:t>
      </w:r>
    </w:p>
    <w:p w14:paraId="6037EB4C" w14:textId="77777777" w:rsidR="006E1809" w:rsidRDefault="006E1809">
      <w:pPr>
        <w:framePr w:w="2713" w:h="303" w:hRule="exact" w:wrap="none" w:vAnchor="page" w:hAnchor="text" w:x="8300" w:y="11620"/>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lineárna</w:t>
      </w:r>
    </w:p>
    <w:p w14:paraId="5C4AAFEE" w14:textId="77777777" w:rsidR="006E1809" w:rsidRDefault="006E1809">
      <w:pPr>
        <w:framePr w:w="2701" w:h="288" w:hRule="exact" w:wrap="none" w:vAnchor="page" w:hAnchor="text" w:x="31" w:y="11923"/>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Stroje, prístroje a zariadenia</w:t>
      </w:r>
    </w:p>
    <w:p w14:paraId="384C17D3" w14:textId="77777777" w:rsidR="006E1809" w:rsidRDefault="006E1809">
      <w:pPr>
        <w:framePr w:w="2716" w:h="288" w:hRule="exact" w:wrap="none" w:vAnchor="page" w:hAnchor="text" w:x="2777" w:y="1192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4</w:t>
      </w:r>
    </w:p>
    <w:p w14:paraId="5A3AD5BD" w14:textId="77777777" w:rsidR="006E1809" w:rsidRDefault="006E1809">
      <w:pPr>
        <w:framePr w:w="2716" w:h="288" w:hRule="exact" w:wrap="none" w:vAnchor="page" w:hAnchor="text" w:x="5538" w:y="1192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25 %</w:t>
      </w:r>
    </w:p>
    <w:p w14:paraId="1E269691" w14:textId="77777777" w:rsidR="006E1809" w:rsidRDefault="006E1809">
      <w:pPr>
        <w:framePr w:w="2713" w:h="288" w:hRule="exact" w:wrap="none" w:vAnchor="page" w:hAnchor="text" w:x="8300" w:y="1192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lineárna</w:t>
      </w:r>
    </w:p>
    <w:p w14:paraId="496B0986" w14:textId="77777777" w:rsidR="006E1809" w:rsidRDefault="006E1809">
      <w:pPr>
        <w:framePr w:w="2701" w:h="288" w:hRule="exact" w:wrap="none" w:vAnchor="page" w:hAnchor="text" w:x="31" w:y="12211"/>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Dopravné prostriedky</w:t>
      </w:r>
    </w:p>
    <w:p w14:paraId="2A593325" w14:textId="77777777" w:rsidR="006E1809" w:rsidRDefault="006E1809">
      <w:pPr>
        <w:framePr w:w="2716" w:h="288" w:hRule="exact" w:wrap="none" w:vAnchor="page" w:hAnchor="text" w:x="2777" w:y="1221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4</w:t>
      </w:r>
    </w:p>
    <w:p w14:paraId="3B0BE7A3" w14:textId="77777777" w:rsidR="006E1809" w:rsidRDefault="006E1809">
      <w:pPr>
        <w:framePr w:w="2716" w:h="288" w:hRule="exact" w:wrap="none" w:vAnchor="page" w:hAnchor="text" w:x="5538" w:y="1221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25 %</w:t>
      </w:r>
    </w:p>
    <w:p w14:paraId="52C21FD8" w14:textId="77777777" w:rsidR="006E1809" w:rsidRDefault="006E1809">
      <w:pPr>
        <w:framePr w:w="2713" w:h="288" w:hRule="exact" w:wrap="none" w:vAnchor="page" w:hAnchor="text" w:x="8300" w:y="1221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lineárna</w:t>
      </w:r>
    </w:p>
    <w:p w14:paraId="7C4C942E" w14:textId="77777777" w:rsidR="006E1809" w:rsidRDefault="006E1809">
      <w:pPr>
        <w:framePr w:w="2701" w:h="288" w:hRule="exact" w:wrap="none" w:vAnchor="page" w:hAnchor="text" w:x="31" w:y="12499"/>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Drobný dlhodobý hmotný majetok</w:t>
      </w:r>
    </w:p>
    <w:p w14:paraId="20DDAC70" w14:textId="77777777" w:rsidR="006E1809" w:rsidRDefault="006E1809">
      <w:pPr>
        <w:framePr w:w="2716" w:h="288" w:hRule="exact" w:wrap="none" w:vAnchor="page" w:hAnchor="text" w:x="2777" w:y="1249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2</w:t>
      </w:r>
    </w:p>
    <w:p w14:paraId="732D04C0" w14:textId="77777777" w:rsidR="006E1809" w:rsidRDefault="006E1809">
      <w:pPr>
        <w:framePr w:w="2716" w:h="288" w:hRule="exact" w:wrap="none" w:vAnchor="page" w:hAnchor="text" w:x="5538" w:y="1249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50 %</w:t>
      </w:r>
    </w:p>
    <w:p w14:paraId="211C1F35" w14:textId="77777777" w:rsidR="006E1809" w:rsidRDefault="006E1809">
      <w:pPr>
        <w:framePr w:w="2713" w:h="288" w:hRule="exact" w:wrap="none" w:vAnchor="page" w:hAnchor="text" w:x="8300" w:y="1249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lineárna</w:t>
      </w:r>
    </w:p>
    <w:p w14:paraId="4EE5E5A2" w14:textId="77777777" w:rsidR="006E1809" w:rsidRDefault="006E1809">
      <w:pPr>
        <w:framePr w:w="2701" w:h="288" w:hRule="exact" w:wrap="none" w:vAnchor="page" w:hAnchor="text" w:x="31" w:y="12786"/>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Ostatný dlhodobý majetok</w:t>
      </w:r>
    </w:p>
    <w:p w14:paraId="64A7463A" w14:textId="77777777" w:rsidR="006E1809" w:rsidRDefault="006E1809">
      <w:pPr>
        <w:framePr w:w="2716" w:h="288" w:hRule="exact" w:wrap="none" w:vAnchor="page" w:hAnchor="text" w:x="2777" w:y="1278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20</w:t>
      </w:r>
    </w:p>
    <w:p w14:paraId="003DF8C4" w14:textId="77777777" w:rsidR="006E1809" w:rsidRDefault="006E1809">
      <w:pPr>
        <w:framePr w:w="2716" w:h="288" w:hRule="exact" w:wrap="none" w:vAnchor="page" w:hAnchor="text" w:x="5538" w:y="1278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5 %</w:t>
      </w:r>
    </w:p>
    <w:p w14:paraId="647D1493" w14:textId="77777777" w:rsidR="006E1809" w:rsidRDefault="006E1809">
      <w:pPr>
        <w:framePr w:w="2713" w:h="288" w:hRule="exact" w:wrap="none" w:vAnchor="page" w:hAnchor="text" w:x="8300" w:y="1278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lineárna</w:t>
      </w:r>
    </w:p>
    <w:p w14:paraId="2D8B2D09" w14:textId="77777777" w:rsidR="006E1809" w:rsidRDefault="006E1809" w:rsidP="00787457">
      <w:pPr>
        <w:framePr w:w="5896" w:h="385" w:hRule="exact" w:wrap="none" w:vAnchor="page" w:hAnchor="text" w:x="1" w:y="1321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(4) h) Poskytnuté dotácie</w:t>
      </w:r>
    </w:p>
    <w:p w14:paraId="4F4B8E22" w14:textId="77777777" w:rsidR="006E1809" w:rsidRDefault="006E1809" w:rsidP="00787457">
      <w:pPr>
        <w:framePr w:w="6526" w:h="273" w:hRule="exact" w:wrap="none" w:vAnchor="page" w:hAnchor="text" w:x="1" w:y="13891"/>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(4) h) Poskytnuté dotácie, vrátane dotácií na obstaranie majetku</w:t>
      </w:r>
    </w:p>
    <w:p w14:paraId="20987C5B" w14:textId="77777777" w:rsidR="006E1809" w:rsidRDefault="006E1809">
      <w:pPr>
        <w:framePr w:w="3825" w:h="360" w:hRule="exact" w:wrap="none" w:vAnchor="page" w:hAnchor="text" w:x="61" w:y="14466"/>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Dotácia/Majetok</w:t>
      </w:r>
    </w:p>
    <w:p w14:paraId="14E765E9" w14:textId="77777777" w:rsidR="006E1809" w:rsidRDefault="006E1809">
      <w:pPr>
        <w:framePr w:w="2307" w:h="360" w:hRule="exact" w:wrap="none" w:vAnchor="page" w:hAnchor="text" w:x="3946" w:y="14466"/>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Ocenenie</w:t>
      </w:r>
    </w:p>
    <w:p w14:paraId="0C3D4DA0" w14:textId="77777777" w:rsidR="006E1809" w:rsidRDefault="006E1809">
      <w:pPr>
        <w:framePr w:w="2307" w:h="360" w:hRule="exact" w:wrap="none" w:vAnchor="page" w:hAnchor="text" w:x="6312" w:y="14466"/>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Výška dotácie (BO)</w:t>
      </w:r>
    </w:p>
    <w:p w14:paraId="26D7AC86" w14:textId="77777777" w:rsidR="006E1809" w:rsidRDefault="006E1809">
      <w:pPr>
        <w:framePr w:w="2303" w:h="360" w:hRule="exact" w:wrap="none" w:vAnchor="page" w:hAnchor="text" w:x="8679" w:y="14466"/>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Výška dotácie (PO)</w:t>
      </w:r>
    </w:p>
    <w:p w14:paraId="3B024967" w14:textId="77777777" w:rsidR="006E1809" w:rsidRDefault="006E1809" w:rsidP="007F37CD">
      <w:pPr>
        <w:framePr w:w="11308" w:h="385" w:hRule="exact" w:wrap="none" w:vAnchor="page" w:hAnchor="text" w:x="1" w:y="1497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(5) Oprava významných chýb minulých účtovných období účtovaných v bežnom období</w:t>
      </w:r>
    </w:p>
    <w:p w14:paraId="61C6BB26" w14:textId="77777777" w:rsidR="006E1809" w:rsidRDefault="006E1809" w:rsidP="007F37CD">
      <w:pPr>
        <w:framePr w:w="10876" w:h="273" w:hRule="exact" w:wrap="none" w:vAnchor="page" w:hAnchor="text" w:x="1" w:y="1564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(5) Oprava významných chýb minulých účtovných období účtovaných v bežnom účtovnom období</w:t>
      </w:r>
    </w:p>
    <w:p w14:paraId="20068CA1" w14:textId="77777777" w:rsidR="006E1809" w:rsidRDefault="006E1809">
      <w:pPr>
        <w:framePr w:w="9029" w:h="331" w:hRule="exact" w:wrap="none" w:vAnchor="page" w:hAnchor="text" w:x="1" w:y="15932"/>
        <w:widowControl w:val="0"/>
        <w:autoSpaceDE w:val="0"/>
        <w:autoSpaceDN w:val="0"/>
        <w:adjustRightInd w:val="0"/>
        <w:jc w:val="center"/>
        <w:rPr>
          <w:rFonts w:ascii="Arial" w:hAnsi="Arial" w:cs="Arial"/>
          <w:color w:val="000000"/>
          <w:sz w:val="12"/>
          <w:szCs w:val="12"/>
        </w:rPr>
      </w:pPr>
      <w:r>
        <w:rPr>
          <w:rFonts w:ascii="Arial" w:hAnsi="Arial" w:cs="Arial"/>
          <w:color w:val="000000"/>
          <w:sz w:val="12"/>
          <w:szCs w:val="12"/>
        </w:rPr>
        <w:t>Vytvorené v programe OMEGA - podvojné účtovníctvo a legislatíva bez starostí.  © KROS a.s., www.kros.sk/omega</w:t>
      </w:r>
    </w:p>
    <w:p w14:paraId="364DBE93" w14:textId="77777777" w:rsidR="006E1809" w:rsidRDefault="006E1809">
      <w:pPr>
        <w:framePr w:w="1440" w:h="331" w:hRule="exact" w:wrap="none" w:vAnchor="page" w:hAnchor="text" w:x="7446" w:y="15932"/>
        <w:widowControl w:val="0"/>
        <w:autoSpaceDE w:val="0"/>
        <w:autoSpaceDN w:val="0"/>
        <w:adjustRightInd w:val="0"/>
        <w:jc w:val="right"/>
        <w:rPr>
          <w:rFonts w:ascii="Arial" w:hAnsi="Arial" w:cs="Arial"/>
          <w:color w:val="000000"/>
          <w:sz w:val="16"/>
          <w:szCs w:val="16"/>
        </w:rPr>
      </w:pPr>
      <w:r>
        <w:rPr>
          <w:rFonts w:ascii="Arial" w:hAnsi="Arial" w:cs="Arial"/>
          <w:color w:val="000000"/>
          <w:sz w:val="16"/>
          <w:szCs w:val="16"/>
        </w:rPr>
        <w:t>Strana: 6</w:t>
      </w:r>
    </w:p>
    <w:p w14:paraId="5F94EF2F" w14:textId="77777777" w:rsidR="006E1809" w:rsidRDefault="006E1809">
      <w:pPr>
        <w:widowControl w:val="0"/>
        <w:autoSpaceDE w:val="0"/>
        <w:autoSpaceDN w:val="0"/>
        <w:adjustRightInd w:val="0"/>
        <w:rPr>
          <w:sz w:val="24"/>
          <w:szCs w:val="24"/>
        </w:rPr>
        <w:sectPr w:rsidR="006E1809" w:rsidSect="00693FAB">
          <w:pgSz w:w="11908" w:h="16833"/>
          <w:pgMar w:top="576" w:right="288" w:bottom="576" w:left="576" w:header="708" w:footer="708" w:gutter="0"/>
          <w:cols w:space="708"/>
          <w:noEndnote/>
          <w:rtlGutter/>
        </w:sectPr>
      </w:pPr>
    </w:p>
    <w:p w14:paraId="6FA8B97C" w14:textId="77777777" w:rsidR="006E1809" w:rsidRDefault="006E1809">
      <w:pPr>
        <w:framePr w:w="402" w:h="331" w:hRule="exact" w:wrap="none" w:vAnchor="page" w:hAnchor="text" w:x="6093"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lastRenderedPageBreak/>
        <w:t>IČO</w:t>
      </w:r>
    </w:p>
    <w:p w14:paraId="36E0BAF7" w14:textId="77777777" w:rsidR="006E1809" w:rsidRDefault="006E1809">
      <w:pPr>
        <w:framePr w:w="156" w:h="360" w:hRule="exact" w:wrap="none" w:vAnchor="page" w:hAnchor="text" w:x="6612"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66716561" w14:textId="77777777" w:rsidR="006E1809" w:rsidRDefault="006E1809">
      <w:pPr>
        <w:framePr w:w="171" w:h="360" w:hRule="exact" w:wrap="none" w:vAnchor="page" w:hAnchor="text" w:x="68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274B174D" w14:textId="77777777" w:rsidR="006E1809" w:rsidRDefault="006E1809">
      <w:pPr>
        <w:framePr w:w="171" w:h="360" w:hRule="exact" w:wrap="none" w:vAnchor="page" w:hAnchor="text" w:x="70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06C9AF61" w14:textId="77777777" w:rsidR="006E1809" w:rsidRDefault="006E1809">
      <w:pPr>
        <w:framePr w:w="171" w:h="360" w:hRule="exact" w:wrap="none" w:vAnchor="page" w:hAnchor="text" w:x="72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0259DDE1" w14:textId="77777777" w:rsidR="006E1809" w:rsidRDefault="006E1809">
      <w:pPr>
        <w:framePr w:w="171" w:h="360" w:hRule="exact" w:wrap="none" w:vAnchor="page" w:hAnchor="text" w:x="746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4CA1B8B6" w14:textId="77777777" w:rsidR="006E1809" w:rsidRDefault="006E1809">
      <w:pPr>
        <w:framePr w:w="171" w:h="360" w:hRule="exact" w:wrap="none" w:vAnchor="page" w:hAnchor="text" w:x="767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7337EBE4" w14:textId="77777777" w:rsidR="006E1809" w:rsidRDefault="006E1809">
      <w:pPr>
        <w:framePr w:w="171" w:h="360" w:hRule="exact" w:wrap="none" w:vAnchor="page" w:hAnchor="text" w:x="789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43618F80" w14:textId="77777777" w:rsidR="006E1809" w:rsidRDefault="006E1809">
      <w:pPr>
        <w:framePr w:w="171" w:h="360" w:hRule="exact" w:wrap="none" w:vAnchor="page" w:hAnchor="text" w:x="810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10CAFD24" w14:textId="77777777" w:rsidR="006E1809" w:rsidRDefault="006E1809">
      <w:pPr>
        <w:framePr w:w="402" w:h="331" w:hRule="exact" w:wrap="none" w:vAnchor="page" w:hAnchor="text" w:x="8397"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DIČ</w:t>
      </w:r>
    </w:p>
    <w:p w14:paraId="565E072C" w14:textId="77777777" w:rsidR="006E1809" w:rsidRDefault="006E1809">
      <w:pPr>
        <w:framePr w:w="156" w:h="360" w:hRule="exact" w:wrap="none" w:vAnchor="page" w:hAnchor="text" w:x="8916"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70460C8E" w14:textId="77777777" w:rsidR="006E1809" w:rsidRDefault="006E1809">
      <w:pPr>
        <w:framePr w:w="171" w:h="360" w:hRule="exact" w:wrap="none" w:vAnchor="page" w:hAnchor="text" w:x="911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4A5CA12A" w14:textId="77777777" w:rsidR="006E1809" w:rsidRDefault="006E1809">
      <w:pPr>
        <w:framePr w:w="171" w:h="360" w:hRule="exact" w:wrap="none" w:vAnchor="page" w:hAnchor="text" w:x="933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5E9FB294" w14:textId="77777777" w:rsidR="006E1809" w:rsidRDefault="006E1809">
      <w:pPr>
        <w:framePr w:w="171" w:h="360" w:hRule="exact" w:wrap="none" w:vAnchor="page" w:hAnchor="text" w:x="954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2F92CE4E" w14:textId="77777777" w:rsidR="006E1809" w:rsidRDefault="006E1809">
      <w:pPr>
        <w:framePr w:w="171" w:h="360" w:hRule="exact" w:wrap="none" w:vAnchor="page" w:hAnchor="text" w:x="976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8</w:t>
      </w:r>
    </w:p>
    <w:p w14:paraId="2E014773" w14:textId="77777777" w:rsidR="006E1809" w:rsidRDefault="006E1809">
      <w:pPr>
        <w:framePr w:w="171" w:h="360" w:hRule="exact" w:wrap="none" w:vAnchor="page" w:hAnchor="text" w:x="998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021EDAB3" w14:textId="77777777" w:rsidR="006E1809" w:rsidRDefault="006E1809">
      <w:pPr>
        <w:framePr w:w="171" w:h="360" w:hRule="exact" w:wrap="none" w:vAnchor="page" w:hAnchor="text" w:x="1019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74B8C949" w14:textId="77777777" w:rsidR="006E1809" w:rsidRDefault="006E1809">
      <w:pPr>
        <w:framePr w:w="171" w:h="360" w:hRule="exact" w:wrap="none" w:vAnchor="page" w:hAnchor="text" w:x="104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700EE191" w14:textId="77777777" w:rsidR="006E1809" w:rsidRDefault="006E1809">
      <w:pPr>
        <w:framePr w:w="171" w:h="360" w:hRule="exact" w:wrap="none" w:vAnchor="page" w:hAnchor="text" w:x="106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05F065C0" w14:textId="77777777" w:rsidR="006E1809" w:rsidRDefault="006E1809">
      <w:pPr>
        <w:framePr w:w="168" w:h="360" w:hRule="exact" w:wrap="none" w:vAnchor="page" w:hAnchor="text" w:x="108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727C23C7" w14:textId="77777777" w:rsidR="006E1809" w:rsidRDefault="006E1809">
      <w:pPr>
        <w:framePr w:w="2820" w:h="331" w:hRule="exact" w:wrap="none" w:vAnchor="page" w:hAnchor="text" w:x="31"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Poznámky Úč PODV 3-01</w:t>
      </w:r>
    </w:p>
    <w:p w14:paraId="1F758FDE" w14:textId="77777777" w:rsidR="006E1809" w:rsidRDefault="006E1809">
      <w:pPr>
        <w:framePr w:w="4900" w:h="360" w:hRule="exact" w:wrap="none" w:vAnchor="page" w:hAnchor="text" w:x="61" w:y="1009"/>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Popis významnej chyby</w:t>
      </w:r>
    </w:p>
    <w:p w14:paraId="7C1CF3D0" w14:textId="77777777" w:rsidR="006E1809" w:rsidRDefault="006E1809">
      <w:pPr>
        <w:framePr w:w="2952" w:h="360" w:hRule="exact" w:wrap="none" w:vAnchor="page" w:hAnchor="text" w:x="5021" w:y="100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Vplyv na nerozdelený zisk minulých rokov</w:t>
      </w:r>
    </w:p>
    <w:p w14:paraId="7DC26D4B" w14:textId="77777777" w:rsidR="006E1809" w:rsidRDefault="006E1809">
      <w:pPr>
        <w:framePr w:w="2949" w:h="360" w:hRule="exact" w:wrap="none" w:vAnchor="page" w:hAnchor="text" w:x="8034" w:y="100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Vplyv na neuhradenú stratu minulých rokov</w:t>
      </w:r>
    </w:p>
    <w:p w14:paraId="26E7C478" w14:textId="77777777" w:rsidR="006E1809" w:rsidRDefault="006E1809" w:rsidP="007F37CD">
      <w:pPr>
        <w:framePr w:w="11308" w:h="385" w:hRule="exact" w:wrap="none" w:vAnchor="page" w:hAnchor="text" w:x="1" w:y="151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III (5) Oprava nevýznamných chýb minulých účtovných období účtovaných v bežnom období</w:t>
      </w:r>
    </w:p>
    <w:p w14:paraId="2468EA90" w14:textId="77777777" w:rsidR="006E1809" w:rsidRDefault="006E1809" w:rsidP="00787457">
      <w:pPr>
        <w:framePr w:w="9511" w:h="273" w:hRule="exact" w:wrap="none" w:vAnchor="page" w:hAnchor="text" w:x="1" w:y="218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III (5) Oprava nevýznamných chýb minulých účtovných období účtovaných v bežnom účtovnom období</w:t>
      </w:r>
    </w:p>
    <w:p w14:paraId="67FB6E47" w14:textId="77777777" w:rsidR="006E1809" w:rsidRDefault="006E1809">
      <w:pPr>
        <w:framePr w:w="8376" w:h="360" w:hRule="exact" w:wrap="none" w:vAnchor="page" w:hAnchor="text" w:x="61" w:y="2617"/>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Popis nevýznamnej chyby</w:t>
      </w:r>
    </w:p>
    <w:p w14:paraId="33C27D13" w14:textId="77777777" w:rsidR="006E1809" w:rsidRDefault="006E1809">
      <w:pPr>
        <w:framePr w:w="2486" w:h="360" w:hRule="exact" w:wrap="none" w:vAnchor="page" w:hAnchor="text" w:x="8497" w:y="2617"/>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Vplyv na výsledok hospodárenia (BO)</w:t>
      </w:r>
    </w:p>
    <w:p w14:paraId="47450F3A" w14:textId="77777777" w:rsidR="006E1809" w:rsidRDefault="006E1809" w:rsidP="004F0561">
      <w:pPr>
        <w:framePr w:w="10426" w:h="976" w:hRule="exact" w:wrap="none" w:vAnchor="page" w:hAnchor="text" w:x="1" w:y="3121"/>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IV Informácie, ktoré vysvetľujú a dopĺňajú súvahu a výkaz ziskov a strát</w:t>
      </w:r>
    </w:p>
    <w:p w14:paraId="3F660F4B" w14:textId="77777777" w:rsidR="006E1809" w:rsidRDefault="006E1809" w:rsidP="004F0561">
      <w:pPr>
        <w:framePr w:w="7141" w:h="273" w:hRule="exact" w:wrap="none" w:vAnchor="page" w:hAnchor="text" w:x="1" w:y="476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49658750" w14:textId="77777777" w:rsidR="006E1809" w:rsidRDefault="006E1809" w:rsidP="004F0561">
      <w:pPr>
        <w:framePr w:w="11191" w:h="385" w:hRule="exact" w:wrap="none" w:vAnchor="page" w:hAnchor="text" w:x="1" w:y="428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IV (1) Charakteristika goodwillu alebo záporného goodwillu</w:t>
      </w:r>
    </w:p>
    <w:p w14:paraId="5704E473" w14:textId="77777777" w:rsidR="006E1809" w:rsidRDefault="006E1809" w:rsidP="004F0561">
      <w:pPr>
        <w:framePr w:w="8206" w:h="273" w:hRule="exact" w:wrap="none" w:vAnchor="page" w:hAnchor="text" w:x="1" w:y="522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IV (1) Charakteristika goodwillu alebo záporného goodwillu</w:t>
      </w:r>
    </w:p>
    <w:p w14:paraId="71BCE831" w14:textId="77777777" w:rsidR="006E1809" w:rsidRDefault="006E1809">
      <w:pPr>
        <w:framePr w:w="3128" w:h="412" w:hRule="exact" w:wrap="none" w:vAnchor="page" w:hAnchor="text" w:x="61" w:y="5919"/>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Dôvod vzniku goodwillu/záporného goodwillu</w:t>
      </w:r>
    </w:p>
    <w:p w14:paraId="77248686" w14:textId="77777777" w:rsidR="006E1809" w:rsidRDefault="006E1809">
      <w:pPr>
        <w:framePr w:w="1889" w:h="412" w:hRule="exact" w:wrap="none" w:vAnchor="page" w:hAnchor="text" w:x="3249" w:y="591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(BO)</w:t>
      </w:r>
    </w:p>
    <w:p w14:paraId="4F49C415" w14:textId="77777777" w:rsidR="006E1809" w:rsidRDefault="006E1809">
      <w:pPr>
        <w:framePr w:w="1889" w:h="412" w:hRule="exact" w:wrap="none" w:vAnchor="page" w:hAnchor="text" w:x="5199" w:y="591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Spôsob výpočtu hodnoty (BO)</w:t>
      </w:r>
    </w:p>
    <w:p w14:paraId="5BF427C7" w14:textId="77777777" w:rsidR="006E1809" w:rsidRDefault="006E1809">
      <w:pPr>
        <w:framePr w:w="1889" w:h="412" w:hRule="exact" w:wrap="none" w:vAnchor="page" w:hAnchor="text" w:x="7148" w:y="591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(PO)</w:t>
      </w:r>
    </w:p>
    <w:p w14:paraId="40A6E871" w14:textId="77777777" w:rsidR="006E1809" w:rsidRDefault="006E1809">
      <w:pPr>
        <w:framePr w:w="1886" w:h="412" w:hRule="exact" w:wrap="none" w:vAnchor="page" w:hAnchor="text" w:x="9097" w:y="591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Spôsob výpočtu hodnoty (PO)</w:t>
      </w:r>
    </w:p>
    <w:p w14:paraId="5E300726" w14:textId="77777777" w:rsidR="006E1809" w:rsidRDefault="006E1809" w:rsidP="004F0561">
      <w:pPr>
        <w:framePr w:w="7126" w:h="273" w:hRule="exact" w:wrap="none" w:vAnchor="page" w:hAnchor="text" w:x="1" w:y="696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738F1D4F" w14:textId="77777777" w:rsidR="006E1809" w:rsidRDefault="006E1809" w:rsidP="007F37CD">
      <w:pPr>
        <w:framePr w:w="11056" w:h="385" w:hRule="exact" w:wrap="none" w:vAnchor="page" w:hAnchor="text" w:x="1" w:y="6475"/>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IV (2) Informácie o významných položkách derivátov</w:t>
      </w:r>
    </w:p>
    <w:p w14:paraId="54645E1A" w14:textId="77777777" w:rsidR="006E1809" w:rsidRDefault="006E1809" w:rsidP="004F0561">
      <w:pPr>
        <w:framePr w:w="6796" w:h="273" w:hRule="exact" w:wrap="none" w:vAnchor="page" w:hAnchor="text" w:x="1" w:y="742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IV (2) Informácie o významných položkách derivátov</w:t>
      </w:r>
    </w:p>
    <w:p w14:paraId="297AF5C5" w14:textId="77777777" w:rsidR="006E1809" w:rsidRDefault="006E1809">
      <w:pPr>
        <w:framePr w:w="4298" w:h="504" w:hRule="exact" w:wrap="none" w:vAnchor="page" w:hAnchor="text" w:x="61" w:y="7952"/>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Názov položky</w:t>
      </w:r>
    </w:p>
    <w:p w14:paraId="6D3356BD" w14:textId="77777777" w:rsidR="006E1809" w:rsidRDefault="006E1809">
      <w:pPr>
        <w:framePr w:w="1265" w:h="504" w:hRule="exact" w:wrap="none" w:vAnchor="page" w:hAnchor="text" w:x="4419" w:y="7952"/>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Účtovná hodnota pohľadávky</w:t>
      </w:r>
    </w:p>
    <w:p w14:paraId="65937822" w14:textId="77777777" w:rsidR="006E1809" w:rsidRDefault="006E1809">
      <w:pPr>
        <w:framePr w:w="1265" w:h="504" w:hRule="exact" w:wrap="none" w:vAnchor="page" w:hAnchor="text" w:x="5744" w:y="7952"/>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Účtovná hodnota záväzku</w:t>
      </w:r>
    </w:p>
    <w:p w14:paraId="6574AAB5" w14:textId="77777777" w:rsidR="006E1809" w:rsidRDefault="006E1809">
      <w:pPr>
        <w:framePr w:w="1265" w:h="504" w:hRule="exact" w:wrap="none" w:vAnchor="page" w:hAnchor="text" w:x="7070" w:y="7952"/>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Dohodnutá cena podkladového nástroja</w:t>
      </w:r>
    </w:p>
    <w:p w14:paraId="47C5D358" w14:textId="77777777" w:rsidR="006E1809" w:rsidRDefault="006E1809">
      <w:pPr>
        <w:framePr w:w="1265" w:h="504" w:hRule="exact" w:wrap="none" w:vAnchor="page" w:hAnchor="text" w:x="8395" w:y="7952"/>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Rozsah a povaha derivátov</w:t>
      </w:r>
    </w:p>
    <w:p w14:paraId="0B49BEE6" w14:textId="77777777" w:rsidR="006E1809" w:rsidRDefault="006E1809">
      <w:pPr>
        <w:framePr w:w="1262" w:h="504" w:hRule="exact" w:wrap="none" w:vAnchor="page" w:hAnchor="text" w:x="9720" w:y="7952"/>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2"/>
          <w:szCs w:val="12"/>
        </w:rPr>
      </w:pPr>
      <w:r>
        <w:rPr>
          <w:rFonts w:ascii="Arial" w:hAnsi="Arial" w:cs="Arial"/>
          <w:b/>
          <w:bCs/>
          <w:color w:val="000000"/>
          <w:sz w:val="12"/>
          <w:szCs w:val="12"/>
        </w:rPr>
        <w:t>Hlavné podmienky ovplyvňujúce budúce peňažné toky</w:t>
      </w:r>
    </w:p>
    <w:p w14:paraId="272D2E8F" w14:textId="77777777" w:rsidR="006E1809" w:rsidRDefault="006E1809">
      <w:pPr>
        <w:framePr w:w="4358" w:h="280" w:hRule="exact" w:wrap="none" w:vAnchor="page" w:hAnchor="text" w:x="31" w:y="8456"/>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b/>
          <w:bCs/>
          <w:color w:val="000000"/>
          <w:sz w:val="12"/>
          <w:szCs w:val="12"/>
        </w:rPr>
      </w:pPr>
      <w:r>
        <w:rPr>
          <w:rFonts w:ascii="Arial" w:hAnsi="Arial" w:cs="Arial"/>
          <w:b/>
          <w:bCs/>
          <w:color w:val="000000"/>
          <w:sz w:val="12"/>
          <w:szCs w:val="12"/>
        </w:rPr>
        <w:t>Deriváty určené na obchodovanie, z toho:</w:t>
      </w:r>
    </w:p>
    <w:p w14:paraId="0B5FF5D9" w14:textId="77777777" w:rsidR="006E1809" w:rsidRDefault="006E1809">
      <w:pPr>
        <w:framePr w:w="1280" w:h="280" w:hRule="exact" w:wrap="none" w:vAnchor="page" w:hAnchor="text" w:x="4434" w:y="8456"/>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2"/>
          <w:szCs w:val="12"/>
        </w:rPr>
      </w:pPr>
    </w:p>
    <w:p w14:paraId="7B674DC3" w14:textId="77777777" w:rsidR="006E1809" w:rsidRDefault="006E1809">
      <w:pPr>
        <w:framePr w:w="1280" w:h="280" w:hRule="exact" w:wrap="none" w:vAnchor="page" w:hAnchor="text" w:x="5759" w:y="8456"/>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2"/>
          <w:szCs w:val="12"/>
        </w:rPr>
      </w:pPr>
    </w:p>
    <w:p w14:paraId="451F1A11" w14:textId="77777777" w:rsidR="006E1809" w:rsidRDefault="006E1809">
      <w:pPr>
        <w:framePr w:w="1280" w:h="280" w:hRule="exact" w:wrap="none" w:vAnchor="page" w:hAnchor="text" w:x="7085" w:y="8456"/>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2"/>
          <w:szCs w:val="12"/>
        </w:rPr>
      </w:pPr>
    </w:p>
    <w:p w14:paraId="5537CB20" w14:textId="77777777" w:rsidR="006E1809" w:rsidRDefault="006E1809">
      <w:pPr>
        <w:framePr w:w="1280" w:h="280" w:hRule="exact" w:wrap="none" w:vAnchor="page" w:hAnchor="text" w:x="8410" w:y="8456"/>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rPr>
          <w:rFonts w:ascii="Arial" w:hAnsi="Arial" w:cs="Arial"/>
          <w:b/>
          <w:bCs/>
          <w:color w:val="000000"/>
          <w:sz w:val="12"/>
          <w:szCs w:val="12"/>
        </w:rPr>
      </w:pPr>
    </w:p>
    <w:p w14:paraId="5878795E" w14:textId="77777777" w:rsidR="006E1809" w:rsidRDefault="006E1809">
      <w:pPr>
        <w:framePr w:w="1277" w:h="280" w:hRule="exact" w:wrap="none" w:vAnchor="page" w:hAnchor="text" w:x="9735" w:y="8456"/>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rPr>
          <w:rFonts w:ascii="Arial" w:hAnsi="Arial" w:cs="Arial"/>
          <w:b/>
          <w:bCs/>
          <w:color w:val="000000"/>
          <w:sz w:val="12"/>
          <w:szCs w:val="12"/>
        </w:rPr>
      </w:pPr>
    </w:p>
    <w:p w14:paraId="20D4F6D3" w14:textId="77777777" w:rsidR="006E1809" w:rsidRDefault="006E1809">
      <w:pPr>
        <w:framePr w:w="4358" w:h="265" w:hRule="exact" w:wrap="none" w:vAnchor="page" w:hAnchor="text" w:x="31" w:y="8736"/>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b/>
          <w:bCs/>
          <w:color w:val="000000"/>
          <w:sz w:val="12"/>
          <w:szCs w:val="12"/>
        </w:rPr>
      </w:pPr>
      <w:r>
        <w:rPr>
          <w:rFonts w:ascii="Arial" w:hAnsi="Arial" w:cs="Arial"/>
          <w:b/>
          <w:bCs/>
          <w:color w:val="000000"/>
          <w:sz w:val="12"/>
          <w:szCs w:val="12"/>
        </w:rPr>
        <w:t>Zabezpečovacie deriváty, z toho:</w:t>
      </w:r>
    </w:p>
    <w:p w14:paraId="250DB0CE" w14:textId="77777777" w:rsidR="006E1809" w:rsidRDefault="006E1809">
      <w:pPr>
        <w:framePr w:w="1280" w:h="265" w:hRule="exact" w:wrap="none" w:vAnchor="page" w:hAnchor="text" w:x="4434" w:y="873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2"/>
          <w:szCs w:val="12"/>
        </w:rPr>
      </w:pPr>
    </w:p>
    <w:p w14:paraId="19449280" w14:textId="77777777" w:rsidR="006E1809" w:rsidRDefault="006E1809">
      <w:pPr>
        <w:framePr w:w="1280" w:h="265" w:hRule="exact" w:wrap="none" w:vAnchor="page" w:hAnchor="text" w:x="5759" w:y="873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2"/>
          <w:szCs w:val="12"/>
        </w:rPr>
      </w:pPr>
    </w:p>
    <w:p w14:paraId="76B4ECCC" w14:textId="77777777" w:rsidR="006E1809" w:rsidRDefault="006E1809">
      <w:pPr>
        <w:framePr w:w="1280" w:h="265" w:hRule="exact" w:wrap="none" w:vAnchor="page" w:hAnchor="text" w:x="7085" w:y="873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2"/>
          <w:szCs w:val="12"/>
        </w:rPr>
      </w:pPr>
    </w:p>
    <w:p w14:paraId="15ED4613" w14:textId="77777777" w:rsidR="006E1809" w:rsidRDefault="006E1809">
      <w:pPr>
        <w:framePr w:w="1280" w:h="265" w:hRule="exact" w:wrap="none" w:vAnchor="page" w:hAnchor="text" w:x="8410" w:y="873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b/>
          <w:bCs/>
          <w:color w:val="000000"/>
          <w:sz w:val="12"/>
          <w:szCs w:val="12"/>
        </w:rPr>
      </w:pPr>
    </w:p>
    <w:p w14:paraId="4AA5F309" w14:textId="77777777" w:rsidR="006E1809" w:rsidRDefault="006E1809">
      <w:pPr>
        <w:framePr w:w="1277" w:h="265" w:hRule="exact" w:wrap="none" w:vAnchor="page" w:hAnchor="text" w:x="9735" w:y="873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b/>
          <w:bCs/>
          <w:color w:val="000000"/>
          <w:sz w:val="12"/>
          <w:szCs w:val="12"/>
        </w:rPr>
      </w:pPr>
    </w:p>
    <w:p w14:paraId="5B697995" w14:textId="77777777" w:rsidR="006E1809" w:rsidRDefault="006E1809" w:rsidP="004F0561">
      <w:pPr>
        <w:framePr w:w="7951" w:h="273" w:hRule="exact" w:wrap="none" w:vAnchor="page" w:hAnchor="text" w:x="1" w:y="9915"/>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786A36BF" w14:textId="77777777" w:rsidR="006E1809" w:rsidRDefault="006E1809">
      <w:pPr>
        <w:framePr w:w="10204" w:h="668" w:hRule="exact" w:wrap="none" w:vAnchor="page" w:hAnchor="text" w:x="1" w:y="914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IV (2) Pohyby v oceňovacích rozdieloch derivátov z ocenenia reálnou hodnotou počas účtovného obdobia</w:t>
      </w:r>
    </w:p>
    <w:p w14:paraId="1DC333A0" w14:textId="77777777" w:rsidR="006E1809" w:rsidRDefault="006E1809" w:rsidP="004F0561">
      <w:pPr>
        <w:framePr w:w="10216" w:h="273" w:hRule="exact" w:wrap="none" w:vAnchor="page" w:hAnchor="text" w:x="1" w:y="10375"/>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IV (2) Pohyby v oceňovacích rozdieloch derivátov z ocenenia reálnou hodnotou počas účtovného obdobia</w:t>
      </w:r>
    </w:p>
    <w:p w14:paraId="64A04CE0" w14:textId="77777777" w:rsidR="006E1809" w:rsidRDefault="006E1809">
      <w:pPr>
        <w:framePr w:w="4900" w:h="734" w:hRule="exact" w:wrap="none" w:vAnchor="page" w:hAnchor="text" w:x="61" w:y="10806"/>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Názov položky</w:t>
      </w:r>
    </w:p>
    <w:p w14:paraId="74B21FB6" w14:textId="77777777" w:rsidR="006E1809" w:rsidRDefault="006E1809">
      <w:pPr>
        <w:framePr w:w="1446" w:h="734" w:hRule="exact" w:wrap="none" w:vAnchor="page" w:hAnchor="text" w:x="5021" w:y="10806"/>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Zmena reálnej hodnoty (+/-) s vplyvom na výsledok hospodárenia (BO)</w:t>
      </w:r>
    </w:p>
    <w:p w14:paraId="7077905C" w14:textId="77777777" w:rsidR="006E1809" w:rsidRDefault="006E1809">
      <w:pPr>
        <w:framePr w:w="1446" w:h="734" w:hRule="exact" w:wrap="none" w:vAnchor="page" w:hAnchor="text" w:x="6527" w:y="10806"/>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Zmena reálnej hodnoty (+/-) s vplyvom na vlastné imanie (BO)</w:t>
      </w:r>
    </w:p>
    <w:p w14:paraId="35EA1461" w14:textId="77777777" w:rsidR="006E1809" w:rsidRDefault="006E1809">
      <w:pPr>
        <w:framePr w:w="1446" w:h="734" w:hRule="exact" w:wrap="none" w:vAnchor="page" w:hAnchor="text" w:x="8034" w:y="10806"/>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Zmena reálnej hodnoty (+/-) s vplyvom na výsledok hospodárenia (PO)</w:t>
      </w:r>
    </w:p>
    <w:p w14:paraId="701CA9EC" w14:textId="77777777" w:rsidR="006E1809" w:rsidRDefault="006E1809">
      <w:pPr>
        <w:framePr w:w="1443" w:h="734" w:hRule="exact" w:wrap="none" w:vAnchor="page" w:hAnchor="text" w:x="9540" w:y="10806"/>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Zmena reálnej hodnoty (+/-) s vplyvom na vlastné imanie (PO)</w:t>
      </w:r>
    </w:p>
    <w:p w14:paraId="16AFB707" w14:textId="77777777" w:rsidR="006E1809" w:rsidRDefault="006E1809">
      <w:pPr>
        <w:framePr w:w="4960" w:h="303" w:hRule="exact" w:wrap="none" w:vAnchor="page" w:hAnchor="text" w:x="31" w:y="11540"/>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r>
        <w:rPr>
          <w:rFonts w:ascii="Arial" w:hAnsi="Arial" w:cs="Arial"/>
          <w:b/>
          <w:bCs/>
          <w:color w:val="000000"/>
          <w:sz w:val="14"/>
          <w:szCs w:val="14"/>
        </w:rPr>
        <w:t>Deriváty určené na obchodovanie, z toho:</w:t>
      </w:r>
    </w:p>
    <w:p w14:paraId="6E0D376B" w14:textId="77777777" w:rsidR="006E1809" w:rsidRDefault="006E1809">
      <w:pPr>
        <w:framePr w:w="1461" w:h="303" w:hRule="exact" w:wrap="none" w:vAnchor="page" w:hAnchor="text" w:x="5036" w:y="11540"/>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4"/>
          <w:szCs w:val="14"/>
        </w:rPr>
      </w:pPr>
    </w:p>
    <w:p w14:paraId="0C1406B3" w14:textId="77777777" w:rsidR="006E1809" w:rsidRDefault="006E1809">
      <w:pPr>
        <w:framePr w:w="1461" w:h="303" w:hRule="exact" w:wrap="none" w:vAnchor="page" w:hAnchor="text" w:x="6542" w:y="11540"/>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4"/>
          <w:szCs w:val="14"/>
        </w:rPr>
      </w:pPr>
    </w:p>
    <w:p w14:paraId="7751BA32" w14:textId="77777777" w:rsidR="006E1809" w:rsidRDefault="006E1809">
      <w:pPr>
        <w:framePr w:w="1461" w:h="303" w:hRule="exact" w:wrap="none" w:vAnchor="page" w:hAnchor="text" w:x="8049" w:y="11540"/>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4"/>
          <w:szCs w:val="14"/>
        </w:rPr>
      </w:pPr>
    </w:p>
    <w:p w14:paraId="156100B6" w14:textId="77777777" w:rsidR="006E1809" w:rsidRDefault="006E1809">
      <w:pPr>
        <w:framePr w:w="1458" w:h="303" w:hRule="exact" w:wrap="none" w:vAnchor="page" w:hAnchor="text" w:x="9555" w:y="11540"/>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4"/>
          <w:szCs w:val="14"/>
        </w:rPr>
      </w:pPr>
    </w:p>
    <w:p w14:paraId="4564F300" w14:textId="77777777" w:rsidR="006E1809" w:rsidRDefault="006E1809">
      <w:pPr>
        <w:framePr w:w="4960" w:h="288" w:hRule="exact" w:wrap="none" w:vAnchor="page" w:hAnchor="text" w:x="31" w:y="11843"/>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r>
        <w:rPr>
          <w:rFonts w:ascii="Arial" w:hAnsi="Arial" w:cs="Arial"/>
          <w:b/>
          <w:bCs/>
          <w:color w:val="000000"/>
          <w:sz w:val="14"/>
          <w:szCs w:val="14"/>
        </w:rPr>
        <w:t>Zabezpečovacie deriváty, z toho:</w:t>
      </w:r>
    </w:p>
    <w:p w14:paraId="4CCB1945" w14:textId="77777777" w:rsidR="006E1809" w:rsidRDefault="006E1809">
      <w:pPr>
        <w:framePr w:w="1461" w:h="288" w:hRule="exact" w:wrap="none" w:vAnchor="page" w:hAnchor="text" w:x="5036" w:y="1184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4"/>
          <w:szCs w:val="14"/>
        </w:rPr>
      </w:pPr>
    </w:p>
    <w:p w14:paraId="269556D7" w14:textId="77777777" w:rsidR="006E1809" w:rsidRDefault="006E1809">
      <w:pPr>
        <w:framePr w:w="1461" w:h="288" w:hRule="exact" w:wrap="none" w:vAnchor="page" w:hAnchor="text" w:x="6542" w:y="1184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4"/>
          <w:szCs w:val="14"/>
        </w:rPr>
      </w:pPr>
    </w:p>
    <w:p w14:paraId="4A3149BA" w14:textId="77777777" w:rsidR="006E1809" w:rsidRDefault="006E1809">
      <w:pPr>
        <w:framePr w:w="1461" w:h="288" w:hRule="exact" w:wrap="none" w:vAnchor="page" w:hAnchor="text" w:x="8049" w:y="1184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4"/>
          <w:szCs w:val="14"/>
        </w:rPr>
      </w:pPr>
    </w:p>
    <w:p w14:paraId="5FE63351" w14:textId="77777777" w:rsidR="006E1809" w:rsidRDefault="006E1809">
      <w:pPr>
        <w:framePr w:w="1458" w:h="288" w:hRule="exact" w:wrap="none" w:vAnchor="page" w:hAnchor="text" w:x="9555" w:y="1184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4"/>
          <w:szCs w:val="14"/>
        </w:rPr>
      </w:pPr>
    </w:p>
    <w:p w14:paraId="1D4BA6F6" w14:textId="77777777" w:rsidR="006E1809" w:rsidRDefault="006E1809" w:rsidP="004F0561">
      <w:pPr>
        <w:framePr w:w="9451" w:h="273" w:hRule="exact" w:wrap="none" w:vAnchor="page" w:hAnchor="text" w:x="1" w:y="1276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7A50DA7E" w14:textId="77777777" w:rsidR="006E1809" w:rsidRDefault="006E1809" w:rsidP="004F0561">
      <w:pPr>
        <w:framePr w:w="10831" w:h="385" w:hRule="exact" w:wrap="none" w:vAnchor="page" w:hAnchor="text" w:x="1" w:y="12275"/>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IV (2) Informácie o majetku a záväzkoch zabezpečených derivátmi</w:t>
      </w:r>
    </w:p>
    <w:p w14:paraId="0ADB1DA5" w14:textId="77777777" w:rsidR="006E1809" w:rsidRDefault="006E1809" w:rsidP="004F0561">
      <w:pPr>
        <w:framePr w:w="9901" w:h="273" w:hRule="exact" w:wrap="none" w:vAnchor="page" w:hAnchor="text" w:x="1" w:y="1322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IV (2) Informácie o majetku a záväzkoch zabezpečených derivátmi</w:t>
      </w:r>
    </w:p>
    <w:p w14:paraId="130CFED0" w14:textId="77777777" w:rsidR="006E1809" w:rsidRDefault="006E1809">
      <w:pPr>
        <w:framePr w:w="5693" w:h="360" w:hRule="exact" w:wrap="none" w:vAnchor="page" w:hAnchor="text" w:x="61" w:y="13651"/>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Zabezpečovaná položka</w:t>
      </w:r>
    </w:p>
    <w:p w14:paraId="74982A0E" w14:textId="77777777" w:rsidR="006E1809" w:rsidRDefault="006E1809">
      <w:pPr>
        <w:framePr w:w="1684" w:h="360" w:hRule="exact" w:wrap="none" w:vAnchor="page" w:hAnchor="text" w:x="5814" w:y="13651"/>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Forma zabezpečenia</w:t>
      </w:r>
    </w:p>
    <w:p w14:paraId="0C9259A5" w14:textId="77777777" w:rsidR="006E1809" w:rsidRDefault="006E1809">
      <w:pPr>
        <w:framePr w:w="1684" w:h="360" w:hRule="exact" w:wrap="none" w:vAnchor="page" w:hAnchor="text" w:x="7558" w:y="13651"/>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Reálna hodnota BO</w:t>
      </w:r>
    </w:p>
    <w:p w14:paraId="6585BA79" w14:textId="77777777" w:rsidR="006E1809" w:rsidRDefault="006E1809">
      <w:pPr>
        <w:framePr w:w="1681" w:h="360" w:hRule="exact" w:wrap="none" w:vAnchor="page" w:hAnchor="text" w:x="9302" w:y="13651"/>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Reálna hodnota PO</w:t>
      </w:r>
    </w:p>
    <w:p w14:paraId="564FA240" w14:textId="77777777" w:rsidR="006E1809" w:rsidRDefault="006E1809">
      <w:pPr>
        <w:framePr w:w="5753" w:h="303" w:hRule="exact" w:wrap="none" w:vAnchor="page" w:hAnchor="text" w:x="31" w:y="14011"/>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Majetok vykázaný v súvahe</w:t>
      </w:r>
    </w:p>
    <w:p w14:paraId="4810597A" w14:textId="77777777" w:rsidR="006E1809" w:rsidRDefault="006E1809">
      <w:pPr>
        <w:framePr w:w="1699" w:h="303" w:hRule="exact" w:wrap="none" w:vAnchor="page" w:hAnchor="text" w:x="5829" w:y="14011"/>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36456A33" w14:textId="77777777" w:rsidR="006E1809" w:rsidRDefault="006E1809">
      <w:pPr>
        <w:framePr w:w="1699" w:h="303" w:hRule="exact" w:wrap="none" w:vAnchor="page" w:hAnchor="text" w:x="7573" w:y="14011"/>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2007E7F1" w14:textId="77777777" w:rsidR="006E1809" w:rsidRDefault="006E1809">
      <w:pPr>
        <w:framePr w:w="1696" w:h="303" w:hRule="exact" w:wrap="none" w:vAnchor="page" w:hAnchor="text" w:x="9317" w:y="14011"/>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6A59D1FA" w14:textId="77777777" w:rsidR="006E1809" w:rsidRDefault="006E1809">
      <w:pPr>
        <w:framePr w:w="5753" w:h="288" w:hRule="exact" w:wrap="none" w:vAnchor="page" w:hAnchor="text" w:x="31" w:y="14314"/>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Záväzok vykázaný v súvahe</w:t>
      </w:r>
    </w:p>
    <w:p w14:paraId="12D96453" w14:textId="77777777" w:rsidR="006E1809" w:rsidRDefault="006E1809">
      <w:pPr>
        <w:framePr w:w="1699" w:h="288" w:hRule="exact" w:wrap="none" w:vAnchor="page" w:hAnchor="text" w:x="5829" w:y="1431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38EA8B56" w14:textId="77777777" w:rsidR="006E1809" w:rsidRDefault="006E1809">
      <w:pPr>
        <w:framePr w:w="1699" w:h="288" w:hRule="exact" w:wrap="none" w:vAnchor="page" w:hAnchor="text" w:x="7573" w:y="1431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18F02B26" w14:textId="77777777" w:rsidR="006E1809" w:rsidRDefault="006E1809">
      <w:pPr>
        <w:framePr w:w="1696" w:h="288" w:hRule="exact" w:wrap="none" w:vAnchor="page" w:hAnchor="text" w:x="9317" w:y="1431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50B42087" w14:textId="77777777" w:rsidR="006E1809" w:rsidRDefault="006E1809">
      <w:pPr>
        <w:framePr w:w="5753" w:h="288" w:hRule="exact" w:wrap="none" w:vAnchor="page" w:hAnchor="text" w:x="31" w:y="14602"/>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Zmluvy, ktoré sa neúčtujú na súvahových účtoch</w:t>
      </w:r>
    </w:p>
    <w:p w14:paraId="2950BF13" w14:textId="77777777" w:rsidR="006E1809" w:rsidRDefault="006E1809">
      <w:pPr>
        <w:framePr w:w="1699" w:h="288" w:hRule="exact" w:wrap="none" w:vAnchor="page" w:hAnchor="text" w:x="5829" w:y="1460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19BF0230" w14:textId="77777777" w:rsidR="006E1809" w:rsidRDefault="006E1809">
      <w:pPr>
        <w:framePr w:w="1699" w:h="288" w:hRule="exact" w:wrap="none" w:vAnchor="page" w:hAnchor="text" w:x="7573" w:y="1460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4FC3AD73" w14:textId="77777777" w:rsidR="006E1809" w:rsidRDefault="006E1809">
      <w:pPr>
        <w:framePr w:w="1696" w:h="288" w:hRule="exact" w:wrap="none" w:vAnchor="page" w:hAnchor="text" w:x="9317" w:y="1460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20E1EF98" w14:textId="77777777" w:rsidR="006E1809" w:rsidRDefault="006E1809">
      <w:pPr>
        <w:framePr w:w="5753" w:h="288" w:hRule="exact" w:wrap="none" w:vAnchor="page" w:hAnchor="text" w:x="31" w:y="14890"/>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Očakávané budúce obchody dosiaľ zmluvne nezabezpečené</w:t>
      </w:r>
    </w:p>
    <w:p w14:paraId="16B15364" w14:textId="77777777" w:rsidR="006E1809" w:rsidRDefault="006E1809">
      <w:pPr>
        <w:framePr w:w="1699" w:h="288" w:hRule="exact" w:wrap="none" w:vAnchor="page" w:hAnchor="text" w:x="5829" w:y="1489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2BD8ED82" w14:textId="77777777" w:rsidR="006E1809" w:rsidRDefault="006E1809">
      <w:pPr>
        <w:framePr w:w="1699" w:h="288" w:hRule="exact" w:wrap="none" w:vAnchor="page" w:hAnchor="text" w:x="7573" w:y="1489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3C1C6753" w14:textId="77777777" w:rsidR="006E1809" w:rsidRDefault="006E1809">
      <w:pPr>
        <w:framePr w:w="1696" w:h="288" w:hRule="exact" w:wrap="none" w:vAnchor="page" w:hAnchor="text" w:x="9317" w:y="1489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28B49F7D" w14:textId="77777777" w:rsidR="006E1809" w:rsidRDefault="006E1809">
      <w:pPr>
        <w:framePr w:w="5753" w:h="288" w:hRule="exact" w:wrap="none" w:vAnchor="page" w:hAnchor="text" w:x="31" w:y="15177"/>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r>
        <w:rPr>
          <w:rFonts w:ascii="Arial" w:hAnsi="Arial" w:cs="Arial"/>
          <w:b/>
          <w:bCs/>
          <w:color w:val="000000"/>
          <w:sz w:val="14"/>
          <w:szCs w:val="14"/>
        </w:rPr>
        <w:t>Spolu</w:t>
      </w:r>
    </w:p>
    <w:p w14:paraId="34574B10" w14:textId="77777777" w:rsidR="006E1809" w:rsidRDefault="006E1809">
      <w:pPr>
        <w:framePr w:w="1699" w:h="288" w:hRule="exact" w:wrap="none" w:vAnchor="page" w:hAnchor="text" w:x="5829" w:y="1517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b/>
          <w:bCs/>
          <w:color w:val="000000"/>
          <w:sz w:val="14"/>
          <w:szCs w:val="14"/>
        </w:rPr>
      </w:pPr>
      <w:r>
        <w:rPr>
          <w:rFonts w:ascii="Arial" w:hAnsi="Arial" w:cs="Arial"/>
          <w:b/>
          <w:bCs/>
          <w:color w:val="000000"/>
          <w:sz w:val="14"/>
          <w:szCs w:val="14"/>
        </w:rPr>
        <w:t>x</w:t>
      </w:r>
    </w:p>
    <w:p w14:paraId="13E777B0" w14:textId="77777777" w:rsidR="006E1809" w:rsidRDefault="006E1809">
      <w:pPr>
        <w:framePr w:w="1699" w:h="288" w:hRule="exact" w:wrap="none" w:vAnchor="page" w:hAnchor="text" w:x="7573" w:y="1517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4"/>
          <w:szCs w:val="14"/>
        </w:rPr>
      </w:pPr>
    </w:p>
    <w:p w14:paraId="31E74A5E" w14:textId="77777777" w:rsidR="006E1809" w:rsidRDefault="006E1809">
      <w:pPr>
        <w:framePr w:w="1696" w:h="288" w:hRule="exact" w:wrap="none" w:vAnchor="page" w:hAnchor="text" w:x="9317" w:y="1517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4"/>
          <w:szCs w:val="14"/>
        </w:rPr>
      </w:pPr>
    </w:p>
    <w:p w14:paraId="111CD12B" w14:textId="77777777" w:rsidR="006E1809" w:rsidRDefault="006E1809">
      <w:pPr>
        <w:framePr w:w="9029" w:h="331" w:hRule="exact" w:wrap="none" w:vAnchor="page" w:hAnchor="text" w:x="1" w:y="15932"/>
        <w:widowControl w:val="0"/>
        <w:autoSpaceDE w:val="0"/>
        <w:autoSpaceDN w:val="0"/>
        <w:adjustRightInd w:val="0"/>
        <w:jc w:val="center"/>
        <w:rPr>
          <w:rFonts w:ascii="Arial" w:hAnsi="Arial" w:cs="Arial"/>
          <w:color w:val="000000"/>
          <w:sz w:val="12"/>
          <w:szCs w:val="12"/>
        </w:rPr>
      </w:pPr>
      <w:r>
        <w:rPr>
          <w:rFonts w:ascii="Arial" w:hAnsi="Arial" w:cs="Arial"/>
          <w:color w:val="000000"/>
          <w:sz w:val="12"/>
          <w:szCs w:val="12"/>
        </w:rPr>
        <w:t>Vytvorené v programe OMEGA - podvojné účtovníctvo a legislatíva bez starostí.  © KROS a.s., www.kros.sk/omega</w:t>
      </w:r>
    </w:p>
    <w:p w14:paraId="19910A02" w14:textId="77777777" w:rsidR="006E1809" w:rsidRDefault="006E1809">
      <w:pPr>
        <w:framePr w:w="1440" w:h="331" w:hRule="exact" w:wrap="none" w:vAnchor="page" w:hAnchor="text" w:x="7446" w:y="15932"/>
        <w:widowControl w:val="0"/>
        <w:autoSpaceDE w:val="0"/>
        <w:autoSpaceDN w:val="0"/>
        <w:adjustRightInd w:val="0"/>
        <w:jc w:val="right"/>
        <w:rPr>
          <w:rFonts w:ascii="Arial" w:hAnsi="Arial" w:cs="Arial"/>
          <w:color w:val="000000"/>
          <w:sz w:val="16"/>
          <w:szCs w:val="16"/>
        </w:rPr>
      </w:pPr>
      <w:r>
        <w:rPr>
          <w:rFonts w:ascii="Arial" w:hAnsi="Arial" w:cs="Arial"/>
          <w:color w:val="000000"/>
          <w:sz w:val="16"/>
          <w:szCs w:val="16"/>
        </w:rPr>
        <w:t>Strana: 7</w:t>
      </w:r>
    </w:p>
    <w:p w14:paraId="6C39A8B8" w14:textId="77777777" w:rsidR="006E1809" w:rsidRDefault="006E1809">
      <w:pPr>
        <w:widowControl w:val="0"/>
        <w:autoSpaceDE w:val="0"/>
        <w:autoSpaceDN w:val="0"/>
        <w:adjustRightInd w:val="0"/>
        <w:rPr>
          <w:sz w:val="24"/>
          <w:szCs w:val="24"/>
        </w:rPr>
        <w:sectPr w:rsidR="006E1809" w:rsidSect="00693FAB">
          <w:pgSz w:w="11908" w:h="16833"/>
          <w:pgMar w:top="576" w:right="288" w:bottom="576" w:left="576" w:header="708" w:footer="708" w:gutter="0"/>
          <w:cols w:space="708"/>
          <w:noEndnote/>
          <w:rtlGutter/>
        </w:sectPr>
      </w:pPr>
    </w:p>
    <w:p w14:paraId="7B0A8B4F" w14:textId="77777777" w:rsidR="006E1809" w:rsidRDefault="006E1809">
      <w:pPr>
        <w:framePr w:w="402" w:h="331" w:hRule="exact" w:wrap="none" w:vAnchor="page" w:hAnchor="text" w:x="6093"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lastRenderedPageBreak/>
        <w:t>IČO</w:t>
      </w:r>
    </w:p>
    <w:p w14:paraId="5E8F4843" w14:textId="77777777" w:rsidR="006E1809" w:rsidRDefault="006E1809">
      <w:pPr>
        <w:framePr w:w="156" w:h="360" w:hRule="exact" w:wrap="none" w:vAnchor="page" w:hAnchor="text" w:x="6612"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39D42834" w14:textId="77777777" w:rsidR="006E1809" w:rsidRDefault="006E1809">
      <w:pPr>
        <w:framePr w:w="171" w:h="360" w:hRule="exact" w:wrap="none" w:vAnchor="page" w:hAnchor="text" w:x="68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1B172204" w14:textId="77777777" w:rsidR="006E1809" w:rsidRDefault="006E1809">
      <w:pPr>
        <w:framePr w:w="171" w:h="360" w:hRule="exact" w:wrap="none" w:vAnchor="page" w:hAnchor="text" w:x="70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6180C619" w14:textId="77777777" w:rsidR="006E1809" w:rsidRDefault="006E1809">
      <w:pPr>
        <w:framePr w:w="171" w:h="360" w:hRule="exact" w:wrap="none" w:vAnchor="page" w:hAnchor="text" w:x="72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243C9456" w14:textId="77777777" w:rsidR="006E1809" w:rsidRDefault="006E1809">
      <w:pPr>
        <w:framePr w:w="171" w:h="360" w:hRule="exact" w:wrap="none" w:vAnchor="page" w:hAnchor="text" w:x="746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43136642" w14:textId="77777777" w:rsidR="006E1809" w:rsidRDefault="006E1809">
      <w:pPr>
        <w:framePr w:w="171" w:h="360" w:hRule="exact" w:wrap="none" w:vAnchor="page" w:hAnchor="text" w:x="767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5A46C299" w14:textId="77777777" w:rsidR="006E1809" w:rsidRDefault="006E1809">
      <w:pPr>
        <w:framePr w:w="171" w:h="360" w:hRule="exact" w:wrap="none" w:vAnchor="page" w:hAnchor="text" w:x="789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67A45281" w14:textId="77777777" w:rsidR="006E1809" w:rsidRDefault="006E1809">
      <w:pPr>
        <w:framePr w:w="171" w:h="360" w:hRule="exact" w:wrap="none" w:vAnchor="page" w:hAnchor="text" w:x="810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25FE006C" w14:textId="77777777" w:rsidR="006E1809" w:rsidRDefault="006E1809">
      <w:pPr>
        <w:framePr w:w="402" w:h="331" w:hRule="exact" w:wrap="none" w:vAnchor="page" w:hAnchor="text" w:x="8397"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DIČ</w:t>
      </w:r>
    </w:p>
    <w:p w14:paraId="1C62F5BF" w14:textId="77777777" w:rsidR="006E1809" w:rsidRDefault="006E1809">
      <w:pPr>
        <w:framePr w:w="156" w:h="360" w:hRule="exact" w:wrap="none" w:vAnchor="page" w:hAnchor="text" w:x="8916"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1B7A50F1" w14:textId="77777777" w:rsidR="006E1809" w:rsidRDefault="006E1809">
      <w:pPr>
        <w:framePr w:w="171" w:h="360" w:hRule="exact" w:wrap="none" w:vAnchor="page" w:hAnchor="text" w:x="911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3E7FFC00" w14:textId="77777777" w:rsidR="006E1809" w:rsidRDefault="006E1809">
      <w:pPr>
        <w:framePr w:w="171" w:h="360" w:hRule="exact" w:wrap="none" w:vAnchor="page" w:hAnchor="text" w:x="933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4EF36CA8" w14:textId="77777777" w:rsidR="006E1809" w:rsidRDefault="006E1809">
      <w:pPr>
        <w:framePr w:w="171" w:h="360" w:hRule="exact" w:wrap="none" w:vAnchor="page" w:hAnchor="text" w:x="954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6B9C4F02" w14:textId="77777777" w:rsidR="006E1809" w:rsidRDefault="006E1809">
      <w:pPr>
        <w:framePr w:w="171" w:h="360" w:hRule="exact" w:wrap="none" w:vAnchor="page" w:hAnchor="text" w:x="976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8</w:t>
      </w:r>
    </w:p>
    <w:p w14:paraId="668FE1BB" w14:textId="77777777" w:rsidR="006E1809" w:rsidRDefault="006E1809">
      <w:pPr>
        <w:framePr w:w="171" w:h="360" w:hRule="exact" w:wrap="none" w:vAnchor="page" w:hAnchor="text" w:x="998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38D3B340" w14:textId="77777777" w:rsidR="006E1809" w:rsidRDefault="006E1809">
      <w:pPr>
        <w:framePr w:w="171" w:h="360" w:hRule="exact" w:wrap="none" w:vAnchor="page" w:hAnchor="text" w:x="1019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2C9082CE" w14:textId="77777777" w:rsidR="006E1809" w:rsidRDefault="006E1809">
      <w:pPr>
        <w:framePr w:w="171" w:h="360" w:hRule="exact" w:wrap="none" w:vAnchor="page" w:hAnchor="text" w:x="104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3EF6E989" w14:textId="77777777" w:rsidR="006E1809" w:rsidRDefault="006E1809">
      <w:pPr>
        <w:framePr w:w="171" w:h="360" w:hRule="exact" w:wrap="none" w:vAnchor="page" w:hAnchor="text" w:x="106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2169F84D" w14:textId="77777777" w:rsidR="006E1809" w:rsidRDefault="006E1809">
      <w:pPr>
        <w:framePr w:w="168" w:h="360" w:hRule="exact" w:wrap="none" w:vAnchor="page" w:hAnchor="text" w:x="108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7967590B" w14:textId="77777777" w:rsidR="006E1809" w:rsidRDefault="006E1809">
      <w:pPr>
        <w:framePr w:w="2820" w:h="331" w:hRule="exact" w:wrap="none" w:vAnchor="page" w:hAnchor="text" w:x="31"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Poznámky Úč PODV 3-01</w:t>
      </w:r>
    </w:p>
    <w:p w14:paraId="0CCFE83F" w14:textId="77777777" w:rsidR="006E1809" w:rsidRDefault="006E1809" w:rsidP="004F0561">
      <w:pPr>
        <w:framePr w:w="9106" w:h="273" w:hRule="exact" w:wrap="none" w:vAnchor="page" w:hAnchor="text" w:x="1" w:y="149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1F0D6612" w14:textId="77777777" w:rsidR="006E1809" w:rsidRDefault="006E1809" w:rsidP="004F0561">
      <w:pPr>
        <w:framePr w:w="7996" w:h="385" w:hRule="exact" w:wrap="none" w:vAnchor="page" w:hAnchor="text" w:x="1" w:y="100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IV (3) Informácie o záväzkoch</w:t>
      </w:r>
    </w:p>
    <w:p w14:paraId="60118852" w14:textId="77777777" w:rsidR="006E1809" w:rsidRDefault="006E1809" w:rsidP="004F0561">
      <w:pPr>
        <w:framePr w:w="10261" w:h="273" w:hRule="exact" w:wrap="none" w:vAnchor="page" w:hAnchor="text" w:x="1" w:y="292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1BA78C15" w14:textId="77777777" w:rsidR="006E1809" w:rsidRDefault="006E1809" w:rsidP="004F0561">
      <w:pPr>
        <w:framePr w:w="11146" w:h="385" w:hRule="exact" w:wrap="none" w:vAnchor="page" w:hAnchor="text" w:x="1" w:y="244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IV (3) a) Celková suma záväzkov so zostatkovou dobou splatnosti dlhšou ako päť rokov</w:t>
      </w:r>
    </w:p>
    <w:p w14:paraId="05B5B063" w14:textId="77777777" w:rsidR="006E1809" w:rsidRDefault="006E1809" w:rsidP="004F0561">
      <w:pPr>
        <w:framePr w:w="10831" w:h="273" w:hRule="exact" w:wrap="none" w:vAnchor="page" w:hAnchor="text" w:x="15" w:y="3432"/>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IV (3) a) Celková suma záväzkov so zostatkovou dobou splatnosti dlhšou ako päť rokov</w:t>
      </w:r>
    </w:p>
    <w:p w14:paraId="263C86A1" w14:textId="77777777" w:rsidR="006E1809" w:rsidRDefault="006E1809">
      <w:pPr>
        <w:framePr w:w="6783" w:h="360" w:hRule="exact" w:wrap="none" w:vAnchor="page" w:hAnchor="text" w:x="61" w:y="3820"/>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Záväzky</w:t>
      </w:r>
    </w:p>
    <w:p w14:paraId="7B059EF5" w14:textId="77777777" w:rsidR="006E1809" w:rsidRDefault="006E1809">
      <w:pPr>
        <w:framePr w:w="2011" w:h="360" w:hRule="exact" w:wrap="none" w:vAnchor="page" w:hAnchor="text" w:x="6904" w:y="3820"/>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(BO)</w:t>
      </w:r>
    </w:p>
    <w:p w14:paraId="21B0205B" w14:textId="77777777" w:rsidR="006E1809" w:rsidRDefault="006E1809">
      <w:pPr>
        <w:framePr w:w="2008" w:h="360" w:hRule="exact" w:wrap="none" w:vAnchor="page" w:hAnchor="text" w:x="8975" w:y="3820"/>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(PO)</w:t>
      </w:r>
    </w:p>
    <w:p w14:paraId="7CD60691" w14:textId="77777777" w:rsidR="006E1809" w:rsidRDefault="006E1809" w:rsidP="004F0561">
      <w:pPr>
        <w:framePr w:w="10636" w:h="273" w:hRule="exact" w:wrap="none" w:vAnchor="page" w:hAnchor="text" w:x="1" w:y="481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39C6DBC4" w14:textId="77777777" w:rsidR="006E1809" w:rsidRDefault="006E1809" w:rsidP="004F0561">
      <w:pPr>
        <w:framePr w:w="10921" w:h="392" w:hRule="exact" w:wrap="none" w:vAnchor="page" w:hAnchor="text" w:x="1" w:y="432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IV (3) b) Informácie o zabezpečených záväzkoch</w:t>
      </w:r>
    </w:p>
    <w:p w14:paraId="1CE9C80B" w14:textId="77777777" w:rsidR="006E1809" w:rsidRDefault="006E1809" w:rsidP="004F0561">
      <w:pPr>
        <w:framePr w:w="10981" w:h="273" w:hRule="exact" w:wrap="none" w:vAnchor="page" w:hAnchor="text" w:x="1" w:y="527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IV (3) b) Celková suma zabezpečených záväzkov, opis a spôsoby zabezpečenia záväzkov</w:t>
      </w:r>
    </w:p>
    <w:p w14:paraId="4FAC1FAB" w14:textId="77777777" w:rsidR="006E1809" w:rsidRDefault="006E1809">
      <w:pPr>
        <w:framePr w:w="5693" w:h="573" w:hRule="exact" w:wrap="none" w:vAnchor="page" w:hAnchor="text" w:x="61" w:y="5709"/>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Spôsoby zabezpečenia záväzkov</w:t>
      </w:r>
    </w:p>
    <w:p w14:paraId="1947BC83" w14:textId="77777777" w:rsidR="006E1809" w:rsidRDefault="006E1809">
      <w:pPr>
        <w:framePr w:w="1684" w:h="573" w:hRule="exact" w:wrap="none" w:vAnchor="page" w:hAnchor="text" w:x="5814" w:y="570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Opis zabezpečenia záväzkov</w:t>
      </w:r>
    </w:p>
    <w:p w14:paraId="7017BBD0" w14:textId="77777777" w:rsidR="006E1809" w:rsidRDefault="006E1809">
      <w:pPr>
        <w:framePr w:w="1684" w:h="573" w:hRule="exact" w:wrap="none" w:vAnchor="page" w:hAnchor="text" w:x="7558" w:y="570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Celková suma zabezpečených záväzkov (BO)</w:t>
      </w:r>
    </w:p>
    <w:p w14:paraId="598D0CAD" w14:textId="77777777" w:rsidR="006E1809" w:rsidRDefault="006E1809">
      <w:pPr>
        <w:framePr w:w="1681" w:h="573" w:hRule="exact" w:wrap="none" w:vAnchor="page" w:hAnchor="text" w:x="9302" w:y="570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Celková suma zabezpečených záväzkov (PO)</w:t>
      </w:r>
    </w:p>
    <w:p w14:paraId="132C3B44" w14:textId="77777777" w:rsidR="006E1809" w:rsidRDefault="006E1809" w:rsidP="00787457">
      <w:pPr>
        <w:framePr w:w="4786" w:h="273" w:hRule="exact" w:wrap="none" w:vAnchor="page" w:hAnchor="text" w:x="1" w:y="6911"/>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22EA6131" w14:textId="77777777" w:rsidR="006E1809" w:rsidRDefault="006E1809" w:rsidP="00787457">
      <w:pPr>
        <w:framePr w:w="8701" w:h="385" w:hRule="exact" w:wrap="none" w:vAnchor="page" w:hAnchor="text" w:x="1" w:y="642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IV (4) Informácie o vlastných akciách</w:t>
      </w:r>
    </w:p>
    <w:p w14:paraId="149F6534" w14:textId="77777777" w:rsidR="006E1809" w:rsidRDefault="006E1809" w:rsidP="00787457">
      <w:pPr>
        <w:framePr w:w="6571" w:h="273" w:hRule="exact" w:wrap="none" w:vAnchor="page" w:hAnchor="text" w:x="1" w:y="834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41FA2B8C" w14:textId="77777777" w:rsidR="006E1809" w:rsidRDefault="006E1809" w:rsidP="00787457">
      <w:pPr>
        <w:framePr w:w="10696" w:h="385" w:hRule="exact" w:wrap="none" w:vAnchor="page" w:hAnchor="text" w:x="1" w:y="7861"/>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IV (4) a) Dôvod nadobudnutia vlastných akcií počas účtovného obdobia</w:t>
      </w:r>
    </w:p>
    <w:p w14:paraId="3565616B" w14:textId="77777777" w:rsidR="006E1809" w:rsidRDefault="006E1809" w:rsidP="00787457">
      <w:pPr>
        <w:framePr w:w="6391" w:h="273" w:hRule="exact" w:wrap="none" w:vAnchor="page" w:hAnchor="text" w:x="1" w:y="880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Dôvod nadobudnutia vlastných akcií počas účtovného obdobia</w:t>
      </w:r>
    </w:p>
    <w:p w14:paraId="0D570B42" w14:textId="77777777" w:rsidR="006E1809" w:rsidRDefault="006E1809" w:rsidP="0017182A">
      <w:pPr>
        <w:framePr w:w="8701" w:h="273" w:hRule="exact" w:wrap="none" w:vAnchor="page" w:hAnchor="text" w:x="1" w:y="1007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5F579E18" w14:textId="77777777" w:rsidR="006E1809" w:rsidRDefault="006E1809">
      <w:pPr>
        <w:framePr w:w="10283" w:h="668" w:hRule="exact" w:wrap="none" w:vAnchor="page" w:hAnchor="text" w:x="1" w:y="930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IV (4) b) 1. Počet a menovitá hodnota nadobudnutých vlastných akcií počas účtovného obdobia</w:t>
      </w:r>
    </w:p>
    <w:p w14:paraId="3F58E49F" w14:textId="77777777" w:rsidR="006E1809" w:rsidRDefault="006E1809" w:rsidP="0017182A">
      <w:pPr>
        <w:framePr w:w="10711" w:h="273" w:hRule="exact" w:wrap="none" w:vAnchor="page" w:hAnchor="page" w:x="556" w:y="1045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IV (4) b) 1. Počet a menovitá hodnota nadobudnutých vlastných akcií počas účtovného obdobia</w:t>
      </w:r>
    </w:p>
    <w:p w14:paraId="504782CD" w14:textId="77777777" w:rsidR="006E1809" w:rsidRDefault="006E1809">
      <w:pPr>
        <w:framePr w:w="5693" w:h="412" w:hRule="exact" w:wrap="none" w:vAnchor="page" w:hAnchor="text" w:x="61" w:y="10970"/>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Nadobudnuté vlastné akcie</w:t>
      </w:r>
    </w:p>
    <w:p w14:paraId="6271C08C" w14:textId="77777777" w:rsidR="006E1809" w:rsidRDefault="006E1809">
      <w:pPr>
        <w:framePr w:w="1684" w:h="412" w:hRule="exact" w:wrap="none" w:vAnchor="page" w:hAnchor="text" w:x="5814" w:y="10970"/>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Počet</w:t>
      </w:r>
    </w:p>
    <w:p w14:paraId="40F49F0A" w14:textId="77777777" w:rsidR="006E1809" w:rsidRDefault="006E1809">
      <w:pPr>
        <w:framePr w:w="1684" w:h="412" w:hRule="exact" w:wrap="none" w:vAnchor="page" w:hAnchor="text" w:x="7558" w:y="10970"/>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Menovitá hodnota</w:t>
      </w:r>
    </w:p>
    <w:p w14:paraId="038616DB" w14:textId="77777777" w:rsidR="006E1809" w:rsidRDefault="006E1809">
      <w:pPr>
        <w:framePr w:w="1681" w:h="412" w:hRule="exact" w:wrap="none" w:vAnchor="page" w:hAnchor="text" w:x="9302" w:y="10970"/>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 hodnota na upísanom základnom imaní</w:t>
      </w:r>
    </w:p>
    <w:p w14:paraId="4A278954" w14:textId="77777777" w:rsidR="006E1809" w:rsidRDefault="006E1809" w:rsidP="00787457">
      <w:pPr>
        <w:framePr w:w="6586" w:h="273" w:hRule="exact" w:wrap="none" w:vAnchor="page" w:hAnchor="text" w:x="1" w:y="12011"/>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69CC3713" w14:textId="77777777" w:rsidR="006E1809" w:rsidRDefault="006E1809" w:rsidP="0017182A">
      <w:pPr>
        <w:framePr w:w="11308" w:h="436" w:hRule="exact" w:wrap="none" w:vAnchor="page" w:hAnchor="text" w:x="1" w:y="1152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IV (4) b) 1. Počet a menovitá hodnota prevedených vlastných akcií počas účtovného obdobia</w:t>
      </w:r>
    </w:p>
    <w:p w14:paraId="5A69D2C1" w14:textId="77777777" w:rsidR="006E1809" w:rsidRDefault="006E1809" w:rsidP="00787457">
      <w:pPr>
        <w:framePr w:w="10696" w:h="273" w:hRule="exact" w:wrap="none" w:vAnchor="page" w:hAnchor="text" w:x="1" w:y="12471"/>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IV (4) b) 1. Počet a menovitá hodnota prevedených vlastných akcií počas účtovného obdobia</w:t>
      </w:r>
    </w:p>
    <w:p w14:paraId="28C723CF" w14:textId="77777777" w:rsidR="006E1809" w:rsidRDefault="006E1809">
      <w:pPr>
        <w:framePr w:w="3825" w:h="412" w:hRule="exact" w:wrap="none" w:vAnchor="page" w:hAnchor="text" w:x="61" w:y="12902"/>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Prevedené vlastné akcie</w:t>
      </w:r>
    </w:p>
    <w:p w14:paraId="7AB5930A" w14:textId="77777777" w:rsidR="006E1809" w:rsidRDefault="006E1809">
      <w:pPr>
        <w:framePr w:w="2307" w:h="412" w:hRule="exact" w:wrap="none" w:vAnchor="page" w:hAnchor="text" w:x="3946" w:y="12902"/>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Počet</w:t>
      </w:r>
    </w:p>
    <w:p w14:paraId="22D6D47B" w14:textId="77777777" w:rsidR="006E1809" w:rsidRDefault="006E1809">
      <w:pPr>
        <w:framePr w:w="2307" w:h="412" w:hRule="exact" w:wrap="none" w:vAnchor="page" w:hAnchor="text" w:x="6312" w:y="12902"/>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Menovitá hodnota</w:t>
      </w:r>
    </w:p>
    <w:p w14:paraId="26A23140" w14:textId="77777777" w:rsidR="006E1809" w:rsidRDefault="006E1809">
      <w:pPr>
        <w:framePr w:w="2303" w:h="412" w:hRule="exact" w:wrap="none" w:vAnchor="page" w:hAnchor="text" w:x="8679" w:y="12902"/>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 hodnota na upísanom základnom imaní</w:t>
      </w:r>
    </w:p>
    <w:p w14:paraId="3748316D" w14:textId="77777777" w:rsidR="006E1809" w:rsidRDefault="006E1809" w:rsidP="0017182A">
      <w:pPr>
        <w:framePr w:w="10981" w:h="273" w:hRule="exact" w:wrap="none" w:vAnchor="page" w:hAnchor="text" w:x="1" w:y="1422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679CFFE2" w14:textId="77777777" w:rsidR="006E1809" w:rsidRDefault="006E1809">
      <w:pPr>
        <w:framePr w:w="10003" w:h="668" w:hRule="exact" w:wrap="none" w:vAnchor="page" w:hAnchor="text" w:x="1" w:y="1345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IV (4) b) 2. Počet a protihodnota, za ktorú sa vlastné akcie počas účtovného obdobia nadobudli</w:t>
      </w:r>
    </w:p>
    <w:p w14:paraId="0D11606A" w14:textId="77777777" w:rsidR="006E1809" w:rsidRDefault="006E1809" w:rsidP="0017182A">
      <w:pPr>
        <w:framePr w:w="10996" w:h="273" w:hRule="exact" w:wrap="none" w:vAnchor="page" w:hAnchor="text" w:x="1" w:y="1468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IV (4) b) 2. Počet a protihodnota, za ktorú sa vlastné akcie počas účtovného obdobia nadobudli</w:t>
      </w:r>
    </w:p>
    <w:p w14:paraId="6EAC77C8" w14:textId="77777777" w:rsidR="006E1809" w:rsidRDefault="006E1809">
      <w:pPr>
        <w:framePr w:w="6783" w:h="360" w:hRule="exact" w:wrap="none" w:vAnchor="page" w:hAnchor="text" w:x="61" w:y="15118"/>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Nadobudnuté vlastné akcie</w:t>
      </w:r>
    </w:p>
    <w:p w14:paraId="697C131D" w14:textId="77777777" w:rsidR="006E1809" w:rsidRDefault="006E1809">
      <w:pPr>
        <w:framePr w:w="2011" w:h="360" w:hRule="exact" w:wrap="none" w:vAnchor="page" w:hAnchor="text" w:x="6904" w:y="15118"/>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Počet</w:t>
      </w:r>
    </w:p>
    <w:p w14:paraId="57F62942" w14:textId="77777777" w:rsidR="006E1809" w:rsidRDefault="006E1809">
      <w:pPr>
        <w:framePr w:w="2008" w:h="360" w:hRule="exact" w:wrap="none" w:vAnchor="page" w:hAnchor="text" w:x="8975" w:y="15118"/>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Protihodnota</w:t>
      </w:r>
    </w:p>
    <w:p w14:paraId="1999AE22" w14:textId="77777777" w:rsidR="006E1809" w:rsidRDefault="006E1809">
      <w:pPr>
        <w:framePr w:w="9029" w:h="331" w:hRule="exact" w:wrap="none" w:vAnchor="page" w:hAnchor="text" w:x="1" w:y="15932"/>
        <w:widowControl w:val="0"/>
        <w:autoSpaceDE w:val="0"/>
        <w:autoSpaceDN w:val="0"/>
        <w:adjustRightInd w:val="0"/>
        <w:jc w:val="center"/>
        <w:rPr>
          <w:rFonts w:ascii="Arial" w:hAnsi="Arial" w:cs="Arial"/>
          <w:color w:val="000000"/>
          <w:sz w:val="12"/>
          <w:szCs w:val="12"/>
        </w:rPr>
      </w:pPr>
      <w:r>
        <w:rPr>
          <w:rFonts w:ascii="Arial" w:hAnsi="Arial" w:cs="Arial"/>
          <w:color w:val="000000"/>
          <w:sz w:val="12"/>
          <w:szCs w:val="12"/>
        </w:rPr>
        <w:t>Vytvorené v programe OMEGA - podvojné účtovníctvo a legislatíva bez starostí.  © KROS a.s., www.kros.sk/omega</w:t>
      </w:r>
    </w:p>
    <w:p w14:paraId="37BA0A12" w14:textId="77777777" w:rsidR="006E1809" w:rsidRDefault="006E1809">
      <w:pPr>
        <w:framePr w:w="1440" w:h="331" w:hRule="exact" w:wrap="none" w:vAnchor="page" w:hAnchor="text" w:x="7446" w:y="15932"/>
        <w:widowControl w:val="0"/>
        <w:autoSpaceDE w:val="0"/>
        <w:autoSpaceDN w:val="0"/>
        <w:adjustRightInd w:val="0"/>
        <w:jc w:val="right"/>
        <w:rPr>
          <w:rFonts w:ascii="Arial" w:hAnsi="Arial" w:cs="Arial"/>
          <w:color w:val="000000"/>
          <w:sz w:val="16"/>
          <w:szCs w:val="16"/>
        </w:rPr>
      </w:pPr>
      <w:r>
        <w:rPr>
          <w:rFonts w:ascii="Arial" w:hAnsi="Arial" w:cs="Arial"/>
          <w:color w:val="000000"/>
          <w:sz w:val="16"/>
          <w:szCs w:val="16"/>
        </w:rPr>
        <w:t>Strana: 8</w:t>
      </w:r>
    </w:p>
    <w:p w14:paraId="77212575" w14:textId="77777777" w:rsidR="006E1809" w:rsidRDefault="006E1809">
      <w:pPr>
        <w:widowControl w:val="0"/>
        <w:autoSpaceDE w:val="0"/>
        <w:autoSpaceDN w:val="0"/>
        <w:adjustRightInd w:val="0"/>
        <w:rPr>
          <w:sz w:val="24"/>
          <w:szCs w:val="24"/>
        </w:rPr>
        <w:sectPr w:rsidR="006E1809" w:rsidSect="00693FAB">
          <w:pgSz w:w="11908" w:h="16833"/>
          <w:pgMar w:top="576" w:right="288" w:bottom="576" w:left="576" w:header="708" w:footer="708" w:gutter="0"/>
          <w:cols w:space="708"/>
          <w:noEndnote/>
          <w:rtlGutter/>
        </w:sectPr>
      </w:pPr>
    </w:p>
    <w:p w14:paraId="4DA7004D" w14:textId="77777777" w:rsidR="006E1809" w:rsidRDefault="006E1809">
      <w:pPr>
        <w:framePr w:w="402" w:h="331" w:hRule="exact" w:wrap="none" w:vAnchor="page" w:hAnchor="text" w:x="6093"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lastRenderedPageBreak/>
        <w:t>IČO</w:t>
      </w:r>
    </w:p>
    <w:p w14:paraId="1AC35B1F" w14:textId="77777777" w:rsidR="006E1809" w:rsidRDefault="006E1809">
      <w:pPr>
        <w:framePr w:w="156" w:h="360" w:hRule="exact" w:wrap="none" w:vAnchor="page" w:hAnchor="text" w:x="6612"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538B833C" w14:textId="77777777" w:rsidR="006E1809" w:rsidRDefault="006E1809">
      <w:pPr>
        <w:framePr w:w="171" w:h="360" w:hRule="exact" w:wrap="none" w:vAnchor="page" w:hAnchor="text" w:x="68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2A367FDF" w14:textId="77777777" w:rsidR="006E1809" w:rsidRDefault="006E1809">
      <w:pPr>
        <w:framePr w:w="171" w:h="360" w:hRule="exact" w:wrap="none" w:vAnchor="page" w:hAnchor="text" w:x="70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07D45725" w14:textId="77777777" w:rsidR="006E1809" w:rsidRDefault="006E1809">
      <w:pPr>
        <w:framePr w:w="171" w:h="360" w:hRule="exact" w:wrap="none" w:vAnchor="page" w:hAnchor="text" w:x="72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781FE4B4" w14:textId="77777777" w:rsidR="006E1809" w:rsidRDefault="006E1809">
      <w:pPr>
        <w:framePr w:w="171" w:h="360" w:hRule="exact" w:wrap="none" w:vAnchor="page" w:hAnchor="text" w:x="746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7A95CB6B" w14:textId="77777777" w:rsidR="006E1809" w:rsidRDefault="006E1809">
      <w:pPr>
        <w:framePr w:w="171" w:h="360" w:hRule="exact" w:wrap="none" w:vAnchor="page" w:hAnchor="text" w:x="767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5FA9B5CA" w14:textId="77777777" w:rsidR="006E1809" w:rsidRDefault="006E1809">
      <w:pPr>
        <w:framePr w:w="171" w:h="360" w:hRule="exact" w:wrap="none" w:vAnchor="page" w:hAnchor="text" w:x="789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0CAFF235" w14:textId="77777777" w:rsidR="006E1809" w:rsidRDefault="006E1809">
      <w:pPr>
        <w:framePr w:w="171" w:h="360" w:hRule="exact" w:wrap="none" w:vAnchor="page" w:hAnchor="text" w:x="810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54EB9D57" w14:textId="77777777" w:rsidR="006E1809" w:rsidRDefault="006E1809">
      <w:pPr>
        <w:framePr w:w="402" w:h="331" w:hRule="exact" w:wrap="none" w:vAnchor="page" w:hAnchor="text" w:x="8397"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DIČ</w:t>
      </w:r>
    </w:p>
    <w:p w14:paraId="6DFFF462" w14:textId="77777777" w:rsidR="006E1809" w:rsidRDefault="006E1809">
      <w:pPr>
        <w:framePr w:w="156" w:h="360" w:hRule="exact" w:wrap="none" w:vAnchor="page" w:hAnchor="text" w:x="8916"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0F4F5561" w14:textId="77777777" w:rsidR="006E1809" w:rsidRDefault="006E1809">
      <w:pPr>
        <w:framePr w:w="171" w:h="360" w:hRule="exact" w:wrap="none" w:vAnchor="page" w:hAnchor="text" w:x="911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718B34CA" w14:textId="77777777" w:rsidR="006E1809" w:rsidRDefault="006E1809">
      <w:pPr>
        <w:framePr w:w="171" w:h="360" w:hRule="exact" w:wrap="none" w:vAnchor="page" w:hAnchor="text" w:x="933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04751F53" w14:textId="77777777" w:rsidR="006E1809" w:rsidRDefault="006E1809">
      <w:pPr>
        <w:framePr w:w="171" w:h="360" w:hRule="exact" w:wrap="none" w:vAnchor="page" w:hAnchor="text" w:x="954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1C3F6309" w14:textId="77777777" w:rsidR="006E1809" w:rsidRDefault="006E1809">
      <w:pPr>
        <w:framePr w:w="171" w:h="360" w:hRule="exact" w:wrap="none" w:vAnchor="page" w:hAnchor="text" w:x="976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8</w:t>
      </w:r>
    </w:p>
    <w:p w14:paraId="46C7065E" w14:textId="77777777" w:rsidR="006E1809" w:rsidRDefault="006E1809">
      <w:pPr>
        <w:framePr w:w="171" w:h="360" w:hRule="exact" w:wrap="none" w:vAnchor="page" w:hAnchor="text" w:x="998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5C4C2388" w14:textId="77777777" w:rsidR="006E1809" w:rsidRDefault="006E1809">
      <w:pPr>
        <w:framePr w:w="171" w:h="360" w:hRule="exact" w:wrap="none" w:vAnchor="page" w:hAnchor="text" w:x="1019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6FFBFB02" w14:textId="77777777" w:rsidR="006E1809" w:rsidRDefault="006E1809">
      <w:pPr>
        <w:framePr w:w="171" w:h="360" w:hRule="exact" w:wrap="none" w:vAnchor="page" w:hAnchor="text" w:x="104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30D97D6E" w14:textId="77777777" w:rsidR="006E1809" w:rsidRDefault="006E1809">
      <w:pPr>
        <w:framePr w:w="171" w:h="360" w:hRule="exact" w:wrap="none" w:vAnchor="page" w:hAnchor="text" w:x="106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22ADA8A0" w14:textId="77777777" w:rsidR="006E1809" w:rsidRDefault="006E1809">
      <w:pPr>
        <w:framePr w:w="168" w:h="360" w:hRule="exact" w:wrap="none" w:vAnchor="page" w:hAnchor="text" w:x="108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7B2AB66C" w14:textId="77777777" w:rsidR="006E1809" w:rsidRDefault="006E1809">
      <w:pPr>
        <w:framePr w:w="2820" w:h="331" w:hRule="exact" w:wrap="none" w:vAnchor="page" w:hAnchor="text" w:x="31"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Poznámky Úč PODV 3-01</w:t>
      </w:r>
    </w:p>
    <w:p w14:paraId="30A54532" w14:textId="77777777" w:rsidR="006E1809" w:rsidRDefault="006E1809" w:rsidP="0017182A">
      <w:pPr>
        <w:framePr w:w="10021" w:h="273" w:hRule="exact" w:wrap="none" w:vAnchor="page" w:hAnchor="text" w:x="1" w:y="177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4F5C61A9" w14:textId="77777777" w:rsidR="006E1809" w:rsidRDefault="006E1809">
      <w:pPr>
        <w:framePr w:w="10003" w:h="668" w:hRule="exact" w:wrap="none" w:vAnchor="page" w:hAnchor="text" w:x="1" w:y="100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IV (4) b) 2. Počet a protihodnota, za ktorú sa vlastné akcie počas účtovného obdobia previedli na inú osobu</w:t>
      </w:r>
    </w:p>
    <w:p w14:paraId="261B69B6" w14:textId="77777777" w:rsidR="006E1809" w:rsidRDefault="006E1809" w:rsidP="0017182A">
      <w:pPr>
        <w:framePr w:w="10546" w:h="273" w:hRule="exact" w:wrap="none" w:vAnchor="page" w:hAnchor="text" w:x="1" w:y="223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IV (4) b) 2. Počet a protihodnota, za ktorú sa vlastné akcie počas účtovného obdobia previedli na inú osobu</w:t>
      </w:r>
    </w:p>
    <w:p w14:paraId="04B33261" w14:textId="77777777" w:rsidR="006E1809" w:rsidRDefault="006E1809">
      <w:pPr>
        <w:framePr w:w="6783" w:h="360" w:hRule="exact" w:wrap="none" w:vAnchor="page" w:hAnchor="text" w:x="61" w:y="2669"/>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Prevedené vlastné akcie</w:t>
      </w:r>
    </w:p>
    <w:p w14:paraId="69A05CBF" w14:textId="77777777" w:rsidR="006E1809" w:rsidRDefault="006E1809">
      <w:pPr>
        <w:framePr w:w="2011" w:h="360" w:hRule="exact" w:wrap="none" w:vAnchor="page" w:hAnchor="text" w:x="6904" w:y="266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Počet</w:t>
      </w:r>
    </w:p>
    <w:p w14:paraId="4812FD5A" w14:textId="77777777" w:rsidR="006E1809" w:rsidRDefault="006E1809">
      <w:pPr>
        <w:framePr w:w="2008" w:h="360" w:hRule="exact" w:wrap="none" w:vAnchor="page" w:hAnchor="text" w:x="8975" w:y="266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Protihodnota</w:t>
      </w:r>
    </w:p>
    <w:p w14:paraId="1B8E4A1A" w14:textId="77777777" w:rsidR="006E1809" w:rsidRDefault="006E1809" w:rsidP="0017182A">
      <w:pPr>
        <w:framePr w:w="10501" w:h="273" w:hRule="exact" w:wrap="none" w:vAnchor="page" w:hAnchor="text" w:x="1" w:y="394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3CBD8A35" w14:textId="77777777" w:rsidR="006E1809" w:rsidRDefault="006E1809">
      <w:pPr>
        <w:framePr w:w="10950" w:h="668" w:hRule="exact" w:wrap="none" w:vAnchor="page" w:hAnchor="text" w:x="1" w:y="317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IV (4) c) Počet, menovitá hodnota a protihodnota, za ktorú sa vlastné akcie nadobudli a ktoré účtovná jednotka má v držbe k poslednému dňu účtovného obdobia</w:t>
      </w:r>
    </w:p>
    <w:p w14:paraId="4E6BE706" w14:textId="77777777" w:rsidR="006E1809" w:rsidRDefault="006E1809" w:rsidP="0017182A">
      <w:pPr>
        <w:framePr w:w="11116" w:h="273" w:hRule="exact" w:wrap="none" w:vAnchor="page" w:hAnchor="text" w:x="1" w:y="440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IV (4) c) Počet, menovitá hodnota a protihodnota, za ktorú sa vlastné akcie nadobudli a ktoré účtovná jednotka má v držbe k poslednému dňu účtovného obdobia</w:t>
      </w:r>
    </w:p>
    <w:p w14:paraId="1C8AADDE" w14:textId="77777777" w:rsidR="006E1809" w:rsidRDefault="006E1809">
      <w:pPr>
        <w:framePr w:w="3128" w:h="412" w:hRule="exact" w:wrap="none" w:vAnchor="page" w:hAnchor="text" w:x="61" w:y="4675"/>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Nadobudnuté vlastné akcie</w:t>
      </w:r>
    </w:p>
    <w:p w14:paraId="0F3CEB94" w14:textId="77777777" w:rsidR="006E1809" w:rsidRDefault="006E1809">
      <w:pPr>
        <w:framePr w:w="1889" w:h="412" w:hRule="exact" w:wrap="none" w:vAnchor="page" w:hAnchor="text" w:x="3249" w:y="467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Počet</w:t>
      </w:r>
    </w:p>
    <w:p w14:paraId="2F263CA5" w14:textId="77777777" w:rsidR="006E1809" w:rsidRDefault="006E1809">
      <w:pPr>
        <w:framePr w:w="1889" w:h="412" w:hRule="exact" w:wrap="none" w:vAnchor="page" w:hAnchor="text" w:x="5199" w:y="467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Menovitá hodnota</w:t>
      </w:r>
    </w:p>
    <w:p w14:paraId="68F16267" w14:textId="77777777" w:rsidR="006E1809" w:rsidRDefault="006E1809">
      <w:pPr>
        <w:framePr w:w="1889" w:h="412" w:hRule="exact" w:wrap="none" w:vAnchor="page" w:hAnchor="text" w:x="7148" w:y="467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Protihodnota</w:t>
      </w:r>
    </w:p>
    <w:p w14:paraId="0F58E8CE" w14:textId="77777777" w:rsidR="006E1809" w:rsidRDefault="006E1809">
      <w:pPr>
        <w:framePr w:w="1886" w:h="412" w:hRule="exact" w:wrap="none" w:vAnchor="page" w:hAnchor="text" w:x="9097" w:y="467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 podiel na upísanom základnom imaní</w:t>
      </w:r>
    </w:p>
    <w:p w14:paraId="60E7E314" w14:textId="77777777" w:rsidR="006E1809" w:rsidRDefault="006E1809" w:rsidP="00787457">
      <w:pPr>
        <w:framePr w:w="8896" w:h="273" w:hRule="exact" w:wrap="none" w:vAnchor="page" w:hAnchor="text" w:x="1" w:y="571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3AFF519B" w14:textId="77777777" w:rsidR="006E1809" w:rsidRDefault="006E1809" w:rsidP="007F37CD">
      <w:pPr>
        <w:framePr w:w="11116" w:h="385" w:hRule="exact" w:wrap="none" w:vAnchor="page" w:hAnchor="text" w:x="1" w:y="5231"/>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IV (5) Informácie o vytvorení kapitálového fondu z príspevkov</w:t>
      </w:r>
    </w:p>
    <w:p w14:paraId="6FEA6AE4" w14:textId="77777777" w:rsidR="006E1809" w:rsidRDefault="006E1809" w:rsidP="00787457">
      <w:pPr>
        <w:framePr w:w="10366" w:h="273" w:hRule="exact" w:wrap="none" w:vAnchor="page" w:hAnchor="text" w:x="1" w:y="617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IV (5) Informácie, či účtovná jednotka vytvorila kapitálový fond z príspevkov podľa § 123 ods. 2 a § 217a Obchodného zákonníka</w:t>
      </w:r>
    </w:p>
    <w:p w14:paraId="0F13A6E4" w14:textId="77777777" w:rsidR="006E1809" w:rsidRDefault="006E1809" w:rsidP="0017182A">
      <w:pPr>
        <w:framePr w:w="10681" w:h="273" w:hRule="exact" w:wrap="none" w:vAnchor="page" w:hAnchor="text" w:x="1" w:y="744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7FF62841" w14:textId="77777777" w:rsidR="006E1809" w:rsidRDefault="006E1809">
      <w:pPr>
        <w:framePr w:w="10106" w:h="668" w:hRule="exact" w:wrap="none" w:vAnchor="page" w:hAnchor="text" w:x="1" w:y="668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IV (6) Informácie o sume a dôvodoch vzniku položiek nákladov a výnosov, ktoré majú výnimočný rozsah alebo výskyt</w:t>
      </w:r>
    </w:p>
    <w:p w14:paraId="217344FE" w14:textId="77777777" w:rsidR="006E1809" w:rsidRDefault="006E1809" w:rsidP="0017182A">
      <w:pPr>
        <w:framePr w:w="10936" w:h="273" w:hRule="exact" w:wrap="none" w:vAnchor="page" w:hAnchor="text" w:x="1" w:y="790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IV (6) Informácie o sume a dôvodoch vzniku položiek nákladov a výnosov, ktoré majú výnimočný rozsah alebo výskyt</w:t>
      </w:r>
    </w:p>
    <w:p w14:paraId="5E2A9605" w14:textId="77777777" w:rsidR="006E1809" w:rsidRDefault="006E1809">
      <w:pPr>
        <w:framePr w:w="6661" w:h="360" w:hRule="exact" w:wrap="none" w:vAnchor="page" w:hAnchor="text" w:x="61" w:y="8427"/>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Názov položky</w:t>
      </w:r>
    </w:p>
    <w:p w14:paraId="22CA1E2D" w14:textId="77777777" w:rsidR="006E1809" w:rsidRDefault="006E1809">
      <w:pPr>
        <w:framePr w:w="1342" w:h="360" w:hRule="exact" w:wrap="none" w:vAnchor="page" w:hAnchor="text" w:x="6782" w:y="8427"/>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Dôvod vzniku</w:t>
      </w:r>
    </w:p>
    <w:p w14:paraId="3EF46E74" w14:textId="77777777" w:rsidR="006E1809" w:rsidRDefault="006E1809">
      <w:pPr>
        <w:framePr w:w="1342" w:h="360" w:hRule="exact" w:wrap="none" w:vAnchor="page" w:hAnchor="text" w:x="8184" w:y="8427"/>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(BO)</w:t>
      </w:r>
    </w:p>
    <w:p w14:paraId="423E2445" w14:textId="77777777" w:rsidR="006E1809" w:rsidRDefault="006E1809">
      <w:pPr>
        <w:framePr w:w="1397" w:h="360" w:hRule="exact" w:wrap="none" w:vAnchor="page" w:hAnchor="text" w:x="9586" w:y="8427"/>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(PO)</w:t>
      </w:r>
    </w:p>
    <w:p w14:paraId="65023385" w14:textId="77777777" w:rsidR="006E1809" w:rsidRDefault="006E1809">
      <w:pPr>
        <w:framePr w:w="6721" w:h="303" w:hRule="exact" w:wrap="none" w:vAnchor="page" w:hAnchor="text" w:x="31" w:y="878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r>
        <w:rPr>
          <w:rFonts w:ascii="Arial" w:hAnsi="Arial" w:cs="Arial"/>
          <w:b/>
          <w:bCs/>
          <w:color w:val="000000"/>
          <w:sz w:val="14"/>
          <w:szCs w:val="14"/>
        </w:rPr>
        <w:t>Výnosy, ktoré majú výnimočný rozsah alebo výskyt, z toho:</w:t>
      </w:r>
    </w:p>
    <w:p w14:paraId="207F67F5" w14:textId="77777777" w:rsidR="006E1809" w:rsidRDefault="006E1809">
      <w:pPr>
        <w:framePr w:w="1357" w:h="303" w:hRule="exact" w:wrap="none" w:vAnchor="page" w:hAnchor="text" w:x="6797" w:y="878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p>
    <w:p w14:paraId="52C3F865" w14:textId="77777777" w:rsidR="006E1809" w:rsidRDefault="006E1809">
      <w:pPr>
        <w:framePr w:w="1357" w:h="303" w:hRule="exact" w:wrap="none" w:vAnchor="page" w:hAnchor="text" w:x="8199" w:y="878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4"/>
          <w:szCs w:val="14"/>
        </w:rPr>
      </w:pPr>
    </w:p>
    <w:p w14:paraId="431D2517" w14:textId="77777777" w:rsidR="006E1809" w:rsidRDefault="006E1809">
      <w:pPr>
        <w:framePr w:w="1412" w:h="303" w:hRule="exact" w:wrap="none" w:vAnchor="page" w:hAnchor="text" w:x="9601" w:y="878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4"/>
          <w:szCs w:val="14"/>
        </w:rPr>
      </w:pPr>
    </w:p>
    <w:p w14:paraId="5024BA7F" w14:textId="77777777" w:rsidR="006E1809" w:rsidRDefault="006E1809">
      <w:pPr>
        <w:framePr w:w="6721" w:h="288" w:hRule="exact" w:wrap="none" w:vAnchor="page" w:hAnchor="text" w:x="31" w:y="9089"/>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r>
        <w:rPr>
          <w:rFonts w:ascii="Arial" w:hAnsi="Arial" w:cs="Arial"/>
          <w:b/>
          <w:bCs/>
          <w:color w:val="000000"/>
          <w:sz w:val="14"/>
          <w:szCs w:val="14"/>
        </w:rPr>
        <w:t>Náklady, ktoré majú výnimočný rozsah alebo výskyt, z toho:</w:t>
      </w:r>
    </w:p>
    <w:p w14:paraId="2C137D7E" w14:textId="77777777" w:rsidR="006E1809" w:rsidRDefault="006E1809">
      <w:pPr>
        <w:framePr w:w="1357" w:h="288" w:hRule="exact" w:wrap="none" w:vAnchor="page" w:hAnchor="text" w:x="6797" w:y="908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b/>
          <w:bCs/>
          <w:color w:val="000000"/>
          <w:sz w:val="14"/>
          <w:szCs w:val="14"/>
        </w:rPr>
      </w:pPr>
    </w:p>
    <w:p w14:paraId="02C21F12" w14:textId="77777777" w:rsidR="006E1809" w:rsidRDefault="006E1809">
      <w:pPr>
        <w:framePr w:w="1357" w:h="288" w:hRule="exact" w:wrap="none" w:vAnchor="page" w:hAnchor="text" w:x="8199" w:y="908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4"/>
          <w:szCs w:val="14"/>
        </w:rPr>
      </w:pPr>
    </w:p>
    <w:p w14:paraId="6C2EB646" w14:textId="77777777" w:rsidR="006E1809" w:rsidRDefault="006E1809">
      <w:pPr>
        <w:framePr w:w="1412" w:h="288" w:hRule="exact" w:wrap="none" w:vAnchor="page" w:hAnchor="text" w:x="9601" w:y="908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b/>
          <w:bCs/>
          <w:color w:val="000000"/>
          <w:sz w:val="14"/>
          <w:szCs w:val="14"/>
        </w:rPr>
      </w:pPr>
    </w:p>
    <w:p w14:paraId="5713993C" w14:textId="77777777" w:rsidR="006E1809" w:rsidRDefault="006E1809" w:rsidP="007F37CD">
      <w:pPr>
        <w:framePr w:w="11041" w:h="385" w:hRule="exact" w:wrap="none" w:vAnchor="page" w:hAnchor="text" w:x="1" w:y="9521"/>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 Informácie o iných aktívach a iných pasívach</w:t>
      </w:r>
    </w:p>
    <w:p w14:paraId="25EA82AB" w14:textId="77777777" w:rsidR="006E1809" w:rsidRDefault="006E1809" w:rsidP="0017182A">
      <w:pPr>
        <w:framePr w:w="10921" w:h="273" w:hRule="exact" w:wrap="none" w:vAnchor="page" w:hAnchor="text" w:x="1" w:y="1116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30A394DE" w14:textId="77777777" w:rsidR="006E1809" w:rsidRDefault="006E1809" w:rsidP="0017182A">
      <w:pPr>
        <w:framePr w:w="11026" w:h="385" w:hRule="exact" w:wrap="none" w:vAnchor="page" w:hAnchor="text" w:x="1" w:y="1068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 (1) Informácie k iným aktívam a iným pasívam</w:t>
      </w:r>
    </w:p>
    <w:p w14:paraId="0E92CBB6" w14:textId="4063B672" w:rsidR="006E1809" w:rsidRDefault="006E1809" w:rsidP="0017182A">
      <w:pPr>
        <w:framePr w:w="10861" w:h="921" w:hRule="exact" w:wrap="none" w:vAnchor="page" w:hAnchor="text" w:x="1" w:y="1260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Spoločnosť nemá podmienené záväzky, ktoré sa nesledujú v bežnom účtovníct</w:t>
      </w:r>
      <w:r w:rsidR="005B6595">
        <w:rPr>
          <w:rFonts w:ascii="Arial" w:hAnsi="Arial" w:cs="Arial"/>
          <w:color w:val="000000"/>
          <w:sz w:val="14"/>
          <w:szCs w:val="14"/>
        </w:rPr>
        <w:t>v</w:t>
      </w:r>
      <w:r>
        <w:rPr>
          <w:rFonts w:ascii="Arial" w:hAnsi="Arial" w:cs="Arial"/>
          <w:color w:val="000000"/>
          <w:sz w:val="14"/>
          <w:szCs w:val="14"/>
        </w:rPr>
        <w:t>e a neuvádzajú sa v súvahe.</w:t>
      </w:r>
      <w:r>
        <w:rPr>
          <w:rFonts w:ascii="Arial" w:hAnsi="Arial" w:cs="Arial"/>
          <w:color w:val="000000"/>
          <w:sz w:val="14"/>
          <w:szCs w:val="14"/>
        </w:rPr>
        <w:br/>
      </w:r>
      <w:r>
        <w:rPr>
          <w:rFonts w:ascii="Arial" w:hAnsi="Arial" w:cs="Arial"/>
          <w:color w:val="000000"/>
          <w:sz w:val="14"/>
          <w:szCs w:val="14"/>
        </w:rPr>
        <w:br/>
        <w:t xml:space="preserve">Spoločnosť nemá ostatné finančné povinnosti, ktoré sa nesledujú v bežnom účtovníctve a neuvádzajú v súvahe. </w:t>
      </w:r>
      <w:r>
        <w:rPr>
          <w:rFonts w:ascii="Arial" w:hAnsi="Arial" w:cs="Arial"/>
          <w:color w:val="000000"/>
          <w:sz w:val="14"/>
          <w:szCs w:val="14"/>
        </w:rPr>
        <w:br/>
      </w:r>
      <w:r>
        <w:rPr>
          <w:rFonts w:ascii="Arial" w:hAnsi="Arial" w:cs="Arial"/>
          <w:color w:val="000000"/>
          <w:sz w:val="14"/>
          <w:szCs w:val="14"/>
        </w:rPr>
        <w:br/>
        <w:t>Spoločnosť nemá podmienený majetok, ktorý sa nesleduje v bežnom účtovníctve a neuvádza sa v súvahe.  Účtovná jednotka nemá náplň pre túto položku.</w:t>
      </w:r>
    </w:p>
    <w:p w14:paraId="309DCE66" w14:textId="77777777" w:rsidR="006E1809" w:rsidRDefault="006E1809" w:rsidP="007F37CD">
      <w:pPr>
        <w:framePr w:w="10726" w:h="385" w:hRule="exact" w:wrap="none" w:vAnchor="page" w:hAnchor="text" w:x="1" w:y="1211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 (1) a) Opis a hodnota podmieneného majetku</w:t>
      </w:r>
    </w:p>
    <w:p w14:paraId="3103EB42" w14:textId="77777777" w:rsidR="006E1809" w:rsidRDefault="006E1809" w:rsidP="0017182A">
      <w:pPr>
        <w:framePr w:w="9901" w:h="273" w:hRule="exact" w:wrap="none" w:vAnchor="page" w:hAnchor="text" w:x="1" w:y="13712"/>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V (1) a) Opis a hodnota podmieneného majetku</w:t>
      </w:r>
    </w:p>
    <w:p w14:paraId="7E651266" w14:textId="77777777" w:rsidR="006E1809" w:rsidRDefault="006E1809">
      <w:pPr>
        <w:framePr w:w="9029" w:h="331" w:hRule="exact" w:wrap="none" w:vAnchor="page" w:hAnchor="text" w:x="1" w:y="15932"/>
        <w:widowControl w:val="0"/>
        <w:autoSpaceDE w:val="0"/>
        <w:autoSpaceDN w:val="0"/>
        <w:adjustRightInd w:val="0"/>
        <w:jc w:val="center"/>
        <w:rPr>
          <w:rFonts w:ascii="Arial" w:hAnsi="Arial" w:cs="Arial"/>
          <w:color w:val="000000"/>
          <w:sz w:val="12"/>
          <w:szCs w:val="12"/>
        </w:rPr>
      </w:pPr>
      <w:r>
        <w:rPr>
          <w:rFonts w:ascii="Arial" w:hAnsi="Arial" w:cs="Arial"/>
          <w:color w:val="000000"/>
          <w:sz w:val="12"/>
          <w:szCs w:val="12"/>
        </w:rPr>
        <w:t>Vytvorené v programe OMEGA - podvojné účtovníctvo a legislatíva bez starostí.  © KROS a.s., www.kros.sk/omega</w:t>
      </w:r>
    </w:p>
    <w:p w14:paraId="067FC194" w14:textId="77777777" w:rsidR="006E1809" w:rsidRDefault="006E1809">
      <w:pPr>
        <w:framePr w:w="1440" w:h="331" w:hRule="exact" w:wrap="none" w:vAnchor="page" w:hAnchor="text" w:x="7446" w:y="15932"/>
        <w:widowControl w:val="0"/>
        <w:autoSpaceDE w:val="0"/>
        <w:autoSpaceDN w:val="0"/>
        <w:adjustRightInd w:val="0"/>
        <w:jc w:val="right"/>
        <w:rPr>
          <w:rFonts w:ascii="Arial" w:hAnsi="Arial" w:cs="Arial"/>
          <w:color w:val="000000"/>
          <w:sz w:val="16"/>
          <w:szCs w:val="16"/>
        </w:rPr>
      </w:pPr>
      <w:r>
        <w:rPr>
          <w:rFonts w:ascii="Arial" w:hAnsi="Arial" w:cs="Arial"/>
          <w:color w:val="000000"/>
          <w:sz w:val="16"/>
          <w:szCs w:val="16"/>
        </w:rPr>
        <w:t>Strana: 9</w:t>
      </w:r>
    </w:p>
    <w:p w14:paraId="6E31FB3E" w14:textId="77777777" w:rsidR="006E1809" w:rsidRDefault="006E1809">
      <w:pPr>
        <w:widowControl w:val="0"/>
        <w:autoSpaceDE w:val="0"/>
        <w:autoSpaceDN w:val="0"/>
        <w:adjustRightInd w:val="0"/>
        <w:rPr>
          <w:sz w:val="24"/>
          <w:szCs w:val="24"/>
        </w:rPr>
        <w:sectPr w:rsidR="006E1809" w:rsidSect="00693FAB">
          <w:pgSz w:w="11908" w:h="16833"/>
          <w:pgMar w:top="576" w:right="288" w:bottom="576" w:left="576" w:header="708" w:footer="708" w:gutter="0"/>
          <w:cols w:space="708"/>
          <w:noEndnote/>
          <w:rtlGutter/>
        </w:sectPr>
      </w:pPr>
    </w:p>
    <w:p w14:paraId="0E80675F" w14:textId="77777777" w:rsidR="006E1809" w:rsidRDefault="006E1809">
      <w:pPr>
        <w:framePr w:w="402" w:h="331" w:hRule="exact" w:wrap="none" w:vAnchor="page" w:hAnchor="text" w:x="6093"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lastRenderedPageBreak/>
        <w:t>IČO</w:t>
      </w:r>
    </w:p>
    <w:p w14:paraId="6F0A6613" w14:textId="77777777" w:rsidR="006E1809" w:rsidRDefault="006E1809">
      <w:pPr>
        <w:framePr w:w="156" w:h="360" w:hRule="exact" w:wrap="none" w:vAnchor="page" w:hAnchor="text" w:x="6612"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7CFADA70" w14:textId="77777777" w:rsidR="006E1809" w:rsidRDefault="006E1809">
      <w:pPr>
        <w:framePr w:w="171" w:h="360" w:hRule="exact" w:wrap="none" w:vAnchor="page" w:hAnchor="text" w:x="68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3E9AFE7D" w14:textId="77777777" w:rsidR="006E1809" w:rsidRDefault="006E1809">
      <w:pPr>
        <w:framePr w:w="171" w:h="360" w:hRule="exact" w:wrap="none" w:vAnchor="page" w:hAnchor="text" w:x="70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5B21C85E" w14:textId="77777777" w:rsidR="006E1809" w:rsidRDefault="006E1809">
      <w:pPr>
        <w:framePr w:w="171" w:h="360" w:hRule="exact" w:wrap="none" w:vAnchor="page" w:hAnchor="text" w:x="72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3A109883" w14:textId="77777777" w:rsidR="006E1809" w:rsidRDefault="006E1809">
      <w:pPr>
        <w:framePr w:w="171" w:h="360" w:hRule="exact" w:wrap="none" w:vAnchor="page" w:hAnchor="text" w:x="746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29B7B5AE" w14:textId="77777777" w:rsidR="006E1809" w:rsidRDefault="006E1809">
      <w:pPr>
        <w:framePr w:w="171" w:h="360" w:hRule="exact" w:wrap="none" w:vAnchor="page" w:hAnchor="text" w:x="767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07C190C2" w14:textId="77777777" w:rsidR="006E1809" w:rsidRDefault="006E1809">
      <w:pPr>
        <w:framePr w:w="171" w:h="360" w:hRule="exact" w:wrap="none" w:vAnchor="page" w:hAnchor="text" w:x="789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27DB0CF6" w14:textId="77777777" w:rsidR="006E1809" w:rsidRDefault="006E1809">
      <w:pPr>
        <w:framePr w:w="171" w:h="360" w:hRule="exact" w:wrap="none" w:vAnchor="page" w:hAnchor="text" w:x="810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198D12D6" w14:textId="77777777" w:rsidR="006E1809" w:rsidRDefault="006E1809">
      <w:pPr>
        <w:framePr w:w="402" w:h="331" w:hRule="exact" w:wrap="none" w:vAnchor="page" w:hAnchor="text" w:x="8397"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DIČ</w:t>
      </w:r>
    </w:p>
    <w:p w14:paraId="54184A92" w14:textId="77777777" w:rsidR="006E1809" w:rsidRDefault="006E1809">
      <w:pPr>
        <w:framePr w:w="156" w:h="360" w:hRule="exact" w:wrap="none" w:vAnchor="page" w:hAnchor="text" w:x="8916"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42F1B109" w14:textId="77777777" w:rsidR="006E1809" w:rsidRDefault="006E1809">
      <w:pPr>
        <w:framePr w:w="171" w:h="360" w:hRule="exact" w:wrap="none" w:vAnchor="page" w:hAnchor="text" w:x="911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4D21729F" w14:textId="77777777" w:rsidR="006E1809" w:rsidRDefault="006E1809">
      <w:pPr>
        <w:framePr w:w="171" w:h="360" w:hRule="exact" w:wrap="none" w:vAnchor="page" w:hAnchor="text" w:x="933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17371B20" w14:textId="77777777" w:rsidR="006E1809" w:rsidRDefault="006E1809">
      <w:pPr>
        <w:framePr w:w="171" w:h="360" w:hRule="exact" w:wrap="none" w:vAnchor="page" w:hAnchor="text" w:x="954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38185A8A" w14:textId="77777777" w:rsidR="006E1809" w:rsidRDefault="006E1809">
      <w:pPr>
        <w:framePr w:w="171" w:h="360" w:hRule="exact" w:wrap="none" w:vAnchor="page" w:hAnchor="text" w:x="976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8</w:t>
      </w:r>
    </w:p>
    <w:p w14:paraId="195637A7" w14:textId="77777777" w:rsidR="006E1809" w:rsidRDefault="006E1809">
      <w:pPr>
        <w:framePr w:w="171" w:h="360" w:hRule="exact" w:wrap="none" w:vAnchor="page" w:hAnchor="text" w:x="998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1BA1BB24" w14:textId="77777777" w:rsidR="006E1809" w:rsidRDefault="006E1809">
      <w:pPr>
        <w:framePr w:w="171" w:h="360" w:hRule="exact" w:wrap="none" w:vAnchor="page" w:hAnchor="text" w:x="1019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269513C5" w14:textId="77777777" w:rsidR="006E1809" w:rsidRDefault="006E1809">
      <w:pPr>
        <w:framePr w:w="171" w:h="360" w:hRule="exact" w:wrap="none" w:vAnchor="page" w:hAnchor="text" w:x="104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40242F2E" w14:textId="77777777" w:rsidR="006E1809" w:rsidRDefault="006E1809">
      <w:pPr>
        <w:framePr w:w="171" w:h="360" w:hRule="exact" w:wrap="none" w:vAnchor="page" w:hAnchor="text" w:x="106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4732BD8B" w14:textId="77777777" w:rsidR="006E1809" w:rsidRDefault="006E1809">
      <w:pPr>
        <w:framePr w:w="168" w:h="360" w:hRule="exact" w:wrap="none" w:vAnchor="page" w:hAnchor="text" w:x="108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009E626E" w14:textId="77777777" w:rsidR="006E1809" w:rsidRDefault="006E1809">
      <w:pPr>
        <w:framePr w:w="2820" w:h="331" w:hRule="exact" w:wrap="none" w:vAnchor="page" w:hAnchor="text" w:x="31"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Poznámky Úč PODV 3-01</w:t>
      </w:r>
    </w:p>
    <w:p w14:paraId="5732BCC6" w14:textId="77777777" w:rsidR="006E1809" w:rsidRDefault="006E1809">
      <w:pPr>
        <w:framePr w:w="8028" w:h="360" w:hRule="exact" w:wrap="none" w:vAnchor="page" w:hAnchor="text" w:x="61" w:y="1009"/>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Druh podmieneného majetku</w:t>
      </w:r>
    </w:p>
    <w:p w14:paraId="5080D537" w14:textId="77777777" w:rsidR="006E1809" w:rsidRDefault="006E1809">
      <w:pPr>
        <w:framePr w:w="1369" w:h="360" w:hRule="exact" w:wrap="none" w:vAnchor="page" w:hAnchor="text" w:x="8149" w:y="100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(BO)</w:t>
      </w:r>
    </w:p>
    <w:p w14:paraId="798089C0" w14:textId="77777777" w:rsidR="006E1809" w:rsidRDefault="006E1809">
      <w:pPr>
        <w:framePr w:w="1404" w:h="360" w:hRule="exact" w:wrap="none" w:vAnchor="page" w:hAnchor="text" w:x="9578" w:y="100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(PO)</w:t>
      </w:r>
    </w:p>
    <w:p w14:paraId="533184BB" w14:textId="77777777" w:rsidR="006E1809" w:rsidRDefault="006E1809">
      <w:pPr>
        <w:framePr w:w="8088" w:h="303" w:hRule="exact" w:wrap="none" w:vAnchor="page" w:hAnchor="text" w:x="31" w:y="1369"/>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Práva zo servisných zmlúv</w:t>
      </w:r>
    </w:p>
    <w:p w14:paraId="2DBDEF0C" w14:textId="77777777" w:rsidR="006E1809" w:rsidRDefault="006E1809">
      <w:pPr>
        <w:framePr w:w="1384" w:h="303" w:hRule="exact" w:wrap="none" w:vAnchor="page" w:hAnchor="text" w:x="8164" w:y="1369"/>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6A887586" w14:textId="77777777" w:rsidR="006E1809" w:rsidRDefault="006E1809">
      <w:pPr>
        <w:framePr w:w="1419" w:h="303" w:hRule="exact" w:wrap="none" w:vAnchor="page" w:hAnchor="text" w:x="9593" w:y="1369"/>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1011918A" w14:textId="77777777" w:rsidR="006E1809" w:rsidRDefault="006E1809">
      <w:pPr>
        <w:framePr w:w="8088" w:h="288" w:hRule="exact" w:wrap="none" w:vAnchor="page" w:hAnchor="text" w:x="31" w:y="1672"/>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Práva z poistných zmlúv</w:t>
      </w:r>
    </w:p>
    <w:p w14:paraId="0D091847" w14:textId="77777777" w:rsidR="006E1809" w:rsidRDefault="006E1809">
      <w:pPr>
        <w:framePr w:w="1384" w:h="288" w:hRule="exact" w:wrap="none" w:vAnchor="page" w:hAnchor="text" w:x="8164" w:y="167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30F517A9" w14:textId="77777777" w:rsidR="006E1809" w:rsidRDefault="006E1809">
      <w:pPr>
        <w:framePr w:w="1419" w:h="288" w:hRule="exact" w:wrap="none" w:vAnchor="page" w:hAnchor="text" w:x="9593" w:y="167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45998D41" w14:textId="77777777" w:rsidR="006E1809" w:rsidRDefault="006E1809">
      <w:pPr>
        <w:framePr w:w="8088" w:h="288" w:hRule="exact" w:wrap="none" w:vAnchor="page" w:hAnchor="text" w:x="31" w:y="1960"/>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Práva z koncesionárskych zmlúv</w:t>
      </w:r>
    </w:p>
    <w:p w14:paraId="2ECCCECE" w14:textId="77777777" w:rsidR="006E1809" w:rsidRDefault="006E1809">
      <w:pPr>
        <w:framePr w:w="1384" w:h="288" w:hRule="exact" w:wrap="none" w:vAnchor="page" w:hAnchor="text" w:x="8164" w:y="196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022686A9" w14:textId="77777777" w:rsidR="006E1809" w:rsidRDefault="006E1809">
      <w:pPr>
        <w:framePr w:w="1419" w:h="288" w:hRule="exact" w:wrap="none" w:vAnchor="page" w:hAnchor="text" w:x="9593" w:y="196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1B08C25C" w14:textId="77777777" w:rsidR="006E1809" w:rsidRDefault="006E1809">
      <w:pPr>
        <w:framePr w:w="8088" w:h="288" w:hRule="exact" w:wrap="none" w:vAnchor="page" w:hAnchor="text" w:x="31" w:y="2247"/>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Práva z licenčných zmlúv</w:t>
      </w:r>
    </w:p>
    <w:p w14:paraId="3A150968" w14:textId="77777777" w:rsidR="006E1809" w:rsidRDefault="006E1809">
      <w:pPr>
        <w:framePr w:w="1384" w:h="288" w:hRule="exact" w:wrap="none" w:vAnchor="page" w:hAnchor="text" w:x="8164" w:y="224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5416BE49" w14:textId="77777777" w:rsidR="006E1809" w:rsidRDefault="006E1809">
      <w:pPr>
        <w:framePr w:w="1419" w:h="288" w:hRule="exact" w:wrap="none" w:vAnchor="page" w:hAnchor="text" w:x="9593" w:y="224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078ED8C1" w14:textId="77777777" w:rsidR="006E1809" w:rsidRDefault="006E1809">
      <w:pPr>
        <w:framePr w:w="8088" w:h="288" w:hRule="exact" w:wrap="none" w:vAnchor="page" w:hAnchor="text" w:x="31" w:y="2535"/>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Práva z investovania prostriedkov získaných oslobodením od dane z príjmov</w:t>
      </w:r>
    </w:p>
    <w:p w14:paraId="0E1E1C9D" w14:textId="77777777" w:rsidR="006E1809" w:rsidRDefault="006E1809">
      <w:pPr>
        <w:framePr w:w="1384" w:h="288" w:hRule="exact" w:wrap="none" w:vAnchor="page" w:hAnchor="text" w:x="8164" w:y="2535"/>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343C64DD" w14:textId="77777777" w:rsidR="006E1809" w:rsidRDefault="006E1809">
      <w:pPr>
        <w:framePr w:w="1419" w:h="288" w:hRule="exact" w:wrap="none" w:vAnchor="page" w:hAnchor="text" w:x="9593" w:y="2535"/>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0BF6441C" w14:textId="77777777" w:rsidR="006E1809" w:rsidRDefault="006E1809">
      <w:pPr>
        <w:framePr w:w="8088" w:h="288" w:hRule="exact" w:wrap="none" w:vAnchor="page" w:hAnchor="text" w:x="31" w:y="2823"/>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Práva z privatizácie</w:t>
      </w:r>
    </w:p>
    <w:p w14:paraId="019FA724" w14:textId="77777777" w:rsidR="006E1809" w:rsidRDefault="006E1809">
      <w:pPr>
        <w:framePr w:w="1384" w:h="288" w:hRule="exact" w:wrap="none" w:vAnchor="page" w:hAnchor="text" w:x="8164" w:y="282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64DBAFB2" w14:textId="77777777" w:rsidR="006E1809" w:rsidRDefault="006E1809">
      <w:pPr>
        <w:framePr w:w="1419" w:h="288" w:hRule="exact" w:wrap="none" w:vAnchor="page" w:hAnchor="text" w:x="9593" w:y="282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5AF03287" w14:textId="77777777" w:rsidR="006E1809" w:rsidRDefault="006E1809">
      <w:pPr>
        <w:framePr w:w="8088" w:h="288" w:hRule="exact" w:wrap="none" w:vAnchor="page" w:hAnchor="text" w:x="31" w:y="3111"/>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Práva zo súdnych sporov</w:t>
      </w:r>
    </w:p>
    <w:p w14:paraId="4BCF5BCE" w14:textId="77777777" w:rsidR="006E1809" w:rsidRDefault="006E1809">
      <w:pPr>
        <w:framePr w:w="1384" w:h="288" w:hRule="exact" w:wrap="none" w:vAnchor="page" w:hAnchor="text" w:x="8164" w:y="311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6D01C3DA" w14:textId="77777777" w:rsidR="006E1809" w:rsidRDefault="006E1809">
      <w:pPr>
        <w:framePr w:w="1419" w:h="288" w:hRule="exact" w:wrap="none" w:vAnchor="page" w:hAnchor="text" w:x="9593" w:y="311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77C3701D" w14:textId="77777777" w:rsidR="006E1809" w:rsidRDefault="006E1809">
      <w:pPr>
        <w:framePr w:w="8088" w:h="288" w:hRule="exact" w:wrap="none" w:vAnchor="page" w:hAnchor="text" w:x="31" w:y="3399"/>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Iné práva</w:t>
      </w:r>
    </w:p>
    <w:p w14:paraId="1FB0F45C" w14:textId="77777777" w:rsidR="006E1809" w:rsidRDefault="006E1809">
      <w:pPr>
        <w:framePr w:w="1384" w:h="288" w:hRule="exact" w:wrap="none" w:vAnchor="page" w:hAnchor="text" w:x="8164" w:y="339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629B2F95" w14:textId="77777777" w:rsidR="006E1809" w:rsidRDefault="006E1809">
      <w:pPr>
        <w:framePr w:w="1419" w:h="288" w:hRule="exact" w:wrap="none" w:vAnchor="page" w:hAnchor="text" w:x="9593" w:y="339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767D4FE0" w14:textId="77777777" w:rsidR="006E1809" w:rsidRDefault="006E1809" w:rsidP="0017182A">
      <w:pPr>
        <w:framePr w:w="10861" w:h="273" w:hRule="exact" w:wrap="none" w:vAnchor="page" w:hAnchor="text" w:x="1" w:y="432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406E4208" w14:textId="77777777" w:rsidR="006E1809" w:rsidRDefault="006E1809" w:rsidP="0017182A">
      <w:pPr>
        <w:framePr w:w="10891" w:h="392" w:hRule="exact" w:wrap="none" w:vAnchor="page" w:hAnchor="text" w:x="1" w:y="383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 (1) b) Opis a hodnota podmienených záväzkov</w:t>
      </w:r>
    </w:p>
    <w:p w14:paraId="60E7F7E8" w14:textId="77777777" w:rsidR="006E1809" w:rsidRDefault="006E1809" w:rsidP="0017182A">
      <w:pPr>
        <w:framePr w:w="10981" w:h="273" w:hRule="exact" w:wrap="none" w:vAnchor="page" w:hAnchor="text" w:x="1" w:y="478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V (1) b) Opis a hodnota podmienených záväzkov</w:t>
      </w:r>
    </w:p>
    <w:p w14:paraId="3E1E78AA" w14:textId="77777777" w:rsidR="006E1809" w:rsidRDefault="006E1809">
      <w:pPr>
        <w:framePr w:w="4900" w:h="573" w:hRule="exact" w:wrap="none" w:vAnchor="page" w:hAnchor="text" w:x="61" w:y="5215"/>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Druh podmieneného záväzku</w:t>
      </w:r>
    </w:p>
    <w:p w14:paraId="3207F57D" w14:textId="77777777" w:rsidR="006E1809" w:rsidRDefault="006E1809">
      <w:pPr>
        <w:framePr w:w="1446" w:h="573" w:hRule="exact" w:wrap="none" w:vAnchor="page" w:hAnchor="text" w:x="5021" w:y="521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celkom (BO)</w:t>
      </w:r>
    </w:p>
    <w:p w14:paraId="76618D2E" w14:textId="77777777" w:rsidR="006E1809" w:rsidRDefault="006E1809">
      <w:pPr>
        <w:framePr w:w="1446" w:h="573" w:hRule="exact" w:wrap="none" w:vAnchor="page" w:hAnchor="text" w:x="6527" w:y="521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voči spriazneným osobám (BO)</w:t>
      </w:r>
    </w:p>
    <w:p w14:paraId="17721693" w14:textId="77777777" w:rsidR="006E1809" w:rsidRDefault="006E1809">
      <w:pPr>
        <w:framePr w:w="1446" w:h="573" w:hRule="exact" w:wrap="none" w:vAnchor="page" w:hAnchor="text" w:x="8034" w:y="521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celkom (PO)</w:t>
      </w:r>
    </w:p>
    <w:p w14:paraId="0ED8B86F" w14:textId="77777777" w:rsidR="006E1809" w:rsidRDefault="006E1809">
      <w:pPr>
        <w:framePr w:w="1443" w:h="573" w:hRule="exact" w:wrap="none" w:vAnchor="page" w:hAnchor="text" w:x="9540" w:y="5215"/>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voči spriazneným osobám (PO)</w:t>
      </w:r>
    </w:p>
    <w:p w14:paraId="2B282230" w14:textId="77777777" w:rsidR="006E1809" w:rsidRDefault="006E1809">
      <w:pPr>
        <w:framePr w:w="4960" w:h="303" w:hRule="exact" w:wrap="none" w:vAnchor="page" w:hAnchor="text" w:x="31" w:y="5788"/>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Zo súdnych rozhodnutí</w:t>
      </w:r>
    </w:p>
    <w:p w14:paraId="3DB45731" w14:textId="77777777" w:rsidR="006E1809" w:rsidRDefault="006E1809">
      <w:pPr>
        <w:framePr w:w="1461" w:h="303" w:hRule="exact" w:wrap="none" w:vAnchor="page" w:hAnchor="text" w:x="5036" w:y="5788"/>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4A81BEC7" w14:textId="77777777" w:rsidR="006E1809" w:rsidRDefault="006E1809">
      <w:pPr>
        <w:framePr w:w="1461" w:h="303" w:hRule="exact" w:wrap="none" w:vAnchor="page" w:hAnchor="text" w:x="6542" w:y="5788"/>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6E80B92C" w14:textId="77777777" w:rsidR="006E1809" w:rsidRDefault="006E1809">
      <w:pPr>
        <w:framePr w:w="1461" w:h="303" w:hRule="exact" w:wrap="none" w:vAnchor="page" w:hAnchor="text" w:x="8049" w:y="5788"/>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5B4CC7DE" w14:textId="77777777" w:rsidR="006E1809" w:rsidRDefault="006E1809">
      <w:pPr>
        <w:framePr w:w="1458" w:h="303" w:hRule="exact" w:wrap="none" w:vAnchor="page" w:hAnchor="text" w:x="9555" w:y="5788"/>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2B9C654B" w14:textId="77777777" w:rsidR="006E1809" w:rsidRDefault="006E1809">
      <w:pPr>
        <w:framePr w:w="4960" w:h="288" w:hRule="exact" w:wrap="none" w:vAnchor="page" w:hAnchor="text" w:x="31" w:y="6091"/>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Z poskytnutých záruk</w:t>
      </w:r>
    </w:p>
    <w:p w14:paraId="29E6B953" w14:textId="77777777" w:rsidR="006E1809" w:rsidRDefault="006E1809">
      <w:pPr>
        <w:framePr w:w="1461" w:h="288" w:hRule="exact" w:wrap="none" w:vAnchor="page" w:hAnchor="text" w:x="5036" w:y="609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13607F25" w14:textId="77777777" w:rsidR="006E1809" w:rsidRDefault="006E1809">
      <w:pPr>
        <w:framePr w:w="1461" w:h="288" w:hRule="exact" w:wrap="none" w:vAnchor="page" w:hAnchor="text" w:x="6542" w:y="609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77FA67AF" w14:textId="77777777" w:rsidR="006E1809" w:rsidRDefault="006E1809">
      <w:pPr>
        <w:framePr w:w="1461" w:h="288" w:hRule="exact" w:wrap="none" w:vAnchor="page" w:hAnchor="text" w:x="8049" w:y="609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5C689C15" w14:textId="77777777" w:rsidR="006E1809" w:rsidRDefault="006E1809">
      <w:pPr>
        <w:framePr w:w="1458" w:h="288" w:hRule="exact" w:wrap="none" w:vAnchor="page" w:hAnchor="text" w:x="9555" w:y="609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3438C70B" w14:textId="77777777" w:rsidR="006E1809" w:rsidRDefault="006E1809">
      <w:pPr>
        <w:framePr w:w="4960" w:h="288" w:hRule="exact" w:wrap="none" w:vAnchor="page" w:hAnchor="text" w:x="31" w:y="6378"/>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Zo všeobecne záväzných právnych predpisov</w:t>
      </w:r>
    </w:p>
    <w:p w14:paraId="0138BCAE" w14:textId="77777777" w:rsidR="006E1809" w:rsidRDefault="006E1809">
      <w:pPr>
        <w:framePr w:w="1461" w:h="288" w:hRule="exact" w:wrap="none" w:vAnchor="page" w:hAnchor="text" w:x="5036" w:y="6378"/>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78AAFDDA" w14:textId="77777777" w:rsidR="006E1809" w:rsidRDefault="006E1809">
      <w:pPr>
        <w:framePr w:w="1461" w:h="288" w:hRule="exact" w:wrap="none" w:vAnchor="page" w:hAnchor="text" w:x="6542" w:y="6378"/>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52D99F90" w14:textId="77777777" w:rsidR="006E1809" w:rsidRDefault="006E1809">
      <w:pPr>
        <w:framePr w:w="1461" w:h="288" w:hRule="exact" w:wrap="none" w:vAnchor="page" w:hAnchor="text" w:x="8049" w:y="6378"/>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01CB3700" w14:textId="77777777" w:rsidR="006E1809" w:rsidRDefault="006E1809">
      <w:pPr>
        <w:framePr w:w="1458" w:h="288" w:hRule="exact" w:wrap="none" w:vAnchor="page" w:hAnchor="text" w:x="9555" w:y="6378"/>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6C09ACC0" w14:textId="77777777" w:rsidR="006E1809" w:rsidRDefault="006E1809">
      <w:pPr>
        <w:framePr w:w="4960" w:h="288" w:hRule="exact" w:wrap="none" w:vAnchor="page" w:hAnchor="text" w:x="31" w:y="6666"/>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Zo zmluvy o podriadenom záväzku</w:t>
      </w:r>
    </w:p>
    <w:p w14:paraId="4A3532F8" w14:textId="77777777" w:rsidR="006E1809" w:rsidRDefault="006E1809">
      <w:pPr>
        <w:framePr w:w="1461" w:h="288" w:hRule="exact" w:wrap="none" w:vAnchor="page" w:hAnchor="text" w:x="5036" w:y="666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75F1302D" w14:textId="77777777" w:rsidR="006E1809" w:rsidRDefault="006E1809">
      <w:pPr>
        <w:framePr w:w="1461" w:h="288" w:hRule="exact" w:wrap="none" w:vAnchor="page" w:hAnchor="text" w:x="6542" w:y="666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40D2379E" w14:textId="77777777" w:rsidR="006E1809" w:rsidRDefault="006E1809">
      <w:pPr>
        <w:framePr w:w="1461" w:h="288" w:hRule="exact" w:wrap="none" w:vAnchor="page" w:hAnchor="text" w:x="8049" w:y="666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5BAC793F" w14:textId="77777777" w:rsidR="006E1809" w:rsidRDefault="006E1809">
      <w:pPr>
        <w:framePr w:w="1458" w:h="288" w:hRule="exact" w:wrap="none" w:vAnchor="page" w:hAnchor="text" w:x="9555" w:y="666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02B43F5B" w14:textId="77777777" w:rsidR="006E1809" w:rsidRDefault="006E1809">
      <w:pPr>
        <w:framePr w:w="4960" w:h="288" w:hRule="exact" w:wrap="none" w:vAnchor="page" w:hAnchor="text" w:x="31" w:y="6954"/>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Z ručenia</w:t>
      </w:r>
    </w:p>
    <w:p w14:paraId="57EF34E3" w14:textId="77777777" w:rsidR="006E1809" w:rsidRDefault="006E1809">
      <w:pPr>
        <w:framePr w:w="1461" w:h="288" w:hRule="exact" w:wrap="none" w:vAnchor="page" w:hAnchor="text" w:x="5036" w:y="695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0ECCD677" w14:textId="77777777" w:rsidR="006E1809" w:rsidRDefault="006E1809">
      <w:pPr>
        <w:framePr w:w="1461" w:h="288" w:hRule="exact" w:wrap="none" w:vAnchor="page" w:hAnchor="text" w:x="6542" w:y="695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634C5038" w14:textId="77777777" w:rsidR="006E1809" w:rsidRDefault="006E1809">
      <w:pPr>
        <w:framePr w:w="1461" w:h="288" w:hRule="exact" w:wrap="none" w:vAnchor="page" w:hAnchor="text" w:x="8049" w:y="695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01AE6F01" w14:textId="77777777" w:rsidR="006E1809" w:rsidRDefault="006E1809">
      <w:pPr>
        <w:framePr w:w="1458" w:h="288" w:hRule="exact" w:wrap="none" w:vAnchor="page" w:hAnchor="text" w:x="9555" w:y="695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1BE53A1B" w14:textId="77777777" w:rsidR="006E1809" w:rsidRDefault="006E1809">
      <w:pPr>
        <w:framePr w:w="4960" w:h="288" w:hRule="exact" w:wrap="none" w:vAnchor="page" w:hAnchor="text" w:x="31" w:y="7242"/>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Iné podmienené záväzky</w:t>
      </w:r>
    </w:p>
    <w:p w14:paraId="43F2CEE4" w14:textId="77777777" w:rsidR="006E1809" w:rsidRDefault="006E1809">
      <w:pPr>
        <w:framePr w:w="1461" w:h="288" w:hRule="exact" w:wrap="none" w:vAnchor="page" w:hAnchor="text" w:x="5036" w:y="724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54F7CA55" w14:textId="77777777" w:rsidR="006E1809" w:rsidRDefault="006E1809">
      <w:pPr>
        <w:framePr w:w="1461" w:h="288" w:hRule="exact" w:wrap="none" w:vAnchor="page" w:hAnchor="text" w:x="6542" w:y="724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4119FFFC" w14:textId="77777777" w:rsidR="006E1809" w:rsidRDefault="006E1809">
      <w:pPr>
        <w:framePr w:w="1461" w:h="288" w:hRule="exact" w:wrap="none" w:vAnchor="page" w:hAnchor="text" w:x="8049" w:y="724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1D7E4FF9" w14:textId="77777777" w:rsidR="006E1809" w:rsidRDefault="006E1809">
      <w:pPr>
        <w:framePr w:w="1458" w:h="288" w:hRule="exact" w:wrap="none" w:vAnchor="page" w:hAnchor="text" w:x="9555" w:y="724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11CECCBD" w14:textId="77777777" w:rsidR="006E1809" w:rsidRDefault="006E1809" w:rsidP="0017182A">
      <w:pPr>
        <w:framePr w:w="11011" w:h="273" w:hRule="exact" w:wrap="none" w:vAnchor="page" w:hAnchor="text" w:x="1" w:y="815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45913ADD" w14:textId="77777777" w:rsidR="006E1809" w:rsidRDefault="006E1809" w:rsidP="007F37CD">
      <w:pPr>
        <w:framePr w:w="11056" w:h="385" w:hRule="exact" w:wrap="none" w:vAnchor="page" w:hAnchor="text" w:x="1" w:y="767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 (2) Významné položky ostatných finančných povinností nevykázaných v súvahe</w:t>
      </w:r>
    </w:p>
    <w:p w14:paraId="6F8BFFB5" w14:textId="77777777" w:rsidR="006E1809" w:rsidRDefault="006E1809" w:rsidP="0017182A">
      <w:pPr>
        <w:framePr w:w="10981" w:h="273" w:hRule="exact" w:wrap="none" w:vAnchor="page" w:hAnchor="text" w:x="1" w:y="861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V (2) Významné položky ostatných finančných povinností nevykázaných v súvahe</w:t>
      </w:r>
    </w:p>
    <w:p w14:paraId="68DDB145" w14:textId="77777777" w:rsidR="006E1809" w:rsidRDefault="006E1809">
      <w:pPr>
        <w:framePr w:w="6783" w:h="360" w:hRule="exact" w:wrap="none" w:vAnchor="page" w:hAnchor="text" w:x="61" w:y="9050"/>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Významná finančná povinnosť</w:t>
      </w:r>
    </w:p>
    <w:p w14:paraId="1BE6A146" w14:textId="77777777" w:rsidR="006E1809" w:rsidRDefault="006E1809">
      <w:pPr>
        <w:framePr w:w="2011" w:h="360" w:hRule="exact" w:wrap="none" w:vAnchor="page" w:hAnchor="text" w:x="6904" w:y="9050"/>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(BO)</w:t>
      </w:r>
    </w:p>
    <w:p w14:paraId="79C5C1E8" w14:textId="77777777" w:rsidR="006E1809" w:rsidRDefault="006E1809">
      <w:pPr>
        <w:framePr w:w="2008" w:h="360" w:hRule="exact" w:wrap="none" w:vAnchor="page" w:hAnchor="text" w:x="8975" w:y="9050"/>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(PO)</w:t>
      </w:r>
    </w:p>
    <w:p w14:paraId="32ACEC6D" w14:textId="77777777" w:rsidR="006E1809" w:rsidRDefault="006E1809">
      <w:pPr>
        <w:framePr w:w="6843" w:h="303" w:hRule="exact" w:wrap="none" w:vAnchor="page" w:hAnchor="text" w:x="31" w:y="9410"/>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Zákonná povinnosť odobrať určité množstvo produktu</w:t>
      </w:r>
    </w:p>
    <w:p w14:paraId="2EF6D0EA" w14:textId="77777777" w:rsidR="006E1809" w:rsidRDefault="006E1809">
      <w:pPr>
        <w:framePr w:w="2026" w:h="303" w:hRule="exact" w:wrap="none" w:vAnchor="page" w:hAnchor="text" w:x="6919" w:y="9410"/>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4DB96724" w14:textId="77777777" w:rsidR="006E1809" w:rsidRDefault="006E1809">
      <w:pPr>
        <w:framePr w:w="2023" w:h="303" w:hRule="exact" w:wrap="none" w:vAnchor="page" w:hAnchor="text" w:x="8990" w:y="9410"/>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5CB6AA84" w14:textId="77777777" w:rsidR="006E1809" w:rsidRDefault="006E1809">
      <w:pPr>
        <w:framePr w:w="6843" w:h="288" w:hRule="exact" w:wrap="none" w:vAnchor="page" w:hAnchor="text" w:x="31" w:y="9713"/>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Zmluvná povinnosť odobrať určité množstvo produktu</w:t>
      </w:r>
    </w:p>
    <w:p w14:paraId="66B86D02" w14:textId="77777777" w:rsidR="006E1809" w:rsidRDefault="006E1809">
      <w:pPr>
        <w:framePr w:w="2026" w:h="288" w:hRule="exact" w:wrap="none" w:vAnchor="page" w:hAnchor="text" w:x="6919" w:y="971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4C3AC483" w14:textId="77777777" w:rsidR="006E1809" w:rsidRDefault="006E1809">
      <w:pPr>
        <w:framePr w:w="2023" w:h="288" w:hRule="exact" w:wrap="none" w:vAnchor="page" w:hAnchor="text" w:x="8990" w:y="971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0591A6D1" w14:textId="77777777" w:rsidR="006E1809" w:rsidRDefault="006E1809">
      <w:pPr>
        <w:framePr w:w="6843" w:h="288" w:hRule="exact" w:wrap="none" w:vAnchor="page" w:hAnchor="text" w:x="31" w:y="10001"/>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Uskutočnené investície</w:t>
      </w:r>
    </w:p>
    <w:p w14:paraId="3FB94F81" w14:textId="77777777" w:rsidR="006E1809" w:rsidRDefault="006E1809">
      <w:pPr>
        <w:framePr w:w="2026" w:h="288" w:hRule="exact" w:wrap="none" w:vAnchor="page" w:hAnchor="text" w:x="6919" w:y="1000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432BEED1" w14:textId="77777777" w:rsidR="006E1809" w:rsidRDefault="006E1809">
      <w:pPr>
        <w:framePr w:w="2023" w:h="288" w:hRule="exact" w:wrap="none" w:vAnchor="page" w:hAnchor="text" w:x="8990" w:y="1000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0775916F" w14:textId="77777777" w:rsidR="006E1809" w:rsidRDefault="006E1809">
      <w:pPr>
        <w:framePr w:w="6843" w:h="288" w:hRule="exact" w:wrap="none" w:vAnchor="page" w:hAnchor="text" w:x="31" w:y="10289"/>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Veľké opravy</w:t>
      </w:r>
    </w:p>
    <w:p w14:paraId="44590A11" w14:textId="77777777" w:rsidR="006E1809" w:rsidRDefault="006E1809">
      <w:pPr>
        <w:framePr w:w="2026" w:h="288" w:hRule="exact" w:wrap="none" w:vAnchor="page" w:hAnchor="text" w:x="6919" w:y="1028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26E4179A" w14:textId="77777777" w:rsidR="006E1809" w:rsidRDefault="006E1809">
      <w:pPr>
        <w:framePr w:w="2023" w:h="288" w:hRule="exact" w:wrap="none" w:vAnchor="page" w:hAnchor="text" w:x="8990" w:y="1028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176A383A" w14:textId="77777777" w:rsidR="006E1809" w:rsidRDefault="006E1809" w:rsidP="007F37CD">
      <w:pPr>
        <w:framePr w:w="10996" w:h="385" w:hRule="exact" w:wrap="none" w:vAnchor="page" w:hAnchor="text" w:x="1" w:y="1072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 (3) Informácie k údajom sledovaných na podsúvahových účtoch</w:t>
      </w:r>
    </w:p>
    <w:p w14:paraId="60FBD545" w14:textId="77777777" w:rsidR="006E1809" w:rsidRDefault="006E1809" w:rsidP="0017182A">
      <w:pPr>
        <w:framePr w:w="10921" w:h="273" w:hRule="exact" w:wrap="none" w:vAnchor="page" w:hAnchor="text" w:x="1" w:y="1139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V (3) Informácie k údajom sledovaných na podsúvahových účtoch</w:t>
      </w:r>
    </w:p>
    <w:p w14:paraId="3831ADDB" w14:textId="77777777" w:rsidR="006E1809" w:rsidRDefault="006E1809">
      <w:pPr>
        <w:framePr w:w="6783" w:h="360" w:hRule="exact" w:wrap="none" w:vAnchor="page" w:hAnchor="text" w:x="61" w:y="11824"/>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Názov položky</w:t>
      </w:r>
    </w:p>
    <w:p w14:paraId="64E772B6" w14:textId="77777777" w:rsidR="006E1809" w:rsidRDefault="006E1809">
      <w:pPr>
        <w:framePr w:w="2011" w:h="360" w:hRule="exact" w:wrap="none" w:vAnchor="page" w:hAnchor="text" w:x="6904" w:y="11824"/>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(BO)</w:t>
      </w:r>
    </w:p>
    <w:p w14:paraId="1E28AD40" w14:textId="77777777" w:rsidR="006E1809" w:rsidRDefault="006E1809">
      <w:pPr>
        <w:framePr w:w="2008" w:h="360" w:hRule="exact" w:wrap="none" w:vAnchor="page" w:hAnchor="text" w:x="8975" w:y="11824"/>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(PO)</w:t>
      </w:r>
    </w:p>
    <w:p w14:paraId="198B30C4" w14:textId="4C689948" w:rsidR="006E1809" w:rsidRDefault="00473640">
      <w:pPr>
        <w:framePr w:w="6843" w:h="303" w:hRule="exact" w:wrap="none" w:vAnchor="page" w:hAnchor="text" w:x="31" w:y="12184"/>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 xml:space="preserve"> </w:t>
      </w:r>
    </w:p>
    <w:p w14:paraId="0BDA91BE" w14:textId="77777777" w:rsidR="006E1809" w:rsidRDefault="006E1809">
      <w:pPr>
        <w:framePr w:w="2026" w:h="303" w:hRule="exact" w:wrap="none" w:vAnchor="page" w:hAnchor="text" w:x="6919" w:y="12184"/>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5B15E4E3" w14:textId="77777777" w:rsidR="006E1809" w:rsidRDefault="006E1809">
      <w:pPr>
        <w:framePr w:w="2023" w:h="303" w:hRule="exact" w:wrap="none" w:vAnchor="page" w:hAnchor="text" w:x="8990" w:y="12184"/>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71FAC183" w14:textId="48A39F16" w:rsidR="006E1809" w:rsidRDefault="00473640">
      <w:pPr>
        <w:framePr w:w="6843" w:h="288" w:hRule="exact" w:wrap="none" w:vAnchor="page" w:hAnchor="text" w:x="31" w:y="12487"/>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 xml:space="preserve"> </w:t>
      </w:r>
    </w:p>
    <w:p w14:paraId="3BDEB1C1" w14:textId="77777777" w:rsidR="006E1809" w:rsidRDefault="006E1809">
      <w:pPr>
        <w:framePr w:w="2026" w:h="288" w:hRule="exact" w:wrap="none" w:vAnchor="page" w:hAnchor="text" w:x="6919" w:y="1248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695619FE" w14:textId="06AA231B" w:rsidR="006E1809" w:rsidRDefault="00473640">
      <w:pPr>
        <w:framePr w:w="2023" w:h="288" w:hRule="exact" w:wrap="none" w:vAnchor="page" w:hAnchor="text" w:x="8990" w:y="1248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r>
        <w:rPr>
          <w:rFonts w:ascii="Arial" w:hAnsi="Arial" w:cs="Arial"/>
          <w:color w:val="000000"/>
          <w:sz w:val="14"/>
          <w:szCs w:val="14"/>
        </w:rPr>
        <w:t xml:space="preserve"> </w:t>
      </w:r>
    </w:p>
    <w:p w14:paraId="27302028" w14:textId="5449B236" w:rsidR="006E1809" w:rsidRDefault="00473640">
      <w:pPr>
        <w:framePr w:w="6843" w:h="288" w:hRule="exact" w:wrap="none" w:vAnchor="page" w:hAnchor="text" w:x="31" w:y="12775"/>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 xml:space="preserve"> </w:t>
      </w:r>
    </w:p>
    <w:p w14:paraId="7C4E742C" w14:textId="77777777" w:rsidR="006E1809" w:rsidRDefault="006E1809" w:rsidP="00276AD1">
      <w:pPr>
        <w:framePr w:w="2026" w:h="288" w:hRule="exact" w:wrap="none" w:vAnchor="page" w:hAnchor="text" w:x="6919" w:y="12775"/>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p>
    <w:p w14:paraId="68CBAD6C" w14:textId="617D99FB" w:rsidR="006E1809" w:rsidRDefault="00473640">
      <w:pPr>
        <w:framePr w:w="2023" w:h="288" w:hRule="exact" w:wrap="none" w:vAnchor="page" w:hAnchor="text" w:x="8990" w:y="12775"/>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r>
        <w:rPr>
          <w:rFonts w:ascii="Arial" w:hAnsi="Arial" w:cs="Arial"/>
          <w:color w:val="000000"/>
          <w:sz w:val="14"/>
          <w:szCs w:val="14"/>
        </w:rPr>
        <w:t xml:space="preserve"> </w:t>
      </w:r>
    </w:p>
    <w:p w14:paraId="68C908BC" w14:textId="77777777" w:rsidR="006E1809" w:rsidRDefault="006E1809" w:rsidP="0017182A">
      <w:pPr>
        <w:framePr w:w="10921" w:h="273" w:hRule="exact" w:wrap="none" w:vAnchor="page" w:hAnchor="text" w:x="1" w:y="1397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Po dni  zostavenia účtovnej závierky nenastali žiadne skutočnosti a udalosti do dňa jej zostavenia.</w:t>
      </w:r>
    </w:p>
    <w:p w14:paraId="036101D9" w14:textId="77777777" w:rsidR="006E1809" w:rsidRDefault="006E1809">
      <w:pPr>
        <w:framePr w:w="10018" w:h="668" w:hRule="exact" w:wrap="none" w:vAnchor="page" w:hAnchor="text" w:x="1" w:y="1320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VI Informácie, ktoré nastali po dni, ku ktorému sa zostavuje účtovná závierka do dňa zostavenia účtovnej závierky</w:t>
      </w:r>
    </w:p>
    <w:p w14:paraId="3B908460" w14:textId="77777777" w:rsidR="006E1809" w:rsidRDefault="006E1809" w:rsidP="0017182A">
      <w:pPr>
        <w:framePr w:w="10681" w:h="273" w:hRule="exact" w:wrap="none" w:vAnchor="page" w:hAnchor="text" w:x="1" w:y="1443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VI Informácie, ktoré nastali po dni, ku ktorému sa zostavuje účtovná závierka do dňa zostavenia účtovnej závierky</w:t>
      </w:r>
    </w:p>
    <w:p w14:paraId="3233269A" w14:textId="77777777" w:rsidR="006E1809" w:rsidRDefault="006E1809">
      <w:pPr>
        <w:framePr w:w="9029" w:h="331" w:hRule="exact" w:wrap="none" w:vAnchor="page" w:hAnchor="text" w:x="1" w:y="15932"/>
        <w:widowControl w:val="0"/>
        <w:autoSpaceDE w:val="0"/>
        <w:autoSpaceDN w:val="0"/>
        <w:adjustRightInd w:val="0"/>
        <w:jc w:val="center"/>
        <w:rPr>
          <w:rFonts w:ascii="Arial" w:hAnsi="Arial" w:cs="Arial"/>
          <w:color w:val="000000"/>
          <w:sz w:val="12"/>
          <w:szCs w:val="12"/>
        </w:rPr>
      </w:pPr>
      <w:r>
        <w:rPr>
          <w:rFonts w:ascii="Arial" w:hAnsi="Arial" w:cs="Arial"/>
          <w:color w:val="000000"/>
          <w:sz w:val="12"/>
          <w:szCs w:val="12"/>
        </w:rPr>
        <w:t>Vytvorené v programe OMEGA - podvojné účtovníctvo a legislatíva bez starostí.  © KROS a.s., www.kros.sk/omega</w:t>
      </w:r>
    </w:p>
    <w:p w14:paraId="6F5C9F9C" w14:textId="77777777" w:rsidR="006E1809" w:rsidRDefault="006E1809">
      <w:pPr>
        <w:framePr w:w="1440" w:h="331" w:hRule="exact" w:wrap="none" w:vAnchor="page" w:hAnchor="text" w:x="7446" w:y="15932"/>
        <w:widowControl w:val="0"/>
        <w:autoSpaceDE w:val="0"/>
        <w:autoSpaceDN w:val="0"/>
        <w:adjustRightInd w:val="0"/>
        <w:jc w:val="right"/>
        <w:rPr>
          <w:rFonts w:ascii="Arial" w:hAnsi="Arial" w:cs="Arial"/>
          <w:color w:val="000000"/>
          <w:sz w:val="16"/>
          <w:szCs w:val="16"/>
        </w:rPr>
      </w:pPr>
      <w:r>
        <w:rPr>
          <w:rFonts w:ascii="Arial" w:hAnsi="Arial" w:cs="Arial"/>
          <w:color w:val="000000"/>
          <w:sz w:val="16"/>
          <w:szCs w:val="16"/>
        </w:rPr>
        <w:t>Strana: 10</w:t>
      </w:r>
    </w:p>
    <w:p w14:paraId="4F641051" w14:textId="77777777" w:rsidR="006E1809" w:rsidRDefault="006E1809">
      <w:pPr>
        <w:widowControl w:val="0"/>
        <w:autoSpaceDE w:val="0"/>
        <w:autoSpaceDN w:val="0"/>
        <w:adjustRightInd w:val="0"/>
        <w:rPr>
          <w:sz w:val="24"/>
          <w:szCs w:val="24"/>
        </w:rPr>
        <w:sectPr w:rsidR="006E1809" w:rsidSect="00693FAB">
          <w:pgSz w:w="11908" w:h="16833"/>
          <w:pgMar w:top="576" w:right="288" w:bottom="576" w:left="576" w:header="708" w:footer="708" w:gutter="0"/>
          <w:cols w:space="708"/>
          <w:noEndnote/>
          <w:rtlGutter/>
        </w:sectPr>
      </w:pPr>
    </w:p>
    <w:p w14:paraId="4CD2DBF3" w14:textId="77777777" w:rsidR="006E1809" w:rsidRDefault="006E1809">
      <w:pPr>
        <w:framePr w:w="402" w:h="331" w:hRule="exact" w:wrap="none" w:vAnchor="page" w:hAnchor="text" w:x="6093"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lastRenderedPageBreak/>
        <w:t>IČO</w:t>
      </w:r>
    </w:p>
    <w:p w14:paraId="504CE207" w14:textId="77777777" w:rsidR="006E1809" w:rsidRDefault="006E1809">
      <w:pPr>
        <w:framePr w:w="156" w:h="360" w:hRule="exact" w:wrap="none" w:vAnchor="page" w:hAnchor="text" w:x="6612"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3087FDD6" w14:textId="77777777" w:rsidR="006E1809" w:rsidRDefault="006E1809">
      <w:pPr>
        <w:framePr w:w="171" w:h="360" w:hRule="exact" w:wrap="none" w:vAnchor="page" w:hAnchor="text" w:x="68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6C21C5AB" w14:textId="77777777" w:rsidR="006E1809" w:rsidRDefault="006E1809">
      <w:pPr>
        <w:framePr w:w="171" w:h="360" w:hRule="exact" w:wrap="none" w:vAnchor="page" w:hAnchor="text" w:x="70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66A92389" w14:textId="77777777" w:rsidR="006E1809" w:rsidRDefault="006E1809">
      <w:pPr>
        <w:framePr w:w="171" w:h="360" w:hRule="exact" w:wrap="none" w:vAnchor="page" w:hAnchor="text" w:x="72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01C526B3" w14:textId="77777777" w:rsidR="006E1809" w:rsidRDefault="006E1809">
      <w:pPr>
        <w:framePr w:w="171" w:h="360" w:hRule="exact" w:wrap="none" w:vAnchor="page" w:hAnchor="text" w:x="746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036A5209" w14:textId="77777777" w:rsidR="006E1809" w:rsidRDefault="006E1809">
      <w:pPr>
        <w:framePr w:w="171" w:h="360" w:hRule="exact" w:wrap="none" w:vAnchor="page" w:hAnchor="text" w:x="767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20D9CECF" w14:textId="77777777" w:rsidR="006E1809" w:rsidRDefault="006E1809">
      <w:pPr>
        <w:framePr w:w="171" w:h="360" w:hRule="exact" w:wrap="none" w:vAnchor="page" w:hAnchor="text" w:x="789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5EDF93C2" w14:textId="77777777" w:rsidR="006E1809" w:rsidRDefault="006E1809">
      <w:pPr>
        <w:framePr w:w="171" w:h="360" w:hRule="exact" w:wrap="none" w:vAnchor="page" w:hAnchor="text" w:x="810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42346FC0" w14:textId="77777777" w:rsidR="006E1809" w:rsidRDefault="006E1809">
      <w:pPr>
        <w:framePr w:w="402" w:h="331" w:hRule="exact" w:wrap="none" w:vAnchor="page" w:hAnchor="text" w:x="8397"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DIČ</w:t>
      </w:r>
    </w:p>
    <w:p w14:paraId="70AFFB0E" w14:textId="77777777" w:rsidR="006E1809" w:rsidRDefault="006E1809">
      <w:pPr>
        <w:framePr w:w="156" w:h="360" w:hRule="exact" w:wrap="none" w:vAnchor="page" w:hAnchor="text" w:x="8916"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2A3F2DEA" w14:textId="77777777" w:rsidR="006E1809" w:rsidRDefault="006E1809">
      <w:pPr>
        <w:framePr w:w="171" w:h="360" w:hRule="exact" w:wrap="none" w:vAnchor="page" w:hAnchor="text" w:x="911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54D13E27" w14:textId="77777777" w:rsidR="006E1809" w:rsidRDefault="006E1809">
      <w:pPr>
        <w:framePr w:w="171" w:h="360" w:hRule="exact" w:wrap="none" w:vAnchor="page" w:hAnchor="text" w:x="933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7A4A3754" w14:textId="77777777" w:rsidR="006E1809" w:rsidRDefault="006E1809">
      <w:pPr>
        <w:framePr w:w="171" w:h="360" w:hRule="exact" w:wrap="none" w:vAnchor="page" w:hAnchor="text" w:x="954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0C399791" w14:textId="77777777" w:rsidR="006E1809" w:rsidRDefault="006E1809">
      <w:pPr>
        <w:framePr w:w="171" w:h="360" w:hRule="exact" w:wrap="none" w:vAnchor="page" w:hAnchor="text" w:x="976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8</w:t>
      </w:r>
    </w:p>
    <w:p w14:paraId="18784781" w14:textId="77777777" w:rsidR="006E1809" w:rsidRDefault="006E1809">
      <w:pPr>
        <w:framePr w:w="171" w:h="360" w:hRule="exact" w:wrap="none" w:vAnchor="page" w:hAnchor="text" w:x="998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595BF1AF" w14:textId="77777777" w:rsidR="006E1809" w:rsidRDefault="006E1809">
      <w:pPr>
        <w:framePr w:w="171" w:h="360" w:hRule="exact" w:wrap="none" w:vAnchor="page" w:hAnchor="text" w:x="1019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3753ADE7" w14:textId="77777777" w:rsidR="006E1809" w:rsidRDefault="006E1809">
      <w:pPr>
        <w:framePr w:w="171" w:h="360" w:hRule="exact" w:wrap="none" w:vAnchor="page" w:hAnchor="text" w:x="104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20433CE7" w14:textId="77777777" w:rsidR="006E1809" w:rsidRDefault="006E1809">
      <w:pPr>
        <w:framePr w:w="171" w:h="360" w:hRule="exact" w:wrap="none" w:vAnchor="page" w:hAnchor="text" w:x="106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4E84366B" w14:textId="77777777" w:rsidR="006E1809" w:rsidRDefault="006E1809">
      <w:pPr>
        <w:framePr w:w="168" w:h="360" w:hRule="exact" w:wrap="none" w:vAnchor="page" w:hAnchor="text" w:x="108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4128922B" w14:textId="77777777" w:rsidR="006E1809" w:rsidRDefault="006E1809">
      <w:pPr>
        <w:framePr w:w="2820" w:h="331" w:hRule="exact" w:wrap="none" w:vAnchor="page" w:hAnchor="text" w:x="31"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Poznámky Úč PODV 3-01</w:t>
      </w:r>
    </w:p>
    <w:p w14:paraId="4C7C59A8" w14:textId="77777777" w:rsidR="006E1809" w:rsidRDefault="006E1809">
      <w:pPr>
        <w:framePr w:w="5693" w:h="360" w:hRule="exact" w:wrap="none" w:vAnchor="page" w:hAnchor="text" w:x="61" w:y="1009"/>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Zoznam udalostí</w:t>
      </w:r>
    </w:p>
    <w:p w14:paraId="59885A4C" w14:textId="77777777" w:rsidR="006E1809" w:rsidRDefault="006E1809">
      <w:pPr>
        <w:framePr w:w="1684" w:h="360" w:hRule="exact" w:wrap="none" w:vAnchor="page" w:hAnchor="text" w:x="5814" w:y="100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Dôvod</w:t>
      </w:r>
    </w:p>
    <w:p w14:paraId="5EFCEE66" w14:textId="77777777" w:rsidR="006E1809" w:rsidRDefault="006E1809">
      <w:pPr>
        <w:framePr w:w="1684" w:h="360" w:hRule="exact" w:wrap="none" w:vAnchor="page" w:hAnchor="text" w:x="7558" w:y="100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(BO)</w:t>
      </w:r>
    </w:p>
    <w:p w14:paraId="2852A243" w14:textId="77777777" w:rsidR="006E1809" w:rsidRDefault="006E1809">
      <w:pPr>
        <w:framePr w:w="1681" w:h="360" w:hRule="exact" w:wrap="none" w:vAnchor="page" w:hAnchor="text" w:x="9302" w:y="1009"/>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(PO)</w:t>
      </w:r>
    </w:p>
    <w:p w14:paraId="0527AAB4" w14:textId="77777777" w:rsidR="006E1809" w:rsidRDefault="006E1809">
      <w:pPr>
        <w:framePr w:w="5753" w:h="303" w:hRule="exact" w:wrap="none" w:vAnchor="page" w:hAnchor="text" w:x="31" w:y="1369"/>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a) Pokles alebo zvýšenie trhovej ceny finančného majetku ako</w:t>
      </w:r>
    </w:p>
    <w:p w14:paraId="5DCC5E02" w14:textId="77777777" w:rsidR="006E1809" w:rsidRDefault="006E1809">
      <w:pPr>
        <w:framePr w:w="1699" w:h="303" w:hRule="exact" w:wrap="none" w:vAnchor="page" w:hAnchor="text" w:x="5829" w:y="1369"/>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043F496C" w14:textId="77777777" w:rsidR="006E1809" w:rsidRDefault="006E1809">
      <w:pPr>
        <w:framePr w:w="1699" w:h="303" w:hRule="exact" w:wrap="none" w:vAnchor="page" w:hAnchor="text" w:x="7573" w:y="1369"/>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0AF06DC8" w14:textId="77777777" w:rsidR="006E1809" w:rsidRDefault="006E1809">
      <w:pPr>
        <w:framePr w:w="1696" w:h="303" w:hRule="exact" w:wrap="none" w:vAnchor="page" w:hAnchor="text" w:x="9317" w:y="1369"/>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44B05850" w14:textId="77777777" w:rsidR="006E1809" w:rsidRDefault="006E1809">
      <w:pPr>
        <w:framePr w:w="5753" w:h="288" w:hRule="exact" w:wrap="none" w:vAnchor="page" w:hAnchor="text" w:x="31" w:y="1672"/>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 xml:space="preserve">   dôsledku okolností, ktoré nastali po dni, ku ktorému sa zostavuje</w:t>
      </w:r>
    </w:p>
    <w:p w14:paraId="3C38D9EB" w14:textId="77777777" w:rsidR="006E1809" w:rsidRDefault="006E1809">
      <w:pPr>
        <w:framePr w:w="1699" w:h="288" w:hRule="exact" w:wrap="none" w:vAnchor="page" w:hAnchor="text" w:x="5829" w:y="167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6C0CD294" w14:textId="77777777" w:rsidR="006E1809" w:rsidRDefault="006E1809">
      <w:pPr>
        <w:framePr w:w="1699" w:h="288" w:hRule="exact" w:wrap="none" w:vAnchor="page" w:hAnchor="text" w:x="7573" w:y="167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42F7592C" w14:textId="77777777" w:rsidR="006E1809" w:rsidRDefault="006E1809">
      <w:pPr>
        <w:framePr w:w="1696" w:h="288" w:hRule="exact" w:wrap="none" w:vAnchor="page" w:hAnchor="text" w:x="9317" w:y="167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2624CBEC" w14:textId="77777777" w:rsidR="006E1809" w:rsidRDefault="006E1809">
      <w:pPr>
        <w:framePr w:w="5753" w:h="288" w:hRule="exact" w:wrap="none" w:vAnchor="page" w:hAnchor="text" w:x="31" w:y="1960"/>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 xml:space="preserve">   účtovná závierka  do dňa zostavenia účtovnej závierky</w:t>
      </w:r>
    </w:p>
    <w:p w14:paraId="6CAFD587" w14:textId="77777777" w:rsidR="006E1809" w:rsidRDefault="006E1809">
      <w:pPr>
        <w:framePr w:w="1699" w:h="288" w:hRule="exact" w:wrap="none" w:vAnchor="page" w:hAnchor="text" w:x="5829" w:y="196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309F901C" w14:textId="77777777" w:rsidR="006E1809" w:rsidRDefault="006E1809">
      <w:pPr>
        <w:framePr w:w="1699" w:h="288" w:hRule="exact" w:wrap="none" w:vAnchor="page" w:hAnchor="text" w:x="7573" w:y="196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74684395" w14:textId="77777777" w:rsidR="006E1809" w:rsidRDefault="006E1809">
      <w:pPr>
        <w:framePr w:w="1696" w:h="288" w:hRule="exact" w:wrap="none" w:vAnchor="page" w:hAnchor="text" w:x="9317" w:y="196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5EF59AEC" w14:textId="77777777" w:rsidR="006E1809" w:rsidRDefault="006E1809">
      <w:pPr>
        <w:framePr w:w="5753" w:h="288" w:hRule="exact" w:wrap="none" w:vAnchor="page" w:hAnchor="text" w:x="31" w:y="2247"/>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b) Zmena výšky rezerv a opravných položiek, o ktorých sa účtovná jednotka</w:t>
      </w:r>
    </w:p>
    <w:p w14:paraId="0F4529E0" w14:textId="77777777" w:rsidR="006E1809" w:rsidRDefault="006E1809">
      <w:pPr>
        <w:framePr w:w="1699" w:h="288" w:hRule="exact" w:wrap="none" w:vAnchor="page" w:hAnchor="text" w:x="5829" w:y="224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6B643D8E" w14:textId="77777777" w:rsidR="006E1809" w:rsidRDefault="006E1809">
      <w:pPr>
        <w:framePr w:w="1699" w:h="288" w:hRule="exact" w:wrap="none" w:vAnchor="page" w:hAnchor="text" w:x="7573" w:y="224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7F9A5FDA" w14:textId="77777777" w:rsidR="006E1809" w:rsidRDefault="006E1809">
      <w:pPr>
        <w:framePr w:w="1696" w:h="288" w:hRule="exact" w:wrap="none" w:vAnchor="page" w:hAnchor="text" w:x="9317" w:y="2247"/>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605C245B" w14:textId="77777777" w:rsidR="006E1809" w:rsidRDefault="006E1809">
      <w:pPr>
        <w:framePr w:w="5753" w:h="288" w:hRule="exact" w:wrap="none" w:vAnchor="page" w:hAnchor="text" w:x="31" w:y="2535"/>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 xml:space="preserve">   dozvedela v horeuvedenom období</w:t>
      </w:r>
    </w:p>
    <w:p w14:paraId="49EBA221" w14:textId="77777777" w:rsidR="006E1809" w:rsidRDefault="006E1809">
      <w:pPr>
        <w:framePr w:w="1699" w:h="288" w:hRule="exact" w:wrap="none" w:vAnchor="page" w:hAnchor="text" w:x="5829" w:y="2535"/>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6FB7BB7B" w14:textId="77777777" w:rsidR="006E1809" w:rsidRDefault="006E1809">
      <w:pPr>
        <w:framePr w:w="1699" w:h="288" w:hRule="exact" w:wrap="none" w:vAnchor="page" w:hAnchor="text" w:x="7573" w:y="2535"/>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76A0424F" w14:textId="77777777" w:rsidR="006E1809" w:rsidRDefault="006E1809">
      <w:pPr>
        <w:framePr w:w="1696" w:h="288" w:hRule="exact" w:wrap="none" w:vAnchor="page" w:hAnchor="text" w:x="9317" w:y="2535"/>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7D1CCECD" w14:textId="77777777" w:rsidR="006E1809" w:rsidRDefault="006E1809">
      <w:pPr>
        <w:framePr w:w="5753" w:h="288" w:hRule="exact" w:wrap="none" w:vAnchor="page" w:hAnchor="text" w:x="31" w:y="2823"/>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c) Zmena spoločníkov účtovnej jednotky</w:t>
      </w:r>
    </w:p>
    <w:p w14:paraId="5F474C32" w14:textId="5F4D99E6" w:rsidR="006E1809" w:rsidRDefault="00276AD1">
      <w:pPr>
        <w:framePr w:w="1696" w:h="288" w:hRule="exact" w:wrap="none" w:vAnchor="page" w:hAnchor="text" w:x="9317" w:y="282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r>
        <w:rPr>
          <w:rFonts w:ascii="Arial" w:hAnsi="Arial" w:cs="Arial"/>
          <w:color w:val="000000"/>
          <w:sz w:val="14"/>
          <w:szCs w:val="14"/>
        </w:rPr>
        <w:t>.</w:t>
      </w:r>
    </w:p>
    <w:p w14:paraId="4D42F80C" w14:textId="77777777" w:rsidR="006E1809" w:rsidRDefault="006E1809">
      <w:pPr>
        <w:framePr w:w="5753" w:h="288" w:hRule="exact" w:wrap="none" w:vAnchor="page" w:hAnchor="text" w:x="31" w:y="3111"/>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d) Prijatie rozhodnutia o predaji účtovnej jednotky alebo jej časti</w:t>
      </w:r>
    </w:p>
    <w:p w14:paraId="1D32D50E" w14:textId="77777777" w:rsidR="006E1809" w:rsidRDefault="006E1809">
      <w:pPr>
        <w:framePr w:w="1699" w:h="288" w:hRule="exact" w:wrap="none" w:vAnchor="page" w:hAnchor="text" w:x="5829" w:y="311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422434C1" w14:textId="77777777" w:rsidR="006E1809" w:rsidRDefault="006E1809">
      <w:pPr>
        <w:framePr w:w="1699" w:h="288" w:hRule="exact" w:wrap="none" w:vAnchor="page" w:hAnchor="text" w:x="7573" w:y="311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0208B293" w14:textId="77777777" w:rsidR="006E1809" w:rsidRDefault="006E1809">
      <w:pPr>
        <w:framePr w:w="1696" w:h="288" w:hRule="exact" w:wrap="none" w:vAnchor="page" w:hAnchor="text" w:x="9317" w:y="3111"/>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22B75871" w14:textId="77777777" w:rsidR="006E1809" w:rsidRDefault="006E1809">
      <w:pPr>
        <w:framePr w:w="5753" w:h="288" w:hRule="exact" w:wrap="none" w:vAnchor="page" w:hAnchor="text" w:x="31" w:y="3399"/>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e) Zmeny významných položiek dlhodobého finančného majetku</w:t>
      </w:r>
    </w:p>
    <w:p w14:paraId="6EC8B2E1" w14:textId="77777777" w:rsidR="006E1809" w:rsidRDefault="006E1809">
      <w:pPr>
        <w:framePr w:w="1699" w:h="288" w:hRule="exact" w:wrap="none" w:vAnchor="page" w:hAnchor="text" w:x="5829" w:y="339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24834BB0" w14:textId="77777777" w:rsidR="006E1809" w:rsidRDefault="006E1809">
      <w:pPr>
        <w:framePr w:w="1699" w:h="288" w:hRule="exact" w:wrap="none" w:vAnchor="page" w:hAnchor="text" w:x="7573" w:y="339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5BFB72C8" w14:textId="77777777" w:rsidR="006E1809" w:rsidRDefault="006E1809">
      <w:pPr>
        <w:framePr w:w="1696" w:h="288" w:hRule="exact" w:wrap="none" w:vAnchor="page" w:hAnchor="text" w:x="9317" w:y="339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586F464F" w14:textId="77777777" w:rsidR="006E1809" w:rsidRDefault="006E1809">
      <w:pPr>
        <w:framePr w:w="5753" w:h="288" w:hRule="exact" w:wrap="none" w:vAnchor="page" w:hAnchor="text" w:x="31" w:y="3686"/>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f) Začatie alebo ukončenie činnosti časti účtovnej jednotky (napr. prevádzkárne)</w:t>
      </w:r>
    </w:p>
    <w:p w14:paraId="3FE934DE" w14:textId="77777777" w:rsidR="006E1809" w:rsidRDefault="006E1809">
      <w:pPr>
        <w:framePr w:w="1699" w:h="288" w:hRule="exact" w:wrap="none" w:vAnchor="page" w:hAnchor="text" w:x="5829" w:y="368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709DFF43" w14:textId="77777777" w:rsidR="006E1809" w:rsidRDefault="006E1809">
      <w:pPr>
        <w:framePr w:w="1699" w:h="288" w:hRule="exact" w:wrap="none" w:vAnchor="page" w:hAnchor="text" w:x="7573" w:y="368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7856ACA4" w14:textId="77777777" w:rsidR="006E1809" w:rsidRDefault="006E1809">
      <w:pPr>
        <w:framePr w:w="1696" w:h="288" w:hRule="exact" w:wrap="none" w:vAnchor="page" w:hAnchor="text" w:x="9317" w:y="368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302A00CC" w14:textId="77777777" w:rsidR="006E1809" w:rsidRDefault="006E1809">
      <w:pPr>
        <w:framePr w:w="5753" w:h="288" w:hRule="exact" w:wrap="none" w:vAnchor="page" w:hAnchor="text" w:x="31" w:y="3974"/>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g) Vydanie dlhopisov a iných cenných papierov</w:t>
      </w:r>
    </w:p>
    <w:p w14:paraId="566D5744" w14:textId="77777777" w:rsidR="006E1809" w:rsidRDefault="006E1809">
      <w:pPr>
        <w:framePr w:w="1699" w:h="288" w:hRule="exact" w:wrap="none" w:vAnchor="page" w:hAnchor="text" w:x="5829" w:y="397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3BB9BEA5" w14:textId="77777777" w:rsidR="006E1809" w:rsidRDefault="006E1809">
      <w:pPr>
        <w:framePr w:w="1699" w:h="288" w:hRule="exact" w:wrap="none" w:vAnchor="page" w:hAnchor="text" w:x="7573" w:y="397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5FD38BD8" w14:textId="77777777" w:rsidR="006E1809" w:rsidRDefault="006E1809">
      <w:pPr>
        <w:framePr w:w="1696" w:h="288" w:hRule="exact" w:wrap="none" w:vAnchor="page" w:hAnchor="text" w:x="9317" w:y="397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51A8B762" w14:textId="77777777" w:rsidR="006E1809" w:rsidRDefault="006E1809">
      <w:pPr>
        <w:framePr w:w="5753" w:h="288" w:hRule="exact" w:wrap="none" w:vAnchor="page" w:hAnchor="text" w:x="31" w:y="4262"/>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h) Zlúčenie, splynutie, rozdelenie a zmena právnej formy</w:t>
      </w:r>
    </w:p>
    <w:p w14:paraId="5090033E" w14:textId="77777777" w:rsidR="006E1809" w:rsidRDefault="006E1809">
      <w:pPr>
        <w:framePr w:w="1699" w:h="288" w:hRule="exact" w:wrap="none" w:vAnchor="page" w:hAnchor="text" w:x="5829" w:y="426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3FD936CB" w14:textId="77777777" w:rsidR="006E1809" w:rsidRDefault="006E1809">
      <w:pPr>
        <w:framePr w:w="1699" w:h="288" w:hRule="exact" w:wrap="none" w:vAnchor="page" w:hAnchor="text" w:x="7573" w:y="426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0B17D859" w14:textId="77777777" w:rsidR="006E1809" w:rsidRDefault="006E1809">
      <w:pPr>
        <w:framePr w:w="1696" w:h="288" w:hRule="exact" w:wrap="none" w:vAnchor="page" w:hAnchor="text" w:x="9317" w:y="4262"/>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2CD39690" w14:textId="77777777" w:rsidR="006E1809" w:rsidRDefault="006E1809">
      <w:pPr>
        <w:framePr w:w="5753" w:h="288" w:hRule="exact" w:wrap="none" w:vAnchor="page" w:hAnchor="text" w:x="31" w:y="4550"/>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i) Mimoriadne udalosti - živelné pohromy</w:t>
      </w:r>
    </w:p>
    <w:p w14:paraId="4C43F00C" w14:textId="77777777" w:rsidR="006E1809" w:rsidRDefault="006E1809">
      <w:pPr>
        <w:framePr w:w="1699" w:h="288" w:hRule="exact" w:wrap="none" w:vAnchor="page" w:hAnchor="text" w:x="5829" w:y="455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655CDF1D" w14:textId="77777777" w:rsidR="006E1809" w:rsidRDefault="006E1809">
      <w:pPr>
        <w:framePr w:w="1699" w:h="288" w:hRule="exact" w:wrap="none" w:vAnchor="page" w:hAnchor="text" w:x="7573" w:y="455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36E844CF" w14:textId="77777777" w:rsidR="006E1809" w:rsidRDefault="006E1809">
      <w:pPr>
        <w:framePr w:w="1696" w:h="288" w:hRule="exact" w:wrap="none" w:vAnchor="page" w:hAnchor="text" w:x="9317" w:y="455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07A49AE9" w14:textId="77777777" w:rsidR="006E1809" w:rsidRDefault="006E1809">
      <w:pPr>
        <w:framePr w:w="5753" w:h="288" w:hRule="exact" w:wrap="none" w:vAnchor="page" w:hAnchor="text" w:x="31" w:y="4838"/>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j) Získanie alebo odobratie licencie alebo iného povolenia</w:t>
      </w:r>
    </w:p>
    <w:p w14:paraId="50D78ABA" w14:textId="77777777" w:rsidR="006E1809" w:rsidRDefault="006E1809">
      <w:pPr>
        <w:framePr w:w="1699" w:h="288" w:hRule="exact" w:wrap="none" w:vAnchor="page" w:hAnchor="text" w:x="5829" w:y="4838"/>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77F1D03E" w14:textId="77777777" w:rsidR="006E1809" w:rsidRDefault="006E1809">
      <w:pPr>
        <w:framePr w:w="1699" w:h="288" w:hRule="exact" w:wrap="none" w:vAnchor="page" w:hAnchor="text" w:x="7573" w:y="4838"/>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12CED017" w14:textId="77777777" w:rsidR="006E1809" w:rsidRDefault="006E1809">
      <w:pPr>
        <w:framePr w:w="1696" w:h="288" w:hRule="exact" w:wrap="none" w:vAnchor="page" w:hAnchor="text" w:x="9317" w:y="4838"/>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2311B5AF" w14:textId="77777777" w:rsidR="006E1809" w:rsidRDefault="006E1809">
      <w:pPr>
        <w:framePr w:w="5753" w:h="288" w:hRule="exact" w:wrap="none" w:vAnchor="page" w:hAnchor="text" w:x="31" w:y="5125"/>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 xml:space="preserve">   významného pre činnosť</w:t>
      </w:r>
    </w:p>
    <w:p w14:paraId="7973BE4E" w14:textId="77777777" w:rsidR="006E1809" w:rsidRDefault="006E1809">
      <w:pPr>
        <w:framePr w:w="1699" w:h="288" w:hRule="exact" w:wrap="none" w:vAnchor="page" w:hAnchor="text" w:x="5829" w:y="5125"/>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rPr>
          <w:rFonts w:ascii="Arial" w:hAnsi="Arial" w:cs="Arial"/>
          <w:color w:val="000000"/>
          <w:sz w:val="14"/>
          <w:szCs w:val="14"/>
        </w:rPr>
      </w:pPr>
    </w:p>
    <w:p w14:paraId="6858BE54" w14:textId="77777777" w:rsidR="006E1809" w:rsidRDefault="006E1809">
      <w:pPr>
        <w:framePr w:w="1699" w:h="288" w:hRule="exact" w:wrap="none" w:vAnchor="page" w:hAnchor="text" w:x="7573" w:y="5125"/>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2F8A906E" w14:textId="77777777" w:rsidR="006E1809" w:rsidRDefault="006E1809">
      <w:pPr>
        <w:framePr w:w="1696" w:h="288" w:hRule="exact" w:wrap="none" w:vAnchor="page" w:hAnchor="text" w:x="9317" w:y="5125"/>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71D3A5B9" w14:textId="77777777" w:rsidR="006E1809" w:rsidRDefault="006E1809" w:rsidP="0017182A">
      <w:pPr>
        <w:framePr w:w="8911" w:h="385" w:hRule="exact" w:wrap="none" w:vAnchor="page" w:hAnchor="text" w:x="1" w:y="555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VII Ostatné informácie</w:t>
      </w:r>
    </w:p>
    <w:p w14:paraId="5F899B46" w14:textId="77777777" w:rsidR="006E1809" w:rsidRDefault="006E1809" w:rsidP="0017182A">
      <w:pPr>
        <w:framePr w:w="9586" w:h="273" w:hRule="exact" w:wrap="none" w:vAnchor="page" w:hAnchor="text" w:x="1" w:y="748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3D16AA04" w14:textId="77777777" w:rsidR="006E1809" w:rsidRDefault="006E1809">
      <w:pPr>
        <w:framePr w:w="11004" w:h="668" w:hRule="exact" w:wrap="none" w:vAnchor="page" w:hAnchor="text" w:x="1" w:y="671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VII (1) Informácie o udelení výlučného práva alebo osobitného práva, ktorým sa udelilo právo poskytovať služby vo verejnom záujme a iných zároveň vykonávajúcich činnostiach</w:t>
      </w:r>
    </w:p>
    <w:p w14:paraId="29853046" w14:textId="77777777" w:rsidR="006E1809" w:rsidRDefault="006E1809">
      <w:pPr>
        <w:framePr w:w="10781" w:h="438" w:hRule="exact" w:wrap="none" w:vAnchor="page" w:hAnchor="text" w:x="1" w:y="794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VII (1) Informácie o udelení výlučného práva alebo osobitného práva, ktorým sa udelilo právo poskytovať služby vo verejnom záujme, pričom sa uvádza aj náhrada za túto činnosť v akejkoľvek forme:</w:t>
      </w:r>
    </w:p>
    <w:p w14:paraId="7599B894" w14:textId="77777777" w:rsidR="006E1809" w:rsidRDefault="006E1809" w:rsidP="0017182A">
      <w:pPr>
        <w:framePr w:w="9061" w:h="273" w:hRule="exact" w:wrap="none" w:vAnchor="page" w:hAnchor="text" w:x="1" w:y="877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zároveň vykonáva aj iné činnosti</w:t>
      </w:r>
    </w:p>
    <w:p w14:paraId="254B0D17" w14:textId="77777777" w:rsidR="006E1809" w:rsidRDefault="006E1809">
      <w:pPr>
        <w:framePr w:w="1074" w:h="255" w:hRule="exact" w:wrap="none" w:vAnchor="page" w:hAnchor="text" w:x="1" w:y="9136"/>
        <w:widowControl w:val="0"/>
        <w:autoSpaceDE w:val="0"/>
        <w:autoSpaceDN w:val="0"/>
        <w:adjustRightInd w:val="0"/>
        <w:rPr>
          <w:sz w:val="2"/>
          <w:szCs w:val="2"/>
        </w:rPr>
      </w:pPr>
    </w:p>
    <w:p w14:paraId="4B41E0A1" w14:textId="3C2CE7A2" w:rsidR="006E1809" w:rsidRDefault="00473640">
      <w:pPr>
        <w:framePr w:w="195" w:h="195" w:hRule="exact" w:wrap="none" w:vAnchor="page" w:hAnchor="text" w:x="1" w:y="9167"/>
        <w:widowControl w:val="0"/>
        <w:autoSpaceDE w:val="0"/>
        <w:autoSpaceDN w:val="0"/>
        <w:adjustRightInd w:val="0"/>
        <w:rPr>
          <w:sz w:val="2"/>
          <w:szCs w:val="2"/>
        </w:rPr>
      </w:pPr>
      <w:r>
        <w:rPr>
          <w:noProof/>
          <w:sz w:val="2"/>
          <w:szCs w:val="2"/>
        </w:rPr>
        <w:drawing>
          <wp:inline distT="0" distB="0" distL="0" distR="0" wp14:anchorId="29B9B423" wp14:editId="0411DBE1">
            <wp:extent cx="123825" cy="123825"/>
            <wp:effectExtent l="0" t="0" r="0" b="0"/>
            <wp:docPr id="18"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39535FF3" w14:textId="77777777" w:rsidR="006E1809" w:rsidRDefault="006E1809">
      <w:pPr>
        <w:framePr w:w="855" w:h="259" w:hRule="exact" w:wrap="none" w:vAnchor="page" w:hAnchor="text" w:x="226" w:y="9135"/>
        <w:widowControl w:val="0"/>
        <w:autoSpaceDE w:val="0"/>
        <w:autoSpaceDN w:val="0"/>
        <w:adjustRightInd w:val="0"/>
        <w:rPr>
          <w:rFonts w:ascii="Arial" w:hAnsi="Arial" w:cs="Arial"/>
          <w:color w:val="000000"/>
          <w:sz w:val="14"/>
          <w:szCs w:val="14"/>
        </w:rPr>
      </w:pPr>
      <w:r>
        <w:rPr>
          <w:rFonts w:ascii="Arial" w:hAnsi="Arial" w:cs="Arial"/>
          <w:color w:val="000000"/>
          <w:sz w:val="14"/>
          <w:szCs w:val="14"/>
        </w:rPr>
        <w:t>Áno</w:t>
      </w:r>
    </w:p>
    <w:p w14:paraId="4E94B07D" w14:textId="77777777" w:rsidR="006E1809" w:rsidRDefault="006E1809">
      <w:pPr>
        <w:framePr w:w="1076" w:h="255" w:hRule="exact" w:wrap="none" w:vAnchor="page" w:hAnchor="text" w:x="1690" w:y="9136"/>
        <w:widowControl w:val="0"/>
        <w:autoSpaceDE w:val="0"/>
        <w:autoSpaceDN w:val="0"/>
        <w:adjustRightInd w:val="0"/>
        <w:rPr>
          <w:sz w:val="2"/>
          <w:szCs w:val="2"/>
        </w:rPr>
      </w:pPr>
    </w:p>
    <w:p w14:paraId="394382A1" w14:textId="1976CCAA" w:rsidR="006E1809" w:rsidRDefault="00473640">
      <w:pPr>
        <w:framePr w:w="195" w:h="195" w:hRule="exact" w:wrap="none" w:vAnchor="page" w:hAnchor="text" w:x="1686" w:y="9167"/>
        <w:widowControl w:val="0"/>
        <w:autoSpaceDE w:val="0"/>
        <w:autoSpaceDN w:val="0"/>
        <w:adjustRightInd w:val="0"/>
        <w:rPr>
          <w:sz w:val="2"/>
          <w:szCs w:val="2"/>
        </w:rPr>
      </w:pPr>
      <w:r>
        <w:rPr>
          <w:noProof/>
          <w:sz w:val="2"/>
          <w:szCs w:val="2"/>
        </w:rPr>
        <w:drawing>
          <wp:inline distT="0" distB="0" distL="0" distR="0" wp14:anchorId="54407908" wp14:editId="6A2E9E2B">
            <wp:extent cx="123825" cy="123825"/>
            <wp:effectExtent l="0" t="0" r="0" b="0"/>
            <wp:docPr id="1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p w14:paraId="6DF71E72" w14:textId="77777777" w:rsidR="006E1809" w:rsidRDefault="006E1809">
      <w:pPr>
        <w:framePr w:w="855" w:h="259" w:hRule="exact" w:wrap="none" w:vAnchor="page" w:hAnchor="text" w:x="1911" w:y="9135"/>
        <w:widowControl w:val="0"/>
        <w:autoSpaceDE w:val="0"/>
        <w:autoSpaceDN w:val="0"/>
        <w:adjustRightInd w:val="0"/>
        <w:rPr>
          <w:rFonts w:ascii="Arial" w:hAnsi="Arial" w:cs="Arial"/>
          <w:color w:val="000000"/>
          <w:sz w:val="14"/>
          <w:szCs w:val="14"/>
        </w:rPr>
      </w:pPr>
      <w:r>
        <w:rPr>
          <w:rFonts w:ascii="Arial" w:hAnsi="Arial" w:cs="Arial"/>
          <w:color w:val="000000"/>
          <w:sz w:val="14"/>
          <w:szCs w:val="14"/>
        </w:rPr>
        <w:t>Nie</w:t>
      </w:r>
    </w:p>
    <w:p w14:paraId="3C57F1F4" w14:textId="77777777" w:rsidR="006E1809" w:rsidRDefault="006E1809">
      <w:pPr>
        <w:framePr w:w="10667" w:h="944" w:hRule="exact" w:wrap="none" w:vAnchor="page" w:hAnchor="text" w:x="1" w:y="9538"/>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VII (2) Ostatné informácie o účtovnej jednotke, na ktorú sa vzťahuje § 23d ods. 6 zákona, ktorej činnosť je zaradená do kategórie priemyselnej výroby a ktorej čistý obrat bol väčší ako 250 000 000 eur</w:t>
      </w:r>
    </w:p>
    <w:p w14:paraId="14E9DEE8" w14:textId="77777777" w:rsidR="006E1809" w:rsidRDefault="006E1809" w:rsidP="0017182A">
      <w:pPr>
        <w:framePr w:w="8491" w:h="273" w:hRule="exact" w:wrap="none" w:vAnchor="page" w:hAnchor="text" w:x="1" w:y="1202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6B1925C6" w14:textId="77777777" w:rsidR="006E1809" w:rsidRDefault="006E1809">
      <w:pPr>
        <w:framePr w:w="10632" w:h="668" w:hRule="exact" w:wrap="none" w:vAnchor="page" w:hAnchor="text" w:x="1" w:y="1126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VII (2) a) Zloženie a výška základného imania pripadajúceho na orgány verejnej moci a iné osoby</w:t>
      </w:r>
    </w:p>
    <w:p w14:paraId="3ECAFF50" w14:textId="77777777" w:rsidR="006E1809" w:rsidRDefault="006E1809" w:rsidP="0017182A">
      <w:pPr>
        <w:framePr w:w="10336" w:h="273" w:hRule="exact" w:wrap="none" w:vAnchor="page" w:hAnchor="text" w:x="1" w:y="1248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VII (2) a) Zloženie a výška základného imania pripadajúceho na orgány verejnej moci a iné osoby</w:t>
      </w:r>
    </w:p>
    <w:p w14:paraId="0CB16693" w14:textId="77777777" w:rsidR="006E1809" w:rsidRDefault="006E1809" w:rsidP="0017182A">
      <w:pPr>
        <w:framePr w:w="9751" w:h="273" w:hRule="exact" w:wrap="none" w:vAnchor="page" w:hAnchor="text" w:x="1" w:y="1372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0CB8C5F6" w14:textId="77777777" w:rsidR="006E1809" w:rsidRDefault="006E1809" w:rsidP="0017182A">
      <w:pPr>
        <w:framePr w:w="10966" w:h="385" w:hRule="exact" w:wrap="none" w:vAnchor="page" w:hAnchor="text" w:x="1" w:y="1323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VII (2) b) Cenné papiere vo vlastníctve orgánov verejnej moci a iných osôb</w:t>
      </w:r>
    </w:p>
    <w:p w14:paraId="278F1675" w14:textId="77777777" w:rsidR="006E1809" w:rsidRDefault="006E1809">
      <w:pPr>
        <w:framePr w:w="10354" w:h="438" w:hRule="exact" w:wrap="none" w:vAnchor="page" w:hAnchor="text" w:x="1" w:y="1418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VII (2) b) Cenné papiere vo vlastníctve orgánov verejnej moci a iných osôb, v ktorých má orgán verejnej moci väčšinový podiel na hlasovacích právach, s ktorými je spojené právo na výmenu za akcie, napríklad konvertibilné dlhopisy</w:t>
      </w:r>
    </w:p>
    <w:p w14:paraId="375D40CD" w14:textId="77777777" w:rsidR="006E1809" w:rsidRDefault="006E1809">
      <w:pPr>
        <w:framePr w:w="4900" w:h="360" w:hRule="exact" w:wrap="none" w:vAnchor="page" w:hAnchor="text" w:x="61" w:y="14621"/>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Druh cenného papiera</w:t>
      </w:r>
    </w:p>
    <w:p w14:paraId="0F8BB817" w14:textId="77777777" w:rsidR="006E1809" w:rsidRDefault="006E1809">
      <w:pPr>
        <w:framePr w:w="1446" w:h="360" w:hRule="exact" w:wrap="none" w:vAnchor="page" w:hAnchor="text" w:x="5021" w:y="14621"/>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Počet (BO)</w:t>
      </w:r>
    </w:p>
    <w:p w14:paraId="7E2205FF" w14:textId="77777777" w:rsidR="006E1809" w:rsidRDefault="006E1809">
      <w:pPr>
        <w:framePr w:w="1446" w:h="360" w:hRule="exact" w:wrap="none" w:vAnchor="page" w:hAnchor="text" w:x="6527" w:y="14621"/>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(BO)</w:t>
      </w:r>
    </w:p>
    <w:p w14:paraId="7A4CF7F3" w14:textId="77777777" w:rsidR="006E1809" w:rsidRDefault="006E1809">
      <w:pPr>
        <w:framePr w:w="1446" w:h="360" w:hRule="exact" w:wrap="none" w:vAnchor="page" w:hAnchor="text" w:x="8034" w:y="14621"/>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Počet (PO)</w:t>
      </w:r>
    </w:p>
    <w:p w14:paraId="75D13044" w14:textId="77777777" w:rsidR="006E1809" w:rsidRDefault="006E1809">
      <w:pPr>
        <w:framePr w:w="1443" w:h="360" w:hRule="exact" w:wrap="none" w:vAnchor="page" w:hAnchor="text" w:x="9540" w:y="14621"/>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(PO)</w:t>
      </w:r>
    </w:p>
    <w:p w14:paraId="75359ECE" w14:textId="77777777" w:rsidR="006E1809" w:rsidRDefault="006E1809">
      <w:pPr>
        <w:framePr w:w="4960" w:h="303" w:hRule="exact" w:wrap="none" w:vAnchor="page" w:hAnchor="text" w:x="31" w:y="14981"/>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Konvertibilné dlhopisy</w:t>
      </w:r>
    </w:p>
    <w:p w14:paraId="251A39A7" w14:textId="77777777" w:rsidR="006E1809" w:rsidRDefault="006E1809">
      <w:pPr>
        <w:framePr w:w="1461" w:h="303" w:hRule="exact" w:wrap="none" w:vAnchor="page" w:hAnchor="text" w:x="5036" w:y="14981"/>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7A227609" w14:textId="77777777" w:rsidR="006E1809" w:rsidRDefault="006E1809">
      <w:pPr>
        <w:framePr w:w="1461" w:h="303" w:hRule="exact" w:wrap="none" w:vAnchor="page" w:hAnchor="text" w:x="6542" w:y="14981"/>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17172438" w14:textId="77777777" w:rsidR="006E1809" w:rsidRDefault="006E1809">
      <w:pPr>
        <w:framePr w:w="1461" w:h="303" w:hRule="exact" w:wrap="none" w:vAnchor="page" w:hAnchor="text" w:x="8049" w:y="14981"/>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6DD53003" w14:textId="77777777" w:rsidR="006E1809" w:rsidRDefault="006E1809">
      <w:pPr>
        <w:framePr w:w="1458" w:h="303" w:hRule="exact" w:wrap="none" w:vAnchor="page" w:hAnchor="text" w:x="9555" w:y="14981"/>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269FE1B8" w14:textId="77777777" w:rsidR="006E1809" w:rsidRDefault="006E1809">
      <w:pPr>
        <w:framePr w:w="4960" w:h="288" w:hRule="exact" w:wrap="none" w:vAnchor="page" w:hAnchor="text" w:x="31" w:y="15284"/>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Iné cenné papiere</w:t>
      </w:r>
    </w:p>
    <w:p w14:paraId="5EA328C8" w14:textId="77777777" w:rsidR="006E1809" w:rsidRDefault="006E1809">
      <w:pPr>
        <w:framePr w:w="1461" w:h="288" w:hRule="exact" w:wrap="none" w:vAnchor="page" w:hAnchor="text" w:x="5036" w:y="1528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346071CD" w14:textId="77777777" w:rsidR="006E1809" w:rsidRDefault="006E1809">
      <w:pPr>
        <w:framePr w:w="1461" w:h="288" w:hRule="exact" w:wrap="none" w:vAnchor="page" w:hAnchor="text" w:x="6542" w:y="1528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72FA8396" w14:textId="77777777" w:rsidR="006E1809" w:rsidRDefault="006E1809">
      <w:pPr>
        <w:framePr w:w="1461" w:h="288" w:hRule="exact" w:wrap="none" w:vAnchor="page" w:hAnchor="text" w:x="8049" w:y="1528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0F970197" w14:textId="77777777" w:rsidR="006E1809" w:rsidRDefault="006E1809">
      <w:pPr>
        <w:framePr w:w="1458" w:h="288" w:hRule="exact" w:wrap="none" w:vAnchor="page" w:hAnchor="text" w:x="9555" w:y="1528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2F24A724" w14:textId="77777777" w:rsidR="006E1809" w:rsidRDefault="006E1809">
      <w:pPr>
        <w:framePr w:w="9029" w:h="331" w:hRule="exact" w:wrap="none" w:vAnchor="page" w:hAnchor="text" w:x="1" w:y="15932"/>
        <w:widowControl w:val="0"/>
        <w:autoSpaceDE w:val="0"/>
        <w:autoSpaceDN w:val="0"/>
        <w:adjustRightInd w:val="0"/>
        <w:jc w:val="center"/>
        <w:rPr>
          <w:rFonts w:ascii="Arial" w:hAnsi="Arial" w:cs="Arial"/>
          <w:color w:val="000000"/>
          <w:sz w:val="12"/>
          <w:szCs w:val="12"/>
        </w:rPr>
      </w:pPr>
      <w:r>
        <w:rPr>
          <w:rFonts w:ascii="Arial" w:hAnsi="Arial" w:cs="Arial"/>
          <w:color w:val="000000"/>
          <w:sz w:val="12"/>
          <w:szCs w:val="12"/>
        </w:rPr>
        <w:t>Vytvorené v programe OMEGA - podvojné účtovníctvo a legislatíva bez starostí.  © KROS a.s., www.kros.sk/omega</w:t>
      </w:r>
    </w:p>
    <w:p w14:paraId="2C2CED24" w14:textId="77777777" w:rsidR="006E1809" w:rsidRDefault="006E1809">
      <w:pPr>
        <w:framePr w:w="1440" w:h="331" w:hRule="exact" w:wrap="none" w:vAnchor="page" w:hAnchor="text" w:x="7446" w:y="15932"/>
        <w:widowControl w:val="0"/>
        <w:autoSpaceDE w:val="0"/>
        <w:autoSpaceDN w:val="0"/>
        <w:adjustRightInd w:val="0"/>
        <w:jc w:val="right"/>
        <w:rPr>
          <w:rFonts w:ascii="Arial" w:hAnsi="Arial" w:cs="Arial"/>
          <w:color w:val="000000"/>
          <w:sz w:val="16"/>
          <w:szCs w:val="16"/>
        </w:rPr>
      </w:pPr>
      <w:r>
        <w:rPr>
          <w:rFonts w:ascii="Arial" w:hAnsi="Arial" w:cs="Arial"/>
          <w:color w:val="000000"/>
          <w:sz w:val="16"/>
          <w:szCs w:val="16"/>
        </w:rPr>
        <w:t>Strana: 11</w:t>
      </w:r>
    </w:p>
    <w:p w14:paraId="5292487B" w14:textId="77777777" w:rsidR="006E1809" w:rsidRDefault="006E1809">
      <w:pPr>
        <w:widowControl w:val="0"/>
        <w:autoSpaceDE w:val="0"/>
        <w:autoSpaceDN w:val="0"/>
        <w:adjustRightInd w:val="0"/>
        <w:rPr>
          <w:sz w:val="24"/>
          <w:szCs w:val="24"/>
        </w:rPr>
        <w:sectPr w:rsidR="006E1809" w:rsidSect="00693FAB">
          <w:pgSz w:w="11908" w:h="16833"/>
          <w:pgMar w:top="576" w:right="288" w:bottom="576" w:left="576" w:header="708" w:footer="708" w:gutter="0"/>
          <w:cols w:space="708"/>
          <w:noEndnote/>
          <w:rtlGutter/>
        </w:sectPr>
      </w:pPr>
    </w:p>
    <w:p w14:paraId="50F37EAF" w14:textId="77777777" w:rsidR="006E1809" w:rsidRDefault="006E1809">
      <w:pPr>
        <w:framePr w:w="402" w:h="331" w:hRule="exact" w:wrap="none" w:vAnchor="page" w:hAnchor="text" w:x="6093"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lastRenderedPageBreak/>
        <w:t>IČO</w:t>
      </w:r>
    </w:p>
    <w:p w14:paraId="284FDDE9" w14:textId="77777777" w:rsidR="006E1809" w:rsidRDefault="006E1809">
      <w:pPr>
        <w:framePr w:w="156" w:h="360" w:hRule="exact" w:wrap="none" w:vAnchor="page" w:hAnchor="text" w:x="6612"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1B01016C" w14:textId="77777777" w:rsidR="006E1809" w:rsidRDefault="006E1809">
      <w:pPr>
        <w:framePr w:w="171" w:h="360" w:hRule="exact" w:wrap="none" w:vAnchor="page" w:hAnchor="text" w:x="68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10A0548B" w14:textId="77777777" w:rsidR="006E1809" w:rsidRDefault="006E1809">
      <w:pPr>
        <w:framePr w:w="171" w:h="360" w:hRule="exact" w:wrap="none" w:vAnchor="page" w:hAnchor="text" w:x="70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71D816D5" w14:textId="77777777" w:rsidR="006E1809" w:rsidRDefault="006E1809">
      <w:pPr>
        <w:framePr w:w="171" w:h="360" w:hRule="exact" w:wrap="none" w:vAnchor="page" w:hAnchor="text" w:x="72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09F0EE61" w14:textId="77777777" w:rsidR="006E1809" w:rsidRDefault="006E1809">
      <w:pPr>
        <w:framePr w:w="171" w:h="360" w:hRule="exact" w:wrap="none" w:vAnchor="page" w:hAnchor="text" w:x="746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7AF5C298" w14:textId="77777777" w:rsidR="006E1809" w:rsidRDefault="006E1809">
      <w:pPr>
        <w:framePr w:w="171" w:h="360" w:hRule="exact" w:wrap="none" w:vAnchor="page" w:hAnchor="text" w:x="767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41374CBC" w14:textId="77777777" w:rsidR="006E1809" w:rsidRDefault="006E1809">
      <w:pPr>
        <w:framePr w:w="171" w:h="360" w:hRule="exact" w:wrap="none" w:vAnchor="page" w:hAnchor="text" w:x="789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0187AA88" w14:textId="77777777" w:rsidR="006E1809" w:rsidRDefault="006E1809">
      <w:pPr>
        <w:framePr w:w="171" w:h="360" w:hRule="exact" w:wrap="none" w:vAnchor="page" w:hAnchor="text" w:x="810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4CA5DBE7" w14:textId="77777777" w:rsidR="006E1809" w:rsidRDefault="006E1809">
      <w:pPr>
        <w:framePr w:w="402" w:h="331" w:hRule="exact" w:wrap="none" w:vAnchor="page" w:hAnchor="text" w:x="8397"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DIČ</w:t>
      </w:r>
    </w:p>
    <w:p w14:paraId="11F2051D" w14:textId="77777777" w:rsidR="006E1809" w:rsidRDefault="006E1809">
      <w:pPr>
        <w:framePr w:w="156" w:h="360" w:hRule="exact" w:wrap="none" w:vAnchor="page" w:hAnchor="text" w:x="8916"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0CBAE076" w14:textId="77777777" w:rsidR="006E1809" w:rsidRDefault="006E1809">
      <w:pPr>
        <w:framePr w:w="171" w:h="360" w:hRule="exact" w:wrap="none" w:vAnchor="page" w:hAnchor="text" w:x="911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7841C7CF" w14:textId="77777777" w:rsidR="006E1809" w:rsidRDefault="006E1809">
      <w:pPr>
        <w:framePr w:w="171" w:h="360" w:hRule="exact" w:wrap="none" w:vAnchor="page" w:hAnchor="text" w:x="933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0E9B5234" w14:textId="77777777" w:rsidR="006E1809" w:rsidRDefault="006E1809">
      <w:pPr>
        <w:framePr w:w="171" w:h="360" w:hRule="exact" w:wrap="none" w:vAnchor="page" w:hAnchor="text" w:x="954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77AD4E0F" w14:textId="77777777" w:rsidR="006E1809" w:rsidRDefault="006E1809">
      <w:pPr>
        <w:framePr w:w="171" w:h="360" w:hRule="exact" w:wrap="none" w:vAnchor="page" w:hAnchor="text" w:x="976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8</w:t>
      </w:r>
    </w:p>
    <w:p w14:paraId="4E9885FE" w14:textId="77777777" w:rsidR="006E1809" w:rsidRDefault="006E1809">
      <w:pPr>
        <w:framePr w:w="171" w:h="360" w:hRule="exact" w:wrap="none" w:vAnchor="page" w:hAnchor="text" w:x="998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4C593485" w14:textId="77777777" w:rsidR="006E1809" w:rsidRDefault="006E1809">
      <w:pPr>
        <w:framePr w:w="171" w:h="360" w:hRule="exact" w:wrap="none" w:vAnchor="page" w:hAnchor="text" w:x="1019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1540A497" w14:textId="77777777" w:rsidR="006E1809" w:rsidRDefault="006E1809">
      <w:pPr>
        <w:framePr w:w="171" w:h="360" w:hRule="exact" w:wrap="none" w:vAnchor="page" w:hAnchor="text" w:x="104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6BF6F943" w14:textId="77777777" w:rsidR="006E1809" w:rsidRDefault="006E1809">
      <w:pPr>
        <w:framePr w:w="171" w:h="360" w:hRule="exact" w:wrap="none" w:vAnchor="page" w:hAnchor="text" w:x="106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7CC57952" w14:textId="77777777" w:rsidR="006E1809" w:rsidRDefault="006E1809">
      <w:pPr>
        <w:framePr w:w="168" w:h="360" w:hRule="exact" w:wrap="none" w:vAnchor="page" w:hAnchor="text" w:x="108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3ECC33E7" w14:textId="77777777" w:rsidR="006E1809" w:rsidRDefault="006E1809">
      <w:pPr>
        <w:framePr w:w="2820" w:h="331" w:hRule="exact" w:wrap="none" w:vAnchor="page" w:hAnchor="text" w:x="31"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Poznámky Úč PODV 3-01</w:t>
      </w:r>
    </w:p>
    <w:p w14:paraId="3AEFFB29" w14:textId="77777777" w:rsidR="006E1809" w:rsidRDefault="006E1809" w:rsidP="0017182A">
      <w:pPr>
        <w:framePr w:w="10141" w:h="273" w:hRule="exact" w:wrap="none" w:vAnchor="page" w:hAnchor="text" w:x="1" w:y="1502"/>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2383305C" w14:textId="77777777" w:rsidR="006E1809" w:rsidRDefault="006E1809" w:rsidP="0017182A">
      <w:pPr>
        <w:framePr w:w="10771" w:h="392" w:hRule="exact" w:wrap="none" w:vAnchor="page" w:hAnchor="text" w:x="1" w:y="1009"/>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VII (2) c) Výška dotácií a návratných finančných výpomocí</w:t>
      </w:r>
    </w:p>
    <w:p w14:paraId="7AE2F270" w14:textId="77777777" w:rsidR="006E1809" w:rsidRDefault="006E1809" w:rsidP="0017182A">
      <w:pPr>
        <w:framePr w:w="10246" w:h="273" w:hRule="exact" w:wrap="none" w:vAnchor="page" w:hAnchor="text" w:x="1" w:y="1962"/>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VII (2) c) Výška dotácií a návratných finančných výpomocí</w:t>
      </w:r>
    </w:p>
    <w:p w14:paraId="6F7BBBA7" w14:textId="77777777" w:rsidR="006E1809" w:rsidRDefault="006E1809">
      <w:pPr>
        <w:framePr w:w="6783" w:h="360" w:hRule="exact" w:wrap="none" w:vAnchor="page" w:hAnchor="text" w:x="61" w:y="2393"/>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Názov položky</w:t>
      </w:r>
    </w:p>
    <w:p w14:paraId="78DAF75E" w14:textId="77777777" w:rsidR="006E1809" w:rsidRDefault="006E1809">
      <w:pPr>
        <w:framePr w:w="2011" w:h="360" w:hRule="exact" w:wrap="none" w:vAnchor="page" w:hAnchor="text" w:x="6904" w:y="2393"/>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(BO)</w:t>
      </w:r>
    </w:p>
    <w:p w14:paraId="0350BB2D" w14:textId="77777777" w:rsidR="006E1809" w:rsidRDefault="006E1809">
      <w:pPr>
        <w:framePr w:w="2008" w:h="360" w:hRule="exact" w:wrap="none" w:vAnchor="page" w:hAnchor="text" w:x="8975" w:y="2393"/>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(PO)</w:t>
      </w:r>
    </w:p>
    <w:p w14:paraId="4B2961B9" w14:textId="77777777" w:rsidR="006E1809" w:rsidRDefault="006E1809" w:rsidP="0017182A">
      <w:pPr>
        <w:framePr w:w="9796" w:h="273" w:hRule="exact" w:wrap="none" w:vAnchor="page" w:hAnchor="text" w:x="1" w:y="394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0D96CEC7" w14:textId="77777777" w:rsidR="006E1809" w:rsidRDefault="006E1809">
      <w:pPr>
        <w:framePr w:w="10578" w:h="944" w:hRule="exact" w:wrap="none" w:vAnchor="page" w:hAnchor="text" w:x="1" w:y="289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VII (2) d) Informácie o prijatých úveroch, poskytnutých prečerpaniach úverov, prijatých kapitálových príspevkoch, podmienky poskytnutia úveru a zárukách poskytnutých účtovnou jednotkou</w:t>
      </w:r>
    </w:p>
    <w:p w14:paraId="6D87673B" w14:textId="77777777" w:rsidR="006E1809" w:rsidRDefault="006E1809">
      <w:pPr>
        <w:framePr w:w="10632" w:h="438" w:hRule="exact" w:wrap="none" w:vAnchor="page" w:hAnchor="text" w:x="1" w:y="440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VII (2) d) Informácie o prijatých úveroch, poskytnutých prečerpaniach úverov, prijatých kapitálových príspevkoch, podmienky poskytnutia úveru a zárukách poskytnutých účtovnou jednotkou</w:t>
      </w:r>
    </w:p>
    <w:p w14:paraId="7E903273" w14:textId="77777777" w:rsidR="006E1809" w:rsidRDefault="006E1809">
      <w:pPr>
        <w:framePr w:w="6783" w:h="360" w:hRule="exact" w:wrap="none" w:vAnchor="page" w:hAnchor="text" w:x="61" w:y="5100"/>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Názov položky</w:t>
      </w:r>
    </w:p>
    <w:p w14:paraId="7CEC54E5" w14:textId="77777777" w:rsidR="006E1809" w:rsidRDefault="006E1809">
      <w:pPr>
        <w:framePr w:w="2011" w:h="360" w:hRule="exact" w:wrap="none" w:vAnchor="page" w:hAnchor="text" w:x="6904" w:y="5100"/>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(BO)</w:t>
      </w:r>
    </w:p>
    <w:p w14:paraId="1181BD6B" w14:textId="77777777" w:rsidR="006E1809" w:rsidRDefault="006E1809">
      <w:pPr>
        <w:framePr w:w="2008" w:h="360" w:hRule="exact" w:wrap="none" w:vAnchor="page" w:hAnchor="text" w:x="8975" w:y="5100"/>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(PO)</w:t>
      </w:r>
    </w:p>
    <w:p w14:paraId="394C7ED3" w14:textId="77777777" w:rsidR="006E1809" w:rsidRDefault="006E1809" w:rsidP="007F37CD">
      <w:pPr>
        <w:framePr w:w="5731" w:h="273" w:hRule="exact" w:wrap="none" w:vAnchor="page" w:hAnchor="text" w:x="1" w:y="637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46AA2D08" w14:textId="77777777" w:rsidR="006E1809" w:rsidRDefault="006E1809">
      <w:pPr>
        <w:framePr w:w="10324" w:h="668" w:hRule="exact" w:wrap="none" w:vAnchor="page" w:hAnchor="text" w:x="1" w:y="5604"/>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VII (2) e) Záruky poskytnuté orgánom verejnej moci a záruky poskytnuté inou účtovnou jednotkou, podmienky poskytnutia a náklady na získanie</w:t>
      </w:r>
    </w:p>
    <w:p w14:paraId="098E7795" w14:textId="77777777" w:rsidR="006E1809" w:rsidRDefault="006E1809" w:rsidP="0017182A">
      <w:pPr>
        <w:framePr w:w="10966" w:h="273" w:hRule="exact" w:wrap="none" w:vAnchor="page" w:hAnchor="text" w:x="1" w:y="6833"/>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VII (2) e) Záruky poskytnuté orgánom verejnej moci a záruky poskytnuté inou účtovnou jednotkou, podmienky poskytnutia a náklady na získanie</w:t>
      </w:r>
    </w:p>
    <w:p w14:paraId="398E4348" w14:textId="77777777" w:rsidR="006E1809" w:rsidRDefault="006E1809">
      <w:pPr>
        <w:framePr w:w="5693" w:h="412" w:hRule="exact" w:wrap="none" w:vAnchor="page" w:hAnchor="text" w:x="61" w:y="7106"/>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Informácie o zárukách</w:t>
      </w:r>
    </w:p>
    <w:p w14:paraId="21B7E4D2" w14:textId="77777777" w:rsidR="006E1809" w:rsidRDefault="006E1809">
      <w:pPr>
        <w:framePr w:w="1684" w:h="412" w:hRule="exact" w:wrap="none" w:vAnchor="page" w:hAnchor="text" w:x="5814" w:y="7106"/>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Podmienky poskytnutia</w:t>
      </w:r>
    </w:p>
    <w:p w14:paraId="26D20097" w14:textId="77777777" w:rsidR="006E1809" w:rsidRDefault="006E1809">
      <w:pPr>
        <w:framePr w:w="1684" w:h="412" w:hRule="exact" w:wrap="none" w:vAnchor="page" w:hAnchor="text" w:x="7558" w:y="7106"/>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w:t>
      </w:r>
    </w:p>
    <w:p w14:paraId="616D7273" w14:textId="77777777" w:rsidR="006E1809" w:rsidRDefault="006E1809">
      <w:pPr>
        <w:framePr w:w="1681" w:h="412" w:hRule="exact" w:wrap="none" w:vAnchor="page" w:hAnchor="text" w:x="9302" w:y="7106"/>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nákladov na získanie</w:t>
      </w:r>
    </w:p>
    <w:p w14:paraId="3ECC9E90" w14:textId="77777777" w:rsidR="006E1809" w:rsidRDefault="006E1809" w:rsidP="007F37CD">
      <w:pPr>
        <w:framePr w:w="11011" w:h="385" w:hRule="exact" w:wrap="none" w:vAnchor="page" w:hAnchor="text" w:x="1" w:y="7662"/>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VII (2) f) Informácie o vyplatených dividendách a výške nerozdeleného zisku</w:t>
      </w:r>
    </w:p>
    <w:p w14:paraId="4AEBCCA9" w14:textId="77777777" w:rsidR="006E1809" w:rsidRDefault="006E1809" w:rsidP="0017182A">
      <w:pPr>
        <w:framePr w:w="11056" w:h="273" w:hRule="exact" w:wrap="none" w:vAnchor="page" w:hAnchor="text" w:x="1" w:y="8335"/>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VII (2) f) Informácie o vyplatených dividendách a výške nerozdeleného zisku</w:t>
      </w:r>
    </w:p>
    <w:p w14:paraId="53173AC6" w14:textId="77777777" w:rsidR="006E1809" w:rsidRDefault="006E1809">
      <w:pPr>
        <w:framePr w:w="6783" w:h="360" w:hRule="exact" w:wrap="none" w:vAnchor="page" w:hAnchor="text" w:x="61" w:y="8766"/>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Názov položky</w:t>
      </w:r>
    </w:p>
    <w:p w14:paraId="3D368D6E" w14:textId="77777777" w:rsidR="006E1809" w:rsidRDefault="006E1809">
      <w:pPr>
        <w:framePr w:w="2011" w:h="360" w:hRule="exact" w:wrap="none" w:vAnchor="page" w:hAnchor="text" w:x="6904" w:y="8766"/>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(BO)</w:t>
      </w:r>
    </w:p>
    <w:p w14:paraId="70DC8415" w14:textId="77777777" w:rsidR="006E1809" w:rsidRDefault="006E1809">
      <w:pPr>
        <w:framePr w:w="2008" w:h="360" w:hRule="exact" w:wrap="none" w:vAnchor="page" w:hAnchor="text" w:x="8975" w:y="8766"/>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(PO)</w:t>
      </w:r>
    </w:p>
    <w:p w14:paraId="56C412A3" w14:textId="77777777" w:rsidR="006E1809" w:rsidRDefault="006E1809">
      <w:pPr>
        <w:framePr w:w="6843" w:h="303" w:hRule="exact" w:wrap="none" w:vAnchor="page" w:hAnchor="text" w:x="31" w:y="9126"/>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vyplatený zisk</w:t>
      </w:r>
    </w:p>
    <w:p w14:paraId="3B0BDE8B" w14:textId="231D04BE" w:rsidR="006E1809" w:rsidRDefault="002421CC">
      <w:pPr>
        <w:framePr w:w="2026" w:h="303" w:hRule="exact" w:wrap="none" w:vAnchor="page" w:hAnchor="text" w:x="6919" w:y="9126"/>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r>
        <w:rPr>
          <w:rFonts w:ascii="Arial" w:hAnsi="Arial" w:cs="Arial"/>
          <w:color w:val="000000"/>
          <w:sz w:val="14"/>
          <w:szCs w:val="14"/>
        </w:rPr>
        <w:t>0</w:t>
      </w:r>
    </w:p>
    <w:p w14:paraId="5165407A" w14:textId="6B16716A" w:rsidR="006E1809" w:rsidRDefault="0060299A">
      <w:pPr>
        <w:framePr w:w="2023" w:h="303" w:hRule="exact" w:wrap="none" w:vAnchor="page" w:hAnchor="text" w:x="8990" w:y="9126"/>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r>
        <w:rPr>
          <w:rFonts w:ascii="Arial" w:hAnsi="Arial" w:cs="Arial"/>
          <w:color w:val="000000"/>
          <w:sz w:val="14"/>
          <w:szCs w:val="14"/>
        </w:rPr>
        <w:t>45425</w:t>
      </w:r>
    </w:p>
    <w:p w14:paraId="34677B30" w14:textId="77777777" w:rsidR="006E1809" w:rsidRDefault="006E1809">
      <w:pPr>
        <w:framePr w:w="6843" w:h="288" w:hRule="exact" w:wrap="none" w:vAnchor="page" w:hAnchor="text" w:x="31" w:y="9429"/>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výška nerozdeleného zisku</w:t>
      </w:r>
    </w:p>
    <w:p w14:paraId="00EDA560" w14:textId="67635925" w:rsidR="006E1809" w:rsidRDefault="002421CC">
      <w:pPr>
        <w:framePr w:w="2026" w:h="288" w:hRule="exact" w:wrap="none" w:vAnchor="page" w:hAnchor="text" w:x="6919" w:y="942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r>
        <w:rPr>
          <w:rFonts w:ascii="Arial" w:hAnsi="Arial" w:cs="Arial"/>
          <w:color w:val="000000"/>
          <w:sz w:val="14"/>
          <w:szCs w:val="14"/>
        </w:rPr>
        <w:t>0</w:t>
      </w:r>
    </w:p>
    <w:p w14:paraId="37EE0B8C" w14:textId="1E2B5041" w:rsidR="00581472" w:rsidRDefault="0060299A" w:rsidP="00581472">
      <w:pPr>
        <w:framePr w:w="2023" w:h="288" w:hRule="exact" w:wrap="none" w:vAnchor="page" w:hAnchor="text" w:x="8990" w:y="9429"/>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r>
        <w:rPr>
          <w:rFonts w:ascii="Arial" w:hAnsi="Arial" w:cs="Arial"/>
          <w:color w:val="000000"/>
          <w:sz w:val="14"/>
          <w:szCs w:val="14"/>
        </w:rPr>
        <w:t>0</w:t>
      </w:r>
    </w:p>
    <w:p w14:paraId="423DD220" w14:textId="77777777" w:rsidR="006E1809" w:rsidRDefault="006E1809" w:rsidP="0017182A">
      <w:pPr>
        <w:framePr w:w="6676" w:h="273" w:hRule="exact" w:wrap="none" w:vAnchor="page" w:hAnchor="text" w:x="1" w:y="1034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58B2F9E1" w14:textId="77777777" w:rsidR="006E1809" w:rsidRDefault="006E1809" w:rsidP="00787457">
      <w:pPr>
        <w:framePr w:w="10276" w:h="385" w:hRule="exact" w:wrap="none" w:vAnchor="page" w:hAnchor="text" w:x="1" w:y="9860"/>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VII (2) g) Informácie o iných formách prijatej štátnej pomoci</w:t>
      </w:r>
    </w:p>
    <w:p w14:paraId="652907ED" w14:textId="77777777" w:rsidR="006E1809" w:rsidRDefault="006E1809" w:rsidP="0017182A">
      <w:pPr>
        <w:framePr w:w="8176" w:h="273" w:hRule="exact" w:wrap="none" w:vAnchor="page" w:hAnchor="text" w:x="1" w:y="1080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VII (2) g) Informácie o iných formách prijatej štátnej pomoci</w:t>
      </w:r>
    </w:p>
    <w:p w14:paraId="7221EB1B" w14:textId="77777777" w:rsidR="006E1809" w:rsidRDefault="006E1809">
      <w:pPr>
        <w:framePr w:w="6783" w:h="360" w:hRule="exact" w:wrap="none" w:vAnchor="page" w:hAnchor="text" w:x="61" w:y="11338"/>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Názov položky</w:t>
      </w:r>
    </w:p>
    <w:p w14:paraId="1A456D1D" w14:textId="77777777" w:rsidR="006E1809" w:rsidRDefault="006E1809">
      <w:pPr>
        <w:framePr w:w="2011" w:h="360" w:hRule="exact" w:wrap="none" w:vAnchor="page" w:hAnchor="text" w:x="6904" w:y="11338"/>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(BO)</w:t>
      </w:r>
    </w:p>
    <w:p w14:paraId="7477A036" w14:textId="77777777" w:rsidR="006E1809" w:rsidRDefault="006E1809">
      <w:pPr>
        <w:framePr w:w="2008" w:h="360" w:hRule="exact" w:wrap="none" w:vAnchor="page" w:hAnchor="text" w:x="8975" w:y="11338"/>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(PO)</w:t>
      </w:r>
    </w:p>
    <w:p w14:paraId="2C4A3E0A" w14:textId="77777777" w:rsidR="006E1809" w:rsidRDefault="006E1809" w:rsidP="0017182A">
      <w:pPr>
        <w:framePr w:w="10891" w:h="273" w:hRule="exact" w:wrap="none" w:vAnchor="page" w:hAnchor="text" w:x="1" w:y="1232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Účtovná jednotka nemá náplň pre túto položku.</w:t>
      </w:r>
    </w:p>
    <w:p w14:paraId="373ADA61" w14:textId="77777777" w:rsidR="006E1809" w:rsidRDefault="006E1809" w:rsidP="0017182A">
      <w:pPr>
        <w:framePr w:w="11308" w:h="541" w:hRule="exact" w:wrap="none" w:vAnchor="page" w:hAnchor="text" w:x="1" w:y="11842"/>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Čl. VII (3) Informácie o finančných vzťahoch medzi orgánom verejnej moci a účtovnou jednotkou</w:t>
      </w:r>
    </w:p>
    <w:p w14:paraId="67D87F6C" w14:textId="77777777" w:rsidR="006E1809" w:rsidRDefault="006E1809" w:rsidP="0017182A">
      <w:pPr>
        <w:framePr w:w="10876" w:h="273" w:hRule="exact" w:wrap="none" w:vAnchor="page" w:hAnchor="text" w:x="1" w:y="12787"/>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Čl. VII (3) Informácie o finančných vzťahoch medzi orgánom verejnej moci a účtovnou jednotkou, na ktorú sa vzťahuje § 23d ods. 6 zákona</w:t>
      </w:r>
    </w:p>
    <w:p w14:paraId="779D374F" w14:textId="77777777" w:rsidR="006E1809" w:rsidRDefault="006E1809">
      <w:pPr>
        <w:framePr w:w="6783" w:h="360" w:hRule="exact" w:wrap="none" w:vAnchor="page" w:hAnchor="text" w:x="61" w:y="13060"/>
        <w:widowControl w:val="0"/>
        <w:pBdr>
          <w:top w:val="single" w:sz="12" w:space="0" w:color="000000"/>
          <w:left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Opis položky</w:t>
      </w:r>
    </w:p>
    <w:p w14:paraId="655FD32C" w14:textId="77777777" w:rsidR="006E1809" w:rsidRDefault="006E1809">
      <w:pPr>
        <w:framePr w:w="2011" w:h="360" w:hRule="exact" w:wrap="none" w:vAnchor="page" w:hAnchor="text" w:x="6904" w:y="13060"/>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(BO)</w:t>
      </w:r>
    </w:p>
    <w:p w14:paraId="28353A65" w14:textId="77777777" w:rsidR="006E1809" w:rsidRDefault="006E1809">
      <w:pPr>
        <w:framePr w:w="2008" w:h="360" w:hRule="exact" w:wrap="none" w:vAnchor="page" w:hAnchor="text" w:x="8975" w:y="13060"/>
        <w:widowControl w:val="0"/>
        <w:pBdr>
          <w:top w:val="single" w:sz="12" w:space="0" w:color="000000"/>
          <w:bottom w:val="single" w:sz="12" w:space="0" w:color="000000"/>
          <w:right w:val="single" w:sz="12" w:space="0" w:color="000000"/>
        </w:pBdr>
        <w:autoSpaceDE w:val="0"/>
        <w:autoSpaceDN w:val="0"/>
        <w:adjustRightInd w:val="0"/>
        <w:jc w:val="center"/>
        <w:rPr>
          <w:rFonts w:ascii="Arial" w:hAnsi="Arial" w:cs="Arial"/>
          <w:b/>
          <w:bCs/>
          <w:color w:val="000000"/>
          <w:sz w:val="14"/>
          <w:szCs w:val="14"/>
        </w:rPr>
      </w:pPr>
      <w:r>
        <w:rPr>
          <w:rFonts w:ascii="Arial" w:hAnsi="Arial" w:cs="Arial"/>
          <w:b/>
          <w:bCs/>
          <w:color w:val="000000"/>
          <w:sz w:val="14"/>
          <w:szCs w:val="14"/>
        </w:rPr>
        <w:t>Hodnota (PO)</w:t>
      </w:r>
    </w:p>
    <w:p w14:paraId="1D0DEE63" w14:textId="77777777" w:rsidR="006E1809" w:rsidRDefault="006E1809">
      <w:pPr>
        <w:framePr w:w="6843" w:h="303" w:hRule="exact" w:wrap="none" w:vAnchor="page" w:hAnchor="text" w:x="31" w:y="13420"/>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Náhrady strát z hospodárskej činnosti účtovnej jednotky</w:t>
      </w:r>
    </w:p>
    <w:p w14:paraId="3A7F208F" w14:textId="77777777" w:rsidR="006E1809" w:rsidRDefault="006E1809">
      <w:pPr>
        <w:framePr w:w="2026" w:h="303" w:hRule="exact" w:wrap="none" w:vAnchor="page" w:hAnchor="text" w:x="6919" w:y="13420"/>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3A10EA90" w14:textId="77777777" w:rsidR="006E1809" w:rsidRDefault="006E1809">
      <w:pPr>
        <w:framePr w:w="2023" w:h="303" w:hRule="exact" w:wrap="none" w:vAnchor="page" w:hAnchor="text" w:x="8990" w:y="13420"/>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36035D45" w14:textId="77777777" w:rsidR="006E1809" w:rsidRDefault="006E1809">
      <w:pPr>
        <w:framePr w:w="6843" w:h="288" w:hRule="exact" w:wrap="none" w:vAnchor="page" w:hAnchor="text" w:x="31" w:y="13723"/>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Peňažné a nepeňažné vklady</w:t>
      </w:r>
    </w:p>
    <w:p w14:paraId="3A1DFA6E" w14:textId="77777777" w:rsidR="006E1809" w:rsidRDefault="006E1809">
      <w:pPr>
        <w:framePr w:w="2026" w:h="288" w:hRule="exact" w:wrap="none" w:vAnchor="page" w:hAnchor="text" w:x="6919" w:y="1372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2B1D2A0D" w14:textId="77777777" w:rsidR="006E1809" w:rsidRDefault="006E1809">
      <w:pPr>
        <w:framePr w:w="2023" w:h="288" w:hRule="exact" w:wrap="none" w:vAnchor="page" w:hAnchor="text" w:x="8990" w:y="13723"/>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18E2F144" w14:textId="77777777" w:rsidR="006E1809" w:rsidRDefault="006E1809">
      <w:pPr>
        <w:framePr w:w="6843" w:h="288" w:hRule="exact" w:wrap="none" w:vAnchor="page" w:hAnchor="text" w:x="31" w:y="14010"/>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Nenávratné finančné príspevky alebo pôžičky za zvýhodnených podmienok</w:t>
      </w:r>
    </w:p>
    <w:p w14:paraId="554E8E8D" w14:textId="77777777" w:rsidR="006E1809" w:rsidRDefault="006E1809">
      <w:pPr>
        <w:framePr w:w="2026" w:h="288" w:hRule="exact" w:wrap="none" w:vAnchor="page" w:hAnchor="text" w:x="6919" w:y="1401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41BF90B0" w14:textId="77777777" w:rsidR="006E1809" w:rsidRDefault="006E1809">
      <w:pPr>
        <w:framePr w:w="2023" w:h="288" w:hRule="exact" w:wrap="none" w:vAnchor="page" w:hAnchor="text" w:x="8990" w:y="14010"/>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6D1E8521" w14:textId="77777777" w:rsidR="006E1809" w:rsidRDefault="006E1809">
      <w:pPr>
        <w:framePr w:w="6843" w:h="288" w:hRule="exact" w:wrap="none" w:vAnchor="page" w:hAnchor="text" w:x="31" w:y="14298"/>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Finančné výhody (napr. nevymáhanie pohľadávky voči ÚJ)</w:t>
      </w:r>
    </w:p>
    <w:p w14:paraId="46E630FC" w14:textId="77777777" w:rsidR="006E1809" w:rsidRDefault="006E1809">
      <w:pPr>
        <w:framePr w:w="2026" w:h="288" w:hRule="exact" w:wrap="none" w:vAnchor="page" w:hAnchor="text" w:x="6919" w:y="14298"/>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07F1FFE7" w14:textId="77777777" w:rsidR="006E1809" w:rsidRDefault="006E1809">
      <w:pPr>
        <w:framePr w:w="2023" w:h="288" w:hRule="exact" w:wrap="none" w:vAnchor="page" w:hAnchor="text" w:x="8990" w:y="14298"/>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69F2F7EA" w14:textId="77777777" w:rsidR="006E1809" w:rsidRDefault="006E1809">
      <w:pPr>
        <w:framePr w:w="6843" w:h="288" w:hRule="exact" w:wrap="none" w:vAnchor="page" w:hAnchor="text" w:x="31" w:y="14586"/>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Vzdanie sa dividend a podielov na zisku</w:t>
      </w:r>
    </w:p>
    <w:p w14:paraId="291DB249" w14:textId="77777777" w:rsidR="006E1809" w:rsidRDefault="006E1809">
      <w:pPr>
        <w:framePr w:w="2026" w:h="288" w:hRule="exact" w:wrap="none" w:vAnchor="page" w:hAnchor="text" w:x="6919" w:y="1458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734D7208" w14:textId="77777777" w:rsidR="006E1809" w:rsidRDefault="006E1809">
      <w:pPr>
        <w:framePr w:w="2023" w:h="288" w:hRule="exact" w:wrap="none" w:vAnchor="page" w:hAnchor="text" w:x="8990" w:y="14586"/>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7D1CA319" w14:textId="77777777" w:rsidR="006E1809" w:rsidRDefault="006E1809">
      <w:pPr>
        <w:framePr w:w="6843" w:h="288" w:hRule="exact" w:wrap="none" w:vAnchor="page" w:hAnchor="text" w:x="31" w:y="14874"/>
        <w:widowControl w:val="0"/>
        <w:pBdr>
          <w:top w:val="single" w:sz="2" w:space="2" w:color="FFFFFF"/>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Poskytnuté náhrady za finančné povinnosti uložené orgánom verejnej moci</w:t>
      </w:r>
    </w:p>
    <w:p w14:paraId="4EAA0292" w14:textId="77777777" w:rsidR="006E1809" w:rsidRDefault="006E1809">
      <w:pPr>
        <w:framePr w:w="2026" w:h="288" w:hRule="exact" w:wrap="none" w:vAnchor="page" w:hAnchor="text" w:x="6919" w:y="1487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6B318B0E" w14:textId="77777777" w:rsidR="006E1809" w:rsidRDefault="006E1809">
      <w:pPr>
        <w:framePr w:w="2023" w:h="288" w:hRule="exact" w:wrap="none" w:vAnchor="page" w:hAnchor="text" w:x="8990" w:y="14874"/>
        <w:widowControl w:val="0"/>
        <w:pBdr>
          <w:top w:val="single" w:sz="2" w:space="2" w:color="FFFFFF"/>
          <w:left w:val="single" w:sz="2" w:space="2" w:color="FFFFFF"/>
          <w:bottom w:val="single" w:sz="6" w:space="2" w:color="000000"/>
          <w:right w:val="single" w:sz="6" w:space="2" w:color="000000"/>
        </w:pBdr>
        <w:autoSpaceDE w:val="0"/>
        <w:autoSpaceDN w:val="0"/>
        <w:adjustRightInd w:val="0"/>
        <w:ind w:left="43" w:right="43"/>
        <w:jc w:val="right"/>
        <w:rPr>
          <w:rFonts w:ascii="Arial" w:hAnsi="Arial" w:cs="Arial"/>
          <w:color w:val="000000"/>
          <w:sz w:val="14"/>
          <w:szCs w:val="14"/>
        </w:rPr>
      </w:pPr>
    </w:p>
    <w:p w14:paraId="66B08721" w14:textId="77777777" w:rsidR="006E1809" w:rsidRDefault="006E1809" w:rsidP="0017182A">
      <w:pPr>
        <w:framePr w:w="8131" w:h="385" w:hRule="exact" w:wrap="none" w:vAnchor="page" w:hAnchor="text" w:x="1" w:y="1530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b/>
          <w:bCs/>
          <w:color w:val="000000"/>
          <w:sz w:val="24"/>
          <w:szCs w:val="24"/>
        </w:rPr>
      </w:pPr>
      <w:r>
        <w:rPr>
          <w:rFonts w:ascii="Arial" w:hAnsi="Arial" w:cs="Arial"/>
          <w:b/>
          <w:bCs/>
          <w:color w:val="000000"/>
          <w:sz w:val="24"/>
          <w:szCs w:val="24"/>
        </w:rPr>
        <w:t>Miesto pre ďalšie záznamy</w:t>
      </w:r>
    </w:p>
    <w:p w14:paraId="1D3CDE53" w14:textId="77777777" w:rsidR="006E1809" w:rsidRDefault="006E1809">
      <w:pPr>
        <w:framePr w:w="9029" w:h="331" w:hRule="exact" w:wrap="none" w:vAnchor="page" w:hAnchor="text" w:x="1" w:y="15932"/>
        <w:widowControl w:val="0"/>
        <w:autoSpaceDE w:val="0"/>
        <w:autoSpaceDN w:val="0"/>
        <w:adjustRightInd w:val="0"/>
        <w:jc w:val="center"/>
        <w:rPr>
          <w:rFonts w:ascii="Arial" w:hAnsi="Arial" w:cs="Arial"/>
          <w:color w:val="000000"/>
          <w:sz w:val="12"/>
          <w:szCs w:val="12"/>
        </w:rPr>
      </w:pPr>
      <w:r>
        <w:rPr>
          <w:rFonts w:ascii="Arial" w:hAnsi="Arial" w:cs="Arial"/>
          <w:color w:val="000000"/>
          <w:sz w:val="12"/>
          <w:szCs w:val="12"/>
        </w:rPr>
        <w:t>Vytvorené v programe OMEGA - podvojné účtovníctvo a legislatíva bez starostí.  © KROS a.s., www.kros.sk/omega</w:t>
      </w:r>
    </w:p>
    <w:p w14:paraId="4329C7C1" w14:textId="77777777" w:rsidR="006E1809" w:rsidRDefault="006E1809">
      <w:pPr>
        <w:framePr w:w="1440" w:h="331" w:hRule="exact" w:wrap="none" w:vAnchor="page" w:hAnchor="text" w:x="7446" w:y="15932"/>
        <w:widowControl w:val="0"/>
        <w:autoSpaceDE w:val="0"/>
        <w:autoSpaceDN w:val="0"/>
        <w:adjustRightInd w:val="0"/>
        <w:jc w:val="right"/>
        <w:rPr>
          <w:rFonts w:ascii="Arial" w:hAnsi="Arial" w:cs="Arial"/>
          <w:color w:val="000000"/>
          <w:sz w:val="16"/>
          <w:szCs w:val="16"/>
        </w:rPr>
      </w:pPr>
      <w:r>
        <w:rPr>
          <w:rFonts w:ascii="Arial" w:hAnsi="Arial" w:cs="Arial"/>
          <w:color w:val="000000"/>
          <w:sz w:val="16"/>
          <w:szCs w:val="16"/>
        </w:rPr>
        <w:t>Strana: 12</w:t>
      </w:r>
    </w:p>
    <w:p w14:paraId="34E11A65" w14:textId="77777777" w:rsidR="006E1809" w:rsidRDefault="006E1809">
      <w:pPr>
        <w:widowControl w:val="0"/>
        <w:autoSpaceDE w:val="0"/>
        <w:autoSpaceDN w:val="0"/>
        <w:adjustRightInd w:val="0"/>
        <w:rPr>
          <w:sz w:val="24"/>
          <w:szCs w:val="24"/>
        </w:rPr>
        <w:sectPr w:rsidR="006E1809" w:rsidSect="00693FAB">
          <w:pgSz w:w="11908" w:h="16833"/>
          <w:pgMar w:top="576" w:right="288" w:bottom="576" w:left="576" w:header="708" w:footer="708" w:gutter="0"/>
          <w:cols w:space="708"/>
          <w:noEndnote/>
          <w:rtlGutter/>
        </w:sectPr>
      </w:pPr>
    </w:p>
    <w:p w14:paraId="3ABE6205" w14:textId="77777777" w:rsidR="006E1809" w:rsidRDefault="006E1809">
      <w:pPr>
        <w:framePr w:w="402" w:h="331" w:hRule="exact" w:wrap="none" w:vAnchor="page" w:hAnchor="text" w:x="6093"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lastRenderedPageBreak/>
        <w:t>IČO</w:t>
      </w:r>
    </w:p>
    <w:p w14:paraId="34C31EAD" w14:textId="77777777" w:rsidR="006E1809" w:rsidRDefault="006E1809">
      <w:pPr>
        <w:framePr w:w="156" w:h="360" w:hRule="exact" w:wrap="none" w:vAnchor="page" w:hAnchor="text" w:x="6612"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3C7CA9EA" w14:textId="77777777" w:rsidR="006E1809" w:rsidRDefault="006E1809">
      <w:pPr>
        <w:framePr w:w="171" w:h="360" w:hRule="exact" w:wrap="none" w:vAnchor="page" w:hAnchor="text" w:x="68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158F5266" w14:textId="77777777" w:rsidR="006E1809" w:rsidRDefault="006E1809">
      <w:pPr>
        <w:framePr w:w="171" w:h="360" w:hRule="exact" w:wrap="none" w:vAnchor="page" w:hAnchor="text" w:x="70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6</w:t>
      </w:r>
    </w:p>
    <w:p w14:paraId="3658C51C" w14:textId="77777777" w:rsidR="006E1809" w:rsidRDefault="006E1809">
      <w:pPr>
        <w:framePr w:w="171" w:h="360" w:hRule="exact" w:wrap="none" w:vAnchor="page" w:hAnchor="text" w:x="72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068E838A" w14:textId="77777777" w:rsidR="006E1809" w:rsidRDefault="006E1809">
      <w:pPr>
        <w:framePr w:w="171" w:h="360" w:hRule="exact" w:wrap="none" w:vAnchor="page" w:hAnchor="text" w:x="746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2458F9BC" w14:textId="77777777" w:rsidR="006E1809" w:rsidRDefault="006E1809">
      <w:pPr>
        <w:framePr w:w="171" w:h="360" w:hRule="exact" w:wrap="none" w:vAnchor="page" w:hAnchor="text" w:x="767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04716868" w14:textId="77777777" w:rsidR="006E1809" w:rsidRDefault="006E1809">
      <w:pPr>
        <w:framePr w:w="171" w:h="360" w:hRule="exact" w:wrap="none" w:vAnchor="page" w:hAnchor="text" w:x="789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0DBF1FB9" w14:textId="77777777" w:rsidR="006E1809" w:rsidRDefault="006E1809">
      <w:pPr>
        <w:framePr w:w="171" w:h="360" w:hRule="exact" w:wrap="none" w:vAnchor="page" w:hAnchor="text" w:x="810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3</w:t>
      </w:r>
    </w:p>
    <w:p w14:paraId="7830A9AF" w14:textId="77777777" w:rsidR="006E1809" w:rsidRDefault="006E1809">
      <w:pPr>
        <w:framePr w:w="402" w:h="331" w:hRule="exact" w:wrap="none" w:vAnchor="page" w:hAnchor="text" w:x="8397" w:y="577"/>
        <w:widowControl w:val="0"/>
        <w:pBdr>
          <w:top w:val="single" w:sz="2" w:space="2" w:color="FFFFFF"/>
          <w:left w:val="single" w:sz="2" w:space="2" w:color="FFFFFF"/>
          <w:bottom w:val="single" w:sz="2" w:space="2" w:color="FFFFFF"/>
          <w:right w:val="single" w:sz="2" w:space="2" w:color="FFFFFF"/>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DIČ</w:t>
      </w:r>
    </w:p>
    <w:p w14:paraId="7DEAA897" w14:textId="77777777" w:rsidR="006E1809" w:rsidRDefault="006E1809">
      <w:pPr>
        <w:framePr w:w="156" w:h="360" w:hRule="exact" w:wrap="none" w:vAnchor="page" w:hAnchor="text" w:x="8916"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2E52992D" w14:textId="77777777" w:rsidR="006E1809" w:rsidRDefault="006E1809">
      <w:pPr>
        <w:framePr w:w="171" w:h="360" w:hRule="exact" w:wrap="none" w:vAnchor="page" w:hAnchor="text" w:x="911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0</w:t>
      </w:r>
    </w:p>
    <w:p w14:paraId="31CB119D" w14:textId="77777777" w:rsidR="006E1809" w:rsidRDefault="006E1809">
      <w:pPr>
        <w:framePr w:w="171" w:h="360" w:hRule="exact" w:wrap="none" w:vAnchor="page" w:hAnchor="text" w:x="933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566F8BB3" w14:textId="77777777" w:rsidR="006E1809" w:rsidRDefault="006E1809">
      <w:pPr>
        <w:framePr w:w="171" w:h="360" w:hRule="exact" w:wrap="none" w:vAnchor="page" w:hAnchor="text" w:x="954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104F3FCD" w14:textId="77777777" w:rsidR="006E1809" w:rsidRDefault="006E1809">
      <w:pPr>
        <w:framePr w:w="171" w:h="360" w:hRule="exact" w:wrap="none" w:vAnchor="page" w:hAnchor="text" w:x="976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8</w:t>
      </w:r>
    </w:p>
    <w:p w14:paraId="4B4F52EB" w14:textId="77777777" w:rsidR="006E1809" w:rsidRDefault="006E1809">
      <w:pPr>
        <w:framePr w:w="171" w:h="360" w:hRule="exact" w:wrap="none" w:vAnchor="page" w:hAnchor="text" w:x="9981"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7</w:t>
      </w:r>
    </w:p>
    <w:p w14:paraId="3D2CEB18" w14:textId="77777777" w:rsidR="006E1809" w:rsidRDefault="006E1809">
      <w:pPr>
        <w:framePr w:w="171" w:h="360" w:hRule="exact" w:wrap="none" w:vAnchor="page" w:hAnchor="text" w:x="10197"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7F43DCDE" w14:textId="77777777" w:rsidR="006E1809" w:rsidRDefault="006E1809">
      <w:pPr>
        <w:framePr w:w="171" w:h="360" w:hRule="exact" w:wrap="none" w:vAnchor="page" w:hAnchor="text" w:x="10413"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1</w:t>
      </w:r>
    </w:p>
    <w:p w14:paraId="697D3917" w14:textId="77777777" w:rsidR="006E1809" w:rsidRDefault="006E1809">
      <w:pPr>
        <w:framePr w:w="171" w:h="360" w:hRule="exact" w:wrap="none" w:vAnchor="page" w:hAnchor="text" w:x="10629"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9</w:t>
      </w:r>
    </w:p>
    <w:p w14:paraId="04041EB8" w14:textId="77777777" w:rsidR="006E1809" w:rsidRDefault="006E1809">
      <w:pPr>
        <w:framePr w:w="168" w:h="360" w:hRule="exact" w:wrap="none" w:vAnchor="page" w:hAnchor="text" w:x="10845" w:y="577"/>
        <w:widowControl w:val="0"/>
        <w:pBdr>
          <w:top w:val="single" w:sz="6" w:space="2" w:color="000000"/>
          <w:left w:val="single" w:sz="2" w:space="2" w:color="FFFFFF"/>
          <w:bottom w:val="single" w:sz="6" w:space="2" w:color="000000"/>
          <w:right w:val="single" w:sz="6" w:space="2" w:color="000000"/>
        </w:pBdr>
        <w:autoSpaceDE w:val="0"/>
        <w:autoSpaceDN w:val="0"/>
        <w:adjustRightInd w:val="0"/>
        <w:ind w:left="43" w:right="43"/>
        <w:jc w:val="center"/>
        <w:rPr>
          <w:rFonts w:ascii="Arial" w:hAnsi="Arial" w:cs="Arial"/>
          <w:color w:val="000000"/>
          <w:sz w:val="14"/>
          <w:szCs w:val="14"/>
        </w:rPr>
      </w:pPr>
      <w:r>
        <w:rPr>
          <w:rFonts w:ascii="Arial" w:hAnsi="Arial" w:cs="Arial"/>
          <w:color w:val="000000"/>
          <w:sz w:val="14"/>
          <w:szCs w:val="14"/>
        </w:rPr>
        <w:t>2</w:t>
      </w:r>
    </w:p>
    <w:p w14:paraId="2D1B39E2" w14:textId="77777777" w:rsidR="006E1809" w:rsidRDefault="006E1809">
      <w:pPr>
        <w:framePr w:w="2820" w:h="331" w:hRule="exact" w:wrap="none" w:vAnchor="page" w:hAnchor="text" w:x="31" w:y="577"/>
        <w:widowControl w:val="0"/>
        <w:pBdr>
          <w:top w:val="single" w:sz="6" w:space="2" w:color="000000"/>
          <w:left w:val="single" w:sz="6" w:space="2" w:color="000000"/>
          <w:bottom w:val="single" w:sz="6" w:space="2" w:color="000000"/>
          <w:right w:val="single" w:sz="6" w:space="2" w:color="000000"/>
        </w:pBdr>
        <w:autoSpaceDE w:val="0"/>
        <w:autoSpaceDN w:val="0"/>
        <w:adjustRightInd w:val="0"/>
        <w:ind w:left="43" w:right="43"/>
        <w:rPr>
          <w:rFonts w:ascii="Arial" w:hAnsi="Arial" w:cs="Arial"/>
          <w:color w:val="000000"/>
          <w:sz w:val="14"/>
          <w:szCs w:val="14"/>
        </w:rPr>
      </w:pPr>
      <w:r>
        <w:rPr>
          <w:rFonts w:ascii="Arial" w:hAnsi="Arial" w:cs="Arial"/>
          <w:color w:val="000000"/>
          <w:sz w:val="14"/>
          <w:szCs w:val="14"/>
        </w:rPr>
        <w:t>Poznámky Úč PODV 3-01</w:t>
      </w:r>
    </w:p>
    <w:p w14:paraId="327D07F6" w14:textId="77777777" w:rsidR="00473640" w:rsidRDefault="006E1809" w:rsidP="004F0561">
      <w:pPr>
        <w:framePr w:w="10746" w:h="13726" w:hRule="exact" w:wrap="none" w:vAnchor="page" w:hAnchor="text" w:x="1" w:y="1415"/>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 xml:space="preserve">Informácie o príjmoch a výhodách členov štatutárnych, dozorných a iných orgánov účtovnej jednotky: </w:t>
      </w:r>
      <w:r>
        <w:rPr>
          <w:rFonts w:ascii="Arial" w:hAnsi="Arial" w:cs="Arial"/>
          <w:color w:val="000000"/>
          <w:sz w:val="14"/>
          <w:szCs w:val="14"/>
        </w:rPr>
        <w:br/>
      </w:r>
      <w:r>
        <w:rPr>
          <w:rFonts w:ascii="Arial" w:hAnsi="Arial" w:cs="Arial"/>
          <w:color w:val="000000"/>
          <w:sz w:val="14"/>
          <w:szCs w:val="14"/>
        </w:rPr>
        <w:br/>
        <w:t xml:space="preserve">Výška mesačnej odmeny štatutárneho zástupcu predstavuje 398,33 EUR/mes. </w:t>
      </w:r>
      <w:r>
        <w:rPr>
          <w:rFonts w:ascii="Arial" w:hAnsi="Arial" w:cs="Arial"/>
          <w:color w:val="000000"/>
          <w:sz w:val="14"/>
          <w:szCs w:val="14"/>
        </w:rPr>
        <w:br/>
        <w:t xml:space="preserve">Úhrn vyplatených a zdaniteľných príjmov zo závislej činnosti v podobe odmeny štatutárneho zástupcu predstavuje v úhrne v bežnom období (BO) sumu 5780 EUR. </w:t>
      </w:r>
      <w:r>
        <w:rPr>
          <w:rFonts w:ascii="Arial" w:hAnsi="Arial" w:cs="Arial"/>
          <w:color w:val="000000"/>
          <w:sz w:val="14"/>
          <w:szCs w:val="14"/>
        </w:rPr>
        <w:br/>
        <w:t>Úhrn vyplatených a zdaniteľných príjmov zo závislej činnosti v podobe odmeny štatutárneho zástupcu predstavuje v úhrne v predchádzajúcom období (PO) sumu 5780 EUR.</w:t>
      </w:r>
      <w:r>
        <w:rPr>
          <w:rFonts w:ascii="Arial" w:hAnsi="Arial" w:cs="Arial"/>
          <w:color w:val="000000"/>
          <w:sz w:val="14"/>
          <w:szCs w:val="14"/>
        </w:rPr>
        <w:br/>
      </w:r>
      <w:r>
        <w:rPr>
          <w:rFonts w:ascii="Arial" w:hAnsi="Arial" w:cs="Arial"/>
          <w:color w:val="000000"/>
          <w:sz w:val="14"/>
          <w:szCs w:val="14"/>
        </w:rPr>
        <w:br/>
        <w:t>Ostatné informácie o ekonomických vzťahoch účtovnej jednoty a spriaznených osôb:</w:t>
      </w:r>
      <w:r>
        <w:rPr>
          <w:rFonts w:ascii="Arial" w:hAnsi="Arial" w:cs="Arial"/>
          <w:color w:val="000000"/>
          <w:sz w:val="14"/>
          <w:szCs w:val="14"/>
        </w:rPr>
        <w:br/>
      </w:r>
      <w:r>
        <w:rPr>
          <w:rFonts w:ascii="Arial" w:hAnsi="Arial" w:cs="Arial"/>
          <w:color w:val="000000"/>
          <w:sz w:val="14"/>
          <w:szCs w:val="14"/>
        </w:rPr>
        <w:br/>
        <w:t>(1) Údaje o spriaznených osobách</w:t>
      </w:r>
      <w:r>
        <w:rPr>
          <w:rFonts w:ascii="Arial" w:hAnsi="Arial" w:cs="Arial"/>
          <w:color w:val="000000"/>
          <w:sz w:val="14"/>
          <w:szCs w:val="14"/>
        </w:rPr>
        <w:br/>
      </w:r>
      <w:r>
        <w:rPr>
          <w:rFonts w:ascii="Arial" w:hAnsi="Arial" w:cs="Arial"/>
          <w:color w:val="000000"/>
          <w:sz w:val="14"/>
          <w:szCs w:val="14"/>
        </w:rPr>
        <w:br/>
      </w:r>
    </w:p>
    <w:tbl>
      <w:tblPr>
        <w:tblW w:w="8700" w:type="dxa"/>
        <w:tblInd w:w="75" w:type="dxa"/>
        <w:tblCellMar>
          <w:left w:w="70" w:type="dxa"/>
          <w:right w:w="70" w:type="dxa"/>
        </w:tblCellMar>
        <w:tblLook w:val="04A0" w:firstRow="1" w:lastRow="0" w:firstColumn="1" w:lastColumn="0" w:noHBand="0" w:noVBand="1"/>
      </w:tblPr>
      <w:tblGrid>
        <w:gridCol w:w="3400"/>
        <w:gridCol w:w="1720"/>
        <w:gridCol w:w="3580"/>
      </w:tblGrid>
      <w:tr w:rsidR="00473640" w:rsidRPr="00473640" w14:paraId="581ACF20" w14:textId="77777777" w:rsidTr="00473640">
        <w:trPr>
          <w:trHeight w:val="300"/>
        </w:trPr>
        <w:tc>
          <w:tcPr>
            <w:tcW w:w="3400" w:type="dxa"/>
            <w:tcBorders>
              <w:top w:val="single" w:sz="4" w:space="0" w:color="auto"/>
              <w:left w:val="single" w:sz="4" w:space="0" w:color="auto"/>
              <w:bottom w:val="single" w:sz="4" w:space="0" w:color="auto"/>
              <w:right w:val="single" w:sz="4" w:space="0" w:color="auto"/>
            </w:tcBorders>
            <w:noWrap/>
            <w:vAlign w:val="bottom"/>
            <w:hideMark/>
          </w:tcPr>
          <w:p w14:paraId="01A72C68" w14:textId="77777777" w:rsidR="00473640" w:rsidRPr="00473640" w:rsidRDefault="00473640" w:rsidP="00473640">
            <w:pPr>
              <w:framePr w:w="10746" w:h="13726" w:hRule="exact" w:wrap="none" w:vAnchor="page" w:hAnchor="text" w:x="1" w:y="1415"/>
              <w:rPr>
                <w:rFonts w:ascii="Calibri" w:hAnsi="Calibri" w:cs="Calibri"/>
                <w:b/>
                <w:bCs/>
                <w:color w:val="000000"/>
                <w:sz w:val="16"/>
                <w:szCs w:val="16"/>
              </w:rPr>
            </w:pPr>
            <w:r w:rsidRPr="00473640">
              <w:rPr>
                <w:rFonts w:ascii="Calibri" w:hAnsi="Calibri" w:cs="Calibri"/>
                <w:b/>
                <w:bCs/>
                <w:color w:val="000000"/>
                <w:sz w:val="16"/>
                <w:szCs w:val="16"/>
              </w:rPr>
              <w:t>Spriaznená osoba</w:t>
            </w:r>
          </w:p>
        </w:tc>
        <w:tc>
          <w:tcPr>
            <w:tcW w:w="1720" w:type="dxa"/>
            <w:tcBorders>
              <w:top w:val="single" w:sz="4" w:space="0" w:color="auto"/>
              <w:left w:val="nil"/>
              <w:bottom w:val="single" w:sz="4" w:space="0" w:color="auto"/>
              <w:right w:val="single" w:sz="4" w:space="0" w:color="auto"/>
            </w:tcBorders>
            <w:noWrap/>
            <w:vAlign w:val="bottom"/>
            <w:hideMark/>
          </w:tcPr>
          <w:p w14:paraId="055F4290" w14:textId="77777777" w:rsidR="00473640" w:rsidRPr="00473640" w:rsidRDefault="00473640" w:rsidP="00473640">
            <w:pPr>
              <w:framePr w:w="10746" w:h="13726" w:hRule="exact" w:wrap="none" w:vAnchor="page" w:hAnchor="text" w:x="1" w:y="1415"/>
              <w:rPr>
                <w:rFonts w:ascii="Calibri" w:hAnsi="Calibri" w:cs="Calibri"/>
                <w:b/>
                <w:bCs/>
                <w:color w:val="000000"/>
                <w:sz w:val="16"/>
                <w:szCs w:val="16"/>
              </w:rPr>
            </w:pPr>
            <w:r w:rsidRPr="00473640">
              <w:rPr>
                <w:rFonts w:ascii="Calibri" w:hAnsi="Calibri" w:cs="Calibri"/>
                <w:b/>
                <w:bCs/>
                <w:color w:val="000000"/>
                <w:sz w:val="16"/>
                <w:szCs w:val="16"/>
              </w:rPr>
              <w:t xml:space="preserve"> kód druhu</w:t>
            </w:r>
          </w:p>
        </w:tc>
        <w:tc>
          <w:tcPr>
            <w:tcW w:w="3580" w:type="dxa"/>
            <w:tcBorders>
              <w:top w:val="single" w:sz="4" w:space="0" w:color="auto"/>
              <w:left w:val="nil"/>
              <w:bottom w:val="single" w:sz="4" w:space="0" w:color="auto"/>
              <w:right w:val="single" w:sz="4" w:space="0" w:color="auto"/>
            </w:tcBorders>
            <w:noWrap/>
            <w:vAlign w:val="bottom"/>
            <w:hideMark/>
          </w:tcPr>
          <w:p w14:paraId="32894B4E" w14:textId="77777777" w:rsidR="00473640" w:rsidRPr="00473640" w:rsidRDefault="00473640" w:rsidP="00473640">
            <w:pPr>
              <w:framePr w:w="10746" w:h="13726" w:hRule="exact" w:wrap="none" w:vAnchor="page" w:hAnchor="text" w:x="1" w:y="1415"/>
              <w:rPr>
                <w:rFonts w:ascii="Calibri" w:hAnsi="Calibri" w:cs="Calibri"/>
                <w:b/>
                <w:bCs/>
                <w:color w:val="000000"/>
                <w:sz w:val="16"/>
                <w:szCs w:val="16"/>
              </w:rPr>
            </w:pPr>
            <w:r w:rsidRPr="00473640">
              <w:rPr>
                <w:rFonts w:ascii="Calibri" w:hAnsi="Calibri" w:cs="Calibri"/>
                <w:b/>
                <w:bCs/>
                <w:color w:val="000000"/>
                <w:sz w:val="16"/>
                <w:szCs w:val="16"/>
              </w:rPr>
              <w:t>Hodnotové vyjadrenie obchodu BO</w:t>
            </w:r>
          </w:p>
        </w:tc>
      </w:tr>
      <w:tr w:rsidR="00473640" w:rsidRPr="00473640" w14:paraId="380AF7E7" w14:textId="77777777" w:rsidTr="00473640">
        <w:trPr>
          <w:trHeight w:val="300"/>
        </w:trPr>
        <w:tc>
          <w:tcPr>
            <w:tcW w:w="3400" w:type="dxa"/>
            <w:tcBorders>
              <w:top w:val="nil"/>
              <w:left w:val="single" w:sz="4" w:space="0" w:color="auto"/>
              <w:bottom w:val="single" w:sz="4" w:space="0" w:color="auto"/>
              <w:right w:val="single" w:sz="4" w:space="0" w:color="auto"/>
            </w:tcBorders>
            <w:noWrap/>
            <w:vAlign w:val="bottom"/>
            <w:hideMark/>
          </w:tcPr>
          <w:p w14:paraId="1788ECBC"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r w:rsidRPr="00473640">
              <w:rPr>
                <w:rFonts w:ascii="Calibri" w:hAnsi="Calibri" w:cs="Calibri"/>
                <w:color w:val="000000"/>
                <w:sz w:val="16"/>
                <w:szCs w:val="16"/>
              </w:rPr>
              <w:t>ZSNP SAV, s. r. o. (602)</w:t>
            </w:r>
          </w:p>
        </w:tc>
        <w:tc>
          <w:tcPr>
            <w:tcW w:w="1720" w:type="dxa"/>
            <w:tcBorders>
              <w:top w:val="nil"/>
              <w:left w:val="nil"/>
              <w:bottom w:val="single" w:sz="4" w:space="0" w:color="auto"/>
              <w:right w:val="single" w:sz="4" w:space="0" w:color="auto"/>
            </w:tcBorders>
            <w:noWrap/>
            <w:vAlign w:val="bottom"/>
            <w:hideMark/>
          </w:tcPr>
          <w:p w14:paraId="7AEEABE1" w14:textId="77777777" w:rsidR="00473640" w:rsidRPr="00473640" w:rsidRDefault="00473640" w:rsidP="00473640">
            <w:pPr>
              <w:framePr w:w="10746" w:h="13726" w:hRule="exact" w:wrap="none" w:vAnchor="page" w:hAnchor="text" w:x="1" w:y="1415"/>
              <w:jc w:val="right"/>
              <w:rPr>
                <w:rFonts w:ascii="Calibri" w:hAnsi="Calibri" w:cs="Calibri"/>
                <w:color w:val="000000"/>
                <w:sz w:val="16"/>
                <w:szCs w:val="16"/>
              </w:rPr>
            </w:pPr>
            <w:r w:rsidRPr="00473640">
              <w:rPr>
                <w:rFonts w:ascii="Calibri" w:hAnsi="Calibri" w:cs="Calibri"/>
                <w:color w:val="000000"/>
                <w:sz w:val="16"/>
                <w:szCs w:val="16"/>
              </w:rPr>
              <w:t>3</w:t>
            </w:r>
          </w:p>
        </w:tc>
        <w:tc>
          <w:tcPr>
            <w:tcW w:w="3580" w:type="dxa"/>
            <w:tcBorders>
              <w:top w:val="single" w:sz="4" w:space="0" w:color="auto"/>
              <w:left w:val="nil"/>
              <w:bottom w:val="single" w:sz="4" w:space="0" w:color="auto"/>
              <w:right w:val="single" w:sz="4" w:space="0" w:color="auto"/>
            </w:tcBorders>
            <w:noWrap/>
            <w:vAlign w:val="bottom"/>
            <w:hideMark/>
          </w:tcPr>
          <w:p w14:paraId="3144D0CC" w14:textId="77777777" w:rsidR="00473640" w:rsidRPr="00473640" w:rsidRDefault="00473640" w:rsidP="00473640">
            <w:pPr>
              <w:framePr w:w="10746" w:h="13726" w:hRule="exact" w:wrap="none" w:vAnchor="page" w:hAnchor="text" w:x="1" w:y="1415"/>
              <w:jc w:val="center"/>
              <w:rPr>
                <w:rFonts w:ascii="Calibri" w:hAnsi="Calibri" w:cs="Calibri"/>
                <w:color w:val="000000"/>
                <w:sz w:val="16"/>
                <w:szCs w:val="16"/>
              </w:rPr>
            </w:pPr>
            <w:r w:rsidRPr="00473640">
              <w:rPr>
                <w:rFonts w:ascii="Calibri" w:hAnsi="Calibri" w:cs="Calibri"/>
                <w:color w:val="000000"/>
                <w:sz w:val="16"/>
                <w:szCs w:val="16"/>
              </w:rPr>
              <w:t>97800</w:t>
            </w:r>
          </w:p>
        </w:tc>
      </w:tr>
      <w:tr w:rsidR="00473640" w:rsidRPr="00473640" w14:paraId="269D5729" w14:textId="77777777" w:rsidTr="00473640">
        <w:trPr>
          <w:trHeight w:val="300"/>
        </w:trPr>
        <w:tc>
          <w:tcPr>
            <w:tcW w:w="3400" w:type="dxa"/>
            <w:tcBorders>
              <w:top w:val="nil"/>
              <w:left w:val="single" w:sz="4" w:space="0" w:color="auto"/>
              <w:bottom w:val="single" w:sz="4" w:space="0" w:color="auto"/>
              <w:right w:val="single" w:sz="4" w:space="0" w:color="auto"/>
            </w:tcBorders>
            <w:noWrap/>
            <w:vAlign w:val="bottom"/>
            <w:hideMark/>
          </w:tcPr>
          <w:p w14:paraId="17D531F0"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r w:rsidRPr="00473640">
              <w:rPr>
                <w:rFonts w:ascii="Calibri" w:hAnsi="Calibri" w:cs="Calibri"/>
                <w:color w:val="000000"/>
                <w:sz w:val="16"/>
                <w:szCs w:val="16"/>
              </w:rPr>
              <w:t>ZSNP SAV, s. r. o. (518)</w:t>
            </w:r>
          </w:p>
        </w:tc>
        <w:tc>
          <w:tcPr>
            <w:tcW w:w="1720" w:type="dxa"/>
            <w:tcBorders>
              <w:top w:val="nil"/>
              <w:left w:val="nil"/>
              <w:bottom w:val="single" w:sz="4" w:space="0" w:color="auto"/>
              <w:right w:val="single" w:sz="4" w:space="0" w:color="auto"/>
            </w:tcBorders>
            <w:noWrap/>
            <w:vAlign w:val="bottom"/>
            <w:hideMark/>
          </w:tcPr>
          <w:p w14:paraId="68E96F92" w14:textId="77777777" w:rsidR="00473640" w:rsidRPr="00473640" w:rsidRDefault="00473640" w:rsidP="00473640">
            <w:pPr>
              <w:framePr w:w="10746" w:h="13726" w:hRule="exact" w:wrap="none" w:vAnchor="page" w:hAnchor="text" w:x="1" w:y="1415"/>
              <w:jc w:val="right"/>
              <w:rPr>
                <w:rFonts w:ascii="Calibri" w:hAnsi="Calibri" w:cs="Calibri"/>
                <w:color w:val="000000"/>
                <w:sz w:val="16"/>
                <w:szCs w:val="16"/>
              </w:rPr>
            </w:pPr>
            <w:r w:rsidRPr="00473640">
              <w:rPr>
                <w:rFonts w:ascii="Calibri" w:hAnsi="Calibri" w:cs="Calibri"/>
                <w:color w:val="000000"/>
                <w:sz w:val="16"/>
                <w:szCs w:val="16"/>
              </w:rPr>
              <w:t>2</w:t>
            </w:r>
          </w:p>
        </w:tc>
        <w:tc>
          <w:tcPr>
            <w:tcW w:w="3580" w:type="dxa"/>
            <w:tcBorders>
              <w:top w:val="single" w:sz="4" w:space="0" w:color="auto"/>
              <w:left w:val="nil"/>
              <w:bottom w:val="single" w:sz="4" w:space="0" w:color="auto"/>
              <w:right w:val="single" w:sz="4" w:space="0" w:color="auto"/>
            </w:tcBorders>
            <w:noWrap/>
            <w:vAlign w:val="bottom"/>
            <w:hideMark/>
          </w:tcPr>
          <w:p w14:paraId="5E6A1465" w14:textId="77777777" w:rsidR="00473640" w:rsidRPr="00473640" w:rsidRDefault="00473640" w:rsidP="00473640">
            <w:pPr>
              <w:framePr w:w="10746" w:h="13726" w:hRule="exact" w:wrap="none" w:vAnchor="page" w:hAnchor="text" w:x="1" w:y="1415"/>
              <w:jc w:val="center"/>
              <w:rPr>
                <w:rFonts w:ascii="Calibri" w:hAnsi="Calibri" w:cs="Calibri"/>
                <w:color w:val="000000"/>
                <w:sz w:val="16"/>
                <w:szCs w:val="16"/>
              </w:rPr>
            </w:pPr>
            <w:r w:rsidRPr="00473640">
              <w:rPr>
                <w:rFonts w:ascii="Calibri" w:hAnsi="Calibri" w:cs="Calibri"/>
                <w:color w:val="000000"/>
                <w:sz w:val="16"/>
                <w:szCs w:val="16"/>
              </w:rPr>
              <w:t>10206</w:t>
            </w:r>
          </w:p>
        </w:tc>
      </w:tr>
      <w:tr w:rsidR="00473640" w:rsidRPr="00473640" w14:paraId="526DA709" w14:textId="77777777" w:rsidTr="00473640">
        <w:trPr>
          <w:trHeight w:val="300"/>
        </w:trPr>
        <w:tc>
          <w:tcPr>
            <w:tcW w:w="3400" w:type="dxa"/>
            <w:tcBorders>
              <w:top w:val="nil"/>
              <w:left w:val="single" w:sz="4" w:space="0" w:color="auto"/>
              <w:bottom w:val="single" w:sz="4" w:space="0" w:color="auto"/>
              <w:right w:val="single" w:sz="4" w:space="0" w:color="auto"/>
            </w:tcBorders>
            <w:noWrap/>
            <w:vAlign w:val="bottom"/>
            <w:hideMark/>
          </w:tcPr>
          <w:p w14:paraId="7D258C05"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r w:rsidRPr="00473640">
              <w:rPr>
                <w:rFonts w:ascii="Calibri" w:hAnsi="Calibri" w:cs="Calibri"/>
                <w:color w:val="000000"/>
                <w:sz w:val="16"/>
                <w:szCs w:val="16"/>
              </w:rPr>
              <w:t>ZSNP SAV, s. r. o. (502)</w:t>
            </w:r>
          </w:p>
        </w:tc>
        <w:tc>
          <w:tcPr>
            <w:tcW w:w="1720" w:type="dxa"/>
            <w:tcBorders>
              <w:top w:val="nil"/>
              <w:left w:val="nil"/>
              <w:bottom w:val="single" w:sz="4" w:space="0" w:color="auto"/>
              <w:right w:val="single" w:sz="4" w:space="0" w:color="auto"/>
            </w:tcBorders>
            <w:noWrap/>
            <w:vAlign w:val="bottom"/>
            <w:hideMark/>
          </w:tcPr>
          <w:p w14:paraId="24798AA3" w14:textId="77777777" w:rsidR="00473640" w:rsidRPr="00473640" w:rsidRDefault="00473640" w:rsidP="00473640">
            <w:pPr>
              <w:framePr w:w="10746" w:h="13726" w:hRule="exact" w:wrap="none" w:vAnchor="page" w:hAnchor="text" w:x="1" w:y="1415"/>
              <w:jc w:val="right"/>
              <w:rPr>
                <w:rFonts w:ascii="Calibri" w:hAnsi="Calibri" w:cs="Calibri"/>
                <w:color w:val="000000"/>
                <w:sz w:val="16"/>
                <w:szCs w:val="16"/>
              </w:rPr>
            </w:pPr>
            <w:r w:rsidRPr="00473640">
              <w:rPr>
                <w:rFonts w:ascii="Calibri" w:hAnsi="Calibri" w:cs="Calibri"/>
                <w:color w:val="000000"/>
                <w:sz w:val="16"/>
                <w:szCs w:val="16"/>
              </w:rPr>
              <w:t>2</w:t>
            </w:r>
          </w:p>
        </w:tc>
        <w:tc>
          <w:tcPr>
            <w:tcW w:w="3580" w:type="dxa"/>
            <w:tcBorders>
              <w:top w:val="single" w:sz="4" w:space="0" w:color="auto"/>
              <w:left w:val="nil"/>
              <w:bottom w:val="single" w:sz="4" w:space="0" w:color="auto"/>
              <w:right w:val="single" w:sz="4" w:space="0" w:color="auto"/>
            </w:tcBorders>
            <w:noWrap/>
            <w:vAlign w:val="bottom"/>
            <w:hideMark/>
          </w:tcPr>
          <w:p w14:paraId="65C85B91" w14:textId="314E6468" w:rsidR="00473640" w:rsidRPr="00473640" w:rsidRDefault="005B121E" w:rsidP="00473640">
            <w:pPr>
              <w:framePr w:w="10746" w:h="13726" w:hRule="exact" w:wrap="none" w:vAnchor="page" w:hAnchor="text" w:x="1" w:y="1415"/>
              <w:jc w:val="center"/>
              <w:rPr>
                <w:rFonts w:ascii="Calibri" w:hAnsi="Calibri" w:cs="Calibri"/>
                <w:color w:val="000000"/>
                <w:sz w:val="16"/>
                <w:szCs w:val="16"/>
              </w:rPr>
            </w:pPr>
            <w:r>
              <w:rPr>
                <w:rFonts w:ascii="Calibri" w:hAnsi="Calibri" w:cs="Calibri"/>
                <w:color w:val="000000"/>
                <w:sz w:val="16"/>
                <w:szCs w:val="16"/>
              </w:rPr>
              <w:t>1612</w:t>
            </w:r>
          </w:p>
        </w:tc>
      </w:tr>
      <w:tr w:rsidR="00473640" w:rsidRPr="00473640" w14:paraId="52A873CE" w14:textId="77777777" w:rsidTr="00473640">
        <w:trPr>
          <w:trHeight w:val="300"/>
        </w:trPr>
        <w:tc>
          <w:tcPr>
            <w:tcW w:w="3400" w:type="dxa"/>
            <w:tcBorders>
              <w:top w:val="nil"/>
              <w:left w:val="single" w:sz="4" w:space="0" w:color="auto"/>
              <w:bottom w:val="single" w:sz="4" w:space="0" w:color="auto"/>
              <w:right w:val="single" w:sz="4" w:space="0" w:color="auto"/>
            </w:tcBorders>
            <w:noWrap/>
            <w:vAlign w:val="bottom"/>
            <w:hideMark/>
          </w:tcPr>
          <w:p w14:paraId="53ADEA8C"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r w:rsidRPr="00473640">
              <w:rPr>
                <w:rFonts w:ascii="Calibri" w:hAnsi="Calibri" w:cs="Calibri"/>
                <w:color w:val="000000"/>
                <w:sz w:val="16"/>
                <w:szCs w:val="16"/>
              </w:rPr>
              <w:t xml:space="preserve">Slovalco, a. s. (602) </w:t>
            </w:r>
          </w:p>
        </w:tc>
        <w:tc>
          <w:tcPr>
            <w:tcW w:w="1720" w:type="dxa"/>
            <w:tcBorders>
              <w:top w:val="nil"/>
              <w:left w:val="nil"/>
              <w:bottom w:val="single" w:sz="4" w:space="0" w:color="auto"/>
              <w:right w:val="single" w:sz="4" w:space="0" w:color="auto"/>
            </w:tcBorders>
            <w:noWrap/>
            <w:vAlign w:val="bottom"/>
            <w:hideMark/>
          </w:tcPr>
          <w:p w14:paraId="520BD460" w14:textId="77777777" w:rsidR="00473640" w:rsidRPr="00473640" w:rsidRDefault="00473640" w:rsidP="00473640">
            <w:pPr>
              <w:framePr w:w="10746" w:h="13726" w:hRule="exact" w:wrap="none" w:vAnchor="page" w:hAnchor="text" w:x="1" w:y="1415"/>
              <w:jc w:val="right"/>
              <w:rPr>
                <w:rFonts w:ascii="Calibri" w:hAnsi="Calibri" w:cs="Calibri"/>
                <w:color w:val="000000"/>
                <w:sz w:val="16"/>
                <w:szCs w:val="16"/>
              </w:rPr>
            </w:pPr>
            <w:r w:rsidRPr="00473640">
              <w:rPr>
                <w:rFonts w:ascii="Calibri" w:hAnsi="Calibri" w:cs="Calibri"/>
                <w:color w:val="000000"/>
                <w:sz w:val="16"/>
                <w:szCs w:val="16"/>
              </w:rPr>
              <w:t>4</w:t>
            </w:r>
          </w:p>
        </w:tc>
        <w:tc>
          <w:tcPr>
            <w:tcW w:w="3580" w:type="dxa"/>
            <w:tcBorders>
              <w:top w:val="single" w:sz="4" w:space="0" w:color="auto"/>
              <w:left w:val="nil"/>
              <w:bottom w:val="single" w:sz="4" w:space="0" w:color="auto"/>
              <w:right w:val="single" w:sz="4" w:space="0" w:color="auto"/>
            </w:tcBorders>
            <w:noWrap/>
            <w:vAlign w:val="bottom"/>
            <w:hideMark/>
          </w:tcPr>
          <w:p w14:paraId="2ADF46B6" w14:textId="5E9CCB5C" w:rsidR="00473640" w:rsidRPr="00473640" w:rsidRDefault="00473640" w:rsidP="00473640">
            <w:pPr>
              <w:framePr w:w="10746" w:h="13726" w:hRule="exact" w:wrap="none" w:vAnchor="page" w:hAnchor="text" w:x="1" w:y="1415"/>
              <w:jc w:val="center"/>
              <w:rPr>
                <w:rFonts w:ascii="Calibri" w:hAnsi="Calibri" w:cs="Calibri"/>
                <w:color w:val="000000"/>
                <w:sz w:val="16"/>
                <w:szCs w:val="16"/>
              </w:rPr>
            </w:pPr>
            <w:r w:rsidRPr="00473640">
              <w:rPr>
                <w:rFonts w:ascii="Calibri" w:hAnsi="Calibri" w:cs="Calibri"/>
                <w:color w:val="000000"/>
                <w:sz w:val="16"/>
                <w:szCs w:val="16"/>
              </w:rPr>
              <w:t>66</w:t>
            </w:r>
            <w:r w:rsidR="005B121E">
              <w:rPr>
                <w:rFonts w:ascii="Calibri" w:hAnsi="Calibri" w:cs="Calibri"/>
                <w:color w:val="000000"/>
                <w:sz w:val="16"/>
                <w:szCs w:val="16"/>
              </w:rPr>
              <w:t>953</w:t>
            </w:r>
          </w:p>
        </w:tc>
      </w:tr>
      <w:tr w:rsidR="00473640" w:rsidRPr="00473640" w14:paraId="14E82AF1" w14:textId="77777777" w:rsidTr="00473640">
        <w:trPr>
          <w:trHeight w:val="300"/>
        </w:trPr>
        <w:tc>
          <w:tcPr>
            <w:tcW w:w="3400" w:type="dxa"/>
            <w:tcBorders>
              <w:top w:val="nil"/>
              <w:left w:val="single" w:sz="4" w:space="0" w:color="auto"/>
              <w:bottom w:val="single" w:sz="4" w:space="0" w:color="auto"/>
              <w:right w:val="single" w:sz="4" w:space="0" w:color="auto"/>
            </w:tcBorders>
            <w:noWrap/>
            <w:vAlign w:val="bottom"/>
            <w:hideMark/>
          </w:tcPr>
          <w:p w14:paraId="236F8ED0"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r w:rsidRPr="00473640">
              <w:rPr>
                <w:rFonts w:ascii="Calibri" w:hAnsi="Calibri" w:cs="Calibri"/>
                <w:color w:val="000000"/>
                <w:sz w:val="16"/>
                <w:szCs w:val="16"/>
              </w:rPr>
              <w:t>Dôvera zdravotná poisťovňa, a. s. (524)</w:t>
            </w:r>
          </w:p>
        </w:tc>
        <w:tc>
          <w:tcPr>
            <w:tcW w:w="1720" w:type="dxa"/>
            <w:tcBorders>
              <w:top w:val="nil"/>
              <w:left w:val="nil"/>
              <w:bottom w:val="single" w:sz="4" w:space="0" w:color="auto"/>
              <w:right w:val="single" w:sz="4" w:space="0" w:color="auto"/>
            </w:tcBorders>
            <w:noWrap/>
            <w:vAlign w:val="bottom"/>
            <w:hideMark/>
          </w:tcPr>
          <w:p w14:paraId="09C68766" w14:textId="77777777" w:rsidR="00473640" w:rsidRPr="00473640" w:rsidRDefault="00473640" w:rsidP="00473640">
            <w:pPr>
              <w:framePr w:w="10746" w:h="13726" w:hRule="exact" w:wrap="none" w:vAnchor="page" w:hAnchor="text" w:x="1" w:y="1415"/>
              <w:jc w:val="right"/>
              <w:rPr>
                <w:rFonts w:ascii="Calibri" w:hAnsi="Calibri" w:cs="Calibri"/>
                <w:color w:val="000000"/>
                <w:sz w:val="16"/>
                <w:szCs w:val="16"/>
              </w:rPr>
            </w:pPr>
            <w:r w:rsidRPr="00473640">
              <w:rPr>
                <w:rFonts w:ascii="Calibri" w:hAnsi="Calibri" w:cs="Calibri"/>
                <w:color w:val="000000"/>
                <w:sz w:val="16"/>
                <w:szCs w:val="16"/>
              </w:rPr>
              <w:t>2</w:t>
            </w:r>
          </w:p>
        </w:tc>
        <w:tc>
          <w:tcPr>
            <w:tcW w:w="3580" w:type="dxa"/>
            <w:tcBorders>
              <w:top w:val="single" w:sz="4" w:space="0" w:color="auto"/>
              <w:left w:val="nil"/>
              <w:bottom w:val="single" w:sz="4" w:space="0" w:color="auto"/>
              <w:right w:val="single" w:sz="4" w:space="0" w:color="auto"/>
            </w:tcBorders>
            <w:noWrap/>
            <w:vAlign w:val="bottom"/>
            <w:hideMark/>
          </w:tcPr>
          <w:p w14:paraId="2045129F" w14:textId="1F6F7500" w:rsidR="00473640" w:rsidRPr="00473640" w:rsidRDefault="00473640" w:rsidP="00473640">
            <w:pPr>
              <w:framePr w:w="10746" w:h="13726" w:hRule="exact" w:wrap="none" w:vAnchor="page" w:hAnchor="text" w:x="1" w:y="1415"/>
              <w:jc w:val="center"/>
              <w:rPr>
                <w:rFonts w:ascii="Calibri" w:hAnsi="Calibri" w:cs="Calibri"/>
                <w:color w:val="000000"/>
                <w:sz w:val="16"/>
                <w:szCs w:val="16"/>
              </w:rPr>
            </w:pPr>
            <w:r w:rsidRPr="00473640">
              <w:rPr>
                <w:rFonts w:ascii="Calibri" w:hAnsi="Calibri" w:cs="Calibri"/>
                <w:color w:val="000000"/>
                <w:sz w:val="16"/>
                <w:szCs w:val="16"/>
              </w:rPr>
              <w:t>11</w:t>
            </w:r>
            <w:r w:rsidR="0023748F">
              <w:rPr>
                <w:rFonts w:ascii="Calibri" w:hAnsi="Calibri" w:cs="Calibri"/>
                <w:color w:val="000000"/>
                <w:sz w:val="16"/>
                <w:szCs w:val="16"/>
              </w:rPr>
              <w:t>875</w:t>
            </w:r>
          </w:p>
        </w:tc>
      </w:tr>
      <w:tr w:rsidR="00473640" w:rsidRPr="00473640" w14:paraId="629EFF44" w14:textId="77777777" w:rsidTr="00473640">
        <w:trPr>
          <w:trHeight w:val="300"/>
        </w:trPr>
        <w:tc>
          <w:tcPr>
            <w:tcW w:w="8700" w:type="dxa"/>
            <w:gridSpan w:val="3"/>
            <w:tcBorders>
              <w:top w:val="single" w:sz="4" w:space="0" w:color="auto"/>
              <w:left w:val="single" w:sz="4" w:space="0" w:color="auto"/>
              <w:bottom w:val="single" w:sz="4" w:space="0" w:color="auto"/>
              <w:right w:val="single" w:sz="4" w:space="0" w:color="auto"/>
            </w:tcBorders>
            <w:noWrap/>
            <w:vAlign w:val="bottom"/>
            <w:hideMark/>
          </w:tcPr>
          <w:p w14:paraId="29C4167A" w14:textId="77777777" w:rsidR="00473640" w:rsidRPr="00473640" w:rsidRDefault="00473640" w:rsidP="00473640">
            <w:pPr>
              <w:framePr w:w="10746" w:h="13726" w:hRule="exact" w:wrap="none" w:vAnchor="page" w:hAnchor="text" w:x="1" w:y="1415"/>
              <w:jc w:val="center"/>
              <w:rPr>
                <w:rFonts w:ascii="Calibri" w:hAnsi="Calibri" w:cs="Calibri"/>
                <w:color w:val="000000"/>
                <w:sz w:val="16"/>
                <w:szCs w:val="16"/>
              </w:rPr>
            </w:pPr>
            <w:r w:rsidRPr="00473640">
              <w:rPr>
                <w:rFonts w:ascii="Calibri" w:hAnsi="Calibri" w:cs="Calibri"/>
                <w:color w:val="000000"/>
                <w:sz w:val="16"/>
                <w:szCs w:val="16"/>
              </w:rPr>
              <w:t>Komentár: 2 (502,518,524) prijaté služby; 3 (602) poskytnuté služby; 4 (604) tržby za tovar</w:t>
            </w:r>
          </w:p>
        </w:tc>
      </w:tr>
    </w:tbl>
    <w:p w14:paraId="0888600E" w14:textId="314EAE2F" w:rsidR="004F0561" w:rsidRDefault="004F0561" w:rsidP="004F0561">
      <w:pPr>
        <w:framePr w:w="10746" w:h="13726" w:hRule="exact" w:wrap="none" w:vAnchor="page" w:hAnchor="text" w:x="1" w:y="1415"/>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p>
    <w:p w14:paraId="5E154D00" w14:textId="23CEFAE8" w:rsidR="004F0561" w:rsidRDefault="006E1809" w:rsidP="004F0561">
      <w:pPr>
        <w:framePr w:w="10746" w:h="13726" w:hRule="exact" w:wrap="none" w:vAnchor="page" w:hAnchor="text" w:x="1" w:y="1415"/>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br/>
      </w:r>
      <w:r>
        <w:rPr>
          <w:rFonts w:ascii="Arial" w:hAnsi="Arial" w:cs="Arial"/>
          <w:color w:val="000000"/>
          <w:sz w:val="14"/>
          <w:szCs w:val="14"/>
        </w:rPr>
        <w:br/>
      </w:r>
      <w:r>
        <w:rPr>
          <w:rFonts w:ascii="Arial" w:hAnsi="Arial" w:cs="Arial"/>
          <w:color w:val="000000"/>
          <w:sz w:val="14"/>
          <w:szCs w:val="14"/>
        </w:rPr>
        <w:br/>
        <w:t>(2) Informácie o ekonomických vzťahoch medzi účtovnou jednotkou a spriaznenými osobami</w:t>
      </w:r>
      <w:r>
        <w:rPr>
          <w:rFonts w:ascii="Arial" w:hAnsi="Arial" w:cs="Arial"/>
          <w:color w:val="000000"/>
          <w:sz w:val="14"/>
          <w:szCs w:val="14"/>
        </w:rPr>
        <w:br/>
      </w:r>
      <w:r>
        <w:rPr>
          <w:rFonts w:ascii="Arial" w:hAnsi="Arial" w:cs="Arial"/>
          <w:color w:val="000000"/>
          <w:sz w:val="14"/>
          <w:szCs w:val="14"/>
        </w:rPr>
        <w:br/>
      </w:r>
    </w:p>
    <w:tbl>
      <w:tblPr>
        <w:tblW w:w="9507" w:type="dxa"/>
        <w:tblInd w:w="75" w:type="dxa"/>
        <w:tblCellMar>
          <w:top w:w="15" w:type="dxa"/>
          <w:left w:w="70" w:type="dxa"/>
          <w:right w:w="70" w:type="dxa"/>
        </w:tblCellMar>
        <w:tblLook w:val="04A0" w:firstRow="1" w:lastRow="0" w:firstColumn="1" w:lastColumn="0" w:noHBand="0" w:noVBand="1"/>
      </w:tblPr>
      <w:tblGrid>
        <w:gridCol w:w="3733"/>
        <w:gridCol w:w="3203"/>
        <w:gridCol w:w="607"/>
        <w:gridCol w:w="606"/>
        <w:gridCol w:w="493"/>
        <w:gridCol w:w="273"/>
        <w:gridCol w:w="592"/>
      </w:tblGrid>
      <w:tr w:rsidR="00473640" w:rsidRPr="00473640" w14:paraId="08173F14" w14:textId="77777777" w:rsidTr="00473640">
        <w:trPr>
          <w:gridAfter w:val="2"/>
          <w:wAfter w:w="865" w:type="dxa"/>
          <w:trHeight w:val="300"/>
        </w:trPr>
        <w:tc>
          <w:tcPr>
            <w:tcW w:w="8642" w:type="dxa"/>
            <w:gridSpan w:val="5"/>
            <w:tcBorders>
              <w:top w:val="single" w:sz="4" w:space="0" w:color="auto"/>
              <w:left w:val="single" w:sz="4" w:space="0" w:color="auto"/>
              <w:bottom w:val="single" w:sz="4" w:space="0" w:color="auto"/>
              <w:right w:val="single" w:sz="4" w:space="0" w:color="auto"/>
            </w:tcBorders>
            <w:noWrap/>
            <w:vAlign w:val="bottom"/>
            <w:hideMark/>
          </w:tcPr>
          <w:p w14:paraId="14F7F8FA" w14:textId="77777777" w:rsidR="00473640" w:rsidRPr="00473640" w:rsidRDefault="00473640" w:rsidP="00473640">
            <w:pPr>
              <w:framePr w:w="10746" w:h="13726" w:hRule="exact" w:wrap="none" w:vAnchor="page" w:hAnchor="text" w:x="1" w:y="1415"/>
              <w:jc w:val="center"/>
              <w:rPr>
                <w:rFonts w:ascii="Calibri" w:hAnsi="Calibri" w:cs="Calibri"/>
                <w:b/>
                <w:bCs/>
                <w:color w:val="000000"/>
                <w:sz w:val="16"/>
                <w:szCs w:val="16"/>
              </w:rPr>
            </w:pPr>
            <w:r w:rsidRPr="00473640">
              <w:rPr>
                <w:rFonts w:ascii="Calibri" w:hAnsi="Calibri" w:cs="Calibri"/>
                <w:b/>
                <w:bCs/>
                <w:color w:val="000000"/>
                <w:sz w:val="16"/>
                <w:szCs w:val="16"/>
              </w:rPr>
              <w:t>Pohľadávky voči spriazneným osobám</w:t>
            </w:r>
          </w:p>
        </w:tc>
      </w:tr>
      <w:tr w:rsidR="00473640" w:rsidRPr="00473640" w14:paraId="097F959F" w14:textId="77777777" w:rsidTr="00473640">
        <w:trPr>
          <w:gridAfter w:val="2"/>
          <w:wAfter w:w="865" w:type="dxa"/>
          <w:trHeight w:val="300"/>
        </w:trPr>
        <w:tc>
          <w:tcPr>
            <w:tcW w:w="3733" w:type="dxa"/>
            <w:tcBorders>
              <w:top w:val="nil"/>
              <w:left w:val="single" w:sz="4" w:space="0" w:color="auto"/>
              <w:bottom w:val="single" w:sz="4" w:space="0" w:color="auto"/>
              <w:right w:val="single" w:sz="4" w:space="0" w:color="auto"/>
            </w:tcBorders>
            <w:noWrap/>
            <w:vAlign w:val="bottom"/>
            <w:hideMark/>
          </w:tcPr>
          <w:p w14:paraId="7EDB94D7" w14:textId="77777777" w:rsidR="00473640" w:rsidRPr="00473640" w:rsidRDefault="00473640" w:rsidP="00473640">
            <w:pPr>
              <w:framePr w:w="10746" w:h="13726" w:hRule="exact" w:wrap="none" w:vAnchor="page" w:hAnchor="text" w:x="1" w:y="1415"/>
              <w:rPr>
                <w:rFonts w:ascii="Calibri" w:hAnsi="Calibri" w:cs="Calibri"/>
                <w:b/>
                <w:bCs/>
                <w:color w:val="000000"/>
                <w:sz w:val="16"/>
                <w:szCs w:val="16"/>
              </w:rPr>
            </w:pPr>
            <w:r w:rsidRPr="00473640">
              <w:rPr>
                <w:rFonts w:ascii="Calibri" w:hAnsi="Calibri" w:cs="Calibri"/>
                <w:b/>
                <w:bCs/>
                <w:color w:val="000000"/>
                <w:sz w:val="16"/>
                <w:szCs w:val="16"/>
              </w:rPr>
              <w:t xml:space="preserve">Položka </w:t>
            </w:r>
          </w:p>
        </w:tc>
        <w:tc>
          <w:tcPr>
            <w:tcW w:w="3203" w:type="dxa"/>
            <w:tcBorders>
              <w:top w:val="nil"/>
              <w:left w:val="nil"/>
              <w:bottom w:val="single" w:sz="4" w:space="0" w:color="auto"/>
              <w:right w:val="single" w:sz="4" w:space="0" w:color="auto"/>
            </w:tcBorders>
            <w:noWrap/>
            <w:vAlign w:val="bottom"/>
            <w:hideMark/>
          </w:tcPr>
          <w:p w14:paraId="48E9ED3F" w14:textId="77777777" w:rsidR="00473640" w:rsidRPr="00473640" w:rsidRDefault="00473640" w:rsidP="00473640">
            <w:pPr>
              <w:framePr w:w="10746" w:h="13726" w:hRule="exact" w:wrap="none" w:vAnchor="page" w:hAnchor="text" w:x="1" w:y="1415"/>
              <w:rPr>
                <w:rFonts w:ascii="Calibri" w:hAnsi="Calibri" w:cs="Calibri"/>
                <w:b/>
                <w:bCs/>
                <w:color w:val="000000"/>
                <w:sz w:val="16"/>
                <w:szCs w:val="16"/>
              </w:rPr>
            </w:pPr>
            <w:r w:rsidRPr="00473640">
              <w:rPr>
                <w:rFonts w:ascii="Calibri" w:hAnsi="Calibri" w:cs="Calibri"/>
                <w:b/>
                <w:bCs/>
                <w:color w:val="000000"/>
                <w:sz w:val="16"/>
                <w:szCs w:val="16"/>
              </w:rPr>
              <w:t>Spriaznená osoba</w:t>
            </w:r>
          </w:p>
        </w:tc>
        <w:tc>
          <w:tcPr>
            <w:tcW w:w="1706" w:type="dxa"/>
            <w:gridSpan w:val="3"/>
            <w:tcBorders>
              <w:top w:val="single" w:sz="4" w:space="0" w:color="auto"/>
              <w:left w:val="nil"/>
              <w:bottom w:val="single" w:sz="4" w:space="0" w:color="auto"/>
              <w:right w:val="single" w:sz="4" w:space="0" w:color="auto"/>
            </w:tcBorders>
            <w:noWrap/>
            <w:vAlign w:val="bottom"/>
            <w:hideMark/>
          </w:tcPr>
          <w:p w14:paraId="513F6E84" w14:textId="77777777" w:rsidR="00473640" w:rsidRPr="00473640" w:rsidRDefault="00473640" w:rsidP="00473640">
            <w:pPr>
              <w:framePr w:w="10746" w:h="13726" w:hRule="exact" w:wrap="none" w:vAnchor="page" w:hAnchor="text" w:x="1" w:y="1415"/>
              <w:jc w:val="center"/>
              <w:rPr>
                <w:rFonts w:ascii="Calibri" w:hAnsi="Calibri" w:cs="Calibri"/>
                <w:b/>
                <w:bCs/>
                <w:color w:val="000000"/>
                <w:sz w:val="16"/>
                <w:szCs w:val="16"/>
              </w:rPr>
            </w:pPr>
            <w:r w:rsidRPr="00473640">
              <w:rPr>
                <w:rFonts w:ascii="Calibri" w:hAnsi="Calibri" w:cs="Calibri"/>
                <w:b/>
                <w:bCs/>
                <w:color w:val="000000"/>
                <w:sz w:val="16"/>
                <w:szCs w:val="16"/>
              </w:rPr>
              <w:t>Hodnotové vyjadrenie obchodu BO</w:t>
            </w:r>
          </w:p>
        </w:tc>
      </w:tr>
      <w:tr w:rsidR="00473640" w:rsidRPr="00473640" w14:paraId="5E3982BA" w14:textId="77777777" w:rsidTr="00F66B2E">
        <w:trPr>
          <w:gridAfter w:val="2"/>
          <w:wAfter w:w="865" w:type="dxa"/>
          <w:trHeight w:val="300"/>
        </w:trPr>
        <w:tc>
          <w:tcPr>
            <w:tcW w:w="3733" w:type="dxa"/>
            <w:vMerge w:val="restart"/>
            <w:tcBorders>
              <w:top w:val="nil"/>
              <w:left w:val="single" w:sz="4" w:space="0" w:color="auto"/>
              <w:bottom w:val="single" w:sz="4" w:space="0" w:color="auto"/>
              <w:right w:val="single" w:sz="4" w:space="0" w:color="auto"/>
            </w:tcBorders>
            <w:vAlign w:val="center"/>
            <w:hideMark/>
          </w:tcPr>
          <w:p w14:paraId="7E9BBC2A" w14:textId="77777777" w:rsidR="00473640" w:rsidRPr="00473640" w:rsidRDefault="00473640" w:rsidP="00473640">
            <w:pPr>
              <w:framePr w:w="10746" w:h="13726" w:hRule="exact" w:wrap="none" w:vAnchor="page" w:hAnchor="text" w:x="1" w:y="1415"/>
              <w:jc w:val="center"/>
              <w:rPr>
                <w:rFonts w:ascii="Calibri" w:hAnsi="Calibri" w:cs="Calibri"/>
                <w:color w:val="000000"/>
                <w:sz w:val="16"/>
                <w:szCs w:val="16"/>
              </w:rPr>
            </w:pPr>
            <w:r w:rsidRPr="00473640">
              <w:rPr>
                <w:rFonts w:ascii="Calibri" w:hAnsi="Calibri" w:cs="Calibri"/>
                <w:color w:val="000000"/>
                <w:sz w:val="16"/>
                <w:szCs w:val="16"/>
              </w:rPr>
              <w:t>Pohľadávky z obchodného styku (r. 55)</w:t>
            </w:r>
          </w:p>
        </w:tc>
        <w:tc>
          <w:tcPr>
            <w:tcW w:w="3203" w:type="dxa"/>
            <w:vMerge w:val="restart"/>
            <w:tcBorders>
              <w:top w:val="nil"/>
              <w:left w:val="single" w:sz="4" w:space="0" w:color="auto"/>
              <w:bottom w:val="single" w:sz="4" w:space="0" w:color="000000"/>
              <w:right w:val="single" w:sz="4" w:space="0" w:color="auto"/>
            </w:tcBorders>
            <w:noWrap/>
            <w:vAlign w:val="center"/>
            <w:hideMark/>
          </w:tcPr>
          <w:p w14:paraId="378E9B6F" w14:textId="77777777" w:rsidR="00473640" w:rsidRPr="00473640" w:rsidRDefault="00473640" w:rsidP="00F66B2E">
            <w:pPr>
              <w:framePr w:w="10746" w:h="13726" w:hRule="exact" w:wrap="none" w:vAnchor="page" w:hAnchor="text" w:x="1" w:y="1415"/>
              <w:rPr>
                <w:rFonts w:ascii="Calibri" w:hAnsi="Calibri" w:cs="Calibri"/>
                <w:color w:val="000000"/>
                <w:sz w:val="16"/>
                <w:szCs w:val="16"/>
              </w:rPr>
            </w:pPr>
            <w:r w:rsidRPr="00473640">
              <w:rPr>
                <w:rFonts w:ascii="Calibri" w:hAnsi="Calibri" w:cs="Calibri"/>
                <w:color w:val="000000"/>
                <w:sz w:val="16"/>
                <w:szCs w:val="16"/>
              </w:rPr>
              <w:t>ZSNP SAV, s. r. o</w:t>
            </w:r>
          </w:p>
        </w:tc>
        <w:tc>
          <w:tcPr>
            <w:tcW w:w="1706" w:type="dxa"/>
            <w:gridSpan w:val="3"/>
            <w:vMerge w:val="restart"/>
            <w:tcBorders>
              <w:top w:val="single" w:sz="4" w:space="0" w:color="auto"/>
              <w:left w:val="single" w:sz="4" w:space="0" w:color="auto"/>
              <w:bottom w:val="single" w:sz="4" w:space="0" w:color="auto"/>
              <w:right w:val="single" w:sz="4" w:space="0" w:color="auto"/>
            </w:tcBorders>
            <w:noWrap/>
            <w:vAlign w:val="center"/>
            <w:hideMark/>
          </w:tcPr>
          <w:p w14:paraId="74EDB4AF" w14:textId="2713E3AA" w:rsidR="00473640" w:rsidRPr="00473640" w:rsidRDefault="0023748F" w:rsidP="00473640">
            <w:pPr>
              <w:framePr w:w="10746" w:h="13726" w:hRule="exact" w:wrap="none" w:vAnchor="page" w:hAnchor="text" w:x="1" w:y="1415"/>
              <w:jc w:val="center"/>
              <w:rPr>
                <w:rFonts w:ascii="Calibri" w:hAnsi="Calibri" w:cs="Calibri"/>
                <w:color w:val="000000"/>
                <w:sz w:val="16"/>
                <w:szCs w:val="16"/>
              </w:rPr>
            </w:pPr>
            <w:r>
              <w:rPr>
                <w:rFonts w:ascii="Calibri" w:hAnsi="Calibri" w:cs="Calibri"/>
                <w:color w:val="000000"/>
                <w:sz w:val="16"/>
                <w:szCs w:val="16"/>
              </w:rPr>
              <w:t>10024</w:t>
            </w:r>
          </w:p>
        </w:tc>
      </w:tr>
      <w:tr w:rsidR="00473640" w:rsidRPr="00473640" w14:paraId="21E35F9F" w14:textId="77777777" w:rsidTr="00473640">
        <w:trPr>
          <w:trHeight w:val="300"/>
        </w:trPr>
        <w:tc>
          <w:tcPr>
            <w:tcW w:w="3733" w:type="dxa"/>
            <w:vMerge/>
            <w:tcBorders>
              <w:top w:val="nil"/>
              <w:left w:val="single" w:sz="4" w:space="0" w:color="auto"/>
              <w:bottom w:val="single" w:sz="4" w:space="0" w:color="auto"/>
              <w:right w:val="single" w:sz="4" w:space="0" w:color="auto"/>
            </w:tcBorders>
            <w:vAlign w:val="center"/>
            <w:hideMark/>
          </w:tcPr>
          <w:p w14:paraId="5F58FBCD"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3203" w:type="dxa"/>
            <w:vMerge/>
            <w:tcBorders>
              <w:top w:val="nil"/>
              <w:left w:val="single" w:sz="4" w:space="0" w:color="auto"/>
              <w:bottom w:val="single" w:sz="4" w:space="0" w:color="000000"/>
              <w:right w:val="single" w:sz="4" w:space="0" w:color="auto"/>
            </w:tcBorders>
            <w:vAlign w:val="center"/>
            <w:hideMark/>
          </w:tcPr>
          <w:p w14:paraId="73C0C654"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1706" w:type="dxa"/>
            <w:gridSpan w:val="3"/>
            <w:vMerge/>
            <w:tcBorders>
              <w:top w:val="single" w:sz="4" w:space="0" w:color="auto"/>
              <w:left w:val="single" w:sz="4" w:space="0" w:color="auto"/>
              <w:bottom w:val="single" w:sz="4" w:space="0" w:color="auto"/>
              <w:right w:val="single" w:sz="4" w:space="0" w:color="auto"/>
            </w:tcBorders>
            <w:vAlign w:val="center"/>
            <w:hideMark/>
          </w:tcPr>
          <w:p w14:paraId="45858312"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865" w:type="dxa"/>
            <w:gridSpan w:val="2"/>
            <w:tcBorders>
              <w:top w:val="nil"/>
              <w:left w:val="single" w:sz="4" w:space="0" w:color="auto"/>
              <w:bottom w:val="nil"/>
              <w:right w:val="nil"/>
            </w:tcBorders>
            <w:noWrap/>
            <w:vAlign w:val="bottom"/>
            <w:hideMark/>
          </w:tcPr>
          <w:p w14:paraId="2E021B70" w14:textId="77777777" w:rsidR="00473640" w:rsidRPr="00473640" w:rsidRDefault="00473640" w:rsidP="00473640">
            <w:pPr>
              <w:framePr w:w="10746" w:h="13726" w:hRule="exact" w:wrap="none" w:vAnchor="page" w:hAnchor="text" w:x="1" w:y="1415"/>
              <w:jc w:val="center"/>
              <w:rPr>
                <w:rFonts w:ascii="Calibri" w:hAnsi="Calibri" w:cs="Calibri"/>
                <w:color w:val="000000"/>
                <w:sz w:val="16"/>
                <w:szCs w:val="16"/>
              </w:rPr>
            </w:pPr>
          </w:p>
        </w:tc>
      </w:tr>
      <w:tr w:rsidR="00473640" w:rsidRPr="00473640" w14:paraId="1D94BC5A" w14:textId="77777777" w:rsidTr="00473640">
        <w:trPr>
          <w:trHeight w:val="300"/>
        </w:trPr>
        <w:tc>
          <w:tcPr>
            <w:tcW w:w="3733" w:type="dxa"/>
            <w:vMerge/>
            <w:tcBorders>
              <w:top w:val="nil"/>
              <w:left w:val="single" w:sz="4" w:space="0" w:color="auto"/>
              <w:bottom w:val="single" w:sz="4" w:space="0" w:color="auto"/>
              <w:right w:val="single" w:sz="4" w:space="0" w:color="auto"/>
            </w:tcBorders>
            <w:vAlign w:val="center"/>
            <w:hideMark/>
          </w:tcPr>
          <w:p w14:paraId="2AD818A0"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3203" w:type="dxa"/>
            <w:tcBorders>
              <w:top w:val="nil"/>
              <w:left w:val="nil"/>
              <w:bottom w:val="single" w:sz="4" w:space="0" w:color="auto"/>
              <w:right w:val="single" w:sz="4" w:space="0" w:color="auto"/>
            </w:tcBorders>
            <w:noWrap/>
            <w:vAlign w:val="bottom"/>
            <w:hideMark/>
          </w:tcPr>
          <w:p w14:paraId="3F357F00"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r w:rsidRPr="00473640">
              <w:rPr>
                <w:rFonts w:ascii="Calibri" w:hAnsi="Calibri" w:cs="Calibri"/>
                <w:color w:val="000000"/>
                <w:sz w:val="16"/>
                <w:szCs w:val="16"/>
              </w:rPr>
              <w:t>Dôvera zdravotná poisťovňa, a. s.</w:t>
            </w:r>
          </w:p>
        </w:tc>
        <w:tc>
          <w:tcPr>
            <w:tcW w:w="1706" w:type="dxa"/>
            <w:gridSpan w:val="3"/>
            <w:tcBorders>
              <w:top w:val="single" w:sz="4" w:space="0" w:color="auto"/>
              <w:left w:val="nil"/>
              <w:bottom w:val="single" w:sz="4" w:space="0" w:color="auto"/>
              <w:right w:val="single" w:sz="4" w:space="0" w:color="auto"/>
            </w:tcBorders>
            <w:noWrap/>
            <w:vAlign w:val="bottom"/>
            <w:hideMark/>
          </w:tcPr>
          <w:p w14:paraId="02560AC8" w14:textId="77777777" w:rsidR="00473640" w:rsidRPr="00473640" w:rsidRDefault="00473640" w:rsidP="00473640">
            <w:pPr>
              <w:framePr w:w="10746" w:h="13726" w:hRule="exact" w:wrap="none" w:vAnchor="page" w:hAnchor="text" w:x="1" w:y="1415"/>
              <w:jc w:val="center"/>
              <w:rPr>
                <w:rFonts w:ascii="Calibri" w:hAnsi="Calibri" w:cs="Calibri"/>
                <w:color w:val="000000"/>
                <w:sz w:val="16"/>
                <w:szCs w:val="16"/>
              </w:rPr>
            </w:pPr>
            <w:r w:rsidRPr="00473640">
              <w:rPr>
                <w:rFonts w:ascii="Calibri" w:hAnsi="Calibri" w:cs="Calibri"/>
                <w:color w:val="000000"/>
                <w:sz w:val="16"/>
                <w:szCs w:val="16"/>
              </w:rPr>
              <w:t>0</w:t>
            </w:r>
          </w:p>
        </w:tc>
        <w:tc>
          <w:tcPr>
            <w:tcW w:w="865" w:type="dxa"/>
            <w:gridSpan w:val="2"/>
            <w:vAlign w:val="center"/>
            <w:hideMark/>
          </w:tcPr>
          <w:p w14:paraId="39E83DB9" w14:textId="77777777" w:rsidR="00473640" w:rsidRPr="00473640" w:rsidRDefault="00473640" w:rsidP="00473640">
            <w:pPr>
              <w:framePr w:w="10746" w:h="13726" w:hRule="exact" w:wrap="none" w:vAnchor="page" w:hAnchor="text" w:x="1" w:y="1415"/>
              <w:rPr>
                <w:sz w:val="16"/>
                <w:szCs w:val="16"/>
              </w:rPr>
            </w:pPr>
          </w:p>
        </w:tc>
      </w:tr>
      <w:tr w:rsidR="00473640" w:rsidRPr="00473640" w14:paraId="6ACA2E2B" w14:textId="77777777" w:rsidTr="00473640">
        <w:trPr>
          <w:trHeight w:val="300"/>
        </w:trPr>
        <w:tc>
          <w:tcPr>
            <w:tcW w:w="3733" w:type="dxa"/>
            <w:vMerge w:val="restart"/>
            <w:tcBorders>
              <w:top w:val="nil"/>
              <w:left w:val="single" w:sz="4" w:space="0" w:color="auto"/>
              <w:bottom w:val="single" w:sz="4" w:space="0" w:color="auto"/>
              <w:right w:val="single" w:sz="4" w:space="0" w:color="auto"/>
            </w:tcBorders>
            <w:vAlign w:val="center"/>
            <w:hideMark/>
          </w:tcPr>
          <w:p w14:paraId="6E0A8084" w14:textId="77777777" w:rsidR="00473640" w:rsidRPr="00473640" w:rsidRDefault="00473640" w:rsidP="00473640">
            <w:pPr>
              <w:framePr w:w="10746" w:h="13726" w:hRule="exact" w:wrap="none" w:vAnchor="page" w:hAnchor="text" w:x="1" w:y="1415"/>
              <w:jc w:val="center"/>
              <w:rPr>
                <w:rFonts w:ascii="Calibri" w:hAnsi="Calibri" w:cs="Calibri"/>
                <w:color w:val="000000"/>
                <w:sz w:val="16"/>
                <w:szCs w:val="16"/>
              </w:rPr>
            </w:pPr>
            <w:r w:rsidRPr="00473640">
              <w:rPr>
                <w:rFonts w:ascii="Calibri" w:hAnsi="Calibri" w:cs="Calibri"/>
                <w:color w:val="000000"/>
                <w:sz w:val="16"/>
                <w:szCs w:val="16"/>
              </w:rPr>
              <w:t>Pohľadávky z obchodného styku v rámci podielovej účasti (r. 56)</w:t>
            </w:r>
          </w:p>
        </w:tc>
        <w:tc>
          <w:tcPr>
            <w:tcW w:w="3203" w:type="dxa"/>
            <w:vMerge w:val="restart"/>
            <w:tcBorders>
              <w:top w:val="nil"/>
              <w:left w:val="single" w:sz="4" w:space="0" w:color="auto"/>
              <w:bottom w:val="single" w:sz="4" w:space="0" w:color="auto"/>
              <w:right w:val="single" w:sz="4" w:space="0" w:color="auto"/>
            </w:tcBorders>
            <w:noWrap/>
            <w:vAlign w:val="center"/>
            <w:hideMark/>
          </w:tcPr>
          <w:p w14:paraId="23F12E28"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r w:rsidRPr="00473640">
              <w:rPr>
                <w:rFonts w:ascii="Calibri" w:hAnsi="Calibri" w:cs="Calibri"/>
                <w:color w:val="000000"/>
                <w:sz w:val="16"/>
                <w:szCs w:val="16"/>
              </w:rPr>
              <w:t>Slovalco, a. s.</w:t>
            </w:r>
          </w:p>
        </w:tc>
        <w:tc>
          <w:tcPr>
            <w:tcW w:w="1706" w:type="dxa"/>
            <w:gridSpan w:val="3"/>
            <w:vMerge w:val="restart"/>
            <w:tcBorders>
              <w:top w:val="single" w:sz="4" w:space="0" w:color="auto"/>
              <w:left w:val="single" w:sz="4" w:space="0" w:color="auto"/>
              <w:bottom w:val="single" w:sz="4" w:space="0" w:color="auto"/>
              <w:right w:val="single" w:sz="4" w:space="0" w:color="auto"/>
            </w:tcBorders>
            <w:noWrap/>
            <w:vAlign w:val="bottom"/>
            <w:hideMark/>
          </w:tcPr>
          <w:p w14:paraId="76848513" w14:textId="6A221662" w:rsidR="00473640" w:rsidRPr="00473640" w:rsidRDefault="00473640" w:rsidP="00473640">
            <w:pPr>
              <w:framePr w:w="10746" w:h="13726" w:hRule="exact" w:wrap="none" w:vAnchor="page" w:hAnchor="text" w:x="1" w:y="1415"/>
              <w:jc w:val="center"/>
              <w:rPr>
                <w:rFonts w:ascii="Calibri" w:hAnsi="Calibri" w:cs="Calibri"/>
                <w:color w:val="000000"/>
                <w:sz w:val="16"/>
                <w:szCs w:val="16"/>
              </w:rPr>
            </w:pPr>
            <w:r w:rsidRPr="00473640">
              <w:rPr>
                <w:rFonts w:ascii="Calibri" w:hAnsi="Calibri" w:cs="Calibri"/>
                <w:color w:val="000000"/>
                <w:sz w:val="16"/>
                <w:szCs w:val="16"/>
              </w:rPr>
              <w:t>1</w:t>
            </w:r>
            <w:r w:rsidR="0023748F">
              <w:rPr>
                <w:rFonts w:ascii="Calibri" w:hAnsi="Calibri" w:cs="Calibri"/>
                <w:color w:val="000000"/>
                <w:sz w:val="16"/>
                <w:szCs w:val="16"/>
              </w:rPr>
              <w:t>0404</w:t>
            </w:r>
          </w:p>
        </w:tc>
        <w:tc>
          <w:tcPr>
            <w:tcW w:w="865" w:type="dxa"/>
            <w:gridSpan w:val="2"/>
            <w:vAlign w:val="center"/>
            <w:hideMark/>
          </w:tcPr>
          <w:p w14:paraId="54F23438" w14:textId="77777777" w:rsidR="00473640" w:rsidRPr="00473640" w:rsidRDefault="00473640" w:rsidP="00473640">
            <w:pPr>
              <w:framePr w:w="10746" w:h="13726" w:hRule="exact" w:wrap="none" w:vAnchor="page" w:hAnchor="text" w:x="1" w:y="1415"/>
              <w:rPr>
                <w:sz w:val="16"/>
                <w:szCs w:val="16"/>
              </w:rPr>
            </w:pPr>
          </w:p>
        </w:tc>
      </w:tr>
      <w:tr w:rsidR="00473640" w:rsidRPr="00473640" w14:paraId="1D0C8FF4" w14:textId="77777777" w:rsidTr="00473640">
        <w:trPr>
          <w:trHeight w:val="300"/>
        </w:trPr>
        <w:tc>
          <w:tcPr>
            <w:tcW w:w="3733" w:type="dxa"/>
            <w:vMerge/>
            <w:tcBorders>
              <w:top w:val="nil"/>
              <w:left w:val="single" w:sz="4" w:space="0" w:color="auto"/>
              <w:bottom w:val="single" w:sz="4" w:space="0" w:color="auto"/>
              <w:right w:val="single" w:sz="4" w:space="0" w:color="auto"/>
            </w:tcBorders>
            <w:vAlign w:val="center"/>
            <w:hideMark/>
          </w:tcPr>
          <w:p w14:paraId="695A220D"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3203" w:type="dxa"/>
            <w:vMerge/>
            <w:tcBorders>
              <w:top w:val="nil"/>
              <w:left w:val="single" w:sz="4" w:space="0" w:color="auto"/>
              <w:bottom w:val="single" w:sz="4" w:space="0" w:color="auto"/>
              <w:right w:val="single" w:sz="4" w:space="0" w:color="auto"/>
            </w:tcBorders>
            <w:vAlign w:val="center"/>
            <w:hideMark/>
          </w:tcPr>
          <w:p w14:paraId="41D9456F"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1706" w:type="dxa"/>
            <w:gridSpan w:val="3"/>
            <w:vMerge/>
            <w:tcBorders>
              <w:top w:val="single" w:sz="4" w:space="0" w:color="auto"/>
              <w:left w:val="single" w:sz="4" w:space="0" w:color="auto"/>
              <w:bottom w:val="single" w:sz="4" w:space="0" w:color="auto"/>
              <w:right w:val="single" w:sz="4" w:space="0" w:color="auto"/>
            </w:tcBorders>
            <w:vAlign w:val="center"/>
            <w:hideMark/>
          </w:tcPr>
          <w:p w14:paraId="47497EB4"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865" w:type="dxa"/>
            <w:gridSpan w:val="2"/>
            <w:tcBorders>
              <w:top w:val="nil"/>
              <w:left w:val="nil"/>
              <w:bottom w:val="nil"/>
              <w:right w:val="nil"/>
            </w:tcBorders>
            <w:noWrap/>
            <w:vAlign w:val="bottom"/>
            <w:hideMark/>
          </w:tcPr>
          <w:p w14:paraId="698E8EE3" w14:textId="77777777" w:rsidR="00473640" w:rsidRPr="00473640" w:rsidRDefault="00473640" w:rsidP="00473640">
            <w:pPr>
              <w:framePr w:w="10746" w:h="13726" w:hRule="exact" w:wrap="none" w:vAnchor="page" w:hAnchor="text" w:x="1" w:y="1415"/>
              <w:jc w:val="center"/>
              <w:rPr>
                <w:rFonts w:ascii="Calibri" w:hAnsi="Calibri" w:cs="Calibri"/>
                <w:color w:val="000000"/>
                <w:sz w:val="16"/>
                <w:szCs w:val="16"/>
              </w:rPr>
            </w:pPr>
          </w:p>
        </w:tc>
      </w:tr>
      <w:tr w:rsidR="00473640" w:rsidRPr="00473640" w14:paraId="3406F4E1" w14:textId="77777777" w:rsidTr="00473640">
        <w:trPr>
          <w:trHeight w:val="300"/>
        </w:trPr>
        <w:tc>
          <w:tcPr>
            <w:tcW w:w="3733" w:type="dxa"/>
            <w:tcBorders>
              <w:top w:val="nil"/>
              <w:left w:val="nil"/>
              <w:bottom w:val="nil"/>
              <w:right w:val="nil"/>
            </w:tcBorders>
            <w:noWrap/>
            <w:vAlign w:val="bottom"/>
            <w:hideMark/>
          </w:tcPr>
          <w:p w14:paraId="05FB564A" w14:textId="77777777" w:rsidR="00473640" w:rsidRPr="00473640" w:rsidRDefault="00473640" w:rsidP="00473640">
            <w:pPr>
              <w:framePr w:w="10746" w:h="13726" w:hRule="exact" w:wrap="none" w:vAnchor="page" w:hAnchor="text" w:x="1" w:y="1415"/>
              <w:rPr>
                <w:sz w:val="16"/>
                <w:szCs w:val="16"/>
              </w:rPr>
            </w:pPr>
          </w:p>
        </w:tc>
        <w:tc>
          <w:tcPr>
            <w:tcW w:w="3203" w:type="dxa"/>
            <w:tcBorders>
              <w:top w:val="nil"/>
              <w:left w:val="nil"/>
              <w:bottom w:val="nil"/>
              <w:right w:val="single" w:sz="4" w:space="0" w:color="auto"/>
            </w:tcBorders>
            <w:noWrap/>
            <w:vAlign w:val="bottom"/>
            <w:hideMark/>
          </w:tcPr>
          <w:p w14:paraId="162A15C6" w14:textId="77777777" w:rsidR="00473640" w:rsidRPr="00473640" w:rsidRDefault="00473640" w:rsidP="00473640">
            <w:pPr>
              <w:framePr w:w="10746" w:h="13726" w:hRule="exact" w:wrap="none" w:vAnchor="page" w:hAnchor="text" w:x="1" w:y="1415"/>
              <w:rPr>
                <w:sz w:val="16"/>
                <w:szCs w:val="16"/>
              </w:rPr>
            </w:pPr>
          </w:p>
        </w:tc>
        <w:tc>
          <w:tcPr>
            <w:tcW w:w="607" w:type="dxa"/>
            <w:tcBorders>
              <w:top w:val="nil"/>
              <w:left w:val="single" w:sz="4" w:space="0" w:color="auto"/>
              <w:bottom w:val="single" w:sz="4" w:space="0" w:color="auto"/>
              <w:right w:val="nil"/>
            </w:tcBorders>
            <w:noWrap/>
            <w:vAlign w:val="bottom"/>
            <w:hideMark/>
          </w:tcPr>
          <w:p w14:paraId="67920BF1" w14:textId="77777777" w:rsidR="00473640" w:rsidRPr="00473640" w:rsidRDefault="00473640" w:rsidP="00473640">
            <w:pPr>
              <w:framePr w:w="10746" w:h="13726" w:hRule="exact" w:wrap="none" w:vAnchor="page" w:hAnchor="text" w:x="1" w:y="1415"/>
              <w:rPr>
                <w:sz w:val="16"/>
                <w:szCs w:val="16"/>
              </w:rPr>
            </w:pPr>
          </w:p>
        </w:tc>
        <w:tc>
          <w:tcPr>
            <w:tcW w:w="606" w:type="dxa"/>
            <w:tcBorders>
              <w:top w:val="nil"/>
              <w:left w:val="nil"/>
              <w:bottom w:val="single" w:sz="4" w:space="0" w:color="auto"/>
              <w:right w:val="nil"/>
            </w:tcBorders>
            <w:noWrap/>
            <w:vAlign w:val="bottom"/>
            <w:hideMark/>
          </w:tcPr>
          <w:p w14:paraId="68E11389" w14:textId="77777777" w:rsidR="00473640" w:rsidRPr="00473640" w:rsidRDefault="00473640" w:rsidP="00473640">
            <w:pPr>
              <w:framePr w:w="10746" w:h="13726" w:hRule="exact" w:wrap="none" w:vAnchor="page" w:hAnchor="text" w:x="1" w:y="1415"/>
              <w:rPr>
                <w:sz w:val="16"/>
                <w:szCs w:val="16"/>
              </w:rPr>
            </w:pPr>
          </w:p>
        </w:tc>
        <w:tc>
          <w:tcPr>
            <w:tcW w:w="493" w:type="dxa"/>
            <w:tcBorders>
              <w:top w:val="nil"/>
              <w:left w:val="nil"/>
              <w:bottom w:val="single" w:sz="4" w:space="0" w:color="auto"/>
              <w:right w:val="single" w:sz="4" w:space="0" w:color="auto"/>
            </w:tcBorders>
            <w:noWrap/>
            <w:vAlign w:val="bottom"/>
            <w:hideMark/>
          </w:tcPr>
          <w:p w14:paraId="1DB759B2" w14:textId="77777777" w:rsidR="00473640" w:rsidRPr="00473640" w:rsidRDefault="00473640" w:rsidP="00473640">
            <w:pPr>
              <w:framePr w:w="10746" w:h="13726" w:hRule="exact" w:wrap="none" w:vAnchor="page" w:hAnchor="text" w:x="1" w:y="1415"/>
              <w:rPr>
                <w:sz w:val="16"/>
                <w:szCs w:val="16"/>
              </w:rPr>
            </w:pPr>
          </w:p>
        </w:tc>
        <w:tc>
          <w:tcPr>
            <w:tcW w:w="273" w:type="dxa"/>
            <w:tcBorders>
              <w:top w:val="nil"/>
              <w:left w:val="single" w:sz="4" w:space="0" w:color="auto"/>
              <w:bottom w:val="nil"/>
              <w:right w:val="nil"/>
            </w:tcBorders>
            <w:noWrap/>
            <w:vAlign w:val="bottom"/>
            <w:hideMark/>
          </w:tcPr>
          <w:p w14:paraId="1DF8BCDC" w14:textId="77777777" w:rsidR="00473640" w:rsidRPr="00473640" w:rsidRDefault="00473640" w:rsidP="00473640">
            <w:pPr>
              <w:framePr w:w="10746" w:h="13726" w:hRule="exact" w:wrap="none" w:vAnchor="page" w:hAnchor="text" w:x="1" w:y="1415"/>
              <w:rPr>
                <w:sz w:val="16"/>
                <w:szCs w:val="16"/>
              </w:rPr>
            </w:pPr>
          </w:p>
        </w:tc>
        <w:tc>
          <w:tcPr>
            <w:tcW w:w="592" w:type="dxa"/>
            <w:vAlign w:val="center"/>
            <w:hideMark/>
          </w:tcPr>
          <w:p w14:paraId="6A720A6D" w14:textId="77777777" w:rsidR="00473640" w:rsidRPr="00473640" w:rsidRDefault="00473640" w:rsidP="00473640">
            <w:pPr>
              <w:framePr w:w="10746" w:h="13726" w:hRule="exact" w:wrap="none" w:vAnchor="page" w:hAnchor="text" w:x="1" w:y="1415"/>
              <w:rPr>
                <w:sz w:val="16"/>
                <w:szCs w:val="16"/>
              </w:rPr>
            </w:pPr>
          </w:p>
        </w:tc>
      </w:tr>
      <w:tr w:rsidR="00473640" w:rsidRPr="00473640" w14:paraId="253F02B3" w14:textId="77777777" w:rsidTr="00473640">
        <w:trPr>
          <w:trHeight w:val="300"/>
        </w:trPr>
        <w:tc>
          <w:tcPr>
            <w:tcW w:w="8642" w:type="dxa"/>
            <w:gridSpan w:val="5"/>
            <w:tcBorders>
              <w:top w:val="single" w:sz="4" w:space="0" w:color="auto"/>
              <w:left w:val="single" w:sz="4" w:space="0" w:color="auto"/>
              <w:bottom w:val="single" w:sz="4" w:space="0" w:color="auto"/>
              <w:right w:val="single" w:sz="4" w:space="0" w:color="auto"/>
            </w:tcBorders>
            <w:noWrap/>
            <w:vAlign w:val="bottom"/>
            <w:hideMark/>
          </w:tcPr>
          <w:p w14:paraId="09ED2A31" w14:textId="77777777" w:rsidR="00473640" w:rsidRPr="00473640" w:rsidRDefault="00473640" w:rsidP="00473640">
            <w:pPr>
              <w:framePr w:w="10746" w:h="13726" w:hRule="exact" w:wrap="none" w:vAnchor="page" w:hAnchor="text" w:x="1" w:y="1415"/>
              <w:jc w:val="center"/>
              <w:rPr>
                <w:rFonts w:ascii="Calibri" w:hAnsi="Calibri" w:cs="Calibri"/>
                <w:b/>
                <w:bCs/>
                <w:color w:val="000000"/>
                <w:sz w:val="16"/>
                <w:szCs w:val="16"/>
              </w:rPr>
            </w:pPr>
            <w:r w:rsidRPr="00473640">
              <w:rPr>
                <w:rFonts w:ascii="Calibri" w:hAnsi="Calibri" w:cs="Calibri"/>
                <w:b/>
                <w:bCs/>
                <w:color w:val="000000"/>
                <w:sz w:val="16"/>
                <w:szCs w:val="16"/>
              </w:rPr>
              <w:t>Záväzky voči spriazneným osobám</w:t>
            </w:r>
          </w:p>
        </w:tc>
        <w:tc>
          <w:tcPr>
            <w:tcW w:w="865" w:type="dxa"/>
            <w:gridSpan w:val="2"/>
            <w:vAlign w:val="center"/>
            <w:hideMark/>
          </w:tcPr>
          <w:p w14:paraId="6A785418" w14:textId="77777777" w:rsidR="00473640" w:rsidRPr="00473640" w:rsidRDefault="00473640" w:rsidP="00473640">
            <w:pPr>
              <w:framePr w:w="10746" w:h="13726" w:hRule="exact" w:wrap="none" w:vAnchor="page" w:hAnchor="text" w:x="1" w:y="1415"/>
              <w:rPr>
                <w:sz w:val="16"/>
                <w:szCs w:val="16"/>
              </w:rPr>
            </w:pPr>
          </w:p>
        </w:tc>
      </w:tr>
      <w:tr w:rsidR="00473640" w:rsidRPr="00473640" w14:paraId="38E5FC20" w14:textId="77777777" w:rsidTr="00473640">
        <w:trPr>
          <w:trHeight w:val="300"/>
        </w:trPr>
        <w:tc>
          <w:tcPr>
            <w:tcW w:w="3733" w:type="dxa"/>
            <w:tcBorders>
              <w:top w:val="nil"/>
              <w:left w:val="single" w:sz="4" w:space="0" w:color="auto"/>
              <w:bottom w:val="single" w:sz="4" w:space="0" w:color="auto"/>
              <w:right w:val="single" w:sz="4" w:space="0" w:color="auto"/>
            </w:tcBorders>
            <w:noWrap/>
            <w:vAlign w:val="bottom"/>
            <w:hideMark/>
          </w:tcPr>
          <w:p w14:paraId="7D5748AB" w14:textId="77777777" w:rsidR="00473640" w:rsidRPr="00473640" w:rsidRDefault="00473640" w:rsidP="00473640">
            <w:pPr>
              <w:framePr w:w="10746" w:h="13726" w:hRule="exact" w:wrap="none" w:vAnchor="page" w:hAnchor="text" w:x="1" w:y="1415"/>
              <w:rPr>
                <w:rFonts w:ascii="Calibri" w:hAnsi="Calibri" w:cs="Calibri"/>
                <w:b/>
                <w:bCs/>
                <w:color w:val="000000"/>
                <w:sz w:val="16"/>
                <w:szCs w:val="16"/>
              </w:rPr>
            </w:pPr>
            <w:r w:rsidRPr="00473640">
              <w:rPr>
                <w:rFonts w:ascii="Calibri" w:hAnsi="Calibri" w:cs="Calibri"/>
                <w:b/>
                <w:bCs/>
                <w:color w:val="000000"/>
                <w:sz w:val="16"/>
                <w:szCs w:val="16"/>
              </w:rPr>
              <w:t xml:space="preserve">Položka </w:t>
            </w:r>
          </w:p>
        </w:tc>
        <w:tc>
          <w:tcPr>
            <w:tcW w:w="3203" w:type="dxa"/>
            <w:tcBorders>
              <w:top w:val="nil"/>
              <w:left w:val="nil"/>
              <w:bottom w:val="single" w:sz="4" w:space="0" w:color="auto"/>
              <w:right w:val="single" w:sz="4" w:space="0" w:color="auto"/>
            </w:tcBorders>
            <w:noWrap/>
            <w:vAlign w:val="bottom"/>
            <w:hideMark/>
          </w:tcPr>
          <w:p w14:paraId="188BB871" w14:textId="77777777" w:rsidR="00473640" w:rsidRPr="00473640" w:rsidRDefault="00473640" w:rsidP="00473640">
            <w:pPr>
              <w:framePr w:w="10746" w:h="13726" w:hRule="exact" w:wrap="none" w:vAnchor="page" w:hAnchor="text" w:x="1" w:y="1415"/>
              <w:rPr>
                <w:rFonts w:ascii="Calibri" w:hAnsi="Calibri" w:cs="Calibri"/>
                <w:b/>
                <w:bCs/>
                <w:color w:val="000000"/>
                <w:sz w:val="16"/>
                <w:szCs w:val="16"/>
              </w:rPr>
            </w:pPr>
            <w:r w:rsidRPr="00473640">
              <w:rPr>
                <w:rFonts w:ascii="Calibri" w:hAnsi="Calibri" w:cs="Calibri"/>
                <w:b/>
                <w:bCs/>
                <w:color w:val="000000"/>
                <w:sz w:val="16"/>
                <w:szCs w:val="16"/>
              </w:rPr>
              <w:t>Spriaznená osoba</w:t>
            </w:r>
          </w:p>
        </w:tc>
        <w:tc>
          <w:tcPr>
            <w:tcW w:w="1706" w:type="dxa"/>
            <w:gridSpan w:val="3"/>
            <w:tcBorders>
              <w:top w:val="single" w:sz="4" w:space="0" w:color="auto"/>
              <w:left w:val="nil"/>
              <w:bottom w:val="single" w:sz="4" w:space="0" w:color="auto"/>
              <w:right w:val="single" w:sz="4" w:space="0" w:color="auto"/>
            </w:tcBorders>
            <w:noWrap/>
            <w:vAlign w:val="bottom"/>
            <w:hideMark/>
          </w:tcPr>
          <w:p w14:paraId="432F8551" w14:textId="77777777" w:rsidR="00473640" w:rsidRPr="00473640" w:rsidRDefault="00473640" w:rsidP="00473640">
            <w:pPr>
              <w:framePr w:w="10746" w:h="13726" w:hRule="exact" w:wrap="none" w:vAnchor="page" w:hAnchor="text" w:x="1" w:y="1415"/>
              <w:rPr>
                <w:rFonts w:ascii="Calibri" w:hAnsi="Calibri" w:cs="Calibri"/>
                <w:b/>
                <w:bCs/>
                <w:color w:val="000000"/>
                <w:sz w:val="16"/>
                <w:szCs w:val="16"/>
              </w:rPr>
            </w:pPr>
            <w:r w:rsidRPr="00473640">
              <w:rPr>
                <w:rFonts w:ascii="Calibri" w:hAnsi="Calibri" w:cs="Calibri"/>
                <w:b/>
                <w:bCs/>
                <w:color w:val="000000"/>
                <w:sz w:val="16"/>
                <w:szCs w:val="16"/>
              </w:rPr>
              <w:t>Hodnotové vyjadrenie obchodu BO</w:t>
            </w:r>
          </w:p>
        </w:tc>
        <w:tc>
          <w:tcPr>
            <w:tcW w:w="865" w:type="dxa"/>
            <w:gridSpan w:val="2"/>
            <w:vAlign w:val="center"/>
            <w:hideMark/>
          </w:tcPr>
          <w:p w14:paraId="111A4C18" w14:textId="77777777" w:rsidR="00473640" w:rsidRPr="00473640" w:rsidRDefault="00473640" w:rsidP="00473640">
            <w:pPr>
              <w:framePr w:w="10746" w:h="13726" w:hRule="exact" w:wrap="none" w:vAnchor="page" w:hAnchor="text" w:x="1" w:y="1415"/>
              <w:rPr>
                <w:sz w:val="16"/>
                <w:szCs w:val="16"/>
              </w:rPr>
            </w:pPr>
          </w:p>
        </w:tc>
      </w:tr>
      <w:tr w:rsidR="00473640" w:rsidRPr="00473640" w14:paraId="1EF62869" w14:textId="77777777" w:rsidTr="00473640">
        <w:trPr>
          <w:trHeight w:val="300"/>
        </w:trPr>
        <w:tc>
          <w:tcPr>
            <w:tcW w:w="3733" w:type="dxa"/>
            <w:vMerge w:val="restart"/>
            <w:tcBorders>
              <w:top w:val="nil"/>
              <w:left w:val="single" w:sz="4" w:space="0" w:color="auto"/>
              <w:bottom w:val="single" w:sz="4" w:space="0" w:color="auto"/>
              <w:right w:val="single" w:sz="4" w:space="0" w:color="auto"/>
            </w:tcBorders>
            <w:noWrap/>
            <w:vAlign w:val="center"/>
            <w:hideMark/>
          </w:tcPr>
          <w:p w14:paraId="6A06356F" w14:textId="77777777" w:rsidR="00473640" w:rsidRPr="00473640" w:rsidRDefault="00473640" w:rsidP="00473640">
            <w:pPr>
              <w:framePr w:w="10746" w:h="13726" w:hRule="exact" w:wrap="none" w:vAnchor="page" w:hAnchor="text" w:x="1" w:y="1415"/>
              <w:jc w:val="center"/>
              <w:rPr>
                <w:rFonts w:ascii="Calibri" w:hAnsi="Calibri" w:cs="Calibri"/>
                <w:color w:val="000000"/>
                <w:sz w:val="16"/>
                <w:szCs w:val="16"/>
              </w:rPr>
            </w:pPr>
            <w:r w:rsidRPr="00473640">
              <w:rPr>
                <w:rFonts w:ascii="Calibri" w:hAnsi="Calibri" w:cs="Calibri"/>
                <w:color w:val="000000"/>
                <w:sz w:val="16"/>
                <w:szCs w:val="16"/>
              </w:rPr>
              <w:t>Záväzky z obchodného styku (r. 124)</w:t>
            </w:r>
          </w:p>
        </w:tc>
        <w:tc>
          <w:tcPr>
            <w:tcW w:w="3203" w:type="dxa"/>
            <w:vMerge w:val="restart"/>
            <w:tcBorders>
              <w:top w:val="nil"/>
              <w:left w:val="single" w:sz="4" w:space="0" w:color="auto"/>
              <w:bottom w:val="single" w:sz="4" w:space="0" w:color="000000"/>
              <w:right w:val="single" w:sz="4" w:space="0" w:color="auto"/>
            </w:tcBorders>
            <w:noWrap/>
            <w:vAlign w:val="center"/>
            <w:hideMark/>
          </w:tcPr>
          <w:p w14:paraId="0B3CCD0D"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r w:rsidRPr="00473640">
              <w:rPr>
                <w:rFonts w:ascii="Calibri" w:hAnsi="Calibri" w:cs="Calibri"/>
                <w:color w:val="000000"/>
                <w:sz w:val="16"/>
                <w:szCs w:val="16"/>
              </w:rPr>
              <w:t>ZSNP SAV, s. r. o.</w:t>
            </w:r>
          </w:p>
        </w:tc>
        <w:tc>
          <w:tcPr>
            <w:tcW w:w="1706" w:type="dxa"/>
            <w:gridSpan w:val="3"/>
            <w:vMerge w:val="restart"/>
            <w:tcBorders>
              <w:top w:val="single" w:sz="4" w:space="0" w:color="auto"/>
              <w:left w:val="single" w:sz="4" w:space="0" w:color="auto"/>
              <w:bottom w:val="single" w:sz="4" w:space="0" w:color="auto"/>
              <w:right w:val="single" w:sz="4" w:space="0" w:color="auto"/>
            </w:tcBorders>
            <w:noWrap/>
            <w:vAlign w:val="center"/>
            <w:hideMark/>
          </w:tcPr>
          <w:p w14:paraId="36932A83" w14:textId="199C3E0E" w:rsidR="00473640" w:rsidRPr="00473640" w:rsidRDefault="00473640" w:rsidP="00473640">
            <w:pPr>
              <w:framePr w:w="10746" w:h="13726" w:hRule="exact" w:wrap="none" w:vAnchor="page" w:hAnchor="text" w:x="1" w:y="1415"/>
              <w:jc w:val="center"/>
              <w:rPr>
                <w:rFonts w:ascii="Calibri" w:hAnsi="Calibri" w:cs="Calibri"/>
                <w:color w:val="000000"/>
                <w:sz w:val="16"/>
                <w:szCs w:val="16"/>
              </w:rPr>
            </w:pPr>
            <w:r w:rsidRPr="00473640">
              <w:rPr>
                <w:rFonts w:ascii="Calibri" w:hAnsi="Calibri" w:cs="Calibri"/>
                <w:color w:val="000000"/>
                <w:sz w:val="16"/>
                <w:szCs w:val="16"/>
              </w:rPr>
              <w:t>120</w:t>
            </w:r>
            <w:r w:rsidR="0023748F">
              <w:rPr>
                <w:rFonts w:ascii="Calibri" w:hAnsi="Calibri" w:cs="Calibri"/>
                <w:color w:val="000000"/>
                <w:sz w:val="16"/>
                <w:szCs w:val="16"/>
              </w:rPr>
              <w:t>7</w:t>
            </w:r>
          </w:p>
        </w:tc>
        <w:tc>
          <w:tcPr>
            <w:tcW w:w="865" w:type="dxa"/>
            <w:gridSpan w:val="2"/>
            <w:tcBorders>
              <w:left w:val="single" w:sz="4" w:space="0" w:color="auto"/>
            </w:tcBorders>
            <w:vAlign w:val="center"/>
            <w:hideMark/>
          </w:tcPr>
          <w:p w14:paraId="46D2C5AC" w14:textId="77777777" w:rsidR="00473640" w:rsidRPr="00473640" w:rsidRDefault="00473640" w:rsidP="00473640">
            <w:pPr>
              <w:framePr w:w="10746" w:h="13726" w:hRule="exact" w:wrap="none" w:vAnchor="page" w:hAnchor="text" w:x="1" w:y="1415"/>
              <w:rPr>
                <w:sz w:val="16"/>
                <w:szCs w:val="16"/>
              </w:rPr>
            </w:pPr>
          </w:p>
        </w:tc>
      </w:tr>
      <w:tr w:rsidR="00473640" w:rsidRPr="00473640" w14:paraId="456178FA" w14:textId="77777777" w:rsidTr="00473640">
        <w:trPr>
          <w:trHeight w:val="300"/>
        </w:trPr>
        <w:tc>
          <w:tcPr>
            <w:tcW w:w="3733" w:type="dxa"/>
            <w:vMerge/>
            <w:tcBorders>
              <w:top w:val="nil"/>
              <w:left w:val="single" w:sz="4" w:space="0" w:color="auto"/>
              <w:bottom w:val="single" w:sz="4" w:space="0" w:color="auto"/>
              <w:right w:val="single" w:sz="4" w:space="0" w:color="auto"/>
            </w:tcBorders>
            <w:vAlign w:val="center"/>
            <w:hideMark/>
          </w:tcPr>
          <w:p w14:paraId="6478FE36"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3203" w:type="dxa"/>
            <w:vMerge/>
            <w:tcBorders>
              <w:top w:val="nil"/>
              <w:left w:val="single" w:sz="4" w:space="0" w:color="auto"/>
              <w:bottom w:val="single" w:sz="4" w:space="0" w:color="000000"/>
              <w:right w:val="single" w:sz="4" w:space="0" w:color="auto"/>
            </w:tcBorders>
            <w:vAlign w:val="center"/>
            <w:hideMark/>
          </w:tcPr>
          <w:p w14:paraId="10BD550E"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1706" w:type="dxa"/>
            <w:gridSpan w:val="3"/>
            <w:vMerge/>
            <w:tcBorders>
              <w:top w:val="single" w:sz="4" w:space="0" w:color="auto"/>
              <w:left w:val="single" w:sz="4" w:space="0" w:color="auto"/>
              <w:bottom w:val="single" w:sz="4" w:space="0" w:color="auto"/>
              <w:right w:val="single" w:sz="4" w:space="0" w:color="auto"/>
            </w:tcBorders>
            <w:vAlign w:val="center"/>
            <w:hideMark/>
          </w:tcPr>
          <w:p w14:paraId="4A74C217"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865" w:type="dxa"/>
            <w:gridSpan w:val="2"/>
            <w:tcBorders>
              <w:top w:val="nil"/>
              <w:left w:val="single" w:sz="4" w:space="0" w:color="auto"/>
              <w:bottom w:val="nil"/>
              <w:right w:val="nil"/>
            </w:tcBorders>
            <w:noWrap/>
            <w:vAlign w:val="bottom"/>
            <w:hideMark/>
          </w:tcPr>
          <w:p w14:paraId="7C46DB8C" w14:textId="77777777" w:rsidR="00473640" w:rsidRPr="00473640" w:rsidRDefault="00473640" w:rsidP="00473640">
            <w:pPr>
              <w:framePr w:w="10746" w:h="13726" w:hRule="exact" w:wrap="none" w:vAnchor="page" w:hAnchor="text" w:x="1" w:y="1415"/>
              <w:jc w:val="center"/>
              <w:rPr>
                <w:rFonts w:ascii="Calibri" w:hAnsi="Calibri" w:cs="Calibri"/>
                <w:color w:val="000000"/>
                <w:sz w:val="16"/>
                <w:szCs w:val="16"/>
              </w:rPr>
            </w:pPr>
          </w:p>
        </w:tc>
      </w:tr>
      <w:tr w:rsidR="00473640" w:rsidRPr="00473640" w14:paraId="2C7CA677" w14:textId="77777777" w:rsidTr="00473640">
        <w:trPr>
          <w:trHeight w:val="300"/>
        </w:trPr>
        <w:tc>
          <w:tcPr>
            <w:tcW w:w="3733" w:type="dxa"/>
            <w:vMerge/>
            <w:tcBorders>
              <w:top w:val="nil"/>
              <w:left w:val="single" w:sz="4" w:space="0" w:color="auto"/>
              <w:bottom w:val="single" w:sz="4" w:space="0" w:color="auto"/>
              <w:right w:val="single" w:sz="4" w:space="0" w:color="auto"/>
            </w:tcBorders>
            <w:vAlign w:val="center"/>
            <w:hideMark/>
          </w:tcPr>
          <w:p w14:paraId="476AF70C"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3203" w:type="dxa"/>
            <w:tcBorders>
              <w:top w:val="nil"/>
              <w:left w:val="nil"/>
              <w:bottom w:val="single" w:sz="4" w:space="0" w:color="auto"/>
              <w:right w:val="single" w:sz="4" w:space="0" w:color="auto"/>
            </w:tcBorders>
            <w:noWrap/>
            <w:vAlign w:val="bottom"/>
            <w:hideMark/>
          </w:tcPr>
          <w:p w14:paraId="6D94543C"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r w:rsidRPr="00473640">
              <w:rPr>
                <w:rFonts w:ascii="Calibri" w:hAnsi="Calibri" w:cs="Calibri"/>
                <w:color w:val="000000"/>
                <w:sz w:val="16"/>
                <w:szCs w:val="16"/>
              </w:rPr>
              <w:t xml:space="preserve">Dôvera zdravotná poisťovňa, a. s. </w:t>
            </w:r>
          </w:p>
        </w:tc>
        <w:tc>
          <w:tcPr>
            <w:tcW w:w="1706" w:type="dxa"/>
            <w:gridSpan w:val="3"/>
            <w:tcBorders>
              <w:top w:val="single" w:sz="4" w:space="0" w:color="auto"/>
              <w:left w:val="nil"/>
              <w:bottom w:val="single" w:sz="4" w:space="0" w:color="auto"/>
              <w:right w:val="single" w:sz="4" w:space="0" w:color="auto"/>
            </w:tcBorders>
            <w:noWrap/>
            <w:vAlign w:val="bottom"/>
            <w:hideMark/>
          </w:tcPr>
          <w:p w14:paraId="6E706992" w14:textId="77777777" w:rsidR="00473640" w:rsidRPr="00473640" w:rsidRDefault="00473640" w:rsidP="00473640">
            <w:pPr>
              <w:framePr w:w="10746" w:h="13726" w:hRule="exact" w:wrap="none" w:vAnchor="page" w:hAnchor="text" w:x="1" w:y="1415"/>
              <w:jc w:val="center"/>
              <w:rPr>
                <w:rFonts w:ascii="Calibri" w:hAnsi="Calibri" w:cs="Calibri"/>
                <w:color w:val="000000"/>
                <w:sz w:val="16"/>
                <w:szCs w:val="16"/>
              </w:rPr>
            </w:pPr>
            <w:r w:rsidRPr="00473640">
              <w:rPr>
                <w:rFonts w:ascii="Calibri" w:hAnsi="Calibri" w:cs="Calibri"/>
                <w:color w:val="000000"/>
                <w:sz w:val="16"/>
                <w:szCs w:val="16"/>
              </w:rPr>
              <w:t>0</w:t>
            </w:r>
          </w:p>
        </w:tc>
        <w:tc>
          <w:tcPr>
            <w:tcW w:w="865" w:type="dxa"/>
            <w:gridSpan w:val="2"/>
            <w:vAlign w:val="center"/>
            <w:hideMark/>
          </w:tcPr>
          <w:p w14:paraId="698EF5E8" w14:textId="77777777" w:rsidR="00473640" w:rsidRPr="00473640" w:rsidRDefault="00473640" w:rsidP="00473640">
            <w:pPr>
              <w:framePr w:w="10746" w:h="13726" w:hRule="exact" w:wrap="none" w:vAnchor="page" w:hAnchor="text" w:x="1" w:y="1415"/>
              <w:rPr>
                <w:sz w:val="16"/>
                <w:szCs w:val="16"/>
              </w:rPr>
            </w:pPr>
          </w:p>
        </w:tc>
      </w:tr>
      <w:tr w:rsidR="00473640" w:rsidRPr="00473640" w14:paraId="4ECDA59C" w14:textId="77777777" w:rsidTr="00473640">
        <w:trPr>
          <w:trHeight w:val="300"/>
        </w:trPr>
        <w:tc>
          <w:tcPr>
            <w:tcW w:w="3733" w:type="dxa"/>
            <w:vMerge w:val="restart"/>
            <w:tcBorders>
              <w:top w:val="nil"/>
              <w:left w:val="single" w:sz="4" w:space="0" w:color="auto"/>
              <w:bottom w:val="single" w:sz="4" w:space="0" w:color="auto"/>
              <w:right w:val="single" w:sz="4" w:space="0" w:color="auto"/>
            </w:tcBorders>
            <w:vAlign w:val="center"/>
            <w:hideMark/>
          </w:tcPr>
          <w:p w14:paraId="450AED42" w14:textId="77777777" w:rsidR="00473640" w:rsidRPr="00473640" w:rsidRDefault="00473640" w:rsidP="00473640">
            <w:pPr>
              <w:framePr w:w="10746" w:h="13726" w:hRule="exact" w:wrap="none" w:vAnchor="page" w:hAnchor="text" w:x="1" w:y="1415"/>
              <w:jc w:val="center"/>
              <w:rPr>
                <w:rFonts w:ascii="Calibri" w:hAnsi="Calibri" w:cs="Calibri"/>
                <w:color w:val="000000"/>
                <w:sz w:val="16"/>
                <w:szCs w:val="16"/>
              </w:rPr>
            </w:pPr>
            <w:r w:rsidRPr="00473640">
              <w:rPr>
                <w:rFonts w:ascii="Calibri" w:hAnsi="Calibri" w:cs="Calibri"/>
                <w:color w:val="000000"/>
                <w:sz w:val="16"/>
                <w:szCs w:val="16"/>
              </w:rPr>
              <w:t>Záväzky z obchodného styku v rámci podielovej účasti (r. 125)</w:t>
            </w:r>
          </w:p>
        </w:tc>
        <w:tc>
          <w:tcPr>
            <w:tcW w:w="3203" w:type="dxa"/>
            <w:vMerge w:val="restart"/>
            <w:tcBorders>
              <w:top w:val="nil"/>
              <w:left w:val="single" w:sz="4" w:space="0" w:color="auto"/>
              <w:bottom w:val="single" w:sz="4" w:space="0" w:color="auto"/>
              <w:right w:val="single" w:sz="4" w:space="0" w:color="auto"/>
            </w:tcBorders>
            <w:noWrap/>
            <w:vAlign w:val="center"/>
            <w:hideMark/>
          </w:tcPr>
          <w:p w14:paraId="4F3CE880"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r w:rsidRPr="00473640">
              <w:rPr>
                <w:rFonts w:ascii="Calibri" w:hAnsi="Calibri" w:cs="Calibri"/>
                <w:color w:val="000000"/>
                <w:sz w:val="16"/>
                <w:szCs w:val="16"/>
              </w:rPr>
              <w:t>Slovalco, a. s.</w:t>
            </w:r>
          </w:p>
        </w:tc>
        <w:tc>
          <w:tcPr>
            <w:tcW w:w="1706" w:type="dxa"/>
            <w:gridSpan w:val="3"/>
            <w:vMerge w:val="restart"/>
            <w:tcBorders>
              <w:top w:val="single" w:sz="4" w:space="0" w:color="auto"/>
              <w:left w:val="single" w:sz="4" w:space="0" w:color="auto"/>
              <w:bottom w:val="single" w:sz="4" w:space="0" w:color="auto"/>
              <w:right w:val="single" w:sz="4" w:space="0" w:color="auto"/>
            </w:tcBorders>
            <w:noWrap/>
            <w:vAlign w:val="center"/>
            <w:hideMark/>
          </w:tcPr>
          <w:p w14:paraId="6EB04313" w14:textId="77777777" w:rsidR="00473640" w:rsidRPr="00473640" w:rsidRDefault="00473640" w:rsidP="00473640">
            <w:pPr>
              <w:framePr w:w="10746" w:h="13726" w:hRule="exact" w:wrap="none" w:vAnchor="page" w:hAnchor="text" w:x="1" w:y="1415"/>
              <w:jc w:val="center"/>
              <w:rPr>
                <w:rFonts w:ascii="Calibri" w:hAnsi="Calibri" w:cs="Calibri"/>
                <w:color w:val="000000"/>
                <w:sz w:val="16"/>
                <w:szCs w:val="16"/>
              </w:rPr>
            </w:pPr>
            <w:r w:rsidRPr="00473640">
              <w:rPr>
                <w:rFonts w:ascii="Calibri" w:hAnsi="Calibri" w:cs="Calibri"/>
                <w:color w:val="000000"/>
                <w:sz w:val="16"/>
                <w:szCs w:val="16"/>
              </w:rPr>
              <w:t>0</w:t>
            </w:r>
          </w:p>
        </w:tc>
        <w:tc>
          <w:tcPr>
            <w:tcW w:w="865" w:type="dxa"/>
            <w:gridSpan w:val="2"/>
            <w:vAlign w:val="center"/>
            <w:hideMark/>
          </w:tcPr>
          <w:p w14:paraId="7B0A222A" w14:textId="77777777" w:rsidR="00473640" w:rsidRPr="00473640" w:rsidRDefault="00473640" w:rsidP="00473640">
            <w:pPr>
              <w:framePr w:w="10746" w:h="13726" w:hRule="exact" w:wrap="none" w:vAnchor="page" w:hAnchor="text" w:x="1" w:y="1415"/>
              <w:rPr>
                <w:sz w:val="16"/>
                <w:szCs w:val="16"/>
              </w:rPr>
            </w:pPr>
          </w:p>
        </w:tc>
      </w:tr>
      <w:tr w:rsidR="00473640" w:rsidRPr="00473640" w14:paraId="5AE2286D" w14:textId="77777777" w:rsidTr="00473640">
        <w:trPr>
          <w:trHeight w:val="300"/>
        </w:trPr>
        <w:tc>
          <w:tcPr>
            <w:tcW w:w="3733" w:type="dxa"/>
            <w:vMerge/>
            <w:tcBorders>
              <w:top w:val="nil"/>
              <w:left w:val="single" w:sz="4" w:space="0" w:color="auto"/>
              <w:bottom w:val="single" w:sz="4" w:space="0" w:color="auto"/>
              <w:right w:val="single" w:sz="4" w:space="0" w:color="auto"/>
            </w:tcBorders>
            <w:vAlign w:val="center"/>
            <w:hideMark/>
          </w:tcPr>
          <w:p w14:paraId="4257315B"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3203" w:type="dxa"/>
            <w:vMerge/>
            <w:tcBorders>
              <w:top w:val="nil"/>
              <w:left w:val="single" w:sz="4" w:space="0" w:color="auto"/>
              <w:bottom w:val="single" w:sz="4" w:space="0" w:color="auto"/>
              <w:right w:val="single" w:sz="4" w:space="0" w:color="auto"/>
            </w:tcBorders>
            <w:vAlign w:val="center"/>
            <w:hideMark/>
          </w:tcPr>
          <w:p w14:paraId="260D482D"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1706" w:type="dxa"/>
            <w:gridSpan w:val="3"/>
            <w:vMerge/>
            <w:tcBorders>
              <w:top w:val="single" w:sz="4" w:space="0" w:color="auto"/>
              <w:left w:val="single" w:sz="4" w:space="0" w:color="auto"/>
              <w:bottom w:val="single" w:sz="4" w:space="0" w:color="auto"/>
              <w:right w:val="single" w:sz="4" w:space="0" w:color="auto"/>
            </w:tcBorders>
            <w:vAlign w:val="center"/>
            <w:hideMark/>
          </w:tcPr>
          <w:p w14:paraId="6696B133"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865" w:type="dxa"/>
            <w:gridSpan w:val="2"/>
            <w:tcBorders>
              <w:top w:val="nil"/>
              <w:left w:val="nil"/>
              <w:bottom w:val="nil"/>
              <w:right w:val="nil"/>
            </w:tcBorders>
            <w:noWrap/>
            <w:vAlign w:val="bottom"/>
            <w:hideMark/>
          </w:tcPr>
          <w:p w14:paraId="3E18DCFA" w14:textId="77777777" w:rsidR="00473640" w:rsidRPr="00473640" w:rsidRDefault="00473640" w:rsidP="00473640">
            <w:pPr>
              <w:framePr w:w="10746" w:h="13726" w:hRule="exact" w:wrap="none" w:vAnchor="page" w:hAnchor="text" w:x="1" w:y="1415"/>
              <w:jc w:val="center"/>
              <w:rPr>
                <w:rFonts w:ascii="Calibri" w:hAnsi="Calibri" w:cs="Calibri"/>
                <w:color w:val="000000"/>
                <w:sz w:val="16"/>
                <w:szCs w:val="16"/>
              </w:rPr>
            </w:pPr>
          </w:p>
        </w:tc>
      </w:tr>
      <w:tr w:rsidR="00473640" w:rsidRPr="00473640" w14:paraId="6D636876" w14:textId="77777777" w:rsidTr="00473640">
        <w:trPr>
          <w:trHeight w:val="300"/>
        </w:trPr>
        <w:tc>
          <w:tcPr>
            <w:tcW w:w="3733" w:type="dxa"/>
            <w:vMerge/>
            <w:tcBorders>
              <w:top w:val="nil"/>
              <w:left w:val="single" w:sz="4" w:space="0" w:color="auto"/>
              <w:bottom w:val="single" w:sz="4" w:space="0" w:color="auto"/>
              <w:right w:val="single" w:sz="4" w:space="0" w:color="auto"/>
            </w:tcBorders>
            <w:vAlign w:val="center"/>
            <w:hideMark/>
          </w:tcPr>
          <w:p w14:paraId="3135D3FC"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3203" w:type="dxa"/>
            <w:vMerge/>
            <w:tcBorders>
              <w:top w:val="nil"/>
              <w:left w:val="single" w:sz="4" w:space="0" w:color="auto"/>
              <w:bottom w:val="single" w:sz="4" w:space="0" w:color="auto"/>
              <w:right w:val="single" w:sz="4" w:space="0" w:color="auto"/>
            </w:tcBorders>
            <w:vAlign w:val="center"/>
            <w:hideMark/>
          </w:tcPr>
          <w:p w14:paraId="79124415"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1706" w:type="dxa"/>
            <w:gridSpan w:val="3"/>
            <w:vMerge/>
            <w:tcBorders>
              <w:top w:val="single" w:sz="4" w:space="0" w:color="auto"/>
              <w:left w:val="single" w:sz="4" w:space="0" w:color="auto"/>
              <w:bottom w:val="single" w:sz="4" w:space="0" w:color="auto"/>
              <w:right w:val="single" w:sz="4" w:space="0" w:color="auto"/>
            </w:tcBorders>
            <w:vAlign w:val="center"/>
            <w:hideMark/>
          </w:tcPr>
          <w:p w14:paraId="4CCADC27"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865" w:type="dxa"/>
            <w:gridSpan w:val="2"/>
            <w:tcBorders>
              <w:top w:val="nil"/>
              <w:left w:val="nil"/>
              <w:bottom w:val="nil"/>
              <w:right w:val="nil"/>
            </w:tcBorders>
            <w:noWrap/>
            <w:vAlign w:val="bottom"/>
            <w:hideMark/>
          </w:tcPr>
          <w:p w14:paraId="1D6CAE32" w14:textId="77777777" w:rsidR="00473640" w:rsidRPr="00473640" w:rsidRDefault="00473640" w:rsidP="00473640">
            <w:pPr>
              <w:framePr w:w="10746" w:h="13726" w:hRule="exact" w:wrap="none" w:vAnchor="page" w:hAnchor="text" w:x="1" w:y="1415"/>
              <w:rPr>
                <w:sz w:val="16"/>
                <w:szCs w:val="16"/>
              </w:rPr>
            </w:pPr>
          </w:p>
        </w:tc>
      </w:tr>
      <w:tr w:rsidR="00473640" w:rsidRPr="00473640" w14:paraId="57A88801" w14:textId="77777777" w:rsidTr="00F66B2E">
        <w:trPr>
          <w:trHeight w:val="300"/>
        </w:trPr>
        <w:tc>
          <w:tcPr>
            <w:tcW w:w="3733" w:type="dxa"/>
            <w:vMerge/>
            <w:tcBorders>
              <w:top w:val="nil"/>
              <w:left w:val="single" w:sz="4" w:space="0" w:color="auto"/>
              <w:bottom w:val="single" w:sz="4" w:space="0" w:color="auto"/>
              <w:right w:val="single" w:sz="4" w:space="0" w:color="auto"/>
            </w:tcBorders>
            <w:vAlign w:val="center"/>
            <w:hideMark/>
          </w:tcPr>
          <w:p w14:paraId="19AB6ED4"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3203" w:type="dxa"/>
            <w:vMerge/>
            <w:tcBorders>
              <w:top w:val="nil"/>
              <w:left w:val="single" w:sz="4" w:space="0" w:color="auto"/>
              <w:bottom w:val="single" w:sz="4" w:space="0" w:color="auto"/>
              <w:right w:val="single" w:sz="4" w:space="0" w:color="auto"/>
            </w:tcBorders>
            <w:vAlign w:val="center"/>
            <w:hideMark/>
          </w:tcPr>
          <w:p w14:paraId="60C78D83" w14:textId="77777777" w:rsidR="00473640" w:rsidRPr="00473640" w:rsidRDefault="00473640" w:rsidP="00F66B2E">
            <w:pPr>
              <w:framePr w:w="10746" w:h="13726" w:hRule="exact" w:wrap="none" w:vAnchor="page" w:hAnchor="text" w:x="1" w:y="1415"/>
              <w:rPr>
                <w:rFonts w:ascii="Calibri" w:hAnsi="Calibri" w:cs="Calibri"/>
                <w:color w:val="000000"/>
                <w:sz w:val="16"/>
                <w:szCs w:val="16"/>
              </w:rPr>
            </w:pPr>
          </w:p>
        </w:tc>
        <w:tc>
          <w:tcPr>
            <w:tcW w:w="1706" w:type="dxa"/>
            <w:gridSpan w:val="3"/>
            <w:vMerge/>
            <w:tcBorders>
              <w:top w:val="single" w:sz="4" w:space="0" w:color="auto"/>
              <w:left w:val="single" w:sz="4" w:space="0" w:color="auto"/>
              <w:bottom w:val="single" w:sz="4" w:space="0" w:color="auto"/>
              <w:right w:val="single" w:sz="4" w:space="0" w:color="auto"/>
            </w:tcBorders>
            <w:vAlign w:val="center"/>
            <w:hideMark/>
          </w:tcPr>
          <w:p w14:paraId="628CB3E7" w14:textId="77777777" w:rsidR="00473640" w:rsidRPr="00473640" w:rsidRDefault="00473640" w:rsidP="00473640">
            <w:pPr>
              <w:framePr w:w="10746" w:h="13726" w:hRule="exact" w:wrap="none" w:vAnchor="page" w:hAnchor="text" w:x="1" w:y="1415"/>
              <w:rPr>
                <w:rFonts w:ascii="Calibri" w:hAnsi="Calibri" w:cs="Calibri"/>
                <w:color w:val="000000"/>
                <w:sz w:val="16"/>
                <w:szCs w:val="16"/>
              </w:rPr>
            </w:pPr>
          </w:p>
        </w:tc>
        <w:tc>
          <w:tcPr>
            <w:tcW w:w="865" w:type="dxa"/>
            <w:gridSpan w:val="2"/>
            <w:tcBorders>
              <w:top w:val="nil"/>
              <w:left w:val="nil"/>
              <w:bottom w:val="nil"/>
              <w:right w:val="nil"/>
            </w:tcBorders>
            <w:noWrap/>
            <w:vAlign w:val="bottom"/>
            <w:hideMark/>
          </w:tcPr>
          <w:p w14:paraId="4ADE928A" w14:textId="77777777" w:rsidR="00473640" w:rsidRPr="00473640" w:rsidRDefault="00473640" w:rsidP="00473640">
            <w:pPr>
              <w:framePr w:w="10746" w:h="13726" w:hRule="exact" w:wrap="none" w:vAnchor="page" w:hAnchor="text" w:x="1" w:y="1415"/>
              <w:rPr>
                <w:sz w:val="16"/>
                <w:szCs w:val="16"/>
              </w:rPr>
            </w:pPr>
          </w:p>
        </w:tc>
      </w:tr>
    </w:tbl>
    <w:p w14:paraId="2B370918" w14:textId="77777777" w:rsidR="006E1809" w:rsidRDefault="006E1809" w:rsidP="004F0561">
      <w:pPr>
        <w:framePr w:w="10746" w:h="13726" w:hRule="exact" w:wrap="none" w:vAnchor="page" w:hAnchor="text" w:x="1" w:y="1415"/>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p>
    <w:p w14:paraId="79649ADB" w14:textId="77777777" w:rsidR="006E1809" w:rsidRDefault="006E1809" w:rsidP="0017182A">
      <w:pPr>
        <w:framePr w:w="5716" w:h="273" w:hRule="exact" w:wrap="none" w:vAnchor="page" w:hAnchor="text" w:x="1" w:y="1056"/>
        <w:widowControl w:val="0"/>
        <w:pBdr>
          <w:top w:val="single" w:sz="2" w:space="2" w:color="FFFFFF"/>
          <w:bottom w:val="single" w:sz="2" w:space="2" w:color="FFFFFF"/>
          <w:right w:val="single" w:sz="2" w:space="2" w:color="FFFFFF"/>
        </w:pBdr>
        <w:autoSpaceDE w:val="0"/>
        <w:autoSpaceDN w:val="0"/>
        <w:adjustRightInd w:val="0"/>
        <w:ind w:right="43"/>
        <w:rPr>
          <w:rFonts w:ascii="Arial" w:hAnsi="Arial" w:cs="Arial"/>
          <w:color w:val="000000"/>
          <w:sz w:val="14"/>
          <w:szCs w:val="14"/>
        </w:rPr>
      </w:pPr>
      <w:r>
        <w:rPr>
          <w:rFonts w:ascii="Arial" w:hAnsi="Arial" w:cs="Arial"/>
          <w:color w:val="000000"/>
          <w:sz w:val="14"/>
          <w:szCs w:val="14"/>
        </w:rPr>
        <w:t>Miesto pre ďalšie záznamy</w:t>
      </w:r>
    </w:p>
    <w:p w14:paraId="2395CC28" w14:textId="77777777" w:rsidR="006E1809" w:rsidRDefault="006E1809">
      <w:pPr>
        <w:framePr w:w="9029" w:h="331" w:hRule="exact" w:wrap="none" w:vAnchor="page" w:hAnchor="text" w:x="1" w:y="15932"/>
        <w:widowControl w:val="0"/>
        <w:autoSpaceDE w:val="0"/>
        <w:autoSpaceDN w:val="0"/>
        <w:adjustRightInd w:val="0"/>
        <w:jc w:val="center"/>
        <w:rPr>
          <w:rFonts w:ascii="Arial" w:hAnsi="Arial" w:cs="Arial"/>
          <w:color w:val="000000"/>
          <w:sz w:val="12"/>
          <w:szCs w:val="12"/>
        </w:rPr>
      </w:pPr>
      <w:r>
        <w:rPr>
          <w:rFonts w:ascii="Arial" w:hAnsi="Arial" w:cs="Arial"/>
          <w:color w:val="000000"/>
          <w:sz w:val="12"/>
          <w:szCs w:val="12"/>
        </w:rPr>
        <w:t>Vytvorené v programe OMEGA - podvojné účtovníctvo a legislatíva bez starostí.  © KROS a.s., www.kros.sk/omega</w:t>
      </w:r>
    </w:p>
    <w:p w14:paraId="44C5D31A" w14:textId="77777777" w:rsidR="006E1809" w:rsidRDefault="006E1809">
      <w:pPr>
        <w:framePr w:w="1440" w:h="331" w:hRule="exact" w:wrap="none" w:vAnchor="page" w:hAnchor="text" w:x="7446" w:y="15932"/>
        <w:widowControl w:val="0"/>
        <w:autoSpaceDE w:val="0"/>
        <w:autoSpaceDN w:val="0"/>
        <w:adjustRightInd w:val="0"/>
        <w:jc w:val="right"/>
        <w:rPr>
          <w:rFonts w:ascii="Arial" w:hAnsi="Arial" w:cs="Arial"/>
          <w:color w:val="000000"/>
          <w:sz w:val="16"/>
          <w:szCs w:val="16"/>
        </w:rPr>
      </w:pPr>
      <w:r>
        <w:rPr>
          <w:rFonts w:ascii="Arial" w:hAnsi="Arial" w:cs="Arial"/>
          <w:color w:val="000000"/>
          <w:sz w:val="16"/>
          <w:szCs w:val="16"/>
        </w:rPr>
        <w:t>Strana: 13</w:t>
      </w:r>
    </w:p>
    <w:sectPr w:rsidR="006E1809">
      <w:pgSz w:w="11908" w:h="16833"/>
      <w:pgMar w:top="576" w:right="288" w:bottom="576" w:left="576" w:header="708" w:footer="708" w:gutter="0"/>
      <w:cols w:space="708"/>
      <w:noEndnote/>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isplayBackgroundShape/>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0561"/>
    <w:rsid w:val="0017182A"/>
    <w:rsid w:val="0023748F"/>
    <w:rsid w:val="002421CC"/>
    <w:rsid w:val="00276AD1"/>
    <w:rsid w:val="00473640"/>
    <w:rsid w:val="004F0561"/>
    <w:rsid w:val="00581472"/>
    <w:rsid w:val="005A240D"/>
    <w:rsid w:val="005B121E"/>
    <w:rsid w:val="005B6595"/>
    <w:rsid w:val="0060299A"/>
    <w:rsid w:val="006557A6"/>
    <w:rsid w:val="00693FAB"/>
    <w:rsid w:val="006E1809"/>
    <w:rsid w:val="00787457"/>
    <w:rsid w:val="007B6071"/>
    <w:rsid w:val="007F37CD"/>
    <w:rsid w:val="009513B8"/>
    <w:rsid w:val="00975F7C"/>
    <w:rsid w:val="00A07256"/>
    <w:rsid w:val="00AD382F"/>
    <w:rsid w:val="00B44FC2"/>
    <w:rsid w:val="00CE06C6"/>
    <w:rsid w:val="00D10575"/>
    <w:rsid w:val="00D56A2C"/>
    <w:rsid w:val="00DD0DD8"/>
    <w:rsid w:val="00E940E4"/>
    <w:rsid w:val="00EC36BD"/>
    <w:rsid w:val="00F66B2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C4F9649"/>
  <w14:defaultImageDpi w14:val="0"/>
  <w15:docId w15:val="{1EFD6DBE-E31A-4114-9B3B-80E1DF63AD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rsid w:val="00EC36BD"/>
    <w:rPr>
      <w:rFonts w:cs="Times New Roman"/>
    </w:rPr>
  </w:style>
  <w:style w:type="character" w:styleId="Odkaznakomentr">
    <w:name w:val="annotation reference"/>
    <w:basedOn w:val="Predvolenpsmoodseku"/>
    <w:uiPriority w:val="99"/>
    <w:semiHidden/>
    <w:unhideWhenUsed/>
    <w:rsid w:val="00276AD1"/>
    <w:rPr>
      <w:rFonts w:cs="Times New Roman"/>
      <w:sz w:val="16"/>
      <w:szCs w:val="16"/>
    </w:rPr>
  </w:style>
  <w:style w:type="paragraph" w:styleId="Textkomentra">
    <w:name w:val="annotation text"/>
    <w:basedOn w:val="Normlny"/>
    <w:link w:val="TextkomentraChar"/>
    <w:uiPriority w:val="99"/>
    <w:semiHidden/>
    <w:unhideWhenUsed/>
    <w:rsid w:val="00276AD1"/>
  </w:style>
  <w:style w:type="character" w:customStyle="1" w:styleId="TextkomentraChar">
    <w:name w:val="Text komentára Char"/>
    <w:basedOn w:val="Predvolenpsmoodseku"/>
    <w:link w:val="Textkomentra"/>
    <w:uiPriority w:val="99"/>
    <w:semiHidden/>
    <w:rsid w:val="00276AD1"/>
    <w:rPr>
      <w:rFonts w:cs="Times New Roman"/>
    </w:rPr>
  </w:style>
  <w:style w:type="paragraph" w:styleId="Predmetkomentra">
    <w:name w:val="annotation subject"/>
    <w:basedOn w:val="Textkomentra"/>
    <w:next w:val="Textkomentra"/>
    <w:link w:val="PredmetkomentraChar"/>
    <w:uiPriority w:val="99"/>
    <w:semiHidden/>
    <w:unhideWhenUsed/>
    <w:rsid w:val="00276AD1"/>
    <w:rPr>
      <w:b/>
      <w:bCs/>
    </w:rPr>
  </w:style>
  <w:style w:type="character" w:customStyle="1" w:styleId="PredmetkomentraChar">
    <w:name w:val="Predmet komentára Char"/>
    <w:basedOn w:val="TextkomentraChar"/>
    <w:link w:val="Predmetkomentra"/>
    <w:uiPriority w:val="99"/>
    <w:semiHidden/>
    <w:rsid w:val="00276AD1"/>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6971340">
      <w:marLeft w:val="0"/>
      <w:marRight w:val="0"/>
      <w:marTop w:val="0"/>
      <w:marBottom w:val="0"/>
      <w:divBdr>
        <w:top w:val="none" w:sz="0" w:space="0" w:color="auto"/>
        <w:left w:val="none" w:sz="0" w:space="0" w:color="auto"/>
        <w:bottom w:val="none" w:sz="0" w:space="0" w:color="auto"/>
        <w:right w:val="none" w:sz="0" w:space="0" w:color="auto"/>
      </w:divBdr>
    </w:div>
    <w:div w:id="176971341">
      <w:marLeft w:val="0"/>
      <w:marRight w:val="0"/>
      <w:marTop w:val="0"/>
      <w:marBottom w:val="0"/>
      <w:divBdr>
        <w:top w:val="none" w:sz="0" w:space="0" w:color="auto"/>
        <w:left w:val="none" w:sz="0" w:space="0" w:color="auto"/>
        <w:bottom w:val="none" w:sz="0" w:space="0" w:color="auto"/>
        <w:right w:val="none" w:sz="0" w:space="0" w:color="auto"/>
      </w:divBdr>
    </w:div>
    <w:div w:id="176971342">
      <w:marLeft w:val="0"/>
      <w:marRight w:val="0"/>
      <w:marTop w:val="0"/>
      <w:marBottom w:val="0"/>
      <w:divBdr>
        <w:top w:val="none" w:sz="0" w:space="0" w:color="auto"/>
        <w:left w:val="none" w:sz="0" w:space="0" w:color="auto"/>
        <w:bottom w:val="none" w:sz="0" w:space="0" w:color="auto"/>
        <w:right w:val="none" w:sz="0" w:space="0" w:color="auto"/>
      </w:divBdr>
    </w:div>
    <w:div w:id="176971343">
      <w:marLeft w:val="0"/>
      <w:marRight w:val="0"/>
      <w:marTop w:val="0"/>
      <w:marBottom w:val="0"/>
      <w:divBdr>
        <w:top w:val="none" w:sz="0" w:space="0" w:color="auto"/>
        <w:left w:val="none" w:sz="0" w:space="0" w:color="auto"/>
        <w:bottom w:val="none" w:sz="0" w:space="0" w:color="auto"/>
        <w:right w:val="none" w:sz="0" w:space="0" w:color="auto"/>
      </w:divBdr>
    </w:div>
    <w:div w:id="638190796">
      <w:bodyDiv w:val="1"/>
      <w:marLeft w:val="0"/>
      <w:marRight w:val="0"/>
      <w:marTop w:val="0"/>
      <w:marBottom w:val="0"/>
      <w:divBdr>
        <w:top w:val="none" w:sz="0" w:space="0" w:color="auto"/>
        <w:left w:val="none" w:sz="0" w:space="0" w:color="auto"/>
        <w:bottom w:val="none" w:sz="0" w:space="0" w:color="auto"/>
        <w:right w:val="none" w:sz="0" w:space="0" w:color="auto"/>
      </w:divBdr>
    </w:div>
    <w:div w:id="1289749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13</Pages>
  <Words>4996</Words>
  <Characters>28127</Characters>
  <Application>Microsoft Office Word</Application>
  <DocSecurity>0</DocSecurity>
  <Lines>234</Lines>
  <Paragraphs>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mackova</dc:creator>
  <cp:keywords/>
  <dc:description/>
  <cp:lastModifiedBy>valentova</cp:lastModifiedBy>
  <cp:revision>3</cp:revision>
  <cp:lastPrinted>2025-03-27T10:30:00Z</cp:lastPrinted>
  <dcterms:created xsi:type="dcterms:W3CDTF">2026-02-12T07:12:00Z</dcterms:created>
  <dcterms:modified xsi:type="dcterms:W3CDTF">2026-02-12T08:00:00Z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XVersion">
    <vt:lpwstr>18.2.7.0</vt:lpwstr>
  </property>
</Properties>
</file>