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452F378F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C22169">
        <w:rPr>
          <w:rFonts w:ascii="Arial" w:hAnsi="Arial" w:cs="Arial"/>
          <w:color w:val="222222"/>
          <w:shd w:val="clear" w:color="auto" w:fill="FFFFFF"/>
        </w:rPr>
        <w:t>5.12.2024</w:t>
      </w:r>
    </w:p>
    <w:p w14:paraId="685F0C59" w14:textId="3C354676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</w:t>
      </w:r>
      <w:r w:rsidR="00C22169">
        <w:rPr>
          <w:rFonts w:ascii="Arial" w:hAnsi="Arial" w:cs="Arial"/>
          <w:color w:val="222222"/>
          <w:shd w:val="clear" w:color="auto" w:fill="FFFFFF"/>
        </w:rPr>
        <w:t xml:space="preserve"> sprostredkovaním kultúrnych a športových podujatí.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C22169">
        <w:rPr>
          <w:rFonts w:ascii="Arial" w:hAnsi="Arial" w:cs="Arial"/>
          <w:color w:val="222222"/>
          <w:shd w:val="clear" w:color="auto" w:fill="FFFFFF"/>
        </w:rPr>
        <w:t xml:space="preserve">5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2169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C22169">
        <w:rPr>
          <w:rFonts w:ascii="Arial" w:hAnsi="Arial" w:cs="Arial"/>
          <w:color w:val="222222"/>
          <w:shd w:val="clear" w:color="auto" w:fill="FFFFFF"/>
        </w:rPr>
        <w:t xml:space="preserve"> – zisk vo výške 4632,88 €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C22169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</w:p>
    <w:p w14:paraId="619518B6" w14:textId="77777777" w:rsidR="00C2216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C2216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</w:p>
    <w:p w14:paraId="461B48EB" w14:textId="77777777" w:rsidR="00C22169" w:rsidRDefault="00C221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pohľadávky v sume 3430 €.</w:t>
      </w:r>
    </w:p>
    <w:p w14:paraId="53D357ED" w14:textId="77777777" w:rsidR="00C22169" w:rsidRDefault="00C221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záväzky z obchodného styku v sume 5223,25 €.</w:t>
      </w:r>
    </w:p>
    <w:p w14:paraId="1B178936" w14:textId="130DEEAC" w:rsidR="00D34649" w:rsidRDefault="00C221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31.12.2025 firma evidovala záväzky voči finančnej správe nasledovne : 222 € daň z motorových vozidiel za rok 2025 a daň z príjmu PO za rok 2025 v sume 463.29 €.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2191F201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V</w:t>
      </w:r>
      <w:r w:rsidR="00C22169">
        <w:rPr>
          <w:rFonts w:ascii="Arial" w:hAnsi="Arial" w:cs="Arial"/>
          <w:color w:val="222222"/>
          <w:shd w:val="clear" w:color="auto" w:fill="FFFFFF"/>
        </w:rPr>
        <w:t> Hôrke nad Váhom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C22169">
        <w:rPr>
          <w:rFonts w:ascii="Arial" w:hAnsi="Arial" w:cs="Arial"/>
          <w:color w:val="222222"/>
          <w:shd w:val="clear" w:color="auto" w:fill="FFFFFF"/>
        </w:rPr>
        <w:t>20.3.2026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0A371380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C22169">
        <w:rPr>
          <w:rFonts w:ascii="Arial" w:hAnsi="Arial" w:cs="Arial"/>
          <w:color w:val="222222"/>
          <w:shd w:val="clear" w:color="auto" w:fill="FFFFFF"/>
        </w:rPr>
        <w:t>Peter Tománek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2EC4C" w14:textId="77777777" w:rsidR="00BA3071" w:rsidRDefault="00BA3071" w:rsidP="00823153">
      <w:pPr>
        <w:spacing w:after="0" w:line="240" w:lineRule="auto"/>
      </w:pPr>
      <w:r>
        <w:separator/>
      </w:r>
    </w:p>
  </w:endnote>
  <w:endnote w:type="continuationSeparator" w:id="0">
    <w:p w14:paraId="2ECE9207" w14:textId="77777777" w:rsidR="00BA3071" w:rsidRDefault="00BA3071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298C3" w14:textId="77777777" w:rsidR="00BA3071" w:rsidRDefault="00BA3071" w:rsidP="00823153">
      <w:pPr>
        <w:spacing w:after="0" w:line="240" w:lineRule="auto"/>
      </w:pPr>
      <w:r>
        <w:separator/>
      </w:r>
    </w:p>
  </w:footnote>
  <w:footnote w:type="continuationSeparator" w:id="0">
    <w:p w14:paraId="7F647E4A" w14:textId="77777777" w:rsidR="00BA3071" w:rsidRDefault="00BA3071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01C4AA95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C22169">
      <w:rPr>
        <w:rFonts w:ascii="Arial" w:hAnsi="Arial" w:cs="Arial"/>
        <w:color w:val="222222"/>
        <w:shd w:val="clear" w:color="auto" w:fill="FFFFFF"/>
      </w:rPr>
      <w:t>5</w:t>
    </w:r>
  </w:p>
  <w:p w14:paraId="3E435176" w14:textId="3E9F6F36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C22169">
      <w:rPr>
        <w:rFonts w:ascii="Arial" w:hAnsi="Arial" w:cs="Arial"/>
        <w:color w:val="222222"/>
        <w:shd w:val="clear" w:color="auto" w:fill="FFFFFF"/>
      </w:rPr>
      <w:t xml:space="preserve">Profi – </w:t>
    </w:r>
    <w:proofErr w:type="spellStart"/>
    <w:r w:rsidR="00C22169">
      <w:rPr>
        <w:rFonts w:ascii="Arial" w:hAnsi="Arial" w:cs="Arial"/>
        <w:color w:val="222222"/>
        <w:shd w:val="clear" w:color="auto" w:fill="FFFFFF"/>
      </w:rPr>
      <w:t>Tech</w:t>
    </w:r>
    <w:proofErr w:type="spellEnd"/>
    <w:r w:rsidR="00C22169">
      <w:rPr>
        <w:rFonts w:ascii="Arial" w:hAnsi="Arial" w:cs="Arial"/>
        <w:color w:val="222222"/>
        <w:shd w:val="clear" w:color="auto" w:fill="FFFFFF"/>
      </w:rPr>
      <w:t xml:space="preserve"> Slovakia, </w:t>
    </w:r>
    <w:proofErr w:type="spellStart"/>
    <w:r w:rsidR="00C22169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C22169">
      <w:rPr>
        <w:rFonts w:ascii="Arial" w:hAnsi="Arial" w:cs="Arial"/>
        <w:color w:val="222222"/>
        <w:shd w:val="clear" w:color="auto" w:fill="FFFFFF"/>
      </w:rPr>
      <w:t>. , Chocholná – Velčice 174, 91304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C22169">
      <w:rPr>
        <w:rFonts w:ascii="Arial" w:hAnsi="Arial" w:cs="Arial"/>
        <w:color w:val="222222"/>
        <w:shd w:val="clear" w:color="auto" w:fill="FFFFFF"/>
      </w:rPr>
      <w:t>47831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C22169">
      <w:rPr>
        <w:rFonts w:ascii="Arial" w:hAnsi="Arial" w:cs="Arial"/>
        <w:color w:val="222222"/>
        <w:shd w:val="clear" w:color="auto" w:fill="FFFFFF"/>
      </w:rPr>
      <w:t>56603797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C22169">
      <w:rPr>
        <w:rFonts w:ascii="Arial" w:hAnsi="Arial" w:cs="Arial"/>
        <w:color w:val="222222"/>
        <w:shd w:val="clear" w:color="auto" w:fill="FFFFFF"/>
      </w:rPr>
      <w:t>122380502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823153"/>
    <w:rsid w:val="008844CC"/>
    <w:rsid w:val="0096465F"/>
    <w:rsid w:val="009C5CFD"/>
    <w:rsid w:val="00AD6567"/>
    <w:rsid w:val="00BA3071"/>
    <w:rsid w:val="00BC2C6F"/>
    <w:rsid w:val="00BC63DE"/>
    <w:rsid w:val="00C22169"/>
    <w:rsid w:val="00C25ACD"/>
    <w:rsid w:val="00CA4560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2026-03-23T16:02:00Z</dcterms:created>
  <dcterms:modified xsi:type="dcterms:W3CDTF">2026-03-23T16:02:00Z</dcterms:modified>
</cp:coreProperties>
</file>