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30" w:rsidRDefault="00A42FFF" w:rsidP="002C11D1">
      <w:pPr>
        <w:jc w:val="center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Poznámky k </w:t>
      </w:r>
      <w:proofErr w:type="spellStart"/>
      <w:r>
        <w:rPr>
          <w:rFonts w:ascii="Tahoma" w:hAnsi="Tahoma" w:cs="Tahoma"/>
          <w:b/>
          <w:bCs/>
          <w:u w:val="single"/>
        </w:rPr>
        <w:t>účtovnej</w:t>
      </w:r>
      <w:proofErr w:type="spellEnd"/>
      <w:r>
        <w:rPr>
          <w:rFonts w:ascii="Tahoma" w:hAnsi="Tahoma" w:cs="Tahoma"/>
          <w:b/>
          <w:bCs/>
          <w:u w:val="single"/>
        </w:rPr>
        <w:t xml:space="preserve"> </w:t>
      </w:r>
      <w:proofErr w:type="spellStart"/>
      <w:r>
        <w:rPr>
          <w:rFonts w:ascii="Tahoma" w:hAnsi="Tahoma" w:cs="Tahoma"/>
          <w:b/>
          <w:bCs/>
          <w:u w:val="single"/>
        </w:rPr>
        <w:t>závierke</w:t>
      </w:r>
      <w:proofErr w:type="spellEnd"/>
      <w:r>
        <w:rPr>
          <w:rFonts w:ascii="Tahoma" w:hAnsi="Tahoma" w:cs="Tahoma"/>
          <w:b/>
          <w:bCs/>
          <w:u w:val="single"/>
        </w:rPr>
        <w:t xml:space="preserve"> </w:t>
      </w:r>
    </w:p>
    <w:p w:rsidR="00A42FFF" w:rsidRDefault="00A42FFF" w:rsidP="002C11D1">
      <w:pPr>
        <w:jc w:val="center"/>
        <w:rPr>
          <w:rFonts w:ascii="Tahoma" w:hAnsi="Tahoma" w:cs="Tahoma"/>
          <w:b/>
          <w:bCs/>
          <w:u w:val="single"/>
        </w:rPr>
      </w:pPr>
      <w:proofErr w:type="spellStart"/>
      <w:r>
        <w:rPr>
          <w:rFonts w:ascii="Tahoma" w:hAnsi="Tahoma" w:cs="Tahoma"/>
          <w:b/>
          <w:bCs/>
          <w:u w:val="single"/>
        </w:rPr>
        <w:t>Zostavené</w:t>
      </w:r>
      <w:proofErr w:type="spellEnd"/>
      <w:r>
        <w:rPr>
          <w:rFonts w:ascii="Tahoma" w:hAnsi="Tahoma" w:cs="Tahoma"/>
          <w:b/>
          <w:bCs/>
          <w:u w:val="single"/>
        </w:rPr>
        <w:t xml:space="preserve"> ku </w:t>
      </w:r>
      <w:proofErr w:type="spellStart"/>
      <w:r>
        <w:rPr>
          <w:rFonts w:ascii="Tahoma" w:hAnsi="Tahoma" w:cs="Tahoma"/>
          <w:b/>
          <w:bCs/>
          <w:u w:val="single"/>
        </w:rPr>
        <w:t>Dňu</w:t>
      </w:r>
      <w:proofErr w:type="spellEnd"/>
      <w:r>
        <w:rPr>
          <w:rFonts w:ascii="Tahoma" w:hAnsi="Tahoma" w:cs="Tahoma"/>
          <w:b/>
          <w:bCs/>
          <w:u w:val="single"/>
        </w:rPr>
        <w:t xml:space="preserve"> </w:t>
      </w:r>
      <w:proofErr w:type="gramStart"/>
      <w:r>
        <w:rPr>
          <w:rFonts w:ascii="Tahoma" w:hAnsi="Tahoma" w:cs="Tahoma"/>
          <w:b/>
          <w:bCs/>
          <w:u w:val="single"/>
        </w:rPr>
        <w:t>31.12.2025</w:t>
      </w:r>
      <w:proofErr w:type="gramEnd"/>
    </w:p>
    <w:p w:rsidR="002C11D1" w:rsidRDefault="002C11D1" w:rsidP="002C11D1">
      <w:pPr>
        <w:jc w:val="center"/>
        <w:rPr>
          <w:rFonts w:ascii="Tahoma" w:hAnsi="Tahoma" w:cs="Tahoma"/>
          <w:b/>
          <w:bCs/>
          <w:u w:val="single"/>
        </w:rPr>
      </w:pPr>
    </w:p>
    <w:p w:rsidR="002C11D1" w:rsidRDefault="002C11D1" w:rsidP="002C11D1">
      <w:pPr>
        <w:jc w:val="center"/>
        <w:rPr>
          <w:rFonts w:ascii="Tahoma" w:hAnsi="Tahoma" w:cs="Tahoma"/>
          <w:b/>
          <w:bCs/>
          <w:u w:val="single"/>
        </w:rPr>
      </w:pPr>
    </w:p>
    <w:p w:rsidR="002C11D1" w:rsidRDefault="00A42FFF" w:rsidP="00A42FFF">
      <w:pPr>
        <w:rPr>
          <w:rFonts w:ascii="Tahoma" w:hAnsi="Tahoma" w:cs="Tahoma"/>
          <w:bCs/>
          <w:u w:val="single"/>
        </w:rPr>
      </w:pPr>
      <w:r>
        <w:rPr>
          <w:rFonts w:ascii="Tahoma" w:hAnsi="Tahoma" w:cs="Tahoma"/>
          <w:bCs/>
          <w:u w:val="single"/>
        </w:rPr>
        <w:t xml:space="preserve">Obchodné </w:t>
      </w:r>
      <w:proofErr w:type="spellStart"/>
      <w:r>
        <w:rPr>
          <w:rFonts w:ascii="Tahoma" w:hAnsi="Tahoma" w:cs="Tahoma"/>
          <w:bCs/>
          <w:u w:val="single"/>
        </w:rPr>
        <w:t>meno</w:t>
      </w:r>
      <w:proofErr w:type="spellEnd"/>
      <w:r>
        <w:rPr>
          <w:rFonts w:ascii="Tahoma" w:hAnsi="Tahoma" w:cs="Tahoma"/>
          <w:bCs/>
          <w:u w:val="single"/>
        </w:rPr>
        <w:t xml:space="preserve">: FV </w:t>
      </w:r>
      <w:proofErr w:type="spellStart"/>
      <w:r>
        <w:rPr>
          <w:rFonts w:ascii="Tahoma" w:hAnsi="Tahoma" w:cs="Tahoma"/>
          <w:bCs/>
          <w:u w:val="single"/>
        </w:rPr>
        <w:t>powerhouse</w:t>
      </w:r>
      <w:proofErr w:type="spellEnd"/>
      <w:r>
        <w:rPr>
          <w:rFonts w:ascii="Tahoma" w:hAnsi="Tahoma" w:cs="Tahoma"/>
          <w:bCs/>
          <w:u w:val="single"/>
        </w:rPr>
        <w:t xml:space="preserve"> 3 s.r.o.</w:t>
      </w:r>
    </w:p>
    <w:p w:rsidR="00A42FFF" w:rsidRDefault="00A42FFF" w:rsidP="00A42FFF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IČO: 45614199</w:t>
      </w:r>
    </w:p>
    <w:p w:rsidR="00A42FFF" w:rsidRDefault="00A42FFF" w:rsidP="00A42FFF">
      <w:pPr>
        <w:rPr>
          <w:rFonts w:ascii="Tahoma" w:hAnsi="Tahoma" w:cs="Tahoma"/>
          <w:bCs/>
        </w:rPr>
      </w:pPr>
      <w:proofErr w:type="spellStart"/>
      <w:r>
        <w:rPr>
          <w:rFonts w:ascii="Tahoma" w:hAnsi="Tahoma" w:cs="Tahoma"/>
          <w:bCs/>
        </w:rPr>
        <w:t>Zostavená</w:t>
      </w:r>
      <w:proofErr w:type="spellEnd"/>
      <w:r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dňa</w:t>
      </w:r>
      <w:proofErr w:type="spellEnd"/>
      <w:r>
        <w:rPr>
          <w:rFonts w:ascii="Tahoma" w:hAnsi="Tahoma" w:cs="Tahoma"/>
          <w:bCs/>
        </w:rPr>
        <w:t xml:space="preserve">  </w:t>
      </w:r>
      <w:proofErr w:type="gramStart"/>
      <w:r>
        <w:rPr>
          <w:rFonts w:ascii="Tahoma" w:hAnsi="Tahoma" w:cs="Tahoma"/>
          <w:bCs/>
        </w:rPr>
        <w:t>31.12.2025</w:t>
      </w:r>
      <w:proofErr w:type="gramEnd"/>
    </w:p>
    <w:p w:rsidR="00A42FFF" w:rsidRDefault="00A42FFF" w:rsidP="00A42FFF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Schválená </w:t>
      </w:r>
      <w:proofErr w:type="spellStart"/>
      <w:r>
        <w:rPr>
          <w:rFonts w:ascii="Tahoma" w:hAnsi="Tahoma" w:cs="Tahoma"/>
          <w:bCs/>
        </w:rPr>
        <w:t>dňa</w:t>
      </w:r>
      <w:proofErr w:type="spellEnd"/>
      <w:r>
        <w:rPr>
          <w:rFonts w:ascii="Tahoma" w:hAnsi="Tahoma" w:cs="Tahoma"/>
          <w:bCs/>
        </w:rPr>
        <w:t xml:space="preserve">: </w:t>
      </w:r>
      <w:proofErr w:type="gramStart"/>
      <w:r>
        <w:rPr>
          <w:rFonts w:ascii="Tahoma" w:hAnsi="Tahoma" w:cs="Tahoma"/>
          <w:bCs/>
        </w:rPr>
        <w:t>31.12.2025</w:t>
      </w:r>
      <w:proofErr w:type="gramEnd"/>
    </w:p>
    <w:p w:rsidR="00A42FFF" w:rsidRDefault="00A42FFF" w:rsidP="00A42FFF">
      <w:pPr>
        <w:rPr>
          <w:rFonts w:ascii="Tahoma" w:hAnsi="Tahoma" w:cs="Tahoma"/>
          <w:bCs/>
        </w:rPr>
      </w:pPr>
    </w:p>
    <w:p w:rsidR="00A42FFF" w:rsidRDefault="00A42FFF" w:rsidP="00A42FFF">
      <w:pPr>
        <w:rPr>
          <w:rFonts w:ascii="Tahoma" w:hAnsi="Tahoma" w:cs="Tahoma"/>
          <w:bCs/>
        </w:rPr>
      </w:pPr>
      <w:proofErr w:type="spellStart"/>
      <w:r>
        <w:rPr>
          <w:rFonts w:ascii="Tahoma" w:hAnsi="Tahoma" w:cs="Tahoma"/>
          <w:bCs/>
        </w:rPr>
        <w:t>Vlastné</w:t>
      </w:r>
      <w:proofErr w:type="spellEnd"/>
      <w:r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imanie</w:t>
      </w:r>
      <w:proofErr w:type="spellEnd"/>
      <w:r>
        <w:rPr>
          <w:rFonts w:ascii="Tahoma" w:hAnsi="Tahoma" w:cs="Tahoma"/>
          <w:bCs/>
        </w:rPr>
        <w:t>: 716.282,- EUR</w:t>
      </w:r>
    </w:p>
    <w:p w:rsidR="00A42FFF" w:rsidRDefault="00A42FFF" w:rsidP="00A42FFF">
      <w:pPr>
        <w:rPr>
          <w:rFonts w:ascii="Tahoma" w:hAnsi="Tahoma" w:cs="Tahoma"/>
          <w:bCs/>
        </w:rPr>
      </w:pPr>
      <w:proofErr w:type="spellStart"/>
      <w:r>
        <w:rPr>
          <w:rFonts w:ascii="Tahoma" w:hAnsi="Tahoma" w:cs="Tahoma"/>
          <w:bCs/>
        </w:rPr>
        <w:t>Závezky</w:t>
      </w:r>
      <w:proofErr w:type="spellEnd"/>
      <w:r>
        <w:rPr>
          <w:rFonts w:ascii="Tahoma" w:hAnsi="Tahoma" w:cs="Tahoma"/>
          <w:bCs/>
        </w:rPr>
        <w:t xml:space="preserve"> po splatnosti:  0</w:t>
      </w:r>
    </w:p>
    <w:p w:rsidR="00A42FFF" w:rsidRDefault="00A42FFF" w:rsidP="00A42FFF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Do </w:t>
      </w:r>
      <w:proofErr w:type="spellStart"/>
      <w:r>
        <w:rPr>
          <w:rFonts w:ascii="Tahoma" w:hAnsi="Tahoma" w:cs="Tahoma"/>
          <w:bCs/>
        </w:rPr>
        <w:t>lehoty</w:t>
      </w:r>
      <w:proofErr w:type="spellEnd"/>
      <w:r>
        <w:rPr>
          <w:rFonts w:ascii="Tahoma" w:hAnsi="Tahoma" w:cs="Tahoma"/>
          <w:bCs/>
        </w:rPr>
        <w:t xml:space="preserve"> splatnosti: 40.104,-EUR</w:t>
      </w:r>
    </w:p>
    <w:p w:rsidR="00A42FFF" w:rsidRDefault="00A42FFF" w:rsidP="00A42FFF">
      <w:pPr>
        <w:rPr>
          <w:rFonts w:ascii="Tahoma" w:hAnsi="Tahoma" w:cs="Tahoma"/>
          <w:bCs/>
        </w:rPr>
      </w:pPr>
      <w:proofErr w:type="spellStart"/>
      <w:r>
        <w:rPr>
          <w:rFonts w:ascii="Tahoma" w:hAnsi="Tahoma" w:cs="Tahoma"/>
          <w:bCs/>
        </w:rPr>
        <w:t>Informácie</w:t>
      </w:r>
      <w:proofErr w:type="spellEnd"/>
      <w:r>
        <w:rPr>
          <w:rFonts w:ascii="Tahoma" w:hAnsi="Tahoma" w:cs="Tahoma"/>
          <w:bCs/>
        </w:rPr>
        <w:t xml:space="preserve"> o </w:t>
      </w:r>
      <w:proofErr w:type="spellStart"/>
      <w:r>
        <w:rPr>
          <w:rFonts w:ascii="Tahoma" w:hAnsi="Tahoma" w:cs="Tahoma"/>
          <w:bCs/>
        </w:rPr>
        <w:t>výnosoch</w:t>
      </w:r>
      <w:proofErr w:type="spellEnd"/>
      <w:r>
        <w:rPr>
          <w:rFonts w:ascii="Tahoma" w:hAnsi="Tahoma" w:cs="Tahoma"/>
          <w:bCs/>
        </w:rPr>
        <w:t xml:space="preserve">: </w:t>
      </w:r>
    </w:p>
    <w:p w:rsidR="00A42FFF" w:rsidRDefault="00A42FFF" w:rsidP="00A42FFF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Tržby za poskytnuté služby: 67.634,- EUR</w:t>
      </w:r>
    </w:p>
    <w:p w:rsidR="00A42FFF" w:rsidRDefault="00A42FFF" w:rsidP="00A42FFF">
      <w:pPr>
        <w:rPr>
          <w:rFonts w:ascii="Tahoma" w:hAnsi="Tahoma" w:cs="Tahoma"/>
          <w:bCs/>
        </w:rPr>
      </w:pPr>
      <w:proofErr w:type="spellStart"/>
      <w:r>
        <w:rPr>
          <w:rFonts w:ascii="Tahoma" w:hAnsi="Tahoma" w:cs="Tahoma"/>
          <w:bCs/>
        </w:rPr>
        <w:t>Ostatné</w:t>
      </w:r>
      <w:proofErr w:type="spellEnd"/>
      <w:r>
        <w:rPr>
          <w:rFonts w:ascii="Tahoma" w:hAnsi="Tahoma" w:cs="Tahoma"/>
          <w:bCs/>
        </w:rPr>
        <w:t xml:space="preserve"> výnosy:  234.070,-EUR</w:t>
      </w:r>
    </w:p>
    <w:p w:rsidR="00A42FFF" w:rsidRDefault="00A42FFF" w:rsidP="00A42FFF">
      <w:pPr>
        <w:rPr>
          <w:rFonts w:ascii="Tahoma" w:hAnsi="Tahoma" w:cs="Tahoma"/>
          <w:bCs/>
        </w:rPr>
      </w:pPr>
      <w:proofErr w:type="spellStart"/>
      <w:r>
        <w:rPr>
          <w:rFonts w:ascii="Tahoma" w:hAnsi="Tahoma" w:cs="Tahoma"/>
          <w:bCs/>
        </w:rPr>
        <w:t>Informácie</w:t>
      </w:r>
      <w:proofErr w:type="spellEnd"/>
      <w:r>
        <w:rPr>
          <w:rFonts w:ascii="Tahoma" w:hAnsi="Tahoma" w:cs="Tahoma"/>
          <w:bCs/>
        </w:rPr>
        <w:t xml:space="preserve"> o </w:t>
      </w:r>
      <w:proofErr w:type="spellStart"/>
      <w:r>
        <w:rPr>
          <w:rFonts w:ascii="Tahoma" w:hAnsi="Tahoma" w:cs="Tahoma"/>
          <w:bCs/>
        </w:rPr>
        <w:t>nákladoch</w:t>
      </w:r>
      <w:proofErr w:type="spellEnd"/>
      <w:r>
        <w:rPr>
          <w:rFonts w:ascii="Tahoma" w:hAnsi="Tahoma" w:cs="Tahoma"/>
          <w:bCs/>
        </w:rPr>
        <w:t xml:space="preserve">: </w:t>
      </w:r>
    </w:p>
    <w:p w:rsidR="00A42FFF" w:rsidRDefault="00A42FFF" w:rsidP="00A42FFF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Náklady na poskytnuté služby: 26.880,- EUR</w:t>
      </w:r>
    </w:p>
    <w:p w:rsidR="00A42FFF" w:rsidRDefault="00A42FFF" w:rsidP="00A42FFF">
      <w:pPr>
        <w:rPr>
          <w:rFonts w:ascii="Tahoma" w:hAnsi="Tahoma" w:cs="Tahoma"/>
          <w:bCs/>
        </w:rPr>
      </w:pPr>
      <w:proofErr w:type="spellStart"/>
      <w:r>
        <w:rPr>
          <w:rFonts w:ascii="Tahoma" w:hAnsi="Tahoma" w:cs="Tahoma"/>
          <w:bCs/>
        </w:rPr>
        <w:t>Ostatné</w:t>
      </w:r>
      <w:proofErr w:type="spellEnd"/>
      <w:r>
        <w:rPr>
          <w:rFonts w:ascii="Tahoma" w:hAnsi="Tahoma" w:cs="Tahoma"/>
          <w:bCs/>
        </w:rPr>
        <w:t xml:space="preserve"> náklady: 130.737,- EUR</w:t>
      </w:r>
    </w:p>
    <w:p w:rsidR="00A42FFF" w:rsidRDefault="00A42FFF" w:rsidP="00A42FFF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Splatná daň: </w:t>
      </w:r>
      <w:r w:rsidR="00927F39">
        <w:rPr>
          <w:rFonts w:ascii="Tahoma" w:hAnsi="Tahoma" w:cs="Tahoma"/>
          <w:bCs/>
        </w:rPr>
        <w:t>30.270,- EUR</w:t>
      </w:r>
    </w:p>
    <w:p w:rsidR="00927F39" w:rsidRDefault="00927F39" w:rsidP="00A42FFF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Hospodářský výsledek před zdaněním: 144,087,- EUR</w:t>
      </w:r>
    </w:p>
    <w:p w:rsidR="00927F39" w:rsidRDefault="00927F39" w:rsidP="00A42FFF">
      <w:pPr>
        <w:rPr>
          <w:rFonts w:ascii="Tahoma" w:hAnsi="Tahoma" w:cs="Tahoma"/>
          <w:bCs/>
        </w:rPr>
      </w:pPr>
    </w:p>
    <w:p w:rsidR="00927F39" w:rsidRDefault="00927F39" w:rsidP="00A42FFF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V SKALICI </w:t>
      </w:r>
      <w:proofErr w:type="gramStart"/>
      <w:r>
        <w:rPr>
          <w:rFonts w:ascii="Tahoma" w:hAnsi="Tahoma" w:cs="Tahoma"/>
          <w:bCs/>
        </w:rPr>
        <w:t>25.3.2026</w:t>
      </w:r>
      <w:proofErr w:type="gramEnd"/>
    </w:p>
    <w:p w:rsidR="00927F39" w:rsidRDefault="00927F39" w:rsidP="00A42FFF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Richard Zajíc - konatel</w:t>
      </w:r>
    </w:p>
    <w:p w:rsidR="00A42FFF" w:rsidRDefault="00A42FFF" w:rsidP="00A42FFF">
      <w:pPr>
        <w:rPr>
          <w:rFonts w:ascii="Tahoma" w:hAnsi="Tahoma" w:cs="Tahoma"/>
          <w:bCs/>
        </w:rPr>
      </w:pPr>
    </w:p>
    <w:p w:rsidR="00A42FFF" w:rsidRPr="00A42FFF" w:rsidRDefault="00A42FFF" w:rsidP="00A42FFF">
      <w:pPr>
        <w:rPr>
          <w:rFonts w:ascii="Tahoma" w:hAnsi="Tahoma" w:cs="Tahoma"/>
          <w:bCs/>
        </w:rPr>
      </w:pPr>
    </w:p>
    <w:sectPr w:rsidR="00A42FFF" w:rsidRPr="00A42FFF" w:rsidSect="008F5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11D1"/>
    <w:rsid w:val="00011A30"/>
    <w:rsid w:val="002A193A"/>
    <w:rsid w:val="002C11D1"/>
    <w:rsid w:val="008F5B15"/>
    <w:rsid w:val="00927F39"/>
    <w:rsid w:val="00A42FFF"/>
    <w:rsid w:val="00B37984"/>
    <w:rsid w:val="00B855A3"/>
    <w:rsid w:val="00E12B93"/>
    <w:rsid w:val="00FB5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B15"/>
  </w:style>
  <w:style w:type="paragraph" w:styleId="Nadpis1">
    <w:name w:val="heading 1"/>
    <w:basedOn w:val="Normln"/>
    <w:next w:val="Normln"/>
    <w:link w:val="Nadpis1Char"/>
    <w:uiPriority w:val="9"/>
    <w:qFormat/>
    <w:rsid w:val="002C1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1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11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1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11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1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1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1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1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1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1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1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11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11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11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11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11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11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1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1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C1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2C1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2C1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2C11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11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11D1"/>
    <w:rPr>
      <w:i/>
      <w:iCs/>
      <w:color w:val="0F4761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2C1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2C11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11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Mendlová Jarmila (UH)</dc:creator>
  <cp:lastModifiedBy>Služební</cp:lastModifiedBy>
  <cp:revision>2</cp:revision>
  <cp:lastPrinted>2026-03-24T15:00:00Z</cp:lastPrinted>
  <dcterms:created xsi:type="dcterms:W3CDTF">2026-03-24T15:01:00Z</dcterms:created>
  <dcterms:modified xsi:type="dcterms:W3CDTF">2026-03-24T15:01:00Z</dcterms:modified>
</cp:coreProperties>
</file>