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D34EA" w:rsidRDefault="00531038">
      <w:pPr>
        <w:rPr>
          <w:sz w:val="40"/>
          <w:szCs w:val="40"/>
        </w:rPr>
      </w:pPr>
      <w:r>
        <w:rPr>
          <w:sz w:val="40"/>
          <w:szCs w:val="40"/>
        </w:rPr>
        <w:t>DAK s.r.o. Popradská 84, 04001 Košice</w:t>
      </w:r>
    </w:p>
    <w:p w:rsidR="00531038" w:rsidRDefault="00531038">
      <w:pPr>
        <w:rPr>
          <w:sz w:val="40"/>
          <w:szCs w:val="40"/>
        </w:rPr>
      </w:pPr>
      <w:r>
        <w:rPr>
          <w:sz w:val="40"/>
          <w:szCs w:val="40"/>
        </w:rPr>
        <w:t>DIČ 2020487623</w:t>
      </w:r>
    </w:p>
    <w:p w:rsidR="00531038" w:rsidRDefault="00531038">
      <w:pPr>
        <w:rPr>
          <w:sz w:val="40"/>
          <w:szCs w:val="40"/>
        </w:rPr>
      </w:pPr>
      <w:r>
        <w:rPr>
          <w:sz w:val="40"/>
          <w:szCs w:val="40"/>
        </w:rPr>
        <w:t>IČO 31670989</w:t>
      </w:r>
    </w:p>
    <w:p w:rsidR="00531038" w:rsidRDefault="00531038">
      <w:pPr>
        <w:rPr>
          <w:sz w:val="40"/>
          <w:szCs w:val="40"/>
        </w:rPr>
      </w:pPr>
    </w:p>
    <w:p w:rsidR="00531038" w:rsidRDefault="00531038">
      <w:pPr>
        <w:rPr>
          <w:sz w:val="40"/>
          <w:szCs w:val="40"/>
        </w:rPr>
      </w:pPr>
      <w:r>
        <w:rPr>
          <w:sz w:val="40"/>
          <w:szCs w:val="40"/>
        </w:rPr>
        <w:t>P</w:t>
      </w:r>
      <w:r w:rsidR="000A45D0">
        <w:rPr>
          <w:sz w:val="40"/>
          <w:szCs w:val="40"/>
        </w:rPr>
        <w:t>oznámky k účtovnej závierke 2025</w:t>
      </w:r>
    </w:p>
    <w:p w:rsidR="00531038" w:rsidRDefault="00531038">
      <w:pPr>
        <w:rPr>
          <w:sz w:val="40"/>
          <w:szCs w:val="40"/>
        </w:rPr>
      </w:pPr>
    </w:p>
    <w:p w:rsidR="00531038" w:rsidRDefault="00531038">
      <w:pPr>
        <w:rPr>
          <w:sz w:val="40"/>
          <w:szCs w:val="40"/>
        </w:rPr>
      </w:pPr>
      <w:r>
        <w:rPr>
          <w:sz w:val="40"/>
          <w:szCs w:val="40"/>
        </w:rPr>
        <w:t>Spoločnosť v danom roku nevykonávala žiadnu podnikateľskú činnosť.</w:t>
      </w:r>
    </w:p>
    <w:p w:rsidR="00531038" w:rsidRDefault="00531038">
      <w:pPr>
        <w:rPr>
          <w:sz w:val="40"/>
          <w:szCs w:val="40"/>
        </w:rPr>
      </w:pPr>
    </w:p>
    <w:p w:rsidR="00531038" w:rsidRPr="00531038" w:rsidRDefault="000A45D0">
      <w:pPr>
        <w:rPr>
          <w:sz w:val="40"/>
          <w:szCs w:val="40"/>
        </w:rPr>
      </w:pPr>
      <w:r>
        <w:rPr>
          <w:sz w:val="40"/>
          <w:szCs w:val="40"/>
        </w:rPr>
        <w:t>Košice,  25.3.2025</w:t>
      </w:r>
    </w:p>
    <w:sectPr w:rsidR="00531038" w:rsidRPr="00531038" w:rsidSect="007D34E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hyphenationZone w:val="425"/>
  <w:characterSpacingControl w:val="doNotCompress"/>
  <w:compat/>
  <w:rsids>
    <w:rsidRoot w:val="00531038"/>
    <w:rsid w:val="000A45D0"/>
    <w:rsid w:val="00437EF4"/>
    <w:rsid w:val="00531038"/>
    <w:rsid w:val="007D34E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D34E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28</Words>
  <Characters>161</Characters>
  <Application>Microsoft Office Word</Application>
  <DocSecurity>0</DocSecurity>
  <Lines>1</Lines>
  <Paragraphs>1</Paragraphs>
  <ScaleCrop>false</ScaleCrop>
  <Company/>
  <LinksUpToDate>false</LinksUpToDate>
  <CharactersWithSpaces>188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dcterms:created xsi:type="dcterms:W3CDTF">2023-03-11T08:21:00Z</dcterms:created>
  <dcterms:modified xsi:type="dcterms:W3CDTF">2026-03-25T14:02:00Z</dcterms:modified>
</cp:coreProperties>
</file>