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93D435" w14:textId="77777777" w:rsidR="00F1741D" w:rsidRPr="00891481" w:rsidRDefault="00F1741D" w:rsidP="00B50225">
      <w:pPr>
        <w:pStyle w:val="Nadpis1"/>
        <w:numPr>
          <w:ilvl w:val="0"/>
          <w:numId w:val="3"/>
        </w:numPr>
        <w:tabs>
          <w:tab w:val="num" w:pos="360"/>
        </w:tabs>
        <w:spacing w:after="60"/>
        <w:ind w:left="360"/>
        <w:rPr>
          <w:szCs w:val="18"/>
        </w:rPr>
      </w:pPr>
      <w:bookmarkStart w:id="0" w:name="_Toc530739894"/>
      <w:r>
        <w:rPr>
          <w:szCs w:val="18"/>
        </w:rPr>
        <w:t>VŠEOBECNÉ INFORMÁCIE</w:t>
      </w:r>
      <w:bookmarkEnd w:id="0"/>
    </w:p>
    <w:p w14:paraId="5493D436" w14:textId="77777777" w:rsidR="00F1741D" w:rsidRPr="008C0838" w:rsidRDefault="00F1741D" w:rsidP="004D3B4A">
      <w:pPr>
        <w:pStyle w:val="Zkladntext"/>
        <w:rPr>
          <w:szCs w:val="18"/>
        </w:rPr>
      </w:pPr>
    </w:p>
    <w:p w14:paraId="5493D437" w14:textId="77777777" w:rsidR="00F1741D" w:rsidRDefault="00F1741D" w:rsidP="004D3B4A">
      <w:pPr>
        <w:pStyle w:val="Nadpis2"/>
        <w:numPr>
          <w:ilvl w:val="0"/>
          <w:numId w:val="4"/>
        </w:numPr>
        <w:rPr>
          <w:szCs w:val="18"/>
        </w:rPr>
      </w:pPr>
      <w:r>
        <w:rPr>
          <w:szCs w:val="18"/>
        </w:rPr>
        <w:t>Obchodné meno a sídlo spoločnosti:</w:t>
      </w:r>
    </w:p>
    <w:p w14:paraId="5493D438" w14:textId="77777777" w:rsidR="00F1741D" w:rsidRPr="001D0C7D" w:rsidRDefault="00F1741D" w:rsidP="00A31BBB"/>
    <w:p w14:paraId="5493D439" w14:textId="77777777" w:rsidR="00F1741D" w:rsidRDefault="00911C08" w:rsidP="001D0C7D">
      <w:pPr>
        <w:pStyle w:val="Zkladntext"/>
      </w:pPr>
      <w:proofErr w:type="spellStart"/>
      <w:r>
        <w:t>Polnovakia</w:t>
      </w:r>
      <w:proofErr w:type="spellEnd"/>
      <w:r>
        <w:t xml:space="preserve"> </w:t>
      </w:r>
      <w:proofErr w:type="spellStart"/>
      <w:r>
        <w:t>Agrar</w:t>
      </w:r>
      <w:proofErr w:type="spellEnd"/>
      <w:r>
        <w:t xml:space="preserve"> s.r.o.</w:t>
      </w:r>
    </w:p>
    <w:p w14:paraId="5493D43A" w14:textId="77777777" w:rsidR="00F1741D" w:rsidRDefault="00911C08" w:rsidP="001D0C7D">
      <w:pPr>
        <w:pStyle w:val="Zkladntext"/>
      </w:pPr>
      <w:r>
        <w:t>Ružinovská 42</w:t>
      </w:r>
    </w:p>
    <w:p w14:paraId="5493D43B" w14:textId="77777777" w:rsidR="00F1741D" w:rsidRPr="003407ED" w:rsidRDefault="00233737" w:rsidP="00A31BBB">
      <w:pPr>
        <w:pStyle w:val="Nadpis2"/>
        <w:ind w:left="360"/>
        <w:rPr>
          <w:b w:val="0"/>
          <w:szCs w:val="18"/>
        </w:rPr>
      </w:pPr>
      <w:r>
        <w:rPr>
          <w:szCs w:val="18"/>
        </w:rPr>
        <w:t xml:space="preserve">  </w:t>
      </w:r>
      <w:r w:rsidR="00911C08">
        <w:rPr>
          <w:b w:val="0"/>
          <w:szCs w:val="18"/>
        </w:rPr>
        <w:t>821 01 Bratislava</w:t>
      </w:r>
    </w:p>
    <w:p w14:paraId="5493D43C" w14:textId="77777777" w:rsidR="00F1741D" w:rsidRPr="00D06026" w:rsidRDefault="00F1741D" w:rsidP="003407ED">
      <w:pPr>
        <w:pStyle w:val="Nadpis2"/>
        <w:ind w:left="360"/>
        <w:rPr>
          <w:szCs w:val="18"/>
        </w:rPr>
      </w:pPr>
      <w:r>
        <w:rPr>
          <w:i/>
          <w:color w:val="FF0000"/>
          <w:szCs w:val="18"/>
        </w:rPr>
        <w:t xml:space="preserve"> </w:t>
      </w:r>
    </w:p>
    <w:p w14:paraId="5493D43D" w14:textId="77777777" w:rsidR="00F1741D" w:rsidRPr="00FC603B" w:rsidRDefault="00F1741D" w:rsidP="004D3B4A">
      <w:pPr>
        <w:rPr>
          <w:sz w:val="18"/>
          <w:szCs w:val="18"/>
        </w:rPr>
      </w:pPr>
    </w:p>
    <w:p w14:paraId="5493D43E" w14:textId="77777777" w:rsidR="00F1741D" w:rsidRDefault="00F1741D" w:rsidP="00A31BBB">
      <w:pPr>
        <w:pStyle w:val="Nadpis2"/>
        <w:ind w:firstLine="426"/>
        <w:rPr>
          <w:szCs w:val="18"/>
        </w:rPr>
      </w:pPr>
      <w:bookmarkStart w:id="1" w:name="_Toc530739896"/>
      <w:r w:rsidRPr="00FD3474">
        <w:rPr>
          <w:szCs w:val="18"/>
        </w:rPr>
        <w:t>Hlavnými či</w:t>
      </w:r>
      <w:r w:rsidRPr="00891481">
        <w:rPr>
          <w:szCs w:val="18"/>
        </w:rPr>
        <w:t xml:space="preserve">nnosťami </w:t>
      </w:r>
      <w:r w:rsidR="00D110BB">
        <w:rPr>
          <w:szCs w:val="18"/>
        </w:rPr>
        <w:t>s</w:t>
      </w:r>
      <w:r w:rsidRPr="00891481">
        <w:rPr>
          <w:szCs w:val="18"/>
        </w:rPr>
        <w:t>poločnosti sú:</w:t>
      </w:r>
      <w:bookmarkEnd w:id="1"/>
    </w:p>
    <w:p w14:paraId="5493D43F" w14:textId="77777777" w:rsidR="00911C08" w:rsidRPr="00911C08" w:rsidRDefault="00911C08" w:rsidP="00911C08"/>
    <w:p w14:paraId="5493D440" w14:textId="77777777" w:rsidR="00911C08" w:rsidRPr="00911C08" w:rsidRDefault="00911C08" w:rsidP="00911C08">
      <w:pPr>
        <w:pStyle w:val="Zkladntext"/>
        <w:numPr>
          <w:ilvl w:val="0"/>
          <w:numId w:val="100"/>
        </w:numPr>
        <w:rPr>
          <w:szCs w:val="18"/>
        </w:rPr>
      </w:pPr>
      <w:r w:rsidRPr="00911C08">
        <w:rPr>
          <w:szCs w:val="18"/>
        </w:rPr>
        <w:t>Kúpa tovaru za účelom jeho predaja konečnému spotrebiteľovi (maloobchod) alebo na účely jeho predaja iným prevádzkovateľom živnosti (veľkoobchod) v rozsahu voľnej živnosti,</w:t>
      </w:r>
    </w:p>
    <w:p w14:paraId="5493D441" w14:textId="77777777" w:rsidR="00911C08" w:rsidRPr="00911C08" w:rsidRDefault="00911C08" w:rsidP="00911C08">
      <w:pPr>
        <w:pStyle w:val="Zkladntext"/>
        <w:numPr>
          <w:ilvl w:val="0"/>
          <w:numId w:val="100"/>
        </w:numPr>
        <w:rPr>
          <w:szCs w:val="18"/>
        </w:rPr>
      </w:pPr>
      <w:r w:rsidRPr="00911C08">
        <w:rPr>
          <w:szCs w:val="18"/>
        </w:rPr>
        <w:t>Sprostredkovanie nákupu a predaja tovarov a sprostredkovanie výkonu služieb,</w:t>
      </w:r>
    </w:p>
    <w:p w14:paraId="5493D442" w14:textId="77777777" w:rsidR="00911C08" w:rsidRPr="00911C08" w:rsidRDefault="00911C08" w:rsidP="00911C08">
      <w:pPr>
        <w:pStyle w:val="Zkladntext"/>
        <w:numPr>
          <w:ilvl w:val="0"/>
          <w:numId w:val="100"/>
        </w:numPr>
        <w:rPr>
          <w:szCs w:val="18"/>
        </w:rPr>
      </w:pPr>
      <w:r w:rsidRPr="00911C08">
        <w:rPr>
          <w:szCs w:val="18"/>
        </w:rPr>
        <w:t>Reklamná a propagačná činnosť v rozsahu voľnej živnosti,</w:t>
      </w:r>
    </w:p>
    <w:p w14:paraId="5493D443" w14:textId="77777777" w:rsidR="00911C08" w:rsidRPr="00911C08" w:rsidRDefault="00911C08" w:rsidP="00911C08">
      <w:pPr>
        <w:pStyle w:val="Zkladntext"/>
        <w:numPr>
          <w:ilvl w:val="0"/>
          <w:numId w:val="100"/>
        </w:numPr>
        <w:rPr>
          <w:szCs w:val="18"/>
        </w:rPr>
      </w:pPr>
      <w:r w:rsidRPr="00911C08">
        <w:rPr>
          <w:szCs w:val="18"/>
        </w:rPr>
        <w:t>Poradenská a konzultačná činnosť v oblasti obchodu a služieb v rozsahu voľnej živnosti,</w:t>
      </w:r>
    </w:p>
    <w:p w14:paraId="5493D444" w14:textId="77777777" w:rsidR="00911C08" w:rsidRPr="00911C08" w:rsidRDefault="00911C08" w:rsidP="00911C08">
      <w:pPr>
        <w:pStyle w:val="Zkladntext"/>
        <w:numPr>
          <w:ilvl w:val="0"/>
          <w:numId w:val="100"/>
        </w:numPr>
        <w:rPr>
          <w:szCs w:val="18"/>
        </w:rPr>
      </w:pPr>
      <w:r w:rsidRPr="00911C08">
        <w:rPr>
          <w:szCs w:val="18"/>
        </w:rPr>
        <w:t>Správa budov a prenájom nehnuteľností spojený s doplnkovými službami – obstarávateľské služby spojené s prenájmom,</w:t>
      </w:r>
    </w:p>
    <w:p w14:paraId="5493D445" w14:textId="77777777" w:rsidR="00911C08" w:rsidRPr="00911C08" w:rsidRDefault="00911C08" w:rsidP="00911C08">
      <w:pPr>
        <w:pStyle w:val="Zkladntext"/>
        <w:numPr>
          <w:ilvl w:val="0"/>
          <w:numId w:val="100"/>
        </w:numPr>
        <w:rPr>
          <w:szCs w:val="18"/>
        </w:rPr>
      </w:pPr>
      <w:r w:rsidRPr="00911C08">
        <w:rPr>
          <w:szCs w:val="18"/>
        </w:rPr>
        <w:t>Poľnohospodárska výroba.</w:t>
      </w:r>
    </w:p>
    <w:p w14:paraId="5493D446" w14:textId="77777777" w:rsidR="00F1741D" w:rsidRDefault="00F1741D" w:rsidP="00911C08">
      <w:pPr>
        <w:pStyle w:val="Zkladntext"/>
        <w:tabs>
          <w:tab w:val="left" w:pos="7905"/>
        </w:tabs>
        <w:rPr>
          <w:szCs w:val="18"/>
        </w:rPr>
      </w:pPr>
      <w:r w:rsidRPr="00B50225">
        <w:rPr>
          <w:szCs w:val="18"/>
        </w:rPr>
        <w:tab/>
      </w:r>
    </w:p>
    <w:p w14:paraId="5493D447" w14:textId="77777777" w:rsidR="00F1741D" w:rsidRPr="00B50225" w:rsidRDefault="00F1741D" w:rsidP="0020722A">
      <w:pPr>
        <w:pStyle w:val="Nadpis2"/>
        <w:numPr>
          <w:ilvl w:val="0"/>
          <w:numId w:val="4"/>
        </w:numPr>
        <w:rPr>
          <w:szCs w:val="18"/>
        </w:rPr>
      </w:pPr>
      <w:r w:rsidRPr="00B50225">
        <w:rPr>
          <w:szCs w:val="18"/>
        </w:rPr>
        <w:t>Dátum schválenia účtovnej závierky za predchádzajúce účtovné obdobie</w:t>
      </w:r>
    </w:p>
    <w:p w14:paraId="5493D448" w14:textId="4FC28024" w:rsidR="002C3DAD" w:rsidRDefault="00F1741D" w:rsidP="0020722A">
      <w:pPr>
        <w:pStyle w:val="Zkladntext"/>
        <w:ind w:hanging="426"/>
        <w:rPr>
          <w:szCs w:val="18"/>
        </w:rPr>
      </w:pPr>
      <w:r w:rsidRPr="00B50225">
        <w:rPr>
          <w:szCs w:val="18"/>
        </w:rPr>
        <w:tab/>
        <w:t>Účtovná závierka Spoločnosti k 31. decembru 20</w:t>
      </w:r>
      <w:r w:rsidR="00636A9A">
        <w:rPr>
          <w:szCs w:val="18"/>
        </w:rPr>
        <w:t>2</w:t>
      </w:r>
      <w:r w:rsidR="006D3B5D">
        <w:rPr>
          <w:szCs w:val="18"/>
        </w:rPr>
        <w:t>4</w:t>
      </w:r>
      <w:r w:rsidRPr="00B50225">
        <w:rPr>
          <w:szCs w:val="18"/>
        </w:rPr>
        <w:t xml:space="preserve">, za predchádzajúce účtovné obdobie, bola schválená valným zhromaždením Spoločnosti </w:t>
      </w:r>
      <w:r w:rsidR="006D3B5D">
        <w:rPr>
          <w:szCs w:val="18"/>
        </w:rPr>
        <w:t>23.05.2025</w:t>
      </w:r>
      <w:r w:rsidR="00E414EE">
        <w:rPr>
          <w:szCs w:val="18"/>
        </w:rPr>
        <w:t>.</w:t>
      </w:r>
    </w:p>
    <w:p w14:paraId="5493D449" w14:textId="77777777" w:rsidR="00F1741D" w:rsidRDefault="00F1741D" w:rsidP="0020722A">
      <w:pPr>
        <w:pStyle w:val="Zkladntext"/>
        <w:ind w:hanging="426"/>
        <w:rPr>
          <w:szCs w:val="18"/>
        </w:rPr>
      </w:pPr>
      <w:r>
        <w:rPr>
          <w:szCs w:val="18"/>
        </w:rPr>
        <w:t xml:space="preserve">. </w:t>
      </w:r>
    </w:p>
    <w:p w14:paraId="5493D44A" w14:textId="77777777" w:rsidR="00F1741D" w:rsidRPr="00891481" w:rsidRDefault="00F1741D" w:rsidP="0020722A">
      <w:pPr>
        <w:pStyle w:val="Nadpis2"/>
        <w:numPr>
          <w:ilvl w:val="0"/>
          <w:numId w:val="4"/>
        </w:numPr>
        <w:rPr>
          <w:szCs w:val="18"/>
        </w:rPr>
      </w:pPr>
      <w:r w:rsidRPr="00891481">
        <w:rPr>
          <w:szCs w:val="18"/>
        </w:rPr>
        <w:t>Právny dôvod na zostavenie účtovnej závierky</w:t>
      </w:r>
    </w:p>
    <w:p w14:paraId="5493D44B" w14:textId="2F1E6D58"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w:t>
      </w:r>
      <w:r w:rsidR="00E414EE">
        <w:rPr>
          <w:szCs w:val="18"/>
        </w:rPr>
        <w:t>2</w:t>
      </w:r>
      <w:r w:rsidR="006D3B5D">
        <w:rPr>
          <w:szCs w:val="18"/>
        </w:rPr>
        <w:t>5</w:t>
      </w:r>
      <w:r w:rsidR="00F879BA">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E414EE">
        <w:rPr>
          <w:szCs w:val="18"/>
        </w:rPr>
        <w:t>2</w:t>
      </w:r>
      <w:r w:rsidR="006D3B5D">
        <w:rPr>
          <w:szCs w:val="18"/>
        </w:rPr>
        <w:t>5</w:t>
      </w:r>
      <w:r w:rsidR="00FB13F2">
        <w:rPr>
          <w:szCs w:val="18"/>
        </w:rPr>
        <w:t xml:space="preserve"> </w:t>
      </w:r>
      <w:r w:rsidRPr="00B50225">
        <w:rPr>
          <w:szCs w:val="18"/>
        </w:rPr>
        <w:t>do 31.</w:t>
      </w:r>
      <w:r>
        <w:rPr>
          <w:szCs w:val="18"/>
        </w:rPr>
        <w:t> </w:t>
      </w:r>
      <w:r w:rsidR="00636A9A">
        <w:rPr>
          <w:szCs w:val="18"/>
        </w:rPr>
        <w:t>decembra 202</w:t>
      </w:r>
      <w:r w:rsidR="006D3B5D">
        <w:rPr>
          <w:szCs w:val="18"/>
        </w:rPr>
        <w:t>5</w:t>
      </w:r>
      <w:r w:rsidRPr="00B50225">
        <w:rPr>
          <w:szCs w:val="18"/>
        </w:rPr>
        <w:t>.</w:t>
      </w:r>
    </w:p>
    <w:p w14:paraId="5493D44C" w14:textId="77777777" w:rsidR="00F1741D" w:rsidRDefault="00F1741D" w:rsidP="0020722A">
      <w:pPr>
        <w:pStyle w:val="Zkladntext"/>
        <w:ind w:hanging="426"/>
        <w:rPr>
          <w:szCs w:val="18"/>
        </w:rPr>
      </w:pPr>
    </w:p>
    <w:p w14:paraId="5493D44D" w14:textId="77777777"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5493D44E" w14:textId="77777777" w:rsidR="00F1741D" w:rsidRPr="00B50225" w:rsidRDefault="00F1741D" w:rsidP="0020722A">
      <w:pPr>
        <w:pStyle w:val="Zkladntext"/>
        <w:ind w:hanging="426"/>
        <w:rPr>
          <w:szCs w:val="18"/>
        </w:rPr>
      </w:pPr>
    </w:p>
    <w:p w14:paraId="5493D44F" w14:textId="77777777" w:rsidR="00F1741D" w:rsidRPr="00891481" w:rsidRDefault="00F1741D" w:rsidP="00A31BBB">
      <w:pPr>
        <w:pStyle w:val="Nadpis2"/>
        <w:numPr>
          <w:ilvl w:val="0"/>
          <w:numId w:val="4"/>
        </w:numPr>
        <w:rPr>
          <w:szCs w:val="18"/>
        </w:rPr>
      </w:pPr>
      <w:r>
        <w:rPr>
          <w:szCs w:val="18"/>
        </w:rPr>
        <w:t xml:space="preserve">Informácie o skupine </w:t>
      </w:r>
    </w:p>
    <w:p w14:paraId="5493D450" w14:textId="77777777" w:rsidR="00F1741D" w:rsidRDefault="00F1741D" w:rsidP="00F00EB3">
      <w:pPr>
        <w:pStyle w:val="Zkladntext"/>
        <w:rPr>
          <w:szCs w:val="18"/>
        </w:rPr>
      </w:pPr>
      <w:r w:rsidRPr="00B50225">
        <w:rPr>
          <w:szCs w:val="18"/>
        </w:rPr>
        <w:t xml:space="preserve">Spoločnosť sa zahŕňa do konsolidovanej účtovnej závierky spoločnosti </w:t>
      </w:r>
      <w:r w:rsidR="00BD3998">
        <w:rPr>
          <w:szCs w:val="18"/>
        </w:rPr>
        <w:t xml:space="preserve">AGROVAKIA A/S, </w:t>
      </w:r>
      <w:proofErr w:type="spellStart"/>
      <w:r w:rsidR="003B3623">
        <w:rPr>
          <w:szCs w:val="18"/>
        </w:rPr>
        <w:t>T</w:t>
      </w:r>
      <w:r w:rsidR="003B3623">
        <w:t>ellerupvej</w:t>
      </w:r>
      <w:proofErr w:type="spellEnd"/>
      <w:r w:rsidR="003B3623">
        <w:t xml:space="preserve"> 15</w:t>
      </w:r>
      <w:r w:rsidR="003B3623">
        <w:br/>
        <w:t xml:space="preserve">5591 </w:t>
      </w:r>
      <w:proofErr w:type="spellStart"/>
      <w:r w:rsidR="003B3623">
        <w:t>Gelsted</w:t>
      </w:r>
      <w:proofErr w:type="spellEnd"/>
      <w:r w:rsidR="003B3623">
        <w:t xml:space="preserve">, </w:t>
      </w:r>
      <w:r w:rsidR="00BD3998">
        <w:rPr>
          <w:szCs w:val="18"/>
        </w:rPr>
        <w:t>Dánsko</w:t>
      </w:r>
      <w:r w:rsidR="00A944EE">
        <w:rPr>
          <w:szCs w:val="18"/>
        </w:rPr>
        <w:t>, konsolidovaná účtovná závierka j</w:t>
      </w:r>
      <w:r w:rsidR="003B3623">
        <w:rPr>
          <w:szCs w:val="18"/>
        </w:rPr>
        <w:t>e prístupná na d</w:t>
      </w:r>
      <w:r w:rsidR="00E414EE">
        <w:rPr>
          <w:szCs w:val="18"/>
        </w:rPr>
        <w:t>ánskom registri a ide o dobrovoľ</w:t>
      </w:r>
      <w:r w:rsidR="003B3623">
        <w:rPr>
          <w:szCs w:val="18"/>
        </w:rPr>
        <w:t xml:space="preserve">nú konsolidovanú účtovnú závierku. </w:t>
      </w:r>
    </w:p>
    <w:p w14:paraId="5493D451" w14:textId="77777777" w:rsidR="00F1741D" w:rsidRDefault="00F1741D" w:rsidP="0028408E">
      <w:pPr>
        <w:pStyle w:val="Nadpis2"/>
        <w:ind w:left="720"/>
        <w:rPr>
          <w:szCs w:val="18"/>
        </w:rPr>
      </w:pPr>
    </w:p>
    <w:p w14:paraId="5493D452" w14:textId="77777777" w:rsidR="00F1741D" w:rsidRDefault="00F1741D" w:rsidP="004D3B4A">
      <w:pPr>
        <w:pStyle w:val="Nadpis2"/>
        <w:numPr>
          <w:ilvl w:val="0"/>
          <w:numId w:val="4"/>
        </w:numPr>
        <w:rPr>
          <w:szCs w:val="18"/>
        </w:rPr>
      </w:pPr>
      <w:r>
        <w:rPr>
          <w:szCs w:val="18"/>
        </w:rPr>
        <w:t>Priemerný prepočítaný p</w:t>
      </w:r>
      <w:r w:rsidRPr="00B50225">
        <w:rPr>
          <w:szCs w:val="18"/>
        </w:rPr>
        <w:t xml:space="preserve">očet zamestnancov </w:t>
      </w:r>
    </w:p>
    <w:p w14:paraId="5493D453" w14:textId="7A1D0BD9" w:rsidR="00F1741D" w:rsidRPr="00A31BBB" w:rsidRDefault="00F1741D" w:rsidP="00A31BBB">
      <w:pPr>
        <w:pStyle w:val="Zkladntext"/>
        <w:rPr>
          <w:szCs w:val="18"/>
        </w:rPr>
      </w:pPr>
      <w:r w:rsidRPr="00A31BBB">
        <w:rPr>
          <w:szCs w:val="18"/>
        </w:rPr>
        <w:t xml:space="preserve">Priemerný prepočítaný počet zamestnancov Spoločnosti v </w:t>
      </w:r>
      <w:r w:rsidRPr="00A37174">
        <w:rPr>
          <w:szCs w:val="18"/>
        </w:rPr>
        <w:t>účtovnom období 20</w:t>
      </w:r>
      <w:r w:rsidR="00E414EE" w:rsidRPr="00A37174">
        <w:rPr>
          <w:szCs w:val="18"/>
        </w:rPr>
        <w:t>2</w:t>
      </w:r>
      <w:r w:rsidR="006D3B5D">
        <w:rPr>
          <w:szCs w:val="18"/>
        </w:rPr>
        <w:t>5</w:t>
      </w:r>
      <w:r w:rsidR="00897FAA" w:rsidRPr="00A37174">
        <w:rPr>
          <w:szCs w:val="18"/>
        </w:rPr>
        <w:t xml:space="preserve"> </w:t>
      </w:r>
      <w:r w:rsidRPr="00A37174">
        <w:rPr>
          <w:szCs w:val="18"/>
        </w:rPr>
        <w:t xml:space="preserve">bol </w:t>
      </w:r>
      <w:r w:rsidR="006D3B5D">
        <w:rPr>
          <w:szCs w:val="18"/>
        </w:rPr>
        <w:t>10</w:t>
      </w:r>
      <w:r w:rsidR="00175FB4">
        <w:rPr>
          <w:szCs w:val="18"/>
        </w:rPr>
        <w:t>,6</w:t>
      </w:r>
      <w:r w:rsidRPr="002B4FC5">
        <w:rPr>
          <w:szCs w:val="18"/>
        </w:rPr>
        <w:t xml:space="preserve"> (v účtovnom</w:t>
      </w:r>
      <w:r w:rsidR="00636A9A">
        <w:rPr>
          <w:szCs w:val="18"/>
        </w:rPr>
        <w:t xml:space="preserve"> období 202</w:t>
      </w:r>
      <w:r w:rsidR="006D3B5D">
        <w:rPr>
          <w:szCs w:val="18"/>
        </w:rPr>
        <w:t>4</w:t>
      </w:r>
      <w:r w:rsidRPr="00A31BBB">
        <w:rPr>
          <w:szCs w:val="18"/>
        </w:rPr>
        <w:t xml:space="preserve"> bol </w:t>
      </w:r>
      <w:r w:rsidR="009C476C">
        <w:rPr>
          <w:szCs w:val="18"/>
        </w:rPr>
        <w:t>9</w:t>
      </w:r>
      <w:r w:rsidR="006D3B5D">
        <w:rPr>
          <w:szCs w:val="18"/>
        </w:rPr>
        <w:t>,6</w:t>
      </w:r>
      <w:r w:rsidRPr="00A31BBB">
        <w:rPr>
          <w:szCs w:val="18"/>
        </w:rPr>
        <w:t>).</w:t>
      </w:r>
    </w:p>
    <w:p w14:paraId="5493D454" w14:textId="77777777" w:rsidR="00F1741D" w:rsidRPr="00A31BBB" w:rsidRDefault="00F1741D" w:rsidP="00A31BBB">
      <w:pPr>
        <w:pStyle w:val="Zkladntext"/>
        <w:rPr>
          <w:szCs w:val="18"/>
        </w:rPr>
      </w:pPr>
    </w:p>
    <w:p w14:paraId="5493D455" w14:textId="77777777" w:rsidR="00D82C8A" w:rsidRPr="003407ED" w:rsidRDefault="00D82C8A" w:rsidP="003407ED">
      <w:bookmarkStart w:id="2" w:name="OLE_LINK13"/>
      <w:bookmarkStart w:id="3" w:name="OLE_LINK14"/>
    </w:p>
    <w:p w14:paraId="5493D456" w14:textId="77777777" w:rsidR="00F1741D" w:rsidRDefault="00F1741D" w:rsidP="00B50225">
      <w:pPr>
        <w:pStyle w:val="Nadpis1"/>
        <w:numPr>
          <w:ilvl w:val="0"/>
          <w:numId w:val="3"/>
        </w:numPr>
        <w:tabs>
          <w:tab w:val="num" w:pos="360"/>
        </w:tabs>
        <w:ind w:left="360"/>
        <w:rPr>
          <w:szCs w:val="18"/>
        </w:rPr>
      </w:pPr>
      <w:bookmarkStart w:id="4" w:name="_Toc530739897"/>
      <w:bookmarkEnd w:id="2"/>
      <w:bookmarkEnd w:id="3"/>
      <w:r w:rsidRPr="00B50225">
        <w:rPr>
          <w:szCs w:val="18"/>
        </w:rPr>
        <w:t>Informácie o orgánoch účtovnej jednotky</w:t>
      </w:r>
      <w:bookmarkEnd w:id="4"/>
    </w:p>
    <w:p w14:paraId="5493D457" w14:textId="77777777" w:rsidR="00F1741D" w:rsidRDefault="00F1741D" w:rsidP="00282F28"/>
    <w:p w14:paraId="5493D458" w14:textId="40903E0E" w:rsidR="00F1741D" w:rsidRPr="008E4B69" w:rsidRDefault="00A944EE" w:rsidP="008E4B69">
      <w:pPr>
        <w:spacing w:after="120"/>
        <w:ind w:left="708"/>
        <w:rPr>
          <w:lang w:eastAsia="sk-SK"/>
        </w:rPr>
      </w:pPr>
      <w:bookmarkStart w:id="5" w:name="_Toc530739898"/>
      <w:r>
        <w:t>Členom štatutárneho orgánu, ani členom dozorných orgánov  neboli v roku 20</w:t>
      </w:r>
      <w:r w:rsidR="00E414EE">
        <w:t>2</w:t>
      </w:r>
      <w:r w:rsidR="006D3B5D">
        <w:t>5</w:t>
      </w:r>
      <w:r w:rsidR="00897FAA">
        <w:t xml:space="preserve"> </w:t>
      </w:r>
      <w:r>
        <w:t>poskytnuté žiadne pôžičky, záruky alebo iné formy zabezpečenia, ani finančné prostriedky alebo iné plnenia na súkromné účely členov, ktoré sa vyúčtovávajú .</w:t>
      </w:r>
    </w:p>
    <w:p w14:paraId="5493D459" w14:textId="77777777" w:rsidR="00F1741D" w:rsidRPr="0028408E" w:rsidRDefault="00F1741D" w:rsidP="00282F28">
      <w:pPr>
        <w:pStyle w:val="Zkladntext"/>
        <w:rPr>
          <w:color w:val="00B050"/>
          <w:szCs w:val="18"/>
        </w:rPr>
      </w:pPr>
    </w:p>
    <w:p w14:paraId="5493D45A" w14:textId="77777777" w:rsidR="00F1741D" w:rsidRDefault="00F1741D" w:rsidP="00B50225">
      <w:pPr>
        <w:pStyle w:val="Nadpis1"/>
        <w:numPr>
          <w:ilvl w:val="0"/>
          <w:numId w:val="3"/>
        </w:numPr>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3407ED">
        <w:rPr>
          <w:szCs w:val="18"/>
        </w:rPr>
        <w:t xml:space="preserve">(AKCIONÁROCH) účtovnej </w:t>
      </w:r>
      <w:r w:rsidRPr="00B50225">
        <w:rPr>
          <w:szCs w:val="18"/>
        </w:rPr>
        <w:t>jednotky</w:t>
      </w:r>
      <w:bookmarkEnd w:id="5"/>
    </w:p>
    <w:p w14:paraId="5493D45B" w14:textId="77777777" w:rsidR="00F1741D" w:rsidRDefault="00F1741D" w:rsidP="00A31BBB">
      <w:pPr>
        <w:ind w:left="360"/>
        <w:rPr>
          <w:b/>
          <w:i/>
          <w:color w:val="FF0000"/>
        </w:rPr>
      </w:pPr>
    </w:p>
    <w:p w14:paraId="5493D45C" w14:textId="77777777" w:rsidR="00F1741D" w:rsidRPr="00FC603B" w:rsidRDefault="00F1741D" w:rsidP="008E4B69">
      <w:pPr>
        <w:jc w:val="both"/>
        <w:rPr>
          <w:sz w:val="18"/>
          <w:szCs w:val="18"/>
        </w:rPr>
      </w:pPr>
    </w:p>
    <w:p w14:paraId="5493D45D" w14:textId="77777777" w:rsidR="00F1741D" w:rsidRPr="00FD3474" w:rsidRDefault="00F1741D" w:rsidP="009E0040">
      <w:pPr>
        <w:pStyle w:val="Nadpis1"/>
        <w:numPr>
          <w:ilvl w:val="0"/>
          <w:numId w:val="3"/>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5493D45E" w14:textId="77777777" w:rsidR="00F1741D" w:rsidRPr="00891481" w:rsidRDefault="00F1741D" w:rsidP="00992FAC">
      <w:pPr>
        <w:pStyle w:val="Zkladntext"/>
        <w:ind w:left="786"/>
        <w:rPr>
          <w:szCs w:val="18"/>
        </w:rPr>
      </w:pPr>
    </w:p>
    <w:p w14:paraId="5493D45F" w14:textId="77777777" w:rsidR="00F1741D" w:rsidRPr="00B50225" w:rsidRDefault="00F1741D" w:rsidP="001210B4">
      <w:pPr>
        <w:pStyle w:val="Pismenka"/>
        <w:numPr>
          <w:ilvl w:val="0"/>
          <w:numId w:val="34"/>
        </w:numPr>
        <w:rPr>
          <w:szCs w:val="18"/>
        </w:rPr>
      </w:pPr>
      <w:r w:rsidRPr="008C0838">
        <w:rPr>
          <w:szCs w:val="18"/>
        </w:rPr>
        <w:t xml:space="preserve">Východiská pre </w:t>
      </w:r>
      <w:r w:rsidRPr="00B50225">
        <w:rPr>
          <w:szCs w:val="18"/>
        </w:rPr>
        <w:t>zostavenie účtovnej závierky</w:t>
      </w:r>
    </w:p>
    <w:p w14:paraId="5493D460" w14:textId="77777777" w:rsidR="00F1741D" w:rsidRDefault="00F1741D" w:rsidP="004D3B4A">
      <w:pPr>
        <w:pStyle w:val="Zkladntext"/>
        <w:ind w:left="450"/>
        <w:rPr>
          <w:szCs w:val="18"/>
        </w:rPr>
      </w:pPr>
      <w:r w:rsidRPr="00B50225">
        <w:rPr>
          <w:szCs w:val="18"/>
        </w:rPr>
        <w:t xml:space="preserve">Účtovná závierka bola zostavená za predpokladu, že </w:t>
      </w:r>
      <w:r w:rsidR="00D82C8A">
        <w:rPr>
          <w:szCs w:val="18"/>
        </w:rPr>
        <w:t>s</w:t>
      </w:r>
      <w:r w:rsidRPr="00B50225">
        <w:rPr>
          <w:szCs w:val="18"/>
        </w:rPr>
        <w:t>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493D461" w14:textId="77777777" w:rsidR="00F1741D" w:rsidRDefault="00F1741D" w:rsidP="00BE631C">
      <w:pPr>
        <w:pStyle w:val="Zkladntext"/>
        <w:ind w:left="0"/>
        <w:rPr>
          <w:szCs w:val="18"/>
        </w:rPr>
      </w:pPr>
    </w:p>
    <w:p w14:paraId="5493D462" w14:textId="77777777" w:rsidR="00F1741D" w:rsidRDefault="00F1741D">
      <w:pPr>
        <w:pStyle w:val="Zkladntext"/>
        <w:rPr>
          <w:szCs w:val="18"/>
        </w:rPr>
      </w:pPr>
      <w:r w:rsidRPr="00A31BBB">
        <w:rPr>
          <w:szCs w:val="18"/>
        </w:rPr>
        <w:t xml:space="preserve">Účtovné metódy a všeobecné účtovné zásady boli účtovnou jednotkou konzistentne aplikované. </w:t>
      </w:r>
    </w:p>
    <w:p w14:paraId="5493D463" w14:textId="77777777" w:rsidR="00F1741D" w:rsidRPr="00BC7633" w:rsidRDefault="00F1741D" w:rsidP="00221081">
      <w:pPr>
        <w:pStyle w:val="Zkladntext"/>
        <w:ind w:left="450"/>
      </w:pPr>
    </w:p>
    <w:p w14:paraId="5493D464" w14:textId="77777777" w:rsidR="00F1741D" w:rsidRDefault="00F1741D">
      <w:pPr>
        <w:pStyle w:val="Pismenka"/>
        <w:numPr>
          <w:ilvl w:val="0"/>
          <w:numId w:val="34"/>
        </w:numPr>
        <w:rPr>
          <w:szCs w:val="18"/>
        </w:rPr>
      </w:pPr>
      <w:r>
        <w:rPr>
          <w:szCs w:val="18"/>
        </w:rPr>
        <w:t>Informácie o charaktere a účele transakcií, ktoré sa neuvádzajú v súvahe</w:t>
      </w:r>
    </w:p>
    <w:p w14:paraId="5493D465" w14:textId="77777777" w:rsidR="00F1741D" w:rsidRDefault="007F3689" w:rsidP="00A31BBB">
      <w:pPr>
        <w:pStyle w:val="Pismenka"/>
        <w:numPr>
          <w:ilvl w:val="0"/>
          <w:numId w:val="0"/>
        </w:numPr>
        <w:ind w:left="426"/>
        <w:rPr>
          <w:b w:val="0"/>
          <w:color w:val="00B0F0"/>
          <w:szCs w:val="18"/>
        </w:rPr>
      </w:pPr>
      <w:r>
        <w:rPr>
          <w:b w:val="0"/>
          <w:color w:val="00B0F0"/>
          <w:szCs w:val="18"/>
        </w:rPr>
        <w:t xml:space="preserve">       </w:t>
      </w:r>
      <w:r w:rsidRPr="003407ED">
        <w:rPr>
          <w:b w:val="0"/>
          <w:szCs w:val="18"/>
        </w:rPr>
        <w:t>Účtovná jednotka nemá</w:t>
      </w:r>
      <w:r>
        <w:rPr>
          <w:b w:val="0"/>
          <w:color w:val="00B0F0"/>
          <w:szCs w:val="18"/>
        </w:rPr>
        <w:t>.</w:t>
      </w:r>
    </w:p>
    <w:p w14:paraId="5493D466" w14:textId="77777777" w:rsidR="007F3689" w:rsidRDefault="007F3689" w:rsidP="00A31BBB">
      <w:pPr>
        <w:pStyle w:val="Pismenka"/>
        <w:numPr>
          <w:ilvl w:val="0"/>
          <w:numId w:val="0"/>
        </w:numPr>
        <w:ind w:left="426"/>
        <w:rPr>
          <w:b w:val="0"/>
          <w:color w:val="00B0F0"/>
          <w:szCs w:val="18"/>
        </w:rPr>
      </w:pPr>
    </w:p>
    <w:p w14:paraId="5493D467" w14:textId="77777777" w:rsidR="00F1741D" w:rsidRPr="00A31BBB" w:rsidRDefault="00F1741D" w:rsidP="001210B4">
      <w:pPr>
        <w:pStyle w:val="Pismenka"/>
        <w:numPr>
          <w:ilvl w:val="0"/>
          <w:numId w:val="34"/>
        </w:numPr>
        <w:rPr>
          <w:szCs w:val="18"/>
        </w:rPr>
      </w:pPr>
      <w:r w:rsidRPr="00A31BBB">
        <w:rPr>
          <w:szCs w:val="18"/>
        </w:rPr>
        <w:t>Použitie odhadov a úsudkov</w:t>
      </w:r>
    </w:p>
    <w:p w14:paraId="5493D468" w14:textId="77777777" w:rsidR="00077AD6" w:rsidRDefault="00077AD6" w:rsidP="00FB13F2">
      <w:pPr>
        <w:pStyle w:val="Zkladntext"/>
        <w:ind w:left="405"/>
        <w:rPr>
          <w:szCs w:val="18"/>
        </w:rPr>
      </w:pPr>
      <w:r w:rsidRPr="00503692">
        <w:rPr>
          <w:szCs w:val="18"/>
        </w:rPr>
        <w:t xml:space="preserve">Odhady a súvisiace predpoklady sú neustále prehodnocované. Korekcie účtovných odhadov nie sú vykázané </w:t>
      </w:r>
      <w:r w:rsidR="00FB13F2">
        <w:rPr>
          <w:szCs w:val="18"/>
        </w:rPr>
        <w:t xml:space="preserve">   </w:t>
      </w:r>
      <w:r w:rsidRPr="00503692">
        <w:rPr>
          <w:szCs w:val="18"/>
        </w:rPr>
        <w:t xml:space="preserve">retrospektívne, </w:t>
      </w:r>
      <w:r>
        <w:rPr>
          <w:szCs w:val="18"/>
        </w:rPr>
        <w:t xml:space="preserve"> </w:t>
      </w:r>
    </w:p>
    <w:p w14:paraId="5493D469" w14:textId="77777777" w:rsidR="00077AD6" w:rsidRDefault="00077AD6" w:rsidP="00077AD6">
      <w:pPr>
        <w:pStyle w:val="Zkladntext"/>
        <w:ind w:left="0"/>
        <w:rPr>
          <w:szCs w:val="18"/>
        </w:rPr>
      </w:pPr>
      <w:r>
        <w:rPr>
          <w:szCs w:val="18"/>
        </w:rPr>
        <w:t xml:space="preserve">         </w:t>
      </w:r>
      <w:r w:rsidRPr="00503692">
        <w:rPr>
          <w:szCs w:val="18"/>
        </w:rPr>
        <w:t xml:space="preserve">ale sú vykázané  v období, v ktorom je odhad korigovaný, ak korekcia ovplyvňuje iba toto obdobie, </w:t>
      </w:r>
      <w:r>
        <w:rPr>
          <w:szCs w:val="18"/>
        </w:rPr>
        <w:t>alebo v období</w:t>
      </w:r>
    </w:p>
    <w:p w14:paraId="5493D46A" w14:textId="77777777" w:rsidR="00737C9B" w:rsidRDefault="00077AD6" w:rsidP="00077AD6">
      <w:pPr>
        <w:pStyle w:val="Zkladntext"/>
        <w:ind w:left="0"/>
        <w:rPr>
          <w:szCs w:val="18"/>
        </w:rPr>
      </w:pPr>
      <w:r>
        <w:rPr>
          <w:szCs w:val="18"/>
        </w:rPr>
        <w:t xml:space="preserve">         </w:t>
      </w:r>
      <w:r w:rsidRPr="00503692">
        <w:rPr>
          <w:szCs w:val="18"/>
        </w:rPr>
        <w:t xml:space="preserve">korekcie a v budúcich obdobiach, ak korekcia ovplyvňuje toto aj budúce obdobia. </w:t>
      </w:r>
    </w:p>
    <w:p w14:paraId="5493D46B" w14:textId="77777777" w:rsidR="00737C9B" w:rsidRPr="00B50225" w:rsidRDefault="00737C9B" w:rsidP="00737C9B">
      <w:pPr>
        <w:spacing w:after="200" w:line="276" w:lineRule="auto"/>
        <w:rPr>
          <w:szCs w:val="18"/>
        </w:rPr>
      </w:pPr>
    </w:p>
    <w:p w14:paraId="5493D46C" w14:textId="77777777" w:rsidR="00F1741D" w:rsidRPr="00B50225" w:rsidRDefault="00F1741D" w:rsidP="001210B4">
      <w:pPr>
        <w:pStyle w:val="Pismenka"/>
        <w:numPr>
          <w:ilvl w:val="0"/>
          <w:numId w:val="3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5493D46D" w14:textId="77777777" w:rsidR="00F1741D" w:rsidRPr="00B50225" w:rsidRDefault="00F1741D"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493D46E" w14:textId="77777777" w:rsidR="00F1741D" w:rsidRPr="00B50225" w:rsidRDefault="00F1741D" w:rsidP="004D3B4A">
      <w:pPr>
        <w:pStyle w:val="Zkladntext"/>
        <w:rPr>
          <w:szCs w:val="18"/>
        </w:rPr>
      </w:pPr>
    </w:p>
    <w:p w14:paraId="5493D46F" w14:textId="77777777" w:rsidR="00F1741D" w:rsidRDefault="00F1741D" w:rsidP="00AE62D9">
      <w:pPr>
        <w:pStyle w:val="Zkladntext"/>
        <w:rPr>
          <w:szCs w:val="18"/>
        </w:rPr>
      </w:pPr>
      <w:r w:rsidRPr="00B50225">
        <w:rPr>
          <w:szCs w:val="18"/>
        </w:rPr>
        <w:t xml:space="preserve">Súčasťou obstarávacej ceny dlhodobého majetku </w:t>
      </w:r>
      <w:r w:rsidRPr="003407ED">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493D470" w14:textId="77777777" w:rsidR="00F1741D" w:rsidRDefault="00F1741D" w:rsidP="004D3B4A">
      <w:pPr>
        <w:pStyle w:val="Zkladntext"/>
        <w:rPr>
          <w:szCs w:val="18"/>
        </w:rPr>
      </w:pPr>
    </w:p>
    <w:p w14:paraId="5493D471" w14:textId="77777777" w:rsidR="00F1741D" w:rsidRDefault="00F1741D"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493D472" w14:textId="77777777" w:rsidR="00F1741D" w:rsidRDefault="00F1741D" w:rsidP="004D3B4A">
      <w:pPr>
        <w:pStyle w:val="Zkladntext"/>
        <w:rPr>
          <w:szCs w:val="18"/>
        </w:rPr>
      </w:pPr>
      <w:r>
        <w:rPr>
          <w:szCs w:val="18"/>
        </w:rPr>
        <w:tab/>
      </w:r>
    </w:p>
    <w:p w14:paraId="5493D473" w14:textId="77777777" w:rsidR="00F1741D" w:rsidRDefault="00F1741D" w:rsidP="004D3B4A">
      <w:pPr>
        <w:pStyle w:val="Zkladntext"/>
        <w:rPr>
          <w:szCs w:val="18"/>
        </w:rPr>
      </w:pPr>
    </w:p>
    <w:p w14:paraId="5493D474" w14:textId="77777777" w:rsidR="00F1741D" w:rsidRDefault="00F1741D"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493D475" w14:textId="77777777" w:rsidR="00F1741D" w:rsidRDefault="00F1741D" w:rsidP="00737326">
      <w:pPr>
        <w:pStyle w:val="Zkladntext"/>
        <w:rPr>
          <w:szCs w:val="18"/>
        </w:rPr>
      </w:pPr>
    </w:p>
    <w:p w14:paraId="5493D476" w14:textId="77777777" w:rsidR="00F1741D" w:rsidRPr="0028408E" w:rsidRDefault="00F1741D" w:rsidP="00282F28">
      <w:pPr>
        <w:pStyle w:val="Zkladntext"/>
        <w:rPr>
          <w:color w:val="0070C0"/>
          <w:szCs w:val="18"/>
        </w:rPr>
      </w:pPr>
    </w:p>
    <w:p w14:paraId="5493D477" w14:textId="77777777" w:rsidR="00F1741D" w:rsidRPr="003407ED" w:rsidRDefault="00F1741D" w:rsidP="00282F28">
      <w:pPr>
        <w:pStyle w:val="Zkladntext"/>
        <w:rPr>
          <w:szCs w:val="18"/>
        </w:rPr>
      </w:pPr>
      <w:r w:rsidRPr="003407ED">
        <w:rPr>
          <w:szCs w:val="18"/>
        </w:rPr>
        <w:t>Odpisovať sa začína prvým dňom mesiaca nasledujúceho po uvedení dlhodobého majetku do používania. Drobný dlhodobý nehmotný majetok, ktorého obstarávacia cena (resp. vlastné náklady) je 2 400 EUR a nižšia,</w:t>
      </w:r>
    </w:p>
    <w:p w14:paraId="5493D478" w14:textId="77777777" w:rsidR="00F1741D" w:rsidRPr="003407ED" w:rsidRDefault="00F1741D" w:rsidP="00282F28">
      <w:pPr>
        <w:pStyle w:val="Zkladntext"/>
        <w:numPr>
          <w:ilvl w:val="0"/>
          <w:numId w:val="44"/>
        </w:numPr>
        <w:tabs>
          <w:tab w:val="clear" w:pos="340"/>
          <w:tab w:val="num" w:pos="766"/>
        </w:tabs>
        <w:ind w:left="766"/>
        <w:rPr>
          <w:szCs w:val="18"/>
        </w:rPr>
      </w:pPr>
      <w:r w:rsidRPr="003407ED">
        <w:rPr>
          <w:szCs w:val="18"/>
        </w:rPr>
        <w:t>sa odpisuje jednorazovo pri uvedení do používania,</w:t>
      </w:r>
    </w:p>
    <w:p w14:paraId="5493D479" w14:textId="77777777" w:rsidR="00F1741D" w:rsidRDefault="00F1741D" w:rsidP="00221081">
      <w:pPr>
        <w:pStyle w:val="Zkladntext"/>
        <w:rPr>
          <w:szCs w:val="18"/>
        </w:rPr>
      </w:pPr>
    </w:p>
    <w:p w14:paraId="5493D47A" w14:textId="77777777" w:rsidR="00F1741D" w:rsidRPr="00B50225" w:rsidRDefault="00F1741D" w:rsidP="00AE62D9">
      <w:pPr>
        <w:pStyle w:val="Zkladntext"/>
        <w:rPr>
          <w:szCs w:val="18"/>
        </w:rPr>
      </w:pPr>
      <w:r w:rsidRPr="00B50225">
        <w:rPr>
          <w:szCs w:val="18"/>
        </w:rPr>
        <w:t>Predpokladaná doba používania, metóda odpisovania a odpisová sadzba sú uvedené v nasledujúcej tabuľke:</w:t>
      </w:r>
    </w:p>
    <w:p w14:paraId="5493D47B" w14:textId="77777777" w:rsidR="00F1741D" w:rsidRDefault="00F1741D" w:rsidP="00AE62D9">
      <w:pPr>
        <w:pStyle w:val="Zkladntext"/>
        <w:rPr>
          <w:szCs w:val="18"/>
        </w:rPr>
      </w:pPr>
    </w:p>
    <w:bookmarkStart w:id="7" w:name="_MON_1552372643"/>
    <w:bookmarkEnd w:id="7"/>
    <w:p w14:paraId="5493D47C" w14:textId="77777777" w:rsidR="00F1741D" w:rsidRDefault="003B3623" w:rsidP="00AE62D9">
      <w:pPr>
        <w:pStyle w:val="Zkladntext"/>
        <w:rPr>
          <w:szCs w:val="18"/>
        </w:rPr>
      </w:pPr>
      <w:r w:rsidRPr="00900130">
        <w:rPr>
          <w:szCs w:val="18"/>
        </w:rPr>
        <w:object w:dxaOrig="8924" w:dyaOrig="1258" w14:anchorId="5493D5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4.5pt" o:ole="">
            <v:imagedata r:id="rId8" o:title=""/>
          </v:shape>
          <o:OLEObject Type="Embed" ProgID="Excel.Sheet.12" ShapeID="_x0000_i1025" DrawAspect="Content" ObjectID="_1835552294" r:id="rId9"/>
        </w:object>
      </w:r>
    </w:p>
    <w:p w14:paraId="5493D47D" w14:textId="77777777" w:rsidR="00737C9B" w:rsidRDefault="00737C9B" w:rsidP="00737326">
      <w:pPr>
        <w:pStyle w:val="Zkladntext"/>
        <w:rPr>
          <w:szCs w:val="18"/>
        </w:rPr>
      </w:pPr>
    </w:p>
    <w:p w14:paraId="5493D47E" w14:textId="77777777" w:rsidR="00737C9B" w:rsidRDefault="00737C9B" w:rsidP="00737326">
      <w:pPr>
        <w:pStyle w:val="Zkladntext"/>
        <w:rPr>
          <w:szCs w:val="18"/>
        </w:rPr>
      </w:pPr>
    </w:p>
    <w:p w14:paraId="5493D47F" w14:textId="77777777" w:rsidR="00F1741D" w:rsidRDefault="00F1741D"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493D480" w14:textId="77777777" w:rsidR="00F1741D" w:rsidRPr="00A31BBB" w:rsidRDefault="00F1741D" w:rsidP="00737326">
      <w:pPr>
        <w:pStyle w:val="Zkladntext"/>
        <w:rPr>
          <w:szCs w:val="18"/>
        </w:rPr>
      </w:pPr>
    </w:p>
    <w:p w14:paraId="5493D481" w14:textId="77777777" w:rsidR="003407ED" w:rsidRDefault="00F1741D" w:rsidP="003407ED">
      <w:pPr>
        <w:pStyle w:val="Zkladntext"/>
        <w:rPr>
          <w:szCs w:val="18"/>
        </w:rPr>
      </w:pPr>
      <w:r w:rsidRPr="00891481">
        <w:rPr>
          <w:szCs w:val="18"/>
        </w:rPr>
        <w:t>Odpisy dlhodobého hmotného majetku sú stanovené vychádzajúc z predpokladanej doby jeho používania a predpokladaného priebehu jeho opotrebenia.</w:t>
      </w:r>
    </w:p>
    <w:p w14:paraId="5493D482" w14:textId="77777777" w:rsidR="00737C9B" w:rsidRPr="00FE335D" w:rsidRDefault="00737C9B" w:rsidP="003C6202">
      <w:pPr>
        <w:pStyle w:val="Zkladntext"/>
        <w:rPr>
          <w:color w:val="00B0F0"/>
          <w:szCs w:val="18"/>
        </w:rPr>
      </w:pPr>
    </w:p>
    <w:p w14:paraId="5493D483" w14:textId="77777777" w:rsidR="00737C9B" w:rsidRDefault="00737C9B" w:rsidP="003C6202">
      <w:pPr>
        <w:pStyle w:val="Zkladntext"/>
        <w:rPr>
          <w:szCs w:val="18"/>
        </w:rPr>
      </w:pPr>
      <w:r>
        <w:rPr>
          <w:szCs w:val="18"/>
        </w:rPr>
        <w:t>Odpisovať sa začína prvým dňom mesiaca nasledujúceho po uvedení dlhodobého majetku do používania. Drobný dlhodobý hmotný majetok, ktorého obstarávacia cena (resp. vlastné náklady) je 1700 EUR a</w:t>
      </w:r>
      <w:r w:rsidR="00D95533">
        <w:rPr>
          <w:szCs w:val="18"/>
        </w:rPr>
        <w:t> </w:t>
      </w:r>
      <w:r>
        <w:rPr>
          <w:szCs w:val="18"/>
        </w:rPr>
        <w:t>nižšia</w:t>
      </w:r>
      <w:r w:rsidR="00D95533">
        <w:rPr>
          <w:szCs w:val="18"/>
        </w:rPr>
        <w:t xml:space="preserve"> </w:t>
      </w:r>
    </w:p>
    <w:p w14:paraId="5493D484" w14:textId="77777777" w:rsidR="00737C9B" w:rsidRDefault="00737C9B" w:rsidP="00737C9B">
      <w:pPr>
        <w:pStyle w:val="Zkladntext"/>
        <w:numPr>
          <w:ilvl w:val="0"/>
          <w:numId w:val="46"/>
        </w:numPr>
        <w:tabs>
          <w:tab w:val="num" w:pos="766"/>
        </w:tabs>
        <w:ind w:left="766"/>
        <w:rPr>
          <w:szCs w:val="18"/>
        </w:rPr>
      </w:pPr>
      <w:r>
        <w:rPr>
          <w:szCs w:val="18"/>
        </w:rPr>
        <w:t xml:space="preserve">sa odpisuje jednorazovo pri uvedení do používania, </w:t>
      </w:r>
      <w:r w:rsidR="00D95533">
        <w:rPr>
          <w:szCs w:val="18"/>
        </w:rPr>
        <w:t>alebo sa účtuje do nákladov podľa individuálneho posúdenia</w:t>
      </w:r>
    </w:p>
    <w:p w14:paraId="5493D485" w14:textId="77777777" w:rsidR="00737C9B" w:rsidRDefault="00737C9B" w:rsidP="00737C9B">
      <w:pPr>
        <w:pStyle w:val="Zkladntext"/>
        <w:tabs>
          <w:tab w:val="num" w:pos="766"/>
        </w:tabs>
        <w:rPr>
          <w:szCs w:val="18"/>
        </w:rPr>
      </w:pPr>
    </w:p>
    <w:p w14:paraId="5493D486" w14:textId="77777777" w:rsidR="00F1741D" w:rsidRPr="0028408E" w:rsidRDefault="00F1741D" w:rsidP="00737C9B">
      <w:pPr>
        <w:pStyle w:val="Zkladntext"/>
        <w:tabs>
          <w:tab w:val="num" w:pos="766"/>
        </w:tabs>
        <w:rPr>
          <w:szCs w:val="18"/>
        </w:rPr>
      </w:pPr>
      <w:r w:rsidRPr="0028408E">
        <w:rPr>
          <w:szCs w:val="18"/>
        </w:rPr>
        <w:t xml:space="preserve">Pozemky sa neodpisujú. </w:t>
      </w:r>
    </w:p>
    <w:p w14:paraId="5493D487" w14:textId="77777777" w:rsidR="00F1741D" w:rsidRDefault="00F1741D" w:rsidP="003C6202">
      <w:pPr>
        <w:pStyle w:val="Zkladntext"/>
        <w:rPr>
          <w:szCs w:val="18"/>
        </w:rPr>
      </w:pPr>
    </w:p>
    <w:p w14:paraId="5493D488" w14:textId="77777777" w:rsidR="00F1741D" w:rsidRDefault="00F1741D" w:rsidP="00AE62D9">
      <w:pPr>
        <w:pStyle w:val="Zkladntext"/>
        <w:rPr>
          <w:szCs w:val="18"/>
        </w:rPr>
      </w:pPr>
      <w:r w:rsidRPr="00B50225">
        <w:rPr>
          <w:szCs w:val="18"/>
        </w:rPr>
        <w:t>Predpokladaná doba používania, metóda odpisovania a odpisová sadzba sú uvedené v nasledujúcej tabuľke:</w:t>
      </w:r>
    </w:p>
    <w:p w14:paraId="5493D489" w14:textId="77777777" w:rsidR="00F1741D" w:rsidRDefault="00F1741D" w:rsidP="00AE62D9">
      <w:pPr>
        <w:pStyle w:val="Zkladntext"/>
        <w:rPr>
          <w:szCs w:val="18"/>
        </w:rPr>
      </w:pPr>
    </w:p>
    <w:p w14:paraId="5493D48A" w14:textId="77777777" w:rsidR="00F1741D" w:rsidRPr="00B50225" w:rsidRDefault="00F1741D" w:rsidP="00AE62D9">
      <w:pPr>
        <w:pStyle w:val="Zkladntext"/>
        <w:rPr>
          <w:szCs w:val="18"/>
        </w:rPr>
      </w:pPr>
    </w:p>
    <w:bookmarkStart w:id="8" w:name="_MON_1520852433"/>
    <w:bookmarkEnd w:id="8"/>
    <w:p w14:paraId="5493D48B" w14:textId="52543B06" w:rsidR="00F1741D" w:rsidRDefault="00DA35C2" w:rsidP="00AE62D9">
      <w:pPr>
        <w:pStyle w:val="Zkladntext"/>
        <w:rPr>
          <w:szCs w:val="18"/>
        </w:rPr>
      </w:pPr>
      <w:r w:rsidRPr="00900130">
        <w:rPr>
          <w:szCs w:val="18"/>
        </w:rPr>
        <w:object w:dxaOrig="8828" w:dyaOrig="2013" w14:anchorId="5493D56D">
          <v:shape id="_x0000_i1026" type="#_x0000_t75" style="width:439.5pt;height:100.5pt" o:ole="">
            <v:imagedata r:id="rId10" o:title=""/>
          </v:shape>
          <o:OLEObject Type="Embed" ProgID="Excel.Sheet.12" ShapeID="_x0000_i1026" DrawAspect="Content" ObjectID="_1835552295" r:id="rId11"/>
        </w:object>
      </w:r>
    </w:p>
    <w:p w14:paraId="5493D48C" w14:textId="77777777" w:rsidR="00F1741D" w:rsidRDefault="00F1741D"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52622FE" w14:textId="77777777" w:rsidR="00DA35C2" w:rsidRPr="00A31BBB" w:rsidRDefault="00DA35C2" w:rsidP="00A31BBB">
      <w:pPr>
        <w:pStyle w:val="Zkladntext"/>
        <w:rPr>
          <w:szCs w:val="18"/>
        </w:rPr>
      </w:pPr>
    </w:p>
    <w:p w14:paraId="5493D48D" w14:textId="77777777" w:rsidR="00F1741D" w:rsidRDefault="00F1741D">
      <w:pPr>
        <w:pStyle w:val="Zkladntext"/>
        <w:rPr>
          <w:szCs w:val="18"/>
        </w:rPr>
      </w:pPr>
    </w:p>
    <w:p w14:paraId="5493D48E" w14:textId="77777777" w:rsidR="00F1741D" w:rsidRPr="009B57D6" w:rsidRDefault="00F1741D" w:rsidP="00A31BBB">
      <w:pPr>
        <w:pStyle w:val="Zkladntext"/>
        <w:rPr>
          <w:i/>
          <w:szCs w:val="18"/>
        </w:rPr>
      </w:pPr>
      <w:r w:rsidRPr="00D06026">
        <w:rPr>
          <w:b/>
          <w:i/>
          <w:szCs w:val="18"/>
        </w:rPr>
        <w:t>Posúdenie zníženia hodnoty majetku</w:t>
      </w:r>
    </w:p>
    <w:p w14:paraId="5493D48F" w14:textId="77777777" w:rsidR="00F1741D" w:rsidRPr="009B57D6" w:rsidRDefault="00F1741D" w:rsidP="00A31BBB">
      <w:pPr>
        <w:pStyle w:val="Zkladntext"/>
        <w:rPr>
          <w:i/>
          <w:szCs w:val="18"/>
        </w:rPr>
      </w:pPr>
    </w:p>
    <w:p w14:paraId="5493D490" w14:textId="77777777" w:rsidR="00F1741D" w:rsidRPr="00D06026" w:rsidRDefault="00F1741D"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493D491" w14:textId="77777777" w:rsidR="00F1741D" w:rsidRPr="009E0040" w:rsidRDefault="00F1741D" w:rsidP="00953A9B">
      <w:pPr>
        <w:pStyle w:val="AccountingPolicy"/>
        <w:jc w:val="both"/>
        <w:rPr>
          <w:rFonts w:ascii="Arial" w:hAnsi="Arial" w:cs="Arial"/>
          <w:lang w:val="sk-SK"/>
        </w:rPr>
      </w:pPr>
    </w:p>
    <w:p w14:paraId="5493D492" w14:textId="77777777" w:rsidR="00F1741D" w:rsidRPr="00D06026" w:rsidRDefault="00F1741D" w:rsidP="00D06026">
      <w:pPr>
        <w:pStyle w:val="Zkladntext"/>
      </w:pPr>
      <w:r w:rsidRPr="00D06026">
        <w:t xml:space="preserve">Faktory, ktoré sú považované za dôležité pri  posudzovaní zníženia hodnoty majetku sú: </w:t>
      </w:r>
    </w:p>
    <w:p w14:paraId="5493D493" w14:textId="77777777" w:rsidR="00F1741D" w:rsidRPr="00D06026" w:rsidRDefault="00F1741D" w:rsidP="00D06026">
      <w:pPr>
        <w:pStyle w:val="Zkladntext"/>
        <w:numPr>
          <w:ilvl w:val="0"/>
          <w:numId w:val="46"/>
        </w:numPr>
        <w:tabs>
          <w:tab w:val="num" w:pos="766"/>
        </w:tabs>
        <w:ind w:left="766"/>
      </w:pPr>
      <w:r w:rsidRPr="00D06026">
        <w:t>technologický pokrok,</w:t>
      </w:r>
    </w:p>
    <w:p w14:paraId="5493D494" w14:textId="77777777" w:rsidR="00F1741D" w:rsidRPr="00D06026" w:rsidRDefault="00F1741D" w:rsidP="00D06026">
      <w:pPr>
        <w:pStyle w:val="Zkladntext"/>
        <w:numPr>
          <w:ilvl w:val="0"/>
          <w:numId w:val="46"/>
        </w:numPr>
        <w:tabs>
          <w:tab w:val="num" w:pos="766"/>
        </w:tabs>
        <w:ind w:left="766"/>
      </w:pPr>
      <w:r w:rsidRPr="00D06026">
        <w:t>významne nedostatočné prevádzkové výsledky v porovnaní s historickými alebo plánovanými prevádzkovými výsledkami,</w:t>
      </w:r>
    </w:p>
    <w:p w14:paraId="5493D495" w14:textId="77777777" w:rsidR="00F1741D" w:rsidRPr="00D06026" w:rsidRDefault="00F1741D" w:rsidP="00D06026">
      <w:pPr>
        <w:pStyle w:val="Zkladntext"/>
        <w:numPr>
          <w:ilvl w:val="0"/>
          <w:numId w:val="46"/>
        </w:numPr>
        <w:tabs>
          <w:tab w:val="num" w:pos="766"/>
        </w:tabs>
        <w:ind w:left="766"/>
      </w:pPr>
      <w:r w:rsidRPr="00D06026">
        <w:t>významné zmeny v spôsobe použitia majetku Spoločnosti alebo celkovej zmeny stratégie Spoločnosti,</w:t>
      </w:r>
    </w:p>
    <w:p w14:paraId="5493D496" w14:textId="77777777" w:rsidR="00F1741D" w:rsidRDefault="00F1741D" w:rsidP="00D06026">
      <w:pPr>
        <w:pStyle w:val="Zkladntext"/>
        <w:numPr>
          <w:ilvl w:val="0"/>
          <w:numId w:val="46"/>
        </w:numPr>
        <w:tabs>
          <w:tab w:val="num" w:pos="766"/>
        </w:tabs>
        <w:ind w:left="766"/>
      </w:pPr>
      <w:proofErr w:type="spellStart"/>
      <w:r w:rsidRPr="00D06026">
        <w:t>zastaralosť</w:t>
      </w:r>
      <w:proofErr w:type="spellEnd"/>
      <w:r w:rsidRPr="00D06026">
        <w:t xml:space="preserve"> produktov.</w:t>
      </w:r>
    </w:p>
    <w:p w14:paraId="5493D497" w14:textId="77777777" w:rsidR="00F1741D" w:rsidRPr="00D06026" w:rsidRDefault="00F1741D" w:rsidP="00D06026">
      <w:pPr>
        <w:pStyle w:val="Zkladntext"/>
      </w:pPr>
    </w:p>
    <w:p w14:paraId="5493D498" w14:textId="77777777" w:rsidR="00F1741D" w:rsidRPr="009B57D6" w:rsidRDefault="00F1741D" w:rsidP="00D06026">
      <w:pPr>
        <w:pStyle w:val="Zkladntext"/>
      </w:pPr>
      <w:r w:rsidRPr="00D06026">
        <w:t xml:space="preserve">Ak </w:t>
      </w:r>
      <w:r w:rsidR="00D23F71">
        <w:t>s</w:t>
      </w:r>
      <w:r w:rsidRPr="00D06026">
        <w:t xml:space="preserve">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00D23F71">
        <w:t>.</w:t>
      </w:r>
      <w:r w:rsidRPr="009B57D6">
        <w:t xml:space="preserve"> </w:t>
      </w:r>
    </w:p>
    <w:p w14:paraId="5493D499" w14:textId="77777777" w:rsidR="00F1741D" w:rsidRDefault="00F1741D">
      <w:pPr>
        <w:pStyle w:val="Zkladntext"/>
        <w:rPr>
          <w:szCs w:val="18"/>
        </w:rPr>
      </w:pPr>
    </w:p>
    <w:p w14:paraId="5493D49A" w14:textId="77777777" w:rsidR="00737C9B" w:rsidRDefault="00737C9B">
      <w:pPr>
        <w:pStyle w:val="Zkladntext"/>
        <w:rPr>
          <w:szCs w:val="18"/>
        </w:rPr>
      </w:pPr>
    </w:p>
    <w:p w14:paraId="5493D49B" w14:textId="77777777" w:rsidR="00F1741D" w:rsidRPr="00992FAC" w:rsidRDefault="00F1741D" w:rsidP="001210B4">
      <w:pPr>
        <w:pStyle w:val="Pismenka"/>
        <w:numPr>
          <w:ilvl w:val="0"/>
          <w:numId w:val="34"/>
        </w:numPr>
        <w:rPr>
          <w:szCs w:val="18"/>
        </w:rPr>
      </w:pPr>
      <w:r w:rsidRPr="00992FAC">
        <w:rPr>
          <w:szCs w:val="18"/>
        </w:rPr>
        <w:t>Dlhodobý finančný majetok</w:t>
      </w:r>
    </w:p>
    <w:p w14:paraId="5493D49C" w14:textId="77777777" w:rsidR="00F1741D" w:rsidRDefault="00F1741D"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493D49D" w14:textId="77777777" w:rsidR="00F1741D" w:rsidRDefault="00F1741D" w:rsidP="00A31BBB">
      <w:pPr>
        <w:pStyle w:val="Pismenka"/>
        <w:numPr>
          <w:ilvl w:val="0"/>
          <w:numId w:val="0"/>
        </w:numPr>
        <w:ind w:left="426"/>
        <w:rPr>
          <w:b w:val="0"/>
          <w:szCs w:val="18"/>
        </w:rPr>
      </w:pPr>
    </w:p>
    <w:p w14:paraId="5493D49E" w14:textId="77777777" w:rsidR="00F1741D" w:rsidRDefault="00F1741D"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493D49F" w14:textId="77777777" w:rsidR="00F1741D" w:rsidRDefault="00F1741D">
      <w:pPr>
        <w:spacing w:after="200" w:line="276" w:lineRule="auto"/>
        <w:rPr>
          <w:sz w:val="18"/>
          <w:szCs w:val="18"/>
        </w:rPr>
      </w:pPr>
    </w:p>
    <w:p w14:paraId="5493D4A0" w14:textId="77777777" w:rsidR="00F1741D" w:rsidRDefault="00F1741D"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5493D4A1" w14:textId="77777777" w:rsidR="00A63324" w:rsidRPr="00D06026" w:rsidRDefault="00A63324" w:rsidP="00A31BBB">
      <w:pPr>
        <w:pStyle w:val="Pismenka"/>
        <w:numPr>
          <w:ilvl w:val="0"/>
          <w:numId w:val="0"/>
        </w:numPr>
        <w:ind w:left="426"/>
        <w:rPr>
          <w:b w:val="0"/>
          <w:szCs w:val="18"/>
        </w:rPr>
      </w:pPr>
    </w:p>
    <w:p w14:paraId="5493D4A2" w14:textId="77777777" w:rsidR="00F1741D" w:rsidRPr="00BE631C" w:rsidRDefault="00A63324" w:rsidP="00BE631C">
      <w:pPr>
        <w:pStyle w:val="Pismenka"/>
        <w:numPr>
          <w:ilvl w:val="0"/>
          <w:numId w:val="0"/>
        </w:numPr>
        <w:ind w:left="426" w:firstLine="282"/>
        <w:rPr>
          <w:b w:val="0"/>
        </w:rPr>
      </w:pPr>
      <w:r>
        <w:rPr>
          <w:b w:val="0"/>
        </w:rPr>
        <w:t xml:space="preserve">- </w:t>
      </w:r>
      <w:r w:rsidR="00BE631C" w:rsidRPr="00BE631C">
        <w:rPr>
          <w:b w:val="0"/>
        </w:rPr>
        <w:t>spoločnosť prece</w:t>
      </w:r>
      <w:r>
        <w:rPr>
          <w:b w:val="0"/>
        </w:rPr>
        <w:t>ň</w:t>
      </w:r>
      <w:r w:rsidR="00BE631C" w:rsidRPr="00BE631C">
        <w:rPr>
          <w:b w:val="0"/>
        </w:rPr>
        <w:t>uje finanč</w:t>
      </w:r>
      <w:r>
        <w:rPr>
          <w:b w:val="0"/>
        </w:rPr>
        <w:t>n</w:t>
      </w:r>
      <w:r w:rsidR="00BE631C" w:rsidRPr="00BE631C">
        <w:rPr>
          <w:b w:val="0"/>
        </w:rPr>
        <w:t>ý majetok cez oce</w:t>
      </w:r>
      <w:r w:rsidR="00BE631C">
        <w:rPr>
          <w:b w:val="0"/>
        </w:rPr>
        <w:t>ň</w:t>
      </w:r>
      <w:r w:rsidR="00BE631C" w:rsidRPr="00BE631C">
        <w:rPr>
          <w:b w:val="0"/>
        </w:rPr>
        <w:t>ovacie rozdiely cez úč</w:t>
      </w:r>
      <w:r>
        <w:rPr>
          <w:b w:val="0"/>
        </w:rPr>
        <w:t xml:space="preserve">ty </w:t>
      </w:r>
      <w:r w:rsidR="00BE631C" w:rsidRPr="00BE631C">
        <w:rPr>
          <w:b w:val="0"/>
        </w:rPr>
        <w:t xml:space="preserve"> 414</w:t>
      </w:r>
      <w:r>
        <w:rPr>
          <w:b w:val="0"/>
        </w:rPr>
        <w:t xml:space="preserve"> metódou vlastného imania</w:t>
      </w:r>
    </w:p>
    <w:p w14:paraId="5493D4A3" w14:textId="77777777" w:rsidR="00F1741D" w:rsidRPr="00BE631C" w:rsidRDefault="00F1741D">
      <w:pPr>
        <w:pStyle w:val="Zkladntext"/>
        <w:rPr>
          <w:szCs w:val="18"/>
        </w:rPr>
      </w:pPr>
    </w:p>
    <w:p w14:paraId="5493D4A4" w14:textId="77777777" w:rsidR="00F1741D" w:rsidRPr="00F3695C" w:rsidRDefault="00F1741D" w:rsidP="001210B4">
      <w:pPr>
        <w:pStyle w:val="Pismenka"/>
        <w:numPr>
          <w:ilvl w:val="0"/>
          <w:numId w:val="34"/>
        </w:numPr>
        <w:rPr>
          <w:szCs w:val="18"/>
        </w:rPr>
      </w:pPr>
      <w:r w:rsidRPr="00F3695C">
        <w:rPr>
          <w:szCs w:val="18"/>
        </w:rPr>
        <w:t xml:space="preserve">Zásoby </w:t>
      </w:r>
    </w:p>
    <w:p w14:paraId="5493D4A5" w14:textId="18491101" w:rsidR="00F1741D" w:rsidRDefault="00BE631C" w:rsidP="00BE631C">
      <w:pPr>
        <w:pStyle w:val="Zkladntext"/>
        <w:ind w:firstLine="282"/>
        <w:rPr>
          <w:szCs w:val="18"/>
        </w:rPr>
      </w:pPr>
      <w:r>
        <w:rPr>
          <w:szCs w:val="18"/>
        </w:rPr>
        <w:t>Spoločnosť k 31.12.20</w:t>
      </w:r>
      <w:r w:rsidR="00636A9A">
        <w:rPr>
          <w:szCs w:val="18"/>
        </w:rPr>
        <w:t>2</w:t>
      </w:r>
      <w:r w:rsidR="006D3B5D">
        <w:rPr>
          <w:szCs w:val="18"/>
        </w:rPr>
        <w:t>5</w:t>
      </w:r>
      <w:r>
        <w:rPr>
          <w:szCs w:val="18"/>
        </w:rPr>
        <w:t xml:space="preserve"> nemá.</w:t>
      </w:r>
      <w:r>
        <w:rPr>
          <w:szCs w:val="18"/>
        </w:rPr>
        <w:tab/>
      </w:r>
    </w:p>
    <w:p w14:paraId="5493D4A6" w14:textId="77777777" w:rsidR="00DA189C" w:rsidRDefault="00DA189C" w:rsidP="00911C08">
      <w:pPr>
        <w:pStyle w:val="Zkladntext"/>
        <w:ind w:left="0"/>
        <w:rPr>
          <w:szCs w:val="18"/>
        </w:rPr>
      </w:pPr>
    </w:p>
    <w:p w14:paraId="5493D4A7" w14:textId="77777777" w:rsidR="00F1741D" w:rsidRPr="00B50225" w:rsidRDefault="00F1741D" w:rsidP="0071599A">
      <w:pPr>
        <w:pStyle w:val="Zkladntext"/>
        <w:rPr>
          <w:szCs w:val="18"/>
        </w:rPr>
      </w:pPr>
    </w:p>
    <w:p w14:paraId="5493D4A8" w14:textId="77777777" w:rsidR="00F1741D" w:rsidRPr="00B50225" w:rsidRDefault="00F1741D" w:rsidP="001210B4">
      <w:pPr>
        <w:pStyle w:val="Pismenka"/>
        <w:numPr>
          <w:ilvl w:val="0"/>
          <w:numId w:val="34"/>
        </w:numPr>
        <w:rPr>
          <w:szCs w:val="18"/>
        </w:rPr>
      </w:pPr>
      <w:r w:rsidRPr="00B50225">
        <w:rPr>
          <w:szCs w:val="18"/>
        </w:rPr>
        <w:t>Zákazková výroba</w:t>
      </w:r>
    </w:p>
    <w:p w14:paraId="5493D4A9" w14:textId="77777777" w:rsidR="00F1741D" w:rsidRDefault="00D23F71" w:rsidP="003407ED">
      <w:pPr>
        <w:suppressAutoHyphens/>
        <w:autoSpaceDE w:val="0"/>
        <w:autoSpaceDN w:val="0"/>
        <w:adjustRightInd w:val="0"/>
        <w:ind w:left="720"/>
        <w:jc w:val="both"/>
        <w:rPr>
          <w:sz w:val="18"/>
          <w:szCs w:val="18"/>
        </w:rPr>
      </w:pPr>
      <w:r>
        <w:rPr>
          <w:bCs/>
          <w:iCs/>
          <w:sz w:val="18"/>
          <w:szCs w:val="18"/>
        </w:rPr>
        <w:t>Spoločnosť nemá zákazkovú výrobu.</w:t>
      </w:r>
    </w:p>
    <w:p w14:paraId="5493D4AA" w14:textId="77777777" w:rsidR="00F1741D" w:rsidRPr="007224BE" w:rsidRDefault="00F1741D" w:rsidP="0071599A">
      <w:pPr>
        <w:pStyle w:val="Pismenka"/>
        <w:numPr>
          <w:ilvl w:val="0"/>
          <w:numId w:val="0"/>
        </w:numPr>
        <w:rPr>
          <w:b w:val="0"/>
          <w:szCs w:val="18"/>
        </w:rPr>
      </w:pPr>
    </w:p>
    <w:p w14:paraId="5493D4AB" w14:textId="77777777" w:rsidR="00F1741D" w:rsidRPr="00B50225" w:rsidRDefault="00F1741D" w:rsidP="00221081">
      <w:pPr>
        <w:pStyle w:val="Pismenka"/>
        <w:numPr>
          <w:ilvl w:val="0"/>
          <w:numId w:val="34"/>
        </w:numPr>
        <w:rPr>
          <w:szCs w:val="18"/>
        </w:rPr>
      </w:pPr>
      <w:r w:rsidRPr="00B50225">
        <w:rPr>
          <w:szCs w:val="18"/>
        </w:rPr>
        <w:t>Zákazková výstavba nehnuteľnosti</w:t>
      </w:r>
    </w:p>
    <w:p w14:paraId="5493D4AC" w14:textId="77777777" w:rsidR="00D23F71" w:rsidRDefault="00D23F71" w:rsidP="003407ED">
      <w:pPr>
        <w:pStyle w:val="Zkladntext"/>
        <w:ind w:left="720"/>
        <w:rPr>
          <w:b/>
          <w:i/>
          <w:szCs w:val="18"/>
        </w:rPr>
      </w:pPr>
      <w:r w:rsidRPr="003407ED">
        <w:rPr>
          <w:szCs w:val="18"/>
        </w:rPr>
        <w:t>Spoločnosť nemá zákazkovú výstavbu</w:t>
      </w:r>
      <w:r>
        <w:rPr>
          <w:b/>
          <w:i/>
          <w:szCs w:val="18"/>
        </w:rPr>
        <w:t>.</w:t>
      </w:r>
    </w:p>
    <w:p w14:paraId="5493D4AD" w14:textId="77777777" w:rsidR="00F1741D" w:rsidRPr="006303CB" w:rsidRDefault="00F1741D" w:rsidP="003407ED">
      <w:pPr>
        <w:pStyle w:val="Zkladntext"/>
        <w:ind w:left="720"/>
        <w:rPr>
          <w:szCs w:val="18"/>
        </w:rPr>
      </w:pPr>
    </w:p>
    <w:p w14:paraId="5493D4AE" w14:textId="77777777" w:rsidR="00F1741D" w:rsidRPr="00B50225" w:rsidRDefault="00F1741D" w:rsidP="001210B4">
      <w:pPr>
        <w:pStyle w:val="Pismenka"/>
        <w:numPr>
          <w:ilvl w:val="0"/>
          <w:numId w:val="34"/>
        </w:numPr>
        <w:rPr>
          <w:szCs w:val="18"/>
        </w:rPr>
      </w:pPr>
      <w:r w:rsidRPr="00B50225">
        <w:rPr>
          <w:szCs w:val="18"/>
        </w:rPr>
        <w:t>Pohľadávky</w:t>
      </w:r>
    </w:p>
    <w:p w14:paraId="5493D4AF" w14:textId="77777777"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93D4B0" w14:textId="77777777" w:rsidR="00F1741D" w:rsidRDefault="00F1741D" w:rsidP="007224BE">
      <w:pPr>
        <w:pStyle w:val="Zkladntext"/>
        <w:rPr>
          <w:szCs w:val="18"/>
        </w:rPr>
      </w:pPr>
    </w:p>
    <w:p w14:paraId="5493D4B1" w14:textId="77777777" w:rsidR="00F1741D" w:rsidRPr="00B50225"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493D4B2" w14:textId="77777777" w:rsidR="00F1741D" w:rsidRPr="00FE0F76" w:rsidRDefault="00F1741D" w:rsidP="0028408E">
      <w:pPr>
        <w:pStyle w:val="Zkladntext"/>
        <w:ind w:left="0"/>
        <w:rPr>
          <w:szCs w:val="18"/>
        </w:rPr>
      </w:pPr>
    </w:p>
    <w:p w14:paraId="5493D4B3" w14:textId="77777777" w:rsidR="00F1741D" w:rsidRPr="00032D7F" w:rsidRDefault="00F1741D" w:rsidP="001210B4">
      <w:pPr>
        <w:pStyle w:val="Pismenka"/>
        <w:numPr>
          <w:ilvl w:val="0"/>
          <w:numId w:val="34"/>
        </w:numPr>
        <w:rPr>
          <w:szCs w:val="18"/>
        </w:rPr>
      </w:pPr>
      <w:r w:rsidRPr="00032D7F">
        <w:rPr>
          <w:szCs w:val="18"/>
        </w:rPr>
        <w:t>Krátkodobý finančný majetok</w:t>
      </w:r>
    </w:p>
    <w:p w14:paraId="5493D4B4" w14:textId="77777777" w:rsidR="00F1741D" w:rsidRPr="00D06026" w:rsidRDefault="007B7963" w:rsidP="003407ED">
      <w:pPr>
        <w:pStyle w:val="Pismenka"/>
        <w:numPr>
          <w:ilvl w:val="0"/>
          <w:numId w:val="0"/>
        </w:numPr>
        <w:ind w:left="720"/>
        <w:rPr>
          <w:szCs w:val="18"/>
        </w:rPr>
      </w:pPr>
      <w:r w:rsidRPr="003407ED">
        <w:rPr>
          <w:b w:val="0"/>
          <w:szCs w:val="18"/>
        </w:rPr>
        <w:t>Spoločnosť nemá krátkodobý finančný majetok</w:t>
      </w:r>
      <w:r>
        <w:rPr>
          <w:szCs w:val="18"/>
        </w:rPr>
        <w:t>.</w:t>
      </w:r>
    </w:p>
    <w:p w14:paraId="5493D4B5" w14:textId="77777777" w:rsidR="00F1741D" w:rsidRDefault="00F1741D">
      <w:pPr>
        <w:pStyle w:val="odstavec"/>
      </w:pPr>
    </w:p>
    <w:p w14:paraId="5493D4B6" w14:textId="77777777" w:rsidR="00F1741D" w:rsidRDefault="00F1741D" w:rsidP="00D06026">
      <w:pPr>
        <w:pStyle w:val="Pismenka"/>
        <w:numPr>
          <w:ilvl w:val="0"/>
          <w:numId w:val="34"/>
        </w:numPr>
      </w:pPr>
      <w:r w:rsidRPr="00D06026">
        <w:rPr>
          <w:szCs w:val="18"/>
        </w:rPr>
        <w:t>Vlastné akcie a vlastné obchodné podiely</w:t>
      </w:r>
    </w:p>
    <w:p w14:paraId="5493D4B7" w14:textId="77777777" w:rsidR="00F1741D" w:rsidRDefault="00F1741D" w:rsidP="00F500B6">
      <w:pPr>
        <w:pStyle w:val="Pismenka"/>
        <w:numPr>
          <w:ilvl w:val="0"/>
          <w:numId w:val="0"/>
        </w:numPr>
        <w:ind w:left="426"/>
        <w:rPr>
          <w:b w:val="0"/>
          <w:szCs w:val="18"/>
        </w:rPr>
      </w:pPr>
      <w:r>
        <w:rPr>
          <w:b w:val="0"/>
          <w:szCs w:val="18"/>
        </w:rPr>
        <w:t xml:space="preserve">Vlastné akcie a vlastné obchodné podiely sa oceňujú obstarávacou cenou. Na vlastné akcie a vlastné obchodné podiely sa vo vlastnom imaní vytvára rezervný fond. </w:t>
      </w:r>
    </w:p>
    <w:p w14:paraId="6C4B3336" w14:textId="77777777" w:rsidR="00DA35C2" w:rsidRDefault="00DA35C2" w:rsidP="00F500B6">
      <w:pPr>
        <w:pStyle w:val="Pismenka"/>
        <w:numPr>
          <w:ilvl w:val="0"/>
          <w:numId w:val="0"/>
        </w:numPr>
        <w:ind w:left="426"/>
        <w:rPr>
          <w:b w:val="0"/>
          <w:szCs w:val="18"/>
        </w:rPr>
      </w:pPr>
    </w:p>
    <w:p w14:paraId="74148046" w14:textId="77777777" w:rsidR="00737893" w:rsidRPr="00D06026" w:rsidRDefault="00737893" w:rsidP="00F500B6">
      <w:pPr>
        <w:pStyle w:val="Pismenka"/>
        <w:numPr>
          <w:ilvl w:val="0"/>
          <w:numId w:val="0"/>
        </w:numPr>
        <w:ind w:left="426"/>
      </w:pPr>
    </w:p>
    <w:p w14:paraId="5493D4B8" w14:textId="77777777" w:rsidR="00F1741D" w:rsidRPr="00B50225" w:rsidRDefault="00F1741D" w:rsidP="004D3B4A">
      <w:pPr>
        <w:pStyle w:val="Zkladntext"/>
        <w:rPr>
          <w:szCs w:val="18"/>
        </w:rPr>
      </w:pPr>
    </w:p>
    <w:p w14:paraId="5493D4B9" w14:textId="77777777" w:rsidR="00F1741D" w:rsidRDefault="00F1741D" w:rsidP="001210B4">
      <w:pPr>
        <w:pStyle w:val="Pismenka"/>
        <w:numPr>
          <w:ilvl w:val="0"/>
          <w:numId w:val="34"/>
        </w:numPr>
        <w:rPr>
          <w:szCs w:val="18"/>
        </w:rPr>
      </w:pPr>
      <w:r>
        <w:rPr>
          <w:szCs w:val="18"/>
        </w:rPr>
        <w:t>Finančné účty</w:t>
      </w:r>
    </w:p>
    <w:p w14:paraId="5493D4BA" w14:textId="77777777" w:rsidR="00F1741D" w:rsidRPr="0028408E" w:rsidRDefault="00F1741D" w:rsidP="00F500B6">
      <w:pPr>
        <w:pStyle w:val="Pismenka"/>
        <w:numPr>
          <w:ilvl w:val="0"/>
          <w:numId w:val="0"/>
        </w:numPr>
        <w:ind w:left="426"/>
        <w:rPr>
          <w:b w:val="0"/>
          <w:szCs w:val="18"/>
        </w:rPr>
      </w:pPr>
      <w:r w:rsidRPr="0028408E">
        <w:rPr>
          <w:b w:val="0"/>
          <w:szCs w:val="18"/>
        </w:rPr>
        <w:t xml:space="preserve">Finančné účty tvorí </w:t>
      </w:r>
      <w:r w:rsidRPr="003407E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493D4BB" w14:textId="77777777" w:rsidR="00F1741D" w:rsidRDefault="00F1741D">
      <w:pPr>
        <w:pStyle w:val="odstavec"/>
      </w:pPr>
    </w:p>
    <w:p w14:paraId="5493D4BC" w14:textId="77777777" w:rsidR="00F1741D" w:rsidRPr="0028408E" w:rsidRDefault="00F1741D" w:rsidP="00A46A96">
      <w:pPr>
        <w:pStyle w:val="Pismenka"/>
        <w:numPr>
          <w:ilvl w:val="0"/>
          <w:numId w:val="34"/>
        </w:numPr>
        <w:rPr>
          <w:szCs w:val="18"/>
        </w:rPr>
      </w:pPr>
      <w:r w:rsidRPr="0028408E">
        <w:rPr>
          <w:szCs w:val="18"/>
        </w:rPr>
        <w:t>Emisné kvóty</w:t>
      </w:r>
    </w:p>
    <w:p w14:paraId="5493D4BD" w14:textId="77777777" w:rsidR="00F1741D" w:rsidRDefault="007B7963" w:rsidP="00E663FC">
      <w:pPr>
        <w:pStyle w:val="Zkladntext"/>
        <w:rPr>
          <w:szCs w:val="18"/>
        </w:rPr>
      </w:pPr>
      <w:r>
        <w:rPr>
          <w:szCs w:val="18"/>
        </w:rPr>
        <w:t xml:space="preserve">       Spoločnosť nemá emisné kvóty.</w:t>
      </w:r>
    </w:p>
    <w:p w14:paraId="5493D4BE" w14:textId="77777777" w:rsidR="007B7963" w:rsidRDefault="007B7963" w:rsidP="00E663FC">
      <w:pPr>
        <w:pStyle w:val="Zkladntext"/>
        <w:rPr>
          <w:szCs w:val="18"/>
        </w:rPr>
      </w:pPr>
    </w:p>
    <w:p w14:paraId="5493D4BF" w14:textId="77777777" w:rsidR="00F1741D" w:rsidRPr="00B50225" w:rsidRDefault="007B7963" w:rsidP="003407ED">
      <w:pPr>
        <w:pStyle w:val="Pismenka"/>
        <w:numPr>
          <w:ilvl w:val="0"/>
          <w:numId w:val="0"/>
        </w:numPr>
        <w:ind w:left="360"/>
        <w:rPr>
          <w:szCs w:val="18"/>
        </w:rPr>
      </w:pPr>
      <w:r>
        <w:rPr>
          <w:szCs w:val="18"/>
        </w:rPr>
        <w:t xml:space="preserve"> </w:t>
      </w:r>
      <w:r w:rsidR="00F1741D" w:rsidRPr="00B50225">
        <w:rPr>
          <w:szCs w:val="18"/>
        </w:rPr>
        <w:t>Náklady budúcich období a príjmy budúcich období</w:t>
      </w:r>
    </w:p>
    <w:p w14:paraId="5493D4C0" w14:textId="77777777"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493D4C1" w14:textId="77777777" w:rsidR="00F1741D" w:rsidRDefault="00F1741D" w:rsidP="004D3B4A">
      <w:pPr>
        <w:pStyle w:val="Zkladntext"/>
        <w:rPr>
          <w:szCs w:val="18"/>
        </w:rPr>
      </w:pPr>
    </w:p>
    <w:p w14:paraId="5493D4C2" w14:textId="77777777" w:rsidR="00F1741D" w:rsidRPr="00992FAC" w:rsidRDefault="00F1741D" w:rsidP="001210B4">
      <w:pPr>
        <w:pStyle w:val="Pismenka"/>
        <w:numPr>
          <w:ilvl w:val="0"/>
          <w:numId w:val="34"/>
        </w:numPr>
        <w:rPr>
          <w:szCs w:val="18"/>
        </w:rPr>
      </w:pPr>
      <w:r w:rsidRPr="00992FAC">
        <w:rPr>
          <w:szCs w:val="18"/>
        </w:rPr>
        <w:t>Zníženie hodnoty majetku a opravné položky</w:t>
      </w:r>
    </w:p>
    <w:p w14:paraId="5493D4C3" w14:textId="77777777" w:rsidR="00F1741D" w:rsidRPr="00D06026" w:rsidRDefault="00F1741D"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493D4C4" w14:textId="77777777" w:rsidR="00F1741D" w:rsidRDefault="00F1741D">
      <w:pPr>
        <w:spacing w:after="200" w:line="276" w:lineRule="auto"/>
        <w:rPr>
          <w:sz w:val="18"/>
        </w:rPr>
      </w:pPr>
    </w:p>
    <w:p w14:paraId="5493D4C5" w14:textId="77777777" w:rsidR="00F1741D" w:rsidRPr="00D06026" w:rsidRDefault="00F1741D" w:rsidP="00D07F5A">
      <w:pPr>
        <w:pStyle w:val="Pismenka"/>
        <w:numPr>
          <w:ilvl w:val="0"/>
          <w:numId w:val="0"/>
        </w:numPr>
        <w:ind w:left="426"/>
        <w:rPr>
          <w:i/>
        </w:rPr>
      </w:pPr>
      <w:r w:rsidRPr="00D06026">
        <w:rPr>
          <w:i/>
        </w:rPr>
        <w:t>Zníženie hodnoty dlhodobého majetku a zásob</w:t>
      </w:r>
    </w:p>
    <w:p w14:paraId="5493D4C6" w14:textId="77777777" w:rsidR="00F1741D" w:rsidRPr="00D06026" w:rsidRDefault="00F1741D"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493D4C7" w14:textId="77777777" w:rsidR="00F1741D" w:rsidRPr="00D06026" w:rsidRDefault="00F1741D" w:rsidP="00D07F5A">
      <w:pPr>
        <w:pStyle w:val="Pismenka"/>
        <w:numPr>
          <w:ilvl w:val="0"/>
          <w:numId w:val="0"/>
        </w:numPr>
        <w:ind w:left="426"/>
        <w:rPr>
          <w:b w:val="0"/>
        </w:rPr>
      </w:pPr>
    </w:p>
    <w:p w14:paraId="5493D4C8" w14:textId="77777777"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5493D4C9" w14:textId="77777777" w:rsidR="00F1741D" w:rsidRPr="00D06026" w:rsidRDefault="00F1741D" w:rsidP="009B57D6">
      <w:pPr>
        <w:pStyle w:val="Pismenka"/>
        <w:numPr>
          <w:ilvl w:val="0"/>
          <w:numId w:val="0"/>
        </w:numPr>
        <w:ind w:left="426"/>
        <w:rPr>
          <w:b w:val="0"/>
        </w:rPr>
      </w:pPr>
    </w:p>
    <w:p w14:paraId="5493D4CA" w14:textId="77777777" w:rsidR="00F1741D" w:rsidRPr="00CC23EC" w:rsidRDefault="00F1741D" w:rsidP="00D07F5A">
      <w:pPr>
        <w:pStyle w:val="Pismenka"/>
        <w:numPr>
          <w:ilvl w:val="0"/>
          <w:numId w:val="0"/>
        </w:numPr>
        <w:ind w:left="426"/>
        <w:rPr>
          <w:b w:val="0"/>
        </w:rPr>
      </w:pPr>
    </w:p>
    <w:p w14:paraId="5493D4CB" w14:textId="77777777"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493D4CC" w14:textId="77777777" w:rsidR="00F1741D" w:rsidRPr="00D06026" w:rsidRDefault="00F1741D"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493D4CD" w14:textId="77777777" w:rsidR="00F1741D" w:rsidRPr="00D06026" w:rsidRDefault="00F1741D" w:rsidP="00D07F5A">
      <w:pPr>
        <w:pStyle w:val="Pismenka"/>
        <w:numPr>
          <w:ilvl w:val="0"/>
          <w:numId w:val="0"/>
        </w:numPr>
        <w:ind w:left="426"/>
        <w:rPr>
          <w:b w:val="0"/>
        </w:rPr>
      </w:pPr>
    </w:p>
    <w:p w14:paraId="5493D4CE" w14:textId="77777777" w:rsidR="00F1741D" w:rsidRPr="00D06026" w:rsidRDefault="00F1741D" w:rsidP="00D07F5A">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493D4CF" w14:textId="77777777" w:rsidR="00F1741D" w:rsidRPr="00D06026" w:rsidRDefault="00F1741D" w:rsidP="00D07F5A">
      <w:pPr>
        <w:pStyle w:val="Pismenka"/>
        <w:numPr>
          <w:ilvl w:val="0"/>
          <w:numId w:val="0"/>
        </w:numPr>
        <w:ind w:left="426"/>
        <w:rPr>
          <w:b w:val="0"/>
          <w:i/>
          <w:szCs w:val="18"/>
        </w:rPr>
      </w:pPr>
    </w:p>
    <w:p w14:paraId="5493D4D0" w14:textId="77777777"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5493D4D1" w14:textId="77777777" w:rsidR="00F1741D" w:rsidRPr="00D06026" w:rsidRDefault="00F1741D" w:rsidP="00D07F5A">
      <w:pPr>
        <w:pStyle w:val="Pismenka"/>
        <w:numPr>
          <w:ilvl w:val="0"/>
          <w:numId w:val="0"/>
        </w:numPr>
        <w:ind w:left="426"/>
        <w:rPr>
          <w:b w:val="0"/>
        </w:rPr>
      </w:pPr>
    </w:p>
    <w:p w14:paraId="5493D4D2" w14:textId="77777777" w:rsidR="00F1741D" w:rsidRDefault="00F1741D"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493D4D3" w14:textId="77777777" w:rsidR="00F1741D" w:rsidRPr="00A31BBB" w:rsidRDefault="00F1741D" w:rsidP="00D07F5A">
      <w:pPr>
        <w:pStyle w:val="Pismenka"/>
        <w:numPr>
          <w:ilvl w:val="0"/>
          <w:numId w:val="0"/>
        </w:numPr>
        <w:ind w:left="426"/>
        <w:rPr>
          <w:b w:val="0"/>
        </w:rPr>
      </w:pPr>
    </w:p>
    <w:p w14:paraId="5493D4D4" w14:textId="77777777" w:rsidR="00F1741D" w:rsidRPr="00B50225" w:rsidRDefault="00F1741D" w:rsidP="001210B4">
      <w:pPr>
        <w:pStyle w:val="Pismenka"/>
        <w:numPr>
          <w:ilvl w:val="0"/>
          <w:numId w:val="34"/>
        </w:numPr>
        <w:rPr>
          <w:szCs w:val="18"/>
        </w:rPr>
      </w:pPr>
      <w:r w:rsidRPr="00B50225">
        <w:rPr>
          <w:szCs w:val="18"/>
        </w:rPr>
        <w:t>Záväzky</w:t>
      </w:r>
    </w:p>
    <w:p w14:paraId="5493D4D5" w14:textId="77777777" w:rsidR="00F1741D" w:rsidRPr="00B50225"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493D4D6" w14:textId="77777777" w:rsidR="00F1741D" w:rsidRPr="00B50225" w:rsidRDefault="00F1741D" w:rsidP="004D3B4A">
      <w:pPr>
        <w:pStyle w:val="Zkladntext"/>
        <w:rPr>
          <w:szCs w:val="18"/>
        </w:rPr>
      </w:pPr>
    </w:p>
    <w:p w14:paraId="5493D4D7" w14:textId="77777777" w:rsidR="00F1741D" w:rsidRPr="0028408E" w:rsidRDefault="00F1741D" w:rsidP="001210B4">
      <w:pPr>
        <w:pStyle w:val="Pismenka"/>
        <w:numPr>
          <w:ilvl w:val="0"/>
          <w:numId w:val="34"/>
        </w:numPr>
        <w:rPr>
          <w:szCs w:val="18"/>
        </w:rPr>
      </w:pPr>
      <w:r w:rsidRPr="00032D7F">
        <w:rPr>
          <w:szCs w:val="18"/>
        </w:rPr>
        <w:t>Rezervy</w:t>
      </w:r>
    </w:p>
    <w:p w14:paraId="5493D4D8" w14:textId="77777777"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493D4D9" w14:textId="77777777" w:rsidR="00F1741D" w:rsidRPr="00736771" w:rsidRDefault="00F1741D" w:rsidP="00F53D2F">
      <w:pPr>
        <w:pStyle w:val="Zkladntext"/>
        <w:rPr>
          <w:b/>
          <w:szCs w:val="18"/>
        </w:rPr>
      </w:pPr>
    </w:p>
    <w:p w14:paraId="5493D4DA" w14:textId="77777777"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5493D4DB" w14:textId="77777777" w:rsidR="00F1741D" w:rsidRPr="00736771" w:rsidRDefault="00F1741D" w:rsidP="00F53D2F">
      <w:pPr>
        <w:pStyle w:val="Zkladntext"/>
        <w:rPr>
          <w:b/>
          <w:szCs w:val="18"/>
        </w:rPr>
      </w:pPr>
    </w:p>
    <w:p w14:paraId="5493D4DC" w14:textId="77777777" w:rsidR="00F1741D" w:rsidRPr="00736771" w:rsidRDefault="00F1741D"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493D4DD" w14:textId="77777777" w:rsidR="00F1741D" w:rsidRDefault="00F1741D" w:rsidP="0057747A">
      <w:pPr>
        <w:pStyle w:val="Zkladntext"/>
      </w:pPr>
    </w:p>
    <w:p w14:paraId="5493D4DE" w14:textId="77777777" w:rsidR="00F1741D" w:rsidRPr="00B50225" w:rsidRDefault="00F1741D">
      <w:pPr>
        <w:pStyle w:val="Zkladntext"/>
        <w:jc w:val="left"/>
        <w:rPr>
          <w:b/>
          <w:szCs w:val="18"/>
        </w:rPr>
      </w:pPr>
      <w:r w:rsidRPr="00B50225">
        <w:rPr>
          <w:b/>
          <w:szCs w:val="18"/>
        </w:rPr>
        <w:t>Nevyfakturované dodávky majetku</w:t>
      </w:r>
    </w:p>
    <w:p w14:paraId="5493D4DF" w14:textId="77777777" w:rsidR="00F1741D" w:rsidRDefault="00F1741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493D4E0" w14:textId="77777777" w:rsidR="00F1741D" w:rsidRPr="00B50225" w:rsidRDefault="00F1741D" w:rsidP="00EB27C5">
      <w:pPr>
        <w:pStyle w:val="Zkladntext"/>
        <w:rPr>
          <w:szCs w:val="18"/>
        </w:rPr>
      </w:pPr>
    </w:p>
    <w:p w14:paraId="5493D4E1" w14:textId="77777777" w:rsidR="00F1741D" w:rsidRPr="00032D7F" w:rsidRDefault="00F1741D" w:rsidP="00960872">
      <w:pPr>
        <w:pStyle w:val="Pismenka"/>
        <w:numPr>
          <w:ilvl w:val="0"/>
          <w:numId w:val="34"/>
        </w:numPr>
        <w:rPr>
          <w:szCs w:val="18"/>
        </w:rPr>
      </w:pPr>
      <w:r w:rsidRPr="00032D7F">
        <w:rPr>
          <w:szCs w:val="18"/>
        </w:rPr>
        <w:t>Zamestnanecké požitky</w:t>
      </w:r>
    </w:p>
    <w:p w14:paraId="5493D4E2" w14:textId="77777777"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493D4E3" w14:textId="77777777" w:rsidR="00F1741D" w:rsidRPr="00A31BBB" w:rsidRDefault="00F1741D" w:rsidP="000A1AC2">
      <w:pPr>
        <w:pStyle w:val="ABC-paragrahinNotes"/>
        <w:suppressAutoHyphens/>
        <w:spacing w:after="0"/>
        <w:ind w:left="426"/>
        <w:rPr>
          <w:b/>
        </w:rPr>
      </w:pPr>
      <w:r w:rsidRPr="0028408E">
        <w:rPr>
          <w:rFonts w:ascii="Times New Roman" w:hAnsi="Times New Roman"/>
          <w:i/>
          <w:color w:val="0070C0"/>
          <w:szCs w:val="18"/>
          <w:lang w:val="sk-SK" w:eastAsia="sk-SK"/>
        </w:rPr>
        <w:t>.</w:t>
      </w:r>
    </w:p>
    <w:p w14:paraId="5493D4E4" w14:textId="77777777" w:rsidR="00F1741D" w:rsidRPr="00891481" w:rsidRDefault="00F1741D" w:rsidP="001210B4">
      <w:pPr>
        <w:pStyle w:val="Pismenka"/>
        <w:numPr>
          <w:ilvl w:val="0"/>
          <w:numId w:val="34"/>
        </w:numPr>
        <w:rPr>
          <w:szCs w:val="18"/>
        </w:rPr>
      </w:pPr>
      <w:r w:rsidRPr="00FD3474">
        <w:rPr>
          <w:szCs w:val="18"/>
        </w:rPr>
        <w:t>Odložené dane</w:t>
      </w:r>
    </w:p>
    <w:p w14:paraId="5493D4E5" w14:textId="77777777"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14:paraId="5493D4E6" w14:textId="77777777" w:rsidR="00F1741D" w:rsidRPr="00B50225" w:rsidRDefault="00F1741D" w:rsidP="001210B4">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14:paraId="5493D4E7" w14:textId="77777777" w:rsidR="00F1741D" w:rsidRPr="00B50225" w:rsidRDefault="00F1741D" w:rsidP="001210B4">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14:paraId="5493D4E8" w14:textId="77777777" w:rsidR="00F1741D" w:rsidRDefault="00F1741D" w:rsidP="001210B4">
      <w:pPr>
        <w:pStyle w:val="Zkladntext"/>
        <w:numPr>
          <w:ilvl w:val="0"/>
          <w:numId w:val="8"/>
        </w:numPr>
        <w:rPr>
          <w:szCs w:val="18"/>
        </w:rPr>
      </w:pPr>
      <w:r w:rsidRPr="00B50225">
        <w:rPr>
          <w:szCs w:val="18"/>
        </w:rPr>
        <w:t>možnosť previesť nevyužité daňové odpočty a iné daňové nároky do budúcich období.</w:t>
      </w:r>
    </w:p>
    <w:p w14:paraId="5493D4E9" w14:textId="77777777" w:rsidR="00F1741D" w:rsidRDefault="00F1741D" w:rsidP="00A31BBB">
      <w:pPr>
        <w:pStyle w:val="Zkladntext"/>
        <w:rPr>
          <w:szCs w:val="18"/>
        </w:rPr>
      </w:pPr>
    </w:p>
    <w:p w14:paraId="5493D4EA" w14:textId="77777777" w:rsidR="00F1741D" w:rsidRDefault="00F1741D" w:rsidP="00A31BBB">
      <w:pPr>
        <w:pStyle w:val="Zkladntext"/>
        <w:rPr>
          <w:szCs w:val="18"/>
        </w:rPr>
      </w:pPr>
      <w:r>
        <w:rPr>
          <w:szCs w:val="18"/>
        </w:rPr>
        <w:t xml:space="preserve">Odložená daňová pohľadávka ani odložený daňový záväzok sa neúčtuje pri: </w:t>
      </w:r>
    </w:p>
    <w:p w14:paraId="5493D4EB" w14:textId="77777777"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493D4EC" w14:textId="77777777" w:rsidR="00F1741D" w:rsidRDefault="00F1741D" w:rsidP="001210B4">
      <w:pPr>
        <w:pStyle w:val="Zkladntext"/>
        <w:numPr>
          <w:ilvl w:val="0"/>
          <w:numId w:val="23"/>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493D4ED" w14:textId="77777777"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5493D4EE" w14:textId="77777777" w:rsidR="00F1741D" w:rsidRDefault="00F1741D" w:rsidP="00A31BBB">
      <w:pPr>
        <w:pStyle w:val="Zkladntext"/>
        <w:ind w:left="766"/>
        <w:rPr>
          <w:szCs w:val="18"/>
        </w:rPr>
      </w:pPr>
    </w:p>
    <w:p w14:paraId="5493D4EF" w14:textId="77777777"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5493D4F0" w14:textId="77777777" w:rsidR="00F1741D" w:rsidRDefault="00F1741D" w:rsidP="004D3B4A">
      <w:pPr>
        <w:pStyle w:val="Zkladntext"/>
      </w:pPr>
    </w:p>
    <w:p w14:paraId="5493D4F1" w14:textId="77777777"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493D4F2" w14:textId="77777777" w:rsidR="00F1741D" w:rsidRPr="00B50225" w:rsidRDefault="00F1741D" w:rsidP="004D3B4A">
      <w:pPr>
        <w:pStyle w:val="Zkladntext"/>
        <w:rPr>
          <w:szCs w:val="18"/>
        </w:rPr>
      </w:pPr>
    </w:p>
    <w:p w14:paraId="5493D4F3" w14:textId="77777777" w:rsidR="00F1741D" w:rsidRPr="00B50225" w:rsidRDefault="00F1741D" w:rsidP="001210B4">
      <w:pPr>
        <w:pStyle w:val="Pismenka"/>
        <w:numPr>
          <w:ilvl w:val="0"/>
          <w:numId w:val="34"/>
        </w:numPr>
        <w:rPr>
          <w:szCs w:val="18"/>
        </w:rPr>
      </w:pPr>
      <w:r w:rsidRPr="00B50225">
        <w:rPr>
          <w:szCs w:val="18"/>
        </w:rPr>
        <w:t>Výdavky budúcich období a výnosy budúcich období</w:t>
      </w:r>
    </w:p>
    <w:p w14:paraId="5493D4F4" w14:textId="77777777"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493D4F5" w14:textId="77777777" w:rsidR="00F1741D" w:rsidRPr="00B50225" w:rsidRDefault="00F1741D" w:rsidP="004D3B4A">
      <w:pPr>
        <w:pStyle w:val="Zkladntext"/>
        <w:rPr>
          <w:szCs w:val="18"/>
        </w:rPr>
      </w:pPr>
    </w:p>
    <w:p w14:paraId="5493D4F6" w14:textId="77777777" w:rsidR="00F1741D" w:rsidRPr="00891481" w:rsidRDefault="00F1741D" w:rsidP="001210B4">
      <w:pPr>
        <w:pStyle w:val="Pismenka"/>
        <w:numPr>
          <w:ilvl w:val="0"/>
          <w:numId w:val="34"/>
        </w:numPr>
        <w:rPr>
          <w:szCs w:val="18"/>
        </w:rPr>
      </w:pPr>
      <w:r w:rsidRPr="00FD3474">
        <w:rPr>
          <w:szCs w:val="18"/>
        </w:rPr>
        <w:t>Dotácie zo štátneho rozpočtu</w:t>
      </w:r>
    </w:p>
    <w:p w14:paraId="5493D4F7" w14:textId="77777777" w:rsidR="00F1741D" w:rsidRPr="00B50225" w:rsidRDefault="00F1741D" w:rsidP="004D3B4A">
      <w:pPr>
        <w:ind w:left="450"/>
        <w:jc w:val="both"/>
        <w:rPr>
          <w:sz w:val="18"/>
          <w:szCs w:val="18"/>
        </w:rPr>
      </w:pPr>
    </w:p>
    <w:p w14:paraId="5493D4F8" w14:textId="77777777" w:rsidR="00F1741D" w:rsidRPr="000D1324" w:rsidRDefault="00A868EE" w:rsidP="00B100DF">
      <w:pPr>
        <w:pStyle w:val="Zkladntext"/>
        <w:rPr>
          <w:szCs w:val="18"/>
        </w:rPr>
      </w:pPr>
      <w:r>
        <w:rPr>
          <w:szCs w:val="18"/>
        </w:rPr>
        <w:t>Spoločnosť nemá žiadne dotácie zo štátneho rozpočtu</w:t>
      </w:r>
      <w:r w:rsidR="00F1741D" w:rsidRPr="000D1324">
        <w:rPr>
          <w:szCs w:val="18"/>
        </w:rPr>
        <w:t xml:space="preserve"> </w:t>
      </w:r>
      <w:r w:rsidR="00876C5A">
        <w:rPr>
          <w:szCs w:val="18"/>
        </w:rPr>
        <w:t>.</w:t>
      </w:r>
    </w:p>
    <w:p w14:paraId="5493D4F9" w14:textId="77777777" w:rsidR="00F1741D" w:rsidRPr="00FC603B" w:rsidRDefault="00F1741D" w:rsidP="009E0040">
      <w:pPr>
        <w:ind w:left="426"/>
        <w:jc w:val="both"/>
        <w:rPr>
          <w:szCs w:val="18"/>
        </w:rPr>
      </w:pPr>
    </w:p>
    <w:p w14:paraId="5493D4FA" w14:textId="77777777" w:rsidR="00F1741D" w:rsidRPr="003407ED" w:rsidRDefault="00F1741D" w:rsidP="00F53D2F">
      <w:pPr>
        <w:pStyle w:val="Pismenka"/>
        <w:numPr>
          <w:ilvl w:val="0"/>
          <w:numId w:val="34"/>
        </w:numPr>
        <w:rPr>
          <w:szCs w:val="18"/>
        </w:rPr>
      </w:pPr>
      <w:r w:rsidRPr="003407ED">
        <w:rPr>
          <w:szCs w:val="18"/>
        </w:rPr>
        <w:t>Prenájom (lízing) (Spoločnosť ako nájomca)</w:t>
      </w:r>
    </w:p>
    <w:p w14:paraId="5493D4FB" w14:textId="77777777" w:rsidR="00F1741D" w:rsidRDefault="00F1741D" w:rsidP="004D3B4A">
      <w:pPr>
        <w:pStyle w:val="Zkladntext"/>
        <w:rPr>
          <w:b/>
          <w:szCs w:val="18"/>
        </w:rPr>
      </w:pPr>
    </w:p>
    <w:p w14:paraId="5493D4FC" w14:textId="77777777" w:rsidR="00876C5A" w:rsidRPr="00876C5A" w:rsidRDefault="00F1741D">
      <w:pPr>
        <w:pStyle w:val="Zkladntext"/>
        <w:rPr>
          <w:szCs w:val="18"/>
        </w:rPr>
      </w:pPr>
      <w:r w:rsidRPr="00A31BBB">
        <w:rPr>
          <w:b/>
          <w:szCs w:val="18"/>
        </w:rPr>
        <w:t>Finančný prenájom</w:t>
      </w:r>
      <w:r w:rsidR="00876C5A">
        <w:rPr>
          <w:b/>
          <w:szCs w:val="18"/>
        </w:rPr>
        <w:t xml:space="preserve"> – </w:t>
      </w:r>
      <w:r w:rsidR="009461FD">
        <w:rPr>
          <w:szCs w:val="18"/>
        </w:rPr>
        <w:t>spoločnosť má jede</w:t>
      </w:r>
      <w:r w:rsidR="00E414EE">
        <w:rPr>
          <w:szCs w:val="18"/>
        </w:rPr>
        <w:t>n</w:t>
      </w:r>
      <w:r w:rsidR="009461FD">
        <w:rPr>
          <w:szCs w:val="18"/>
        </w:rPr>
        <w:t xml:space="preserve"> automobil na operatívny leasing</w:t>
      </w:r>
      <w:r w:rsidRPr="00876C5A">
        <w:rPr>
          <w:szCs w:val="18"/>
        </w:rPr>
        <w:t xml:space="preserve"> </w:t>
      </w:r>
      <w:r w:rsidR="00876C5A">
        <w:rPr>
          <w:szCs w:val="18"/>
        </w:rPr>
        <w:t>.</w:t>
      </w:r>
    </w:p>
    <w:p w14:paraId="5493D4FD" w14:textId="77777777" w:rsidR="00F1741D" w:rsidRDefault="00F1741D">
      <w:pPr>
        <w:pStyle w:val="Zkladntext"/>
        <w:rPr>
          <w:szCs w:val="18"/>
        </w:rPr>
      </w:pPr>
    </w:p>
    <w:p w14:paraId="5493D4FE" w14:textId="77777777" w:rsidR="00F1741D" w:rsidRPr="003407ED" w:rsidRDefault="00F1741D" w:rsidP="009E0040">
      <w:pPr>
        <w:pStyle w:val="Pismenka"/>
        <w:numPr>
          <w:ilvl w:val="0"/>
          <w:numId w:val="34"/>
        </w:numPr>
        <w:rPr>
          <w:szCs w:val="18"/>
        </w:rPr>
      </w:pPr>
      <w:r w:rsidRPr="003407ED">
        <w:rPr>
          <w:szCs w:val="18"/>
        </w:rPr>
        <w:t>Prenájom (lízing) (Spoločnosť ako prenajímateľ)</w:t>
      </w:r>
    </w:p>
    <w:p w14:paraId="5493D4FF" w14:textId="77777777" w:rsidR="00F1741D" w:rsidRDefault="00F1741D" w:rsidP="00E963F8">
      <w:pPr>
        <w:pStyle w:val="Zkladntext"/>
        <w:rPr>
          <w:b/>
          <w:szCs w:val="18"/>
        </w:rPr>
      </w:pPr>
    </w:p>
    <w:p w14:paraId="5493D500" w14:textId="77777777" w:rsidR="00F1741D" w:rsidRPr="00301237" w:rsidRDefault="00F1741D">
      <w:pPr>
        <w:pStyle w:val="Zkladntext"/>
        <w:rPr>
          <w:szCs w:val="18"/>
        </w:rPr>
      </w:pPr>
      <w:r w:rsidRPr="00A31BBB">
        <w:rPr>
          <w:b/>
          <w:szCs w:val="18"/>
        </w:rPr>
        <w:t>Finančný prenájom</w:t>
      </w:r>
      <w:r w:rsidR="00301237">
        <w:rPr>
          <w:b/>
          <w:szCs w:val="18"/>
        </w:rPr>
        <w:t xml:space="preserve"> – </w:t>
      </w:r>
      <w:r w:rsidR="00301237" w:rsidRPr="003407ED">
        <w:rPr>
          <w:szCs w:val="18"/>
        </w:rPr>
        <w:t>spoločnosť neposkytuje.</w:t>
      </w:r>
      <w:r w:rsidRPr="00301237">
        <w:rPr>
          <w:szCs w:val="18"/>
        </w:rPr>
        <w:t xml:space="preserve"> </w:t>
      </w:r>
    </w:p>
    <w:p w14:paraId="5493D501" w14:textId="77777777" w:rsidR="00F1741D" w:rsidRDefault="00F1741D" w:rsidP="000D3FB1">
      <w:pPr>
        <w:pStyle w:val="Zkladntext"/>
        <w:rPr>
          <w:szCs w:val="18"/>
        </w:rPr>
      </w:pPr>
    </w:p>
    <w:p w14:paraId="5493D502" w14:textId="77777777" w:rsidR="00F1741D" w:rsidRPr="00CE19D0" w:rsidRDefault="00F1741D" w:rsidP="00E963F8">
      <w:pPr>
        <w:pStyle w:val="Zkladntext"/>
      </w:pPr>
      <w:r>
        <w:rPr>
          <w:b/>
        </w:rPr>
        <w:t>Operatívny prenájom</w:t>
      </w:r>
      <w:r w:rsidR="00301237">
        <w:rPr>
          <w:b/>
        </w:rPr>
        <w:t xml:space="preserve"> – </w:t>
      </w:r>
      <w:r w:rsidR="00301237" w:rsidRPr="003407ED">
        <w:t>spoločnosť neposkytuje.</w:t>
      </w:r>
      <w:r w:rsidRPr="00CE19D0">
        <w:rPr>
          <w:b/>
        </w:rPr>
        <w:t xml:space="preserve"> </w:t>
      </w:r>
    </w:p>
    <w:p w14:paraId="5493D503" w14:textId="77777777" w:rsidR="00F1741D" w:rsidRPr="00B50225" w:rsidRDefault="00F1741D" w:rsidP="004D3B4A">
      <w:pPr>
        <w:pStyle w:val="Zkladntext"/>
        <w:rPr>
          <w:szCs w:val="18"/>
        </w:rPr>
      </w:pPr>
    </w:p>
    <w:p w14:paraId="5493D504" w14:textId="77777777" w:rsidR="00F1741D" w:rsidRDefault="00F1741D" w:rsidP="001210B4">
      <w:pPr>
        <w:pStyle w:val="Pismenka"/>
        <w:numPr>
          <w:ilvl w:val="0"/>
          <w:numId w:val="34"/>
        </w:numPr>
        <w:rPr>
          <w:szCs w:val="18"/>
        </w:rPr>
      </w:pPr>
      <w:r w:rsidRPr="00992FAC">
        <w:rPr>
          <w:szCs w:val="18"/>
        </w:rPr>
        <w:t>Deriváty</w:t>
      </w:r>
    </w:p>
    <w:p w14:paraId="5493D505" w14:textId="77777777" w:rsidR="00F1741D" w:rsidRPr="00301237" w:rsidRDefault="00301237" w:rsidP="003407ED">
      <w:pPr>
        <w:pStyle w:val="Zkladntext"/>
        <w:ind w:left="720"/>
        <w:rPr>
          <w:szCs w:val="18"/>
        </w:rPr>
      </w:pPr>
      <w:r w:rsidRPr="00301237">
        <w:rPr>
          <w:szCs w:val="18"/>
        </w:rPr>
        <w:lastRenderedPageBreak/>
        <w:t>Spoločnosť nemá</w:t>
      </w:r>
      <w:r>
        <w:rPr>
          <w:szCs w:val="18"/>
        </w:rPr>
        <w:t>.</w:t>
      </w:r>
    </w:p>
    <w:p w14:paraId="5493D506" w14:textId="77777777" w:rsidR="00F1741D" w:rsidRPr="00B50225" w:rsidRDefault="00F1741D" w:rsidP="004D3B4A">
      <w:pPr>
        <w:pStyle w:val="Zkladntext"/>
        <w:rPr>
          <w:szCs w:val="18"/>
        </w:rPr>
      </w:pPr>
    </w:p>
    <w:p w14:paraId="5493D507" w14:textId="77777777" w:rsidR="00F1741D" w:rsidRPr="00992FAC" w:rsidRDefault="00F1741D" w:rsidP="001210B4">
      <w:pPr>
        <w:pStyle w:val="Pismenka"/>
        <w:numPr>
          <w:ilvl w:val="0"/>
          <w:numId w:val="34"/>
        </w:numPr>
        <w:rPr>
          <w:szCs w:val="18"/>
        </w:rPr>
      </w:pPr>
      <w:r w:rsidRPr="00992FAC">
        <w:rPr>
          <w:szCs w:val="18"/>
        </w:rPr>
        <w:t>Majetok a záväzky zabezpečené derivátmi</w:t>
      </w:r>
    </w:p>
    <w:p w14:paraId="5493D508" w14:textId="77777777" w:rsidR="00F1741D" w:rsidRDefault="00301237">
      <w:pPr>
        <w:spacing w:after="200" w:line="276" w:lineRule="auto"/>
        <w:rPr>
          <w:b/>
          <w:sz w:val="18"/>
          <w:szCs w:val="18"/>
        </w:rPr>
      </w:pPr>
      <w:r>
        <w:rPr>
          <w:szCs w:val="18"/>
        </w:rPr>
        <w:t xml:space="preserve">               </w:t>
      </w:r>
      <w:r w:rsidRPr="003407ED">
        <w:rPr>
          <w:sz w:val="18"/>
          <w:szCs w:val="18"/>
        </w:rPr>
        <w:t>Spoločnosť nemá</w:t>
      </w:r>
      <w:r>
        <w:rPr>
          <w:szCs w:val="18"/>
        </w:rPr>
        <w:t>.</w:t>
      </w:r>
    </w:p>
    <w:p w14:paraId="5493D509" w14:textId="77777777" w:rsidR="00F1741D" w:rsidRPr="00891481" w:rsidRDefault="00F1741D" w:rsidP="001210B4">
      <w:pPr>
        <w:pStyle w:val="Pismenka"/>
        <w:numPr>
          <w:ilvl w:val="0"/>
          <w:numId w:val="34"/>
        </w:numPr>
        <w:rPr>
          <w:szCs w:val="18"/>
        </w:rPr>
      </w:pPr>
      <w:r w:rsidRPr="00FD3474">
        <w:rPr>
          <w:szCs w:val="18"/>
        </w:rPr>
        <w:t>Cudzia mena</w:t>
      </w:r>
    </w:p>
    <w:p w14:paraId="5493D50A" w14:textId="77777777" w:rsidR="00F1741D" w:rsidRDefault="00F1741D"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493D50B" w14:textId="77777777" w:rsidR="00F1741D" w:rsidRDefault="00F1741D" w:rsidP="004D3B4A">
      <w:pPr>
        <w:pStyle w:val="Zkladntext"/>
        <w:rPr>
          <w:szCs w:val="18"/>
        </w:rPr>
      </w:pPr>
    </w:p>
    <w:p w14:paraId="5493D50C" w14:textId="77777777" w:rsidR="00F1741D" w:rsidRPr="00B50225" w:rsidRDefault="00F1741D" w:rsidP="00AE62D9">
      <w:pPr>
        <w:pStyle w:val="Zkladntext"/>
        <w:rPr>
          <w:szCs w:val="18"/>
        </w:rPr>
      </w:pPr>
      <w:r w:rsidRPr="00B50225">
        <w:rPr>
          <w:szCs w:val="18"/>
        </w:rPr>
        <w:t>Na ocenenie prírastku cudzej meny nakúpenej za euro sa použije kurz, za ktorý bola táto cudzia mena nakúpená.</w:t>
      </w:r>
    </w:p>
    <w:p w14:paraId="5493D50D" w14:textId="77777777" w:rsidR="00F1741D" w:rsidRDefault="00F1741D" w:rsidP="00AE62D9">
      <w:pPr>
        <w:pStyle w:val="Zkladntext"/>
        <w:rPr>
          <w:szCs w:val="18"/>
        </w:rPr>
      </w:pPr>
    </w:p>
    <w:p w14:paraId="5493D50E" w14:textId="77777777" w:rsidR="00F1741D" w:rsidRDefault="00F1741D"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493D50F" w14:textId="77777777" w:rsidR="00F1741D" w:rsidRDefault="00F1741D" w:rsidP="000E08F9">
      <w:pPr>
        <w:pStyle w:val="Zkladntext"/>
        <w:rPr>
          <w:szCs w:val="18"/>
        </w:rPr>
      </w:pPr>
    </w:p>
    <w:p w14:paraId="5493D510" w14:textId="77777777" w:rsidR="00F1741D" w:rsidRDefault="00F1741D" w:rsidP="000E08F9">
      <w:pPr>
        <w:pStyle w:val="Zkladntext"/>
        <w:rPr>
          <w:szCs w:val="18"/>
        </w:rPr>
      </w:pPr>
      <w:r>
        <w:rPr>
          <w:szCs w:val="18"/>
        </w:rPr>
        <w:t xml:space="preserve">Na ocenenie cudzej meny obstarávanej v rámci menového derivátu </w:t>
      </w:r>
    </w:p>
    <w:p w14:paraId="5493D511" w14:textId="77777777" w:rsidR="00F1741D" w:rsidRDefault="00F1741D" w:rsidP="00D06026">
      <w:pPr>
        <w:pStyle w:val="Zkladntext"/>
        <w:numPr>
          <w:ilvl w:val="0"/>
          <w:numId w:val="3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493D512" w14:textId="77777777" w:rsidR="00F1741D" w:rsidRDefault="00F1741D" w:rsidP="00D06026">
      <w:pPr>
        <w:pStyle w:val="Zkladntext"/>
        <w:numPr>
          <w:ilvl w:val="0"/>
          <w:numId w:val="39"/>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493D513" w14:textId="77777777" w:rsidR="00F1741D" w:rsidRDefault="00F1741D" w:rsidP="00D06026">
      <w:pPr>
        <w:pStyle w:val="Zkladntext"/>
        <w:rPr>
          <w:szCs w:val="18"/>
        </w:rPr>
      </w:pPr>
    </w:p>
    <w:p w14:paraId="5493D514" w14:textId="77777777" w:rsidR="00F1741D" w:rsidRDefault="00F1741D" w:rsidP="00282F28">
      <w:pPr>
        <w:pStyle w:val="Zkladntext"/>
        <w:rPr>
          <w:szCs w:val="18"/>
        </w:rPr>
      </w:pPr>
    </w:p>
    <w:p w14:paraId="5493D515" w14:textId="77777777"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14:paraId="5493D516" w14:textId="77777777" w:rsidR="00F1741D" w:rsidRDefault="00F1741D" w:rsidP="00221081">
      <w:pPr>
        <w:pStyle w:val="Zkladntext"/>
        <w:rPr>
          <w:szCs w:val="18"/>
        </w:rPr>
      </w:pPr>
      <w:r w:rsidRPr="00301237">
        <w:rPr>
          <w:szCs w:val="18"/>
        </w:rPr>
        <w:t>referenčný výmenný kurz určený a vyhlásený Európskou centrálnou bankou alebo Národnou bankou Slovenska v deň predchádzajúci dňu uskutočnenia účtovného prípadu</w:t>
      </w:r>
      <w:r w:rsidR="00301237">
        <w:rPr>
          <w:szCs w:val="18"/>
        </w:rPr>
        <w:t>.</w:t>
      </w:r>
    </w:p>
    <w:p w14:paraId="5493D517" w14:textId="77777777" w:rsidR="00F1741D" w:rsidRPr="0028408E" w:rsidRDefault="00F1741D" w:rsidP="00282F28">
      <w:pPr>
        <w:pStyle w:val="Zkladntext"/>
        <w:rPr>
          <w:color w:val="0070C0"/>
          <w:szCs w:val="18"/>
        </w:rPr>
      </w:pPr>
    </w:p>
    <w:p w14:paraId="5493D518" w14:textId="77777777" w:rsidR="00F1741D" w:rsidRPr="00092E6F" w:rsidRDefault="00F1741D" w:rsidP="00F53D2F">
      <w:pPr>
        <w:pStyle w:val="Pismenka"/>
        <w:numPr>
          <w:ilvl w:val="0"/>
          <w:numId w:val="0"/>
        </w:numPr>
        <w:ind w:left="360"/>
      </w:pPr>
    </w:p>
    <w:p w14:paraId="5493D519" w14:textId="77777777"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93D51A" w14:textId="77777777" w:rsidR="00F1741D" w:rsidRPr="000106BA" w:rsidRDefault="00F1741D" w:rsidP="00F53D2F">
      <w:pPr>
        <w:pStyle w:val="Pismenka"/>
        <w:numPr>
          <w:ilvl w:val="0"/>
          <w:numId w:val="0"/>
        </w:numPr>
        <w:ind w:left="360"/>
      </w:pPr>
    </w:p>
    <w:p w14:paraId="5493D51B" w14:textId="77777777"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5493D51C" w14:textId="77777777" w:rsidR="00F1741D" w:rsidRPr="000106BA" w:rsidRDefault="00F1741D" w:rsidP="00F53D2F">
      <w:pPr>
        <w:pStyle w:val="Pismenka"/>
        <w:numPr>
          <w:ilvl w:val="0"/>
          <w:numId w:val="0"/>
        </w:numPr>
        <w:ind w:left="360"/>
      </w:pPr>
    </w:p>
    <w:p w14:paraId="5493D51D" w14:textId="77777777"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14:paraId="5493D51E" w14:textId="77777777" w:rsidR="00F1741D" w:rsidRPr="000106BA" w:rsidRDefault="00F1741D" w:rsidP="00F53D2F">
      <w:pPr>
        <w:pStyle w:val="Pismenka"/>
        <w:numPr>
          <w:ilvl w:val="0"/>
          <w:numId w:val="0"/>
        </w:numPr>
        <w:ind w:left="360"/>
      </w:pPr>
    </w:p>
    <w:p w14:paraId="5493D51F" w14:textId="77777777" w:rsidR="00F1741D" w:rsidRPr="00092E6F" w:rsidRDefault="00F1741D"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493D520" w14:textId="77777777" w:rsidR="00F1741D" w:rsidRPr="00B50225" w:rsidRDefault="00F1741D" w:rsidP="004D3B4A">
      <w:pPr>
        <w:pStyle w:val="Zkladntext"/>
        <w:rPr>
          <w:szCs w:val="18"/>
        </w:rPr>
      </w:pPr>
    </w:p>
    <w:p w14:paraId="5493D521" w14:textId="77777777" w:rsidR="00F1741D" w:rsidRDefault="00F1741D" w:rsidP="00AB1CF7">
      <w:pPr>
        <w:pStyle w:val="Pismenka"/>
        <w:numPr>
          <w:ilvl w:val="0"/>
          <w:numId w:val="34"/>
        </w:numPr>
        <w:ind w:hanging="436"/>
        <w:rPr>
          <w:szCs w:val="18"/>
        </w:rPr>
      </w:pPr>
      <w:r w:rsidRPr="00A31BBB">
        <w:rPr>
          <w:szCs w:val="18"/>
        </w:rPr>
        <w:t>Výnosy</w:t>
      </w:r>
    </w:p>
    <w:p w14:paraId="5493D522" w14:textId="77777777"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493D523" w14:textId="77777777" w:rsidR="00F1741D" w:rsidRDefault="00F1741D" w:rsidP="00A31BBB">
      <w:pPr>
        <w:pStyle w:val="Pismenka"/>
        <w:numPr>
          <w:ilvl w:val="0"/>
          <w:numId w:val="0"/>
        </w:numPr>
        <w:ind w:left="360"/>
        <w:rPr>
          <w:b w:val="0"/>
        </w:rPr>
      </w:pPr>
    </w:p>
    <w:p w14:paraId="5493D524" w14:textId="77777777" w:rsidR="00301237" w:rsidRDefault="00F1741D"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3407ED">
        <w:rPr>
          <w:b w:val="0"/>
        </w:rPr>
        <w:t>v deň splnenia dodávky podľa Obchodného zákonníka</w:t>
      </w:r>
      <w:r w:rsidR="00301237">
        <w:rPr>
          <w:b w:val="0"/>
          <w:color w:val="0070C0"/>
        </w:rPr>
        <w:t>.</w:t>
      </w:r>
    </w:p>
    <w:p w14:paraId="5493D525" w14:textId="77777777" w:rsidR="00F1741D" w:rsidRDefault="00F1741D" w:rsidP="00A31BBB">
      <w:pPr>
        <w:pStyle w:val="Pismenka"/>
        <w:numPr>
          <w:ilvl w:val="0"/>
          <w:numId w:val="0"/>
        </w:numPr>
        <w:ind w:left="360"/>
        <w:rPr>
          <w:b w:val="0"/>
        </w:rPr>
      </w:pPr>
      <w:r w:rsidRPr="005909AB">
        <w:rPr>
          <w:b w:val="0"/>
          <w:color w:val="0070C0"/>
        </w:rPr>
        <w:t xml:space="preserve"> </w:t>
      </w:r>
    </w:p>
    <w:p w14:paraId="5493D526" w14:textId="77777777" w:rsidR="00F1741D" w:rsidRDefault="00F1741D" w:rsidP="00A31BBB">
      <w:pPr>
        <w:pStyle w:val="Pismenka"/>
        <w:numPr>
          <w:ilvl w:val="0"/>
          <w:numId w:val="0"/>
        </w:numPr>
        <w:ind w:left="360"/>
        <w:rPr>
          <w:b w:val="0"/>
        </w:rPr>
      </w:pPr>
      <w:r>
        <w:rPr>
          <w:b w:val="0"/>
        </w:rPr>
        <w:t>Tržby z predaja služieb sa vykazujú v účtovnom období, v ktorom boli služby poskytnuté.</w:t>
      </w:r>
    </w:p>
    <w:p w14:paraId="5493D527" w14:textId="77777777" w:rsidR="00F1741D" w:rsidRPr="0028408E" w:rsidRDefault="00F1741D" w:rsidP="00AB1CF7">
      <w:pPr>
        <w:pStyle w:val="Pismenka"/>
        <w:numPr>
          <w:ilvl w:val="0"/>
          <w:numId w:val="0"/>
        </w:numPr>
        <w:ind w:left="426"/>
        <w:rPr>
          <w:b w:val="0"/>
          <w:color w:val="0070C0"/>
        </w:rPr>
      </w:pPr>
      <w:r>
        <w:rPr>
          <w:b w:val="0"/>
        </w:rPr>
        <w:t xml:space="preserve">Výnosové úroky sa účtujú </w:t>
      </w:r>
      <w:r w:rsidRPr="0044665E">
        <w:rPr>
          <w:b w:val="0"/>
        </w:rPr>
        <w:t>rovnomerne v účtovných obdobiach, ktorých sa vecne a časovo týkajú</w:t>
      </w:r>
      <w:r w:rsidR="00A50D82">
        <w:rPr>
          <w:b w:val="0"/>
          <w:color w:val="0070C0"/>
        </w:rPr>
        <w:t>.</w:t>
      </w:r>
    </w:p>
    <w:p w14:paraId="5493D528" w14:textId="77777777" w:rsidR="00F1741D" w:rsidRPr="00A31BBB" w:rsidRDefault="00F1741D">
      <w:pPr>
        <w:pStyle w:val="odstavec"/>
      </w:pPr>
      <w:bookmarkStart w:id="9" w:name="_Toc530739900"/>
    </w:p>
    <w:p w14:paraId="5493D529" w14:textId="77777777" w:rsidR="00F1741D" w:rsidRDefault="00F1741D" w:rsidP="001210B4">
      <w:pPr>
        <w:pStyle w:val="Pismenka"/>
        <w:numPr>
          <w:ilvl w:val="0"/>
          <w:numId w:val="34"/>
        </w:numPr>
        <w:rPr>
          <w:szCs w:val="18"/>
        </w:rPr>
      </w:pPr>
      <w:r w:rsidRPr="00A31BBB">
        <w:rPr>
          <w:szCs w:val="18"/>
        </w:rPr>
        <w:t>Porovnateľné údaje</w:t>
      </w:r>
    </w:p>
    <w:p w14:paraId="5493D52A" w14:textId="77777777" w:rsidR="00F1741D" w:rsidRPr="00AB1CF7" w:rsidRDefault="00F1741D"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493D52B" w14:textId="77777777" w:rsidR="00F1741D" w:rsidRPr="0028408E" w:rsidRDefault="00F1741D" w:rsidP="00911C08">
      <w:pPr>
        <w:pStyle w:val="Pismenka"/>
        <w:numPr>
          <w:ilvl w:val="0"/>
          <w:numId w:val="0"/>
        </w:numPr>
        <w:rPr>
          <w:b w:val="0"/>
          <w:color w:val="0070C0"/>
          <w:szCs w:val="18"/>
        </w:rPr>
      </w:pPr>
    </w:p>
    <w:p w14:paraId="5493D52C" w14:textId="77777777" w:rsidR="00F1741D" w:rsidRDefault="00F1741D">
      <w:pPr>
        <w:pStyle w:val="odstavec"/>
      </w:pPr>
    </w:p>
    <w:p w14:paraId="5493D52D" w14:textId="77777777" w:rsidR="00F1741D" w:rsidRPr="003500F1" w:rsidRDefault="00F1741D" w:rsidP="001210B4">
      <w:pPr>
        <w:pStyle w:val="Pismenka"/>
        <w:numPr>
          <w:ilvl w:val="0"/>
          <w:numId w:val="34"/>
        </w:numPr>
        <w:rPr>
          <w:szCs w:val="18"/>
        </w:rPr>
      </w:pPr>
      <w:r w:rsidRPr="003500F1">
        <w:rPr>
          <w:szCs w:val="18"/>
        </w:rPr>
        <w:t>Oprava chýb minulých období</w:t>
      </w:r>
    </w:p>
    <w:p w14:paraId="5493D52E" w14:textId="77777777"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493D52F" w14:textId="77777777" w:rsidR="00F1741D" w:rsidRDefault="00F1741D" w:rsidP="00A31BBB">
      <w:pPr>
        <w:pStyle w:val="Zkladntext"/>
        <w:rPr>
          <w:szCs w:val="18"/>
        </w:rPr>
      </w:pPr>
    </w:p>
    <w:p w14:paraId="5493D530" w14:textId="185DC23A" w:rsidR="00F1741D" w:rsidRPr="0028408E" w:rsidRDefault="00F1741D" w:rsidP="00AB1CF7">
      <w:pPr>
        <w:pStyle w:val="Zkladntext"/>
        <w:rPr>
          <w:color w:val="0070C0"/>
          <w:szCs w:val="18"/>
        </w:rPr>
      </w:pPr>
      <w:r w:rsidRPr="003407ED">
        <w:rPr>
          <w:szCs w:val="18"/>
        </w:rPr>
        <w:t>V roku 20</w:t>
      </w:r>
      <w:r w:rsidR="00E414EE">
        <w:rPr>
          <w:szCs w:val="18"/>
        </w:rPr>
        <w:t>2</w:t>
      </w:r>
      <w:r w:rsidR="009D2A2D">
        <w:rPr>
          <w:szCs w:val="18"/>
        </w:rPr>
        <w:t>5</w:t>
      </w:r>
      <w:r w:rsidRPr="003407ED">
        <w:rPr>
          <w:szCs w:val="18"/>
        </w:rPr>
        <w:t xml:space="preserve"> </w:t>
      </w:r>
      <w:r w:rsidR="003500F1">
        <w:rPr>
          <w:szCs w:val="18"/>
        </w:rPr>
        <w:t>s</w:t>
      </w:r>
      <w:r w:rsidRPr="003407ED">
        <w:rPr>
          <w:szCs w:val="18"/>
        </w:rPr>
        <w:t xml:space="preserve">poločnosť </w:t>
      </w:r>
      <w:r w:rsidR="0044665E">
        <w:rPr>
          <w:szCs w:val="18"/>
        </w:rPr>
        <w:t>ne</w:t>
      </w:r>
      <w:r w:rsidRPr="003407ED">
        <w:rPr>
          <w:szCs w:val="18"/>
        </w:rPr>
        <w:t>účtovala o oprave  chýb minulých období</w:t>
      </w:r>
      <w:r w:rsidR="0044665E">
        <w:rPr>
          <w:szCs w:val="18"/>
        </w:rPr>
        <w:t>.</w:t>
      </w:r>
    </w:p>
    <w:p w14:paraId="5493D531" w14:textId="77777777" w:rsidR="00F1741D" w:rsidRPr="0028408E" w:rsidRDefault="00F1741D" w:rsidP="00911C08">
      <w:pPr>
        <w:pStyle w:val="Zkladntext"/>
        <w:ind w:left="0"/>
        <w:rPr>
          <w:color w:val="00B050"/>
          <w:szCs w:val="18"/>
        </w:rPr>
      </w:pPr>
    </w:p>
    <w:p w14:paraId="5493D532" w14:textId="77777777" w:rsidR="00F1741D" w:rsidRDefault="00F1741D" w:rsidP="00AB1CF7">
      <w:pPr>
        <w:pStyle w:val="Zkladntext"/>
        <w:rPr>
          <w:szCs w:val="18"/>
        </w:rPr>
      </w:pPr>
    </w:p>
    <w:p w14:paraId="07A9C3E9" w14:textId="77777777" w:rsidR="00175FB4" w:rsidRDefault="00175FB4" w:rsidP="00AB1CF7">
      <w:pPr>
        <w:pStyle w:val="Zkladntext"/>
        <w:rPr>
          <w:szCs w:val="18"/>
        </w:rPr>
      </w:pPr>
    </w:p>
    <w:p w14:paraId="5493D533" w14:textId="16ED76E5" w:rsidR="00F1741D" w:rsidRPr="00B50225" w:rsidRDefault="00F1741D" w:rsidP="00B50225">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5493D534" w14:textId="22583E35" w:rsidR="00F1741D" w:rsidRPr="00FC603B" w:rsidRDefault="00F1741D" w:rsidP="004D3B4A">
      <w:pPr>
        <w:pStyle w:val="Hlavika"/>
        <w:numPr>
          <w:ilvl w:val="12"/>
          <w:numId w:val="0"/>
        </w:numPr>
        <w:jc w:val="both"/>
        <w:rPr>
          <w:sz w:val="18"/>
          <w:szCs w:val="18"/>
        </w:rPr>
      </w:pPr>
    </w:p>
    <w:p w14:paraId="5493D535" w14:textId="77777777" w:rsidR="00F1741D" w:rsidRDefault="00F1741D" w:rsidP="004D3B4A">
      <w:pPr>
        <w:pStyle w:val="Zkladntext"/>
        <w:rPr>
          <w:szCs w:val="18"/>
        </w:rPr>
      </w:pPr>
    </w:p>
    <w:p w14:paraId="5493D536" w14:textId="77777777" w:rsidR="00F1741D" w:rsidRPr="00927709" w:rsidRDefault="00F1741D" w:rsidP="003407ED">
      <w:pPr>
        <w:pStyle w:val="Nadpis2"/>
        <w:numPr>
          <w:ilvl w:val="0"/>
          <w:numId w:val="13"/>
        </w:numPr>
        <w:tabs>
          <w:tab w:val="num" w:pos="426"/>
        </w:tabs>
      </w:pPr>
      <w:r w:rsidRPr="00A50D82">
        <w:rPr>
          <w:b w:val="0"/>
          <w:szCs w:val="18"/>
        </w:rPr>
        <w:t xml:space="preserve">Dlhodobý nehmotný majetok </w:t>
      </w:r>
    </w:p>
    <w:p w14:paraId="5493D537" w14:textId="77777777" w:rsidR="00F1741D" w:rsidRPr="0028408E" w:rsidRDefault="00A50D82" w:rsidP="00282F28">
      <w:pPr>
        <w:pStyle w:val="Zkladntext"/>
        <w:rPr>
          <w:color w:val="0070C0"/>
          <w:szCs w:val="18"/>
        </w:rPr>
      </w:pPr>
      <w:r>
        <w:rPr>
          <w:color w:val="0070C0"/>
          <w:szCs w:val="18"/>
        </w:rPr>
        <w:t xml:space="preserve">      </w:t>
      </w:r>
      <w:r w:rsidRPr="003407ED">
        <w:rPr>
          <w:szCs w:val="18"/>
        </w:rPr>
        <w:t>Ú</w:t>
      </w:r>
      <w:r w:rsidR="00F1741D" w:rsidRPr="003407ED">
        <w:rPr>
          <w:szCs w:val="18"/>
        </w:rPr>
        <w:t xml:space="preserve">čtovná jednotka </w:t>
      </w:r>
      <w:r w:rsidRPr="003407ED">
        <w:rPr>
          <w:szCs w:val="18"/>
        </w:rPr>
        <w:t xml:space="preserve">nemá </w:t>
      </w:r>
      <w:r w:rsidR="00F1741D" w:rsidRPr="003407ED">
        <w:rPr>
          <w:szCs w:val="18"/>
        </w:rPr>
        <w:t>obsahovú náplň</w:t>
      </w:r>
      <w:r w:rsidRPr="003407ED">
        <w:rPr>
          <w:szCs w:val="18"/>
        </w:rPr>
        <w:t>.</w:t>
      </w:r>
      <w:r w:rsidR="00F1741D" w:rsidRPr="003407ED">
        <w:rPr>
          <w:szCs w:val="18"/>
        </w:rPr>
        <w:t xml:space="preserve"> </w:t>
      </w:r>
    </w:p>
    <w:p w14:paraId="5493D538" w14:textId="77777777" w:rsidR="00F1741D" w:rsidRDefault="00F1741D">
      <w:pPr>
        <w:spacing w:after="200" w:line="276" w:lineRule="auto"/>
        <w:rPr>
          <w:sz w:val="18"/>
          <w:szCs w:val="18"/>
        </w:rPr>
      </w:pPr>
    </w:p>
    <w:p w14:paraId="5493D539" w14:textId="77777777" w:rsidR="00F1741D" w:rsidRPr="008C0838" w:rsidRDefault="00F1741D" w:rsidP="00282F28">
      <w:pPr>
        <w:pStyle w:val="Nadpis2"/>
        <w:numPr>
          <w:ilvl w:val="0"/>
          <w:numId w:val="13"/>
        </w:numPr>
        <w:tabs>
          <w:tab w:val="num" w:pos="426"/>
        </w:tabs>
        <w:rPr>
          <w:szCs w:val="18"/>
        </w:rPr>
      </w:pPr>
      <w:r>
        <w:rPr>
          <w:szCs w:val="18"/>
        </w:rPr>
        <w:t>D</w:t>
      </w:r>
      <w:r w:rsidRPr="00891481">
        <w:rPr>
          <w:szCs w:val="18"/>
        </w:rPr>
        <w:t>eriváty</w:t>
      </w:r>
    </w:p>
    <w:p w14:paraId="2D7AA23D" w14:textId="2892D589" w:rsidR="009D2A2D" w:rsidRDefault="00A50D82" w:rsidP="009D2A2D">
      <w:pPr>
        <w:pStyle w:val="Zkladntext"/>
        <w:rPr>
          <w:szCs w:val="18"/>
        </w:rPr>
      </w:pPr>
      <w:r>
        <w:rPr>
          <w:szCs w:val="18"/>
        </w:rPr>
        <w:t xml:space="preserve">      </w:t>
      </w:r>
      <w:r w:rsidRPr="00D4515C">
        <w:rPr>
          <w:szCs w:val="18"/>
        </w:rPr>
        <w:t>Účtovná jednotka nemá obsahovú náplň</w:t>
      </w:r>
      <w:r w:rsidR="000040ED">
        <w:rPr>
          <w:szCs w:val="18"/>
        </w:rPr>
        <w:t>.</w:t>
      </w:r>
    </w:p>
    <w:p w14:paraId="38AEE4F8" w14:textId="77777777" w:rsidR="009D2A2D" w:rsidRPr="00B50225" w:rsidRDefault="009D2A2D" w:rsidP="008165C9">
      <w:pPr>
        <w:pStyle w:val="Zkladntext"/>
        <w:rPr>
          <w:szCs w:val="18"/>
        </w:rPr>
      </w:pPr>
    </w:p>
    <w:p w14:paraId="5493D53D" w14:textId="180F4E07" w:rsidR="00F1741D" w:rsidRPr="000040ED" w:rsidRDefault="00F1741D" w:rsidP="009D2A2D">
      <w:pPr>
        <w:pStyle w:val="Nadpis2"/>
        <w:numPr>
          <w:ilvl w:val="0"/>
          <w:numId w:val="13"/>
        </w:numPr>
        <w:rPr>
          <w:szCs w:val="18"/>
        </w:rPr>
      </w:pPr>
      <w:bookmarkStart w:id="10" w:name="_MON_1500889926"/>
      <w:bookmarkStart w:id="11" w:name="_Toc530739909"/>
      <w:bookmarkEnd w:id="10"/>
      <w:r w:rsidRPr="000040ED">
        <w:rPr>
          <w:szCs w:val="18"/>
        </w:rPr>
        <w:t>Záväzky</w:t>
      </w:r>
      <w:bookmarkEnd w:id="11"/>
    </w:p>
    <w:p w14:paraId="5493D53F" w14:textId="77777777" w:rsidR="00F1741D" w:rsidRPr="000040ED" w:rsidRDefault="00F1741D" w:rsidP="00E414EE">
      <w:pPr>
        <w:pStyle w:val="Zkladntext"/>
        <w:ind w:left="708"/>
        <w:rPr>
          <w:szCs w:val="18"/>
        </w:rPr>
      </w:pPr>
      <w:r w:rsidRPr="000040ED">
        <w:rPr>
          <w:szCs w:val="18"/>
        </w:rPr>
        <w:t>Štruktúra záväzkov (okrem záväzkov zo sociálneho fondu a odloženého daňového záväzku) podľa zostatkovej doby splatnosti je uvedená v nasledujúcom prehľade:</w:t>
      </w:r>
    </w:p>
    <w:p w14:paraId="4402B77E" w14:textId="77777777" w:rsidR="002C0DEE" w:rsidRPr="000040ED" w:rsidRDefault="002C0DEE" w:rsidP="00E414EE">
      <w:pPr>
        <w:pStyle w:val="Zkladntext"/>
        <w:ind w:left="708"/>
        <w:rPr>
          <w:szCs w:val="18"/>
        </w:rPr>
      </w:pPr>
    </w:p>
    <w:p w14:paraId="5493D541" w14:textId="755BD77E" w:rsidR="00F1741D" w:rsidRPr="000040ED" w:rsidRDefault="002C0DEE" w:rsidP="00491AF0">
      <w:pPr>
        <w:pStyle w:val="Zkladntext"/>
        <w:rPr>
          <w:szCs w:val="18"/>
        </w:rPr>
      </w:pPr>
      <w:bookmarkStart w:id="12" w:name="_MON_1520858365"/>
      <w:bookmarkEnd w:id="12"/>
      <w:r>
        <w:rPr>
          <w:noProof/>
          <w:szCs w:val="18"/>
          <w:lang w:eastAsia="sk-SK"/>
        </w:rPr>
        <mc:AlternateContent>
          <mc:Choice Requires="wpc">
            <w:drawing>
              <wp:inline distT="0" distB="0" distL="0" distR="0" wp14:anchorId="36A0CAC6" wp14:editId="22E00C8D">
                <wp:extent cx="5550536" cy="1485900"/>
                <wp:effectExtent l="0" t="0" r="12065" b="190500"/>
                <wp:docPr id="112" name="Kresliace plátno 1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8" name="Rectangle 68"/>
                        <wps:cNvSpPr>
                          <a:spLocks noChangeArrowheads="1"/>
                        </wps:cNvSpPr>
                        <wps:spPr bwMode="auto">
                          <a:xfrm>
                            <a:off x="0" y="0"/>
                            <a:ext cx="5505450" cy="374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69"/>
                        <wps:cNvSpPr>
                          <a:spLocks noChangeArrowheads="1"/>
                        </wps:cNvSpPr>
                        <wps:spPr bwMode="auto">
                          <a:xfrm>
                            <a:off x="0" y="340995"/>
                            <a:ext cx="5505450" cy="191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70"/>
                        <wps:cNvSpPr>
                          <a:spLocks noChangeArrowheads="1"/>
                        </wps:cNvSpPr>
                        <wps:spPr bwMode="auto">
                          <a:xfrm>
                            <a:off x="0" y="546735"/>
                            <a:ext cx="5505450" cy="1121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71"/>
                        <wps:cNvSpPr>
                          <a:spLocks noChangeArrowheads="1"/>
                        </wps:cNvSpPr>
                        <wps:spPr bwMode="auto">
                          <a:xfrm>
                            <a:off x="3751580" y="3619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73452" w14:textId="126EFC74" w:rsidR="002C0DEE" w:rsidRDefault="002C0DEE">
                              <w:r>
                                <w:rPr>
                                  <w:color w:val="000000"/>
                                  <w:sz w:val="18"/>
                                  <w:szCs w:val="18"/>
                                  <w:lang w:val="en-US"/>
                                </w:rPr>
                                <w:t>31. 12. 202</w:t>
                              </w:r>
                              <w:r w:rsidR="009D2A2D">
                                <w:rPr>
                                  <w:color w:val="000000"/>
                                  <w:sz w:val="18"/>
                                  <w:szCs w:val="18"/>
                                  <w:lang w:val="en-US"/>
                                </w:rPr>
                                <w:t>5</w:t>
                              </w:r>
                            </w:p>
                          </w:txbxContent>
                        </wps:txbx>
                        <wps:bodyPr rot="0" vert="horz" wrap="none" lIns="0" tIns="0" rIns="0" bIns="0" anchor="t" anchorCtr="0">
                          <a:spAutoFit/>
                        </wps:bodyPr>
                      </wps:wsp>
                      <wps:wsp>
                        <wps:cNvPr id="62" name="Rectangle 72"/>
                        <wps:cNvSpPr>
                          <a:spLocks noChangeArrowheads="1"/>
                        </wps:cNvSpPr>
                        <wps:spPr bwMode="auto">
                          <a:xfrm>
                            <a:off x="4745355" y="3619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FB1D9A" w14:textId="4980BEE8" w:rsidR="002C0DEE" w:rsidRDefault="009D2A2D">
                              <w:r>
                                <w:rPr>
                                  <w:color w:val="000000"/>
                                  <w:sz w:val="18"/>
                                  <w:szCs w:val="18"/>
                                  <w:lang w:val="en-US"/>
                                </w:rPr>
                                <w:t>31. 12. 2024</w:t>
                              </w:r>
                            </w:p>
                          </w:txbxContent>
                        </wps:txbx>
                        <wps:bodyPr rot="0" vert="horz" wrap="none" lIns="0" tIns="0" rIns="0" bIns="0" anchor="t" anchorCtr="0">
                          <a:spAutoFit/>
                        </wps:bodyPr>
                      </wps:wsp>
                      <wps:wsp>
                        <wps:cNvPr id="63" name="Rectangle 73"/>
                        <wps:cNvSpPr>
                          <a:spLocks noChangeArrowheads="1"/>
                        </wps:cNvSpPr>
                        <wps:spPr bwMode="auto">
                          <a:xfrm>
                            <a:off x="3933825" y="21907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CADD1" w14:textId="5213892A" w:rsidR="002C0DEE" w:rsidRDefault="002C0DEE">
                              <w:r>
                                <w:rPr>
                                  <w:color w:val="000000"/>
                                  <w:sz w:val="18"/>
                                  <w:szCs w:val="18"/>
                                  <w:lang w:val="en-US"/>
                                </w:rPr>
                                <w:t>EUR</w:t>
                              </w:r>
                            </w:p>
                          </w:txbxContent>
                        </wps:txbx>
                        <wps:bodyPr rot="0" vert="horz" wrap="none" lIns="0" tIns="0" rIns="0" bIns="0" anchor="t" anchorCtr="0">
                          <a:spAutoFit/>
                        </wps:bodyPr>
                      </wps:wsp>
                      <wps:wsp>
                        <wps:cNvPr id="64" name="Rectangle 74"/>
                        <wps:cNvSpPr>
                          <a:spLocks noChangeArrowheads="1"/>
                        </wps:cNvSpPr>
                        <wps:spPr bwMode="auto">
                          <a:xfrm>
                            <a:off x="4927600" y="21907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81FE2D" w14:textId="04194C6F" w:rsidR="002C0DEE" w:rsidRDefault="002C0DEE">
                              <w:r>
                                <w:rPr>
                                  <w:color w:val="000000"/>
                                  <w:sz w:val="18"/>
                                  <w:szCs w:val="18"/>
                                  <w:lang w:val="en-US"/>
                                </w:rPr>
                                <w:t>EUR</w:t>
                              </w:r>
                            </w:p>
                          </w:txbxContent>
                        </wps:txbx>
                        <wps:bodyPr rot="0" vert="horz" wrap="none" lIns="0" tIns="0" rIns="0" bIns="0" anchor="t" anchorCtr="0">
                          <a:spAutoFit/>
                        </wps:bodyPr>
                      </wps:wsp>
                      <wps:wsp>
                        <wps:cNvPr id="65" name="Rectangle 75"/>
                        <wps:cNvSpPr>
                          <a:spLocks noChangeArrowheads="1"/>
                        </wps:cNvSpPr>
                        <wps:spPr bwMode="auto">
                          <a:xfrm>
                            <a:off x="30480" y="40132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5F2FF" w14:textId="57BF1FD9" w:rsidR="002C0DEE" w:rsidRDefault="002C0DEE">
                              <w:proofErr w:type="spellStart"/>
                              <w:r>
                                <w:rPr>
                                  <w:color w:val="000000"/>
                                  <w:sz w:val="18"/>
                                  <w:szCs w:val="18"/>
                                  <w:lang w:val="en-US"/>
                                </w:rPr>
                                <w:t>Záväzky</w:t>
                              </w:r>
                              <w:proofErr w:type="spellEnd"/>
                              <w:r>
                                <w:rPr>
                                  <w:color w:val="000000"/>
                                  <w:sz w:val="18"/>
                                  <w:szCs w:val="18"/>
                                  <w:lang w:val="en-US"/>
                                </w:rPr>
                                <w:t xml:space="preserve"> </w:t>
                              </w:r>
                              <w:proofErr w:type="spellStart"/>
                              <w:r>
                                <w:rPr>
                                  <w:color w:val="000000"/>
                                  <w:sz w:val="18"/>
                                  <w:szCs w:val="18"/>
                                  <w:lang w:val="en-US"/>
                                </w:rPr>
                                <w:t>po</w:t>
                              </w:r>
                              <w:proofErr w:type="spellEnd"/>
                              <w:r>
                                <w:rPr>
                                  <w:color w:val="000000"/>
                                  <w:sz w:val="18"/>
                                  <w:szCs w:val="18"/>
                                  <w:lang w:val="en-US"/>
                                </w:rPr>
                                <w:t xml:space="preserve"> </w:t>
                              </w:r>
                              <w:proofErr w:type="spellStart"/>
                              <w:r>
                                <w:rPr>
                                  <w:color w:val="000000"/>
                                  <w:sz w:val="18"/>
                                  <w:szCs w:val="18"/>
                                  <w:lang w:val="en-US"/>
                                </w:rPr>
                                <w:t>splatnosti</w:t>
                              </w:r>
                              <w:proofErr w:type="spellEnd"/>
                            </w:p>
                          </w:txbxContent>
                        </wps:txbx>
                        <wps:bodyPr rot="0" vert="horz" wrap="none" lIns="0" tIns="0" rIns="0" bIns="0" anchor="t" anchorCtr="0">
                          <a:spAutoFit/>
                        </wps:bodyPr>
                      </wps:wsp>
                      <wps:wsp>
                        <wps:cNvPr id="66" name="Rectangle 76"/>
                        <wps:cNvSpPr>
                          <a:spLocks noChangeArrowheads="1"/>
                        </wps:cNvSpPr>
                        <wps:spPr bwMode="auto">
                          <a:xfrm>
                            <a:off x="4081143" y="401320"/>
                            <a:ext cx="5219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5A7F7" w14:textId="3A7C9CD7" w:rsidR="002C0DEE" w:rsidRPr="00C85AD4" w:rsidRDefault="009935D8">
                              <w:r>
                                <w:rPr>
                                  <w:color w:val="000000"/>
                                  <w:sz w:val="18"/>
                                  <w:szCs w:val="18"/>
                                </w:rPr>
                                <w:t>195 000</w:t>
                              </w:r>
                            </w:p>
                          </w:txbxContent>
                        </wps:txbx>
                        <wps:bodyPr rot="0" vert="horz" wrap="square" lIns="0" tIns="0" rIns="0" bIns="0" anchor="t" anchorCtr="0">
                          <a:spAutoFit/>
                        </wps:bodyPr>
                      </wps:wsp>
                      <wps:wsp>
                        <wps:cNvPr id="67" name="Rectangle 77"/>
                        <wps:cNvSpPr>
                          <a:spLocks noChangeArrowheads="1"/>
                        </wps:cNvSpPr>
                        <wps:spPr bwMode="auto">
                          <a:xfrm>
                            <a:off x="4972050" y="401323"/>
                            <a:ext cx="578485" cy="1130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02B1E" w14:textId="498812C7" w:rsidR="002C0DEE" w:rsidRPr="009D2A2D" w:rsidRDefault="009D2A2D">
                              <w:r>
                                <w:rPr>
                                  <w:color w:val="000000"/>
                                  <w:sz w:val="18"/>
                                  <w:szCs w:val="18"/>
                                </w:rPr>
                                <w:t xml:space="preserve">   </w:t>
                              </w:r>
                              <w:r>
                                <w:rPr>
                                  <w:color w:val="000000"/>
                                  <w:sz w:val="18"/>
                                  <w:szCs w:val="18"/>
                                </w:rPr>
                                <w:t>223 710</w:t>
                              </w:r>
                            </w:p>
                          </w:txbxContent>
                        </wps:txbx>
                        <wps:bodyPr rot="0" vert="horz" wrap="square" lIns="0" tIns="0" rIns="0" bIns="0" anchor="t" anchorCtr="0">
                          <a:noAutofit/>
                        </wps:bodyPr>
                      </wps:wsp>
                      <wps:wsp>
                        <wps:cNvPr id="68" name="Rectangle 78"/>
                        <wps:cNvSpPr>
                          <a:spLocks noChangeArrowheads="1"/>
                        </wps:cNvSpPr>
                        <wps:spPr bwMode="auto">
                          <a:xfrm>
                            <a:off x="30480" y="58356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5F89C" w14:textId="1471A39B"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do 1 </w:t>
                              </w:r>
                              <w:proofErr w:type="spellStart"/>
                              <w:r>
                                <w:rPr>
                                  <w:color w:val="000000"/>
                                  <w:sz w:val="18"/>
                                  <w:szCs w:val="18"/>
                                  <w:lang w:val="en-US"/>
                                </w:rPr>
                                <w:t>roka</w:t>
                              </w:r>
                              <w:proofErr w:type="spellEnd"/>
                            </w:p>
                          </w:txbxContent>
                        </wps:txbx>
                        <wps:bodyPr rot="0" vert="horz" wrap="none" lIns="0" tIns="0" rIns="0" bIns="0" anchor="t" anchorCtr="0">
                          <a:spAutoFit/>
                        </wps:bodyPr>
                      </wps:wsp>
                      <wps:wsp>
                        <wps:cNvPr id="69" name="Rectangle 79"/>
                        <wps:cNvSpPr>
                          <a:spLocks noChangeArrowheads="1"/>
                        </wps:cNvSpPr>
                        <wps:spPr bwMode="auto">
                          <a:xfrm>
                            <a:off x="3943350" y="597535"/>
                            <a:ext cx="6070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E2887" w14:textId="1B017B33" w:rsidR="002C0DEE" w:rsidRPr="00096ECC" w:rsidRDefault="009935D8">
                              <w:r>
                                <w:rPr>
                                  <w:color w:val="000000"/>
                                  <w:sz w:val="18"/>
                                  <w:szCs w:val="18"/>
                                </w:rPr>
                                <w:t xml:space="preserve">  </w:t>
                              </w:r>
                              <w:r>
                                <w:rPr>
                                  <w:color w:val="000000"/>
                                  <w:sz w:val="18"/>
                                  <w:szCs w:val="18"/>
                                </w:rPr>
                                <w:t>4 158 403</w:t>
                              </w:r>
                            </w:p>
                          </w:txbxContent>
                        </wps:txbx>
                        <wps:bodyPr rot="0" vert="horz" wrap="square" lIns="0" tIns="0" rIns="0" bIns="0" anchor="t" anchorCtr="0">
                          <a:spAutoFit/>
                        </wps:bodyPr>
                      </wps:wsp>
                      <wps:wsp>
                        <wps:cNvPr id="70" name="Rectangle 80"/>
                        <wps:cNvSpPr>
                          <a:spLocks noChangeArrowheads="1"/>
                        </wps:cNvSpPr>
                        <wps:spPr bwMode="auto">
                          <a:xfrm>
                            <a:off x="4988548" y="602615"/>
                            <a:ext cx="42926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7463F" w14:textId="64090816" w:rsidR="002C0DEE" w:rsidRDefault="009D2A2D">
                              <w:pPr>
                                <w:rPr>
                                  <w:color w:val="000000"/>
                                  <w:sz w:val="18"/>
                                  <w:szCs w:val="18"/>
                                </w:rPr>
                              </w:pPr>
                              <w:r>
                                <w:rPr>
                                  <w:color w:val="000000"/>
                                  <w:sz w:val="18"/>
                                  <w:szCs w:val="18"/>
                                </w:rPr>
                                <w:t xml:space="preserve">  </w:t>
                              </w:r>
                              <w:r>
                                <w:rPr>
                                  <w:color w:val="000000"/>
                                  <w:sz w:val="18"/>
                                  <w:szCs w:val="18"/>
                                </w:rPr>
                                <w:t>962 316</w:t>
                              </w:r>
                            </w:p>
                            <w:p w14:paraId="714D7A63" w14:textId="77777777" w:rsidR="009D2A2D" w:rsidRPr="009D2A2D" w:rsidRDefault="009D2A2D"/>
                          </w:txbxContent>
                        </wps:txbx>
                        <wps:bodyPr rot="0" vert="horz" wrap="none" lIns="0" tIns="0" rIns="0" bIns="0" anchor="t" anchorCtr="0">
                          <a:spAutoFit/>
                        </wps:bodyPr>
                      </wps:wsp>
                      <wps:wsp>
                        <wps:cNvPr id="71" name="Rectangle 81"/>
                        <wps:cNvSpPr>
                          <a:spLocks noChangeArrowheads="1"/>
                        </wps:cNvSpPr>
                        <wps:spPr bwMode="auto">
                          <a:xfrm>
                            <a:off x="30480" y="76581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F60BA" w14:textId="63E22A89"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1 </w:t>
                              </w:r>
                              <w:proofErr w:type="spellStart"/>
                              <w:r>
                                <w:rPr>
                                  <w:color w:val="000000"/>
                                  <w:sz w:val="18"/>
                                  <w:szCs w:val="18"/>
                                  <w:lang w:val="en-US"/>
                                </w:rPr>
                                <w:t>až</w:t>
                              </w:r>
                              <w:proofErr w:type="spellEnd"/>
                              <w:r>
                                <w:rPr>
                                  <w:color w:val="000000"/>
                                  <w:sz w:val="18"/>
                                  <w:szCs w:val="18"/>
                                  <w:lang w:val="en-US"/>
                                </w:rPr>
                                <w:t xml:space="preserve"> 5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72" name="Rectangle 82"/>
                        <wps:cNvSpPr>
                          <a:spLocks noChangeArrowheads="1"/>
                        </wps:cNvSpPr>
                        <wps:spPr bwMode="auto">
                          <a:xfrm>
                            <a:off x="30480" y="948055"/>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6AF38" w14:textId="7F6BBCF1"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5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73" name="Rectangle 83"/>
                        <wps:cNvSpPr>
                          <a:spLocks noChangeArrowheads="1"/>
                        </wps:cNvSpPr>
                        <wps:spPr bwMode="auto">
                          <a:xfrm>
                            <a:off x="3994767" y="94805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C7524" w14:textId="4D403583" w:rsidR="002C0DEE" w:rsidRDefault="000B3B0E">
                              <w:r>
                                <w:rPr>
                                  <w:color w:val="000000"/>
                                  <w:sz w:val="18"/>
                                  <w:szCs w:val="18"/>
                                  <w:lang w:val="en-US"/>
                                </w:rPr>
                                <w:t>6 292 264</w:t>
                              </w:r>
                            </w:p>
                          </w:txbxContent>
                        </wps:txbx>
                        <wps:bodyPr rot="0" vert="horz" wrap="none" lIns="0" tIns="0" rIns="0" bIns="0" anchor="t" anchorCtr="0">
                          <a:spAutoFit/>
                        </wps:bodyPr>
                      </wps:wsp>
                      <wps:wsp>
                        <wps:cNvPr id="74" name="Rectangle 84"/>
                        <wps:cNvSpPr>
                          <a:spLocks noChangeArrowheads="1"/>
                        </wps:cNvSpPr>
                        <wps:spPr bwMode="auto">
                          <a:xfrm>
                            <a:off x="4988558" y="948055"/>
                            <a:ext cx="5168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9F7C8F" w14:textId="294F58A9" w:rsidR="002C0DEE" w:rsidRPr="002C0DEE" w:rsidRDefault="009D2A2D">
                              <w:r>
                                <w:rPr>
                                  <w:color w:val="000000"/>
                                  <w:sz w:val="18"/>
                                  <w:szCs w:val="18"/>
                                </w:rPr>
                                <w:t xml:space="preserve">6 298 264 </w:t>
                              </w:r>
                            </w:p>
                          </w:txbxContent>
                        </wps:txbx>
                        <wps:bodyPr rot="0" vert="horz" wrap="square" lIns="0" tIns="0" rIns="0" bIns="0" anchor="t" anchorCtr="0">
                          <a:spAutoFit/>
                        </wps:bodyPr>
                      </wps:wsp>
                      <wps:wsp>
                        <wps:cNvPr id="75" name="Rectangle 85"/>
                        <wps:cNvSpPr>
                          <a:spLocks noChangeArrowheads="1"/>
                        </wps:cNvSpPr>
                        <wps:spPr bwMode="auto">
                          <a:xfrm>
                            <a:off x="30480" y="1130300"/>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FF07D9" w14:textId="37DA23F0" w:rsidR="002C0DEE" w:rsidRDefault="002C0DEE">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a:spAutoFit/>
                        </wps:bodyPr>
                      </wps:wsp>
                      <wps:wsp>
                        <wps:cNvPr id="76" name="Rectangle 86"/>
                        <wps:cNvSpPr>
                          <a:spLocks noChangeArrowheads="1"/>
                        </wps:cNvSpPr>
                        <wps:spPr bwMode="auto">
                          <a:xfrm>
                            <a:off x="3867148" y="1130300"/>
                            <a:ext cx="6007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174C5" w14:textId="34820BCC" w:rsidR="002C0DEE" w:rsidRPr="00096ECC" w:rsidRDefault="009935D8">
                              <w:r>
                                <w:rPr>
                                  <w:b/>
                                  <w:bCs/>
                                  <w:color w:val="000000"/>
                                  <w:sz w:val="18"/>
                                  <w:szCs w:val="18"/>
                                </w:rPr>
                                <w:t xml:space="preserve">  </w:t>
                              </w:r>
                              <w:r>
                                <w:rPr>
                                  <w:b/>
                                  <w:bCs/>
                                  <w:color w:val="000000"/>
                                  <w:sz w:val="18"/>
                                  <w:szCs w:val="18"/>
                                </w:rPr>
                                <w:t>10 645 667</w:t>
                              </w:r>
                            </w:p>
                          </w:txbxContent>
                        </wps:txbx>
                        <wps:bodyPr rot="0" vert="horz" wrap="square" lIns="0" tIns="0" rIns="0" bIns="0" anchor="t" anchorCtr="0">
                          <a:spAutoFit/>
                        </wps:bodyPr>
                      </wps:wsp>
                      <wps:wsp>
                        <wps:cNvPr id="77" name="Rectangle 87"/>
                        <wps:cNvSpPr>
                          <a:spLocks noChangeArrowheads="1"/>
                        </wps:cNvSpPr>
                        <wps:spPr bwMode="auto">
                          <a:xfrm>
                            <a:off x="4952998" y="1130300"/>
                            <a:ext cx="5505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6F7A8" w14:textId="46814036" w:rsidR="002C0DEE" w:rsidRPr="002C0DEE" w:rsidRDefault="009D2A2D">
                              <w:r>
                                <w:rPr>
                                  <w:b/>
                                  <w:bCs/>
                                  <w:color w:val="000000"/>
                                  <w:sz w:val="18"/>
                                  <w:szCs w:val="18"/>
                                </w:rPr>
                                <w:t xml:space="preserve"> </w:t>
                              </w:r>
                              <w:r>
                                <w:rPr>
                                  <w:b/>
                                  <w:bCs/>
                                  <w:color w:val="000000"/>
                                  <w:sz w:val="18"/>
                                  <w:szCs w:val="18"/>
                                </w:rPr>
                                <w:t>7 484 290</w:t>
                              </w:r>
                            </w:p>
                          </w:txbxContent>
                        </wps:txbx>
                        <wps:bodyPr rot="0" vert="horz" wrap="square" lIns="0" tIns="0" rIns="0" bIns="0" anchor="t" anchorCtr="0">
                          <a:spAutoFit/>
                        </wps:bodyPr>
                      </wps:wsp>
                      <wps:wsp>
                        <wps:cNvPr id="78" name="Rectangle 88"/>
                        <wps:cNvSpPr>
                          <a:spLocks noChangeArrowheads="1"/>
                        </wps:cNvSpPr>
                        <wps:spPr bwMode="auto">
                          <a:xfrm>
                            <a:off x="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Rectangle 89"/>
                        <wps:cNvSpPr>
                          <a:spLocks noChangeArrowheads="1"/>
                        </wps:cNvSpPr>
                        <wps:spPr bwMode="auto">
                          <a:xfrm>
                            <a:off x="318389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Rectangle 90"/>
                        <wps:cNvSpPr>
                          <a:spLocks noChangeArrowheads="1"/>
                        </wps:cNvSpPr>
                        <wps:spPr bwMode="auto">
                          <a:xfrm>
                            <a:off x="359918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91"/>
                        <wps:cNvSpPr>
                          <a:spLocks noChangeArrowheads="1"/>
                        </wps:cNvSpPr>
                        <wps:spPr bwMode="auto">
                          <a:xfrm>
                            <a:off x="450151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92"/>
                        <wps:cNvSpPr>
                          <a:spLocks noChangeArrowheads="1"/>
                        </wps:cNvSpPr>
                        <wps:spPr bwMode="auto">
                          <a:xfrm>
                            <a:off x="459295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93"/>
                        <wps:cNvSpPr>
                          <a:spLocks noChangeArrowheads="1"/>
                        </wps:cNvSpPr>
                        <wps:spPr bwMode="auto">
                          <a:xfrm>
                            <a:off x="549529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Line 94"/>
                        <wps:cNvCnPr>
                          <a:cxnSpLocks noChangeShapeType="1"/>
                        </wps:cNvCnPr>
                        <wps:spPr bwMode="auto">
                          <a:xfrm>
                            <a:off x="0" y="364490"/>
                            <a:ext cx="55054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 name="Rectangle 95"/>
                        <wps:cNvSpPr>
                          <a:spLocks noChangeArrowheads="1"/>
                        </wps:cNvSpPr>
                        <wps:spPr bwMode="auto">
                          <a:xfrm>
                            <a:off x="0" y="364490"/>
                            <a:ext cx="550545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Line 96"/>
                        <wps:cNvCnPr>
                          <a:cxnSpLocks noChangeShapeType="1"/>
                        </wps:cNvCnPr>
                        <wps:spPr bwMode="auto">
                          <a:xfrm>
                            <a:off x="3599180" y="1094105"/>
                            <a:ext cx="912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7" name="Rectangle 97"/>
                        <wps:cNvSpPr>
                          <a:spLocks noChangeArrowheads="1"/>
                        </wps:cNvSpPr>
                        <wps:spPr bwMode="auto">
                          <a:xfrm>
                            <a:off x="3599180" y="1094105"/>
                            <a:ext cx="9124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Line 98"/>
                        <wps:cNvCnPr>
                          <a:cxnSpLocks noChangeShapeType="1"/>
                        </wps:cNvCnPr>
                        <wps:spPr bwMode="auto">
                          <a:xfrm>
                            <a:off x="4592955" y="1094105"/>
                            <a:ext cx="912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9" name="Rectangle 99"/>
                        <wps:cNvSpPr>
                          <a:spLocks noChangeArrowheads="1"/>
                        </wps:cNvSpPr>
                        <wps:spPr bwMode="auto">
                          <a:xfrm>
                            <a:off x="4592955" y="1094105"/>
                            <a:ext cx="9124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Line 100"/>
                        <wps:cNvCnPr>
                          <a:cxnSpLocks noChangeShapeType="1"/>
                        </wps:cNvCnPr>
                        <wps:spPr bwMode="auto">
                          <a:xfrm>
                            <a:off x="3609340" y="127635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1" name="Rectangle 101"/>
                        <wps:cNvSpPr>
                          <a:spLocks noChangeArrowheads="1"/>
                        </wps:cNvSpPr>
                        <wps:spPr bwMode="auto">
                          <a:xfrm>
                            <a:off x="3609340" y="1276350"/>
                            <a:ext cx="8921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Line 102"/>
                        <wps:cNvCnPr>
                          <a:cxnSpLocks noChangeShapeType="1"/>
                        </wps:cNvCnPr>
                        <wps:spPr bwMode="auto">
                          <a:xfrm>
                            <a:off x="3609340" y="129413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 name="Rectangle 103"/>
                        <wps:cNvSpPr>
                          <a:spLocks noChangeArrowheads="1"/>
                        </wps:cNvSpPr>
                        <wps:spPr bwMode="auto">
                          <a:xfrm>
                            <a:off x="3609340" y="1294130"/>
                            <a:ext cx="8921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Line 104"/>
                        <wps:cNvCnPr>
                          <a:cxnSpLocks noChangeShapeType="1"/>
                        </wps:cNvCnPr>
                        <wps:spPr bwMode="auto">
                          <a:xfrm>
                            <a:off x="4603115" y="127635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Rectangle 105"/>
                        <wps:cNvSpPr>
                          <a:spLocks noChangeArrowheads="1"/>
                        </wps:cNvSpPr>
                        <wps:spPr bwMode="auto">
                          <a:xfrm>
                            <a:off x="4603115" y="1276350"/>
                            <a:ext cx="8921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Line 106"/>
                        <wps:cNvCnPr>
                          <a:cxnSpLocks noChangeShapeType="1"/>
                        </wps:cNvCnPr>
                        <wps:spPr bwMode="auto">
                          <a:xfrm>
                            <a:off x="4603115" y="129413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Rectangle 107"/>
                        <wps:cNvSpPr>
                          <a:spLocks noChangeArrowheads="1"/>
                        </wps:cNvSpPr>
                        <wps:spPr bwMode="auto">
                          <a:xfrm>
                            <a:off x="4603115" y="1294130"/>
                            <a:ext cx="8921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Line 108"/>
                        <wps:cNvCnPr>
                          <a:cxnSpLocks noChangeShapeType="1"/>
                        </wps:cNvCnPr>
                        <wps:spPr bwMode="auto">
                          <a:xfrm>
                            <a:off x="550545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99" name="Rectangle 109"/>
                        <wps:cNvSpPr>
                          <a:spLocks noChangeArrowheads="1"/>
                        </wps:cNvSpPr>
                        <wps:spPr bwMode="auto">
                          <a:xfrm>
                            <a:off x="5505450" y="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Line 110"/>
                        <wps:cNvCnPr>
                          <a:cxnSpLocks noChangeShapeType="1"/>
                        </wps:cNvCnPr>
                        <wps:spPr bwMode="auto">
                          <a:xfrm>
                            <a:off x="5505450" y="18224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1" name="Rectangle 111"/>
                        <wps:cNvSpPr>
                          <a:spLocks noChangeArrowheads="1"/>
                        </wps:cNvSpPr>
                        <wps:spPr bwMode="auto">
                          <a:xfrm>
                            <a:off x="5505450" y="18224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 name="Line 112"/>
                        <wps:cNvCnPr>
                          <a:cxnSpLocks noChangeShapeType="1"/>
                        </wps:cNvCnPr>
                        <wps:spPr bwMode="auto">
                          <a:xfrm>
                            <a:off x="5505450" y="72898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3" name="Rectangle 113"/>
                        <wps:cNvSpPr>
                          <a:spLocks noChangeArrowheads="1"/>
                        </wps:cNvSpPr>
                        <wps:spPr bwMode="auto">
                          <a:xfrm>
                            <a:off x="5505450" y="728980"/>
                            <a:ext cx="10160" cy="952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Line 114"/>
                        <wps:cNvCnPr>
                          <a:cxnSpLocks noChangeShapeType="1"/>
                        </wps:cNvCnPr>
                        <wps:spPr bwMode="auto">
                          <a:xfrm>
                            <a:off x="5505450" y="91186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5" name="Rectangle 115"/>
                        <wps:cNvSpPr>
                          <a:spLocks noChangeArrowheads="1"/>
                        </wps:cNvSpPr>
                        <wps:spPr bwMode="auto">
                          <a:xfrm>
                            <a:off x="5505450" y="91186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Line 116"/>
                        <wps:cNvCnPr>
                          <a:cxnSpLocks noChangeShapeType="1"/>
                        </wps:cNvCnPr>
                        <wps:spPr bwMode="auto">
                          <a:xfrm>
                            <a:off x="5505450" y="109410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7" name="Rectangle 117"/>
                        <wps:cNvSpPr>
                          <a:spLocks noChangeArrowheads="1"/>
                        </wps:cNvSpPr>
                        <wps:spPr bwMode="auto">
                          <a:xfrm>
                            <a:off x="5505450" y="109410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Line 118"/>
                        <wps:cNvCnPr>
                          <a:cxnSpLocks noChangeShapeType="1"/>
                        </wps:cNvCnPr>
                        <wps:spPr bwMode="auto">
                          <a:xfrm>
                            <a:off x="5505450" y="128524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9" name="Rectangle 119"/>
                        <wps:cNvSpPr>
                          <a:spLocks noChangeArrowheads="1"/>
                        </wps:cNvSpPr>
                        <wps:spPr bwMode="auto">
                          <a:xfrm>
                            <a:off x="5505450" y="128524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Line 120"/>
                        <wps:cNvCnPr>
                          <a:cxnSpLocks noChangeShapeType="1"/>
                        </wps:cNvCnPr>
                        <wps:spPr bwMode="auto">
                          <a:xfrm>
                            <a:off x="5505450" y="147701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11" name="Rectangle 121"/>
                        <wps:cNvSpPr>
                          <a:spLocks noChangeArrowheads="1"/>
                        </wps:cNvSpPr>
                        <wps:spPr bwMode="auto">
                          <a:xfrm>
                            <a:off x="5505450" y="147701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6A0CAC6" id="Kresliace plátno 112" o:spid="_x0000_s1026" editas="canvas" style="width:437.05pt;height:117pt;mso-position-horizontal-relative:char;mso-position-vertical-relative:line" coordsize="55505,14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G2/QoAAC69AAAOAAAAZHJzL2Uyb0RvYy54bWzsXW2T2sgR/p6q/AcV3/FqpNHLUGavfLCk&#10;rspJrs53P0ArBKgCEpG0yzqp++/pmRGDBINl1stsgLbLa160YpC6++nup6f7408vq6X1nBRlmmfD&#10;Hvlg96wki/Npms2HvT9+n/TDnlVWUTaNlnmWDHtfk7L30/1f//Jxsx4kTr7Il9OksOAkWTnYrIe9&#10;RVWtB3d3ZbxIVlH5IV8nGbw5y4tVVMHTYn43LaINnH21vHNs27/b5MV0XeRxUpbw6li+2bsX55/N&#10;krj652xWJpW1HPZgbZX4WYifj/zn3f3HaDAvovUijetlRK9YxSpKM/hQdapxVEXWU5EenGqVxkVe&#10;5rPqQ5yv7vLZLI0T8R3g2xB779uMouw5KsWXieHqbBcIj97wvI9zvu4sn6TLJVyNOzj7gL/G/9/A&#10;/Un428usfZB8RRxbH7NZww0s1+pWlj+2xC+LaJ2Ib14O4n88/1pY6XTY80CasmgFcvQb3Nkomy8T&#10;yw/5TeQfD8d9Wf9a8JWW6895/K/SyvLRAg5LPhVFvlkk0RSWRfjxsPTGL/AnJfyq9bj5ez6F00dP&#10;VS7u58usWPETwp2yXoTYfFVik7xUVgwvep7tUQ+kK4b33IDaxBMfEQ22v70uyupvSb6y+INhr4DF&#10;i7NHz5/Liq8mGmwPEavPl+mU3w/xpJg/jpaF9RyBCE/En/rsZfMw/R2KBrBI+Ax+Ir5cIZL/ZcSh&#10;9s8O60/8MOjTCfX6LLDDvk3Yz8y3KaPjyZ98gYQOFul0mmSf0yzZqgeh33dra0WVgi0UxNoMe8xz&#10;PPHdW6svm1/SFn90X3KVVmAtlulq2AvVQdGA39iHbAoXMhpUUbqUj+/ayxdXGa7B9n9xVYQY8Dsv&#10;Jegxn34FKShyuElwP8GuwYNFXvynZ23ARgx75b+foiLpWctfMpAkRijlRkU8oV7gwJOi+c5j850o&#10;i+FUw17Vs+TDUSUN0dO6SOcL+CQiLkyWfwLpm6VCMLhkylXVMgs6Jtd6fmVjGmVj/La0dOfcyuZS&#10;mzGhUFKEDzSOMBIEwpKDGqHGZXPUuFoXL03jfLAf+/AmJduoxnnUD9xvahxxCCWocuC6IchZFw1y&#10;PtGonPAQDamcG3jEC0Hxue/okwOkCxwCuihcS+KCv/GDrqXy84/59Ec8Rps9hA8h7VPHf+hTezzu&#10;f5qMaN+fkMAbu+PRaEzaHiN3X3/cYxQOcNPNbTmKx7zhhucnvWhwDITnh04wDzU6nODq5fGldvI6&#10;/eEMgvqtN6w8YeUFwwNpHODBMSwWd3jNPd7Ju3u8vqMxBo5Bj5cG1HM9UHc0BhpkRWMgYtdW4Hzu&#10;iJgbA5F6UZh4azbB1dgE16BNcJnrhpAz4TbBIcwO9jxzx2EOeggn5svQQ/iRNJkyCgobb80oUI1R&#10;oAaNAmVO4NvgVqFR0MXg6Cm8o6egwPHWjAJg9EH2ToC1qVSCTetEAlBQLpARghDhtA/PmRPbdl1u&#10;MjhLhakEoC2anBOmEs7BpylHQWHjrdkEX2MTfJOOgh0SQiGGAaXXWQUPQgqgGNAonMK2Y/TwJtGD&#10;wsZOo9Cm3UFcJeUODyTdDg8uK9EYaMxCYNIsMChW4CUrW7MgnDaZHhcEexDSEPwZ4SsQ13bE4l7P&#10;ryPtgLU330E7iEyjgkdjZuH/peIGStkOIwiT5W2uiiC80PX8/UyjS32XZyIxgjihNA+dhTdxFhQ6&#10;dlqFK+MkNVV4gckqPJdR161dBY8FwE+28wq+Hdi8cAmNAhqFOogyRkoqbOw0CtcWQfCYfT/ZCMk/&#10;c8W5lIWhR8FhgQjCtx1f1rzvIggKtOTWLDhBQGVhE0YQ3yzjR1/hTXwFBY+dZuG6fIVAU8wYqsIN&#10;A9tjdvFD4HuhrBDemQSHhk643SeDDAQyELBdx5irIIWRM3G3ZhQ0RY2hKtwwahQY8JNQ3diiJZ2A&#10;UaCeMH44ab8fOgpv4igQBY63ZhQ0VY2hKtwwYRQYo4EPNAiEDzqzADu4IAOJVgGtgtoIbc5VUOh4&#10;a1ZBU9YYqtINA1ZBJBX4Jv8jVsEjfsjQV1AqgSVMBgMIBY+dVuHqko2aykaoDjCXbNzlFQgUI/Aq&#10;xlYMAb0r/G2uEfMKmFcwmldQ+NhpFq4s2agpbQxV7YYBZ8EN/YDUDITWLMAGiQDSPshMYm3jNowy&#10;F0MoeOw0C1fnLWiKG0NVvmHAMADX6DAmowitYZANu9AwbLUCwwiDYYSCyNszDJryxlCVcBgwDOAL&#10;QGJhL3ggNtnGDr6sbXp9kUJra35Lq8aU/+VhC5y9dRg27sPGfY2Opyc1CNV3yYTywMPaIFUTYUDP&#10;XBK6Ik+H2tbqZqu9t9hB7LI7iPEtt/uVeJCjNpgc8xgj9cZfxLZd72jUNtjyeW1NaaGc7VDbFItv&#10;ANug0TOBjn3oSe51akdtu0Zt09SOMcWOG9E25rC6IR5iG2LbVTdchwKsQ2xTrLMBbfNE5hSzJPtT&#10;SBDbrhHbVLGTGG7BFI8LijbK5BiR+CX7sjdJRKRcfv+6hiEhwu3cDhKRv8Lry08YJOL6lMpYcbdL&#10;ojVNRGDe8XzkEsZyiJkRRwaJtNou8Okb9qtHb/D5JOOoXMg5JCKDKYswivypHr1xbAxHPT0G9v8f&#10;TiJ5x77S6uIcLaaGC79dtHZQCM/m8jtubiYH78lxkGxQVKMBiJDg0Cm3YsqLTHa/+UQO0ahqqxiY&#10;Sq/d4mPK1xrhI9iHjj4cJ9JS1z0DBwpaan2TIKHIOyMg4TYye8RmMHJjb/MMH+QEG2tFhctWI47o&#10;G0LFK7063kv0IqFCU4bBTJZhnCS9IeeLEDA0Xe9xaNolDU2DeoYWYDTLG84fVVBvly5DwMDYAmaj&#10;6uaK6ssGQk3ZADNZNnCS9CJgyNmxWD5w2eUDfDubjOhFhAFduhulA+dHDNe3GUzYFHQmgZkCvNMX&#10;uGG7dFTIHBjxhSHGuaecXWKIwTRkPJRTNgT4y5nnMZ8kvggZCBl1uuqiZ1YCA9+GjCYjbxoyICvl&#10;ImS8y2DMi4QMDcdNbJMkdxsyOsQXeQyEjKuAjDbZTWyzbDf1bZfURZMYZWBe6qS8FCe49jnvmgkz&#10;NFjrJPHFKAMh4yogo019E9ss993WuQ43rYM6RO77xrhv4Lk1kGGS/D5JfDHKQMi4Cshok9/ENst+&#10;q8rZw23HfGe/qJLq3OL/5lhxfOc/ltTKYun7j7u23OZLaoHi1mCFSd77G3LbaE5xzrjiuIxidwrs&#10;TvG23Sk4w92iL3ad+Y0U1Ta1jYSOQ/dqahEq+v4EKP+xOx6NxuRPvmNEFZHzjlHWy2qZlQN4cXhj&#10;YQXntg+xYtdE3sD+iy7pRcDIy3xWfYjz1V2OUcU1RBXE3uO7iVm+u6lygRMyOWZtVyGFgIGAMdeX&#10;1HJmWwMYJunuLultAMY501AYYSSFtUxXw14o9i/KIkvctPd9LuTmJMKQs9vtCMMs291UOUZICO0l&#10;WyW1CBgIGEcBQ0d2y9mqhsjuLultAAampDDCuI4IY4/rJma57qbKabftIWIgYhxFDB3XTUxy3Z3i&#10;i5CBSanAgbR/8UtWwrxH2cXtovdgcG67HWO8H9dNYKq2A3v4MMhw/Ic+tcfj/qfJiCJkHIUMHeVN&#10;3ovy1oovQgZCxrVBBp9F1tzqDYgIJrsO68+/b6/lptEgsCXxjkQGQsZ0XeRxUpZpdgwygOQ+JDIc&#10;k1u9O8UXIQMhwxxkQOPPeAD/REvFeRGtF2k8jqqo+Vy0Bx0kTr7Il9OkuP8fAAAA//8DAFBLAwQU&#10;AAYACAAAACEAmdtWVt0AAAAFAQAADwAAAGRycy9kb3ducmV2LnhtbEyPzWrDMBCE74W+g9hCbo2c&#10;H5LgWg6lkEIpFOzkATbW1nJjrYwlJ26evmovzWVhmGHm22w72lacqfeNYwWzaQKCuHK64VrBYb97&#10;3IDwAVlj65gUfJOHbX5/l2Gq3YULOpehFrGEfYoKTAhdKqWvDFn0U9cRR+/T9RZDlH0tdY+XWG5b&#10;OU+SlbTYcFww2NGLoepUDlbBbs2v2qyGa3F9K937Fxanj25UavIwPj+BCDSG/zD84kd0yCPT0Q2s&#10;vWgVxEfC343eZr2cgTgqmC+WCcg8k7f0+Q8AAAD//wMAUEsBAi0AFAAGAAgAAAAhALaDOJL+AAAA&#10;4QEAABMAAAAAAAAAAAAAAAAAAAAAAFtDb250ZW50X1R5cGVzXS54bWxQSwECLQAUAAYACAAAACEA&#10;OP0h/9YAAACUAQAACwAAAAAAAAAAAAAAAAAvAQAAX3JlbHMvLnJlbHNQSwECLQAUAAYACAAAACEA&#10;dZPxtv0KAAAuvQAADgAAAAAAAAAAAAAAAAAuAgAAZHJzL2Uyb0RvYy54bWxQSwECLQAUAAYACAAA&#10;ACEAmdtWVt0AAAAFAQAADwAAAAAAAAAAAAAAAABXDQAAZHJzL2Rvd25yZXYueG1sUEsFBgAAAAAE&#10;AAQA8wAAAGEOAAAAAA==&#10;">
                <v:shape id="_x0000_s1027" type="#_x0000_t75" style="position:absolute;width:55505;height:14859;visibility:visible;mso-wrap-style:square">
                  <v:fill o:detectmouseclick="t"/>
                  <v:path o:connecttype="none"/>
                </v:shape>
                <v:rect id="Rectangle 68" o:spid="_x0000_s1028" style="position:absolute;width:55054;height:3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Qu4MEA&#10;AADbAAAADwAAAGRycy9kb3ducmV2LnhtbERPy2rCQBTdF/yH4RbcNTN9GDQ6SikIgu1CI7i9ZK5J&#10;MHMnZsYk/n1nUejycN6rzWgb0VPna8caXhMFgrhwpuZSwynfvsxB+IBssHFMGh7kYbOePK0wM27g&#10;A/XHUIoYwj5DDVUIbSalLyqy6BPXEkfu4jqLIcKulKbDIYbbRr4plUqLNceGClv6qqi4Hu9WA6Yf&#10;5vZzef/O9/cUF+WotrOz0nr6PH4uQQQaw7/4z70zGmZxbP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0LuDBAAAA2wAAAA8AAAAAAAAAAAAAAAAAmAIAAGRycy9kb3du&#10;cmV2LnhtbFBLBQYAAAAABAAEAPUAAACGAwAAAAA=&#10;" stroked="f"/>
                <v:rect id="Rectangle 69" o:spid="_x0000_s1029" style="position:absolute;top:3409;width:55054;height:19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iLe8QA&#10;AADbAAAADwAAAGRycy9kb3ducmV2LnhtbESPQWvCQBSE7wX/w/KE3uquVUONbkIRhELbQ7XQ6yP7&#10;TILZtzG7Jum/dwsFj8PMfMNs89E2oqfO1441zGcKBHHhTM2lhu/j/ukFhA/IBhvHpOGXPOTZ5GGL&#10;qXEDf1F/CKWIEPYpaqhCaFMpfVGRRT9zLXH0Tq6zGKLsSmk6HCLcNvJZqURarDkuVNjSrqLifLha&#10;DZgszeXztPg4vl8TXJej2q9+lNaP0/F1AyLQGO7h//ab0bBaw9+X+ANk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4i3vEAAAA2wAAAA8AAAAAAAAAAAAAAAAAmAIAAGRycy9k&#10;b3ducmV2LnhtbFBLBQYAAAAABAAEAPUAAACJAwAAAAA=&#10;" stroked="f"/>
                <v:rect id="Rectangle 70" o:spid="_x0000_s1030" style="position:absolute;top:5467;width:55054;height:11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7oW8EA&#10;AADbAAAADwAAAGRycy9kb3ducmV2LnhtbERPz2vCMBS+D/wfwhN2m4nOFa2mZQjCQHeYDrw+mmdb&#10;bF66Jrbdf28Ogx0/vt/bfLSN6KnztWMN85kCQVw4U3Op4fu8f1mB8AHZYOOYNPyShzybPG0xNW7g&#10;L+pPoRQxhH2KGqoQ2lRKX1Rk0c9cSxy5q+sshgi7UpoOhxhuG7lQKpEWa44NFba0q6i4ne5WAyZL&#10;8/N5fT2eD/cE1+Wo9m8XpfXzdHzfgAg0hn/xn/vDaEji+vgl/gCZ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u6FvBAAAA2wAAAA8AAAAAAAAAAAAAAAAAmAIAAGRycy9kb3du&#10;cmV2LnhtbFBLBQYAAAAABAAEAPUAAACGAwAAAAA=&#10;" stroked="f"/>
                <v:rect id="Rectangle 71" o:spid="_x0000_s1031" style="position:absolute;left:37515;top:361;width:572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14:paraId="2E573452" w14:textId="126EFC74" w:rsidR="002C0DEE" w:rsidRDefault="002C0DEE">
                        <w:r>
                          <w:rPr>
                            <w:color w:val="000000"/>
                            <w:sz w:val="18"/>
                            <w:szCs w:val="18"/>
                            <w:lang w:val="en-US"/>
                          </w:rPr>
                          <w:t>31. 12. 202</w:t>
                        </w:r>
                        <w:r w:rsidR="009D2A2D">
                          <w:rPr>
                            <w:color w:val="000000"/>
                            <w:sz w:val="18"/>
                            <w:szCs w:val="18"/>
                            <w:lang w:val="en-US"/>
                          </w:rPr>
                          <w:t>5</w:t>
                        </w:r>
                      </w:p>
                    </w:txbxContent>
                  </v:textbox>
                </v:rect>
                <v:rect id="Rectangle 72" o:spid="_x0000_s1032" style="position:absolute;left:47453;top:361;width:5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14:paraId="14FB1D9A" w14:textId="4980BEE8" w:rsidR="002C0DEE" w:rsidRDefault="009D2A2D">
                        <w:r>
                          <w:rPr>
                            <w:color w:val="000000"/>
                            <w:sz w:val="18"/>
                            <w:szCs w:val="18"/>
                            <w:lang w:val="en-US"/>
                          </w:rPr>
                          <w:t>31. 12. 2024</w:t>
                        </w:r>
                      </w:p>
                    </w:txbxContent>
                  </v:textbox>
                </v:rect>
                <v:rect id="Rectangle 73" o:spid="_x0000_s1033" style="position:absolute;left:39338;top:2190;width:2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7iMAA&#10;AADbAAAADwAAAGRycy9kb3ducmV2LnhtbESPzYoCMRCE7wu+Q2jB25pRQW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7iMAAAADbAAAADwAAAAAAAAAAAAAAAACYAgAAZHJzL2Rvd25y&#10;ZXYueG1sUEsFBgAAAAAEAAQA9QAAAIUDAAAAAA==&#10;" filled="f" stroked="f">
                  <v:textbox style="mso-fit-shape-to-text:t" inset="0,0,0,0">
                    <w:txbxContent>
                      <w:p w14:paraId="50ACADD1" w14:textId="5213892A" w:rsidR="002C0DEE" w:rsidRDefault="002C0DEE">
                        <w:r>
                          <w:rPr>
                            <w:color w:val="000000"/>
                            <w:sz w:val="18"/>
                            <w:szCs w:val="18"/>
                            <w:lang w:val="en-US"/>
                          </w:rPr>
                          <w:t>EUR</w:t>
                        </w:r>
                      </w:p>
                    </w:txbxContent>
                  </v:textbox>
                </v:rect>
                <v:rect id="Rectangle 74" o:spid="_x0000_s1034" style="position:absolute;left:49276;top:2190;width:229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14:paraId="5281FE2D" w14:textId="04194C6F" w:rsidR="002C0DEE" w:rsidRDefault="002C0DEE">
                        <w:r>
                          <w:rPr>
                            <w:color w:val="000000"/>
                            <w:sz w:val="18"/>
                            <w:szCs w:val="18"/>
                            <w:lang w:val="en-US"/>
                          </w:rPr>
                          <w:t>EUR</w:t>
                        </w:r>
                      </w:p>
                    </w:txbxContent>
                  </v:textbox>
                </v:rect>
                <v:rect id="Rectangle 75" o:spid="_x0000_s1035" style="position:absolute;left:304;top:4013;width:1003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14:paraId="5995F2FF" w14:textId="57BF1FD9" w:rsidR="002C0DEE" w:rsidRDefault="002C0DEE">
                        <w:proofErr w:type="spellStart"/>
                        <w:r>
                          <w:rPr>
                            <w:color w:val="000000"/>
                            <w:sz w:val="18"/>
                            <w:szCs w:val="18"/>
                            <w:lang w:val="en-US"/>
                          </w:rPr>
                          <w:t>Záväzky</w:t>
                        </w:r>
                        <w:proofErr w:type="spellEnd"/>
                        <w:r>
                          <w:rPr>
                            <w:color w:val="000000"/>
                            <w:sz w:val="18"/>
                            <w:szCs w:val="18"/>
                            <w:lang w:val="en-US"/>
                          </w:rPr>
                          <w:t xml:space="preserve"> </w:t>
                        </w:r>
                        <w:proofErr w:type="spellStart"/>
                        <w:r>
                          <w:rPr>
                            <w:color w:val="000000"/>
                            <w:sz w:val="18"/>
                            <w:szCs w:val="18"/>
                            <w:lang w:val="en-US"/>
                          </w:rPr>
                          <w:t>po</w:t>
                        </w:r>
                        <w:proofErr w:type="spellEnd"/>
                        <w:r>
                          <w:rPr>
                            <w:color w:val="000000"/>
                            <w:sz w:val="18"/>
                            <w:szCs w:val="18"/>
                            <w:lang w:val="en-US"/>
                          </w:rPr>
                          <w:t xml:space="preserve"> </w:t>
                        </w:r>
                        <w:proofErr w:type="spellStart"/>
                        <w:r>
                          <w:rPr>
                            <w:color w:val="000000"/>
                            <w:sz w:val="18"/>
                            <w:szCs w:val="18"/>
                            <w:lang w:val="en-US"/>
                          </w:rPr>
                          <w:t>splatnosti</w:t>
                        </w:r>
                        <w:proofErr w:type="spellEnd"/>
                      </w:p>
                    </w:txbxContent>
                  </v:textbox>
                </v:rect>
                <v:rect id="Rectangle 76" o:spid="_x0000_s1036" style="position:absolute;left:40811;top:4013;width:5220;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foWsUA&#10;AADbAAAADwAAAGRycy9kb3ducmV2LnhtbESPQWvCQBSE74L/YXmCF6kbPQRNXUMRAj0IxbSHentk&#10;n9nY7NuQ3ZrUX+8WCj0OM/MNs8tH24ob9b5xrGC1TEAQV043XCv4eC+eNiB8QNbYOiYFP+Qh308n&#10;O8y0G/hEtzLUIkLYZ6jAhNBlUvrKkEW/dB1x9C6utxii7Gupexwi3LZynSSptNhwXDDY0cFQ9VV+&#10;WwXF22dDfJenxXYzuGu1Ppfm2Ck1n40vzyACjeE//Nd+1QrSFH6/xB8g9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t+haxQAAANsAAAAPAAAAAAAAAAAAAAAAAJgCAABkcnMv&#10;ZG93bnJldi54bWxQSwUGAAAAAAQABAD1AAAAigMAAAAA&#10;" filled="f" stroked="f">
                  <v:textbox style="mso-fit-shape-to-text:t" inset="0,0,0,0">
                    <w:txbxContent>
                      <w:p w14:paraId="5A35A7F7" w14:textId="3A7C9CD7" w:rsidR="002C0DEE" w:rsidRPr="00C85AD4" w:rsidRDefault="009935D8">
                        <w:r>
                          <w:rPr>
                            <w:color w:val="000000"/>
                            <w:sz w:val="18"/>
                            <w:szCs w:val="18"/>
                          </w:rPr>
                          <w:t>195 000</w:t>
                        </w:r>
                      </w:p>
                    </w:txbxContent>
                  </v:textbox>
                </v:rect>
                <v:rect id="Rectangle 77" o:spid="_x0000_s1037" style="position:absolute;left:49720;top:4013;width:5785;height:1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MZCcUA&#10;AADbAAAADwAAAGRycy9kb3ducmV2LnhtbESPQWvCQBSE7wX/w/KE3pqNPURNXUW0osdWhbS3R/Y1&#10;CWbfhuyapP76bkHwOMzMN8xiNZhadNS6yrKCSRSDIM6trrhQcD7tXmYgnEfWWFsmBb/kYLUcPS0w&#10;1bbnT+qOvhABwi5FBaX3TSqly0sy6CLbEAfvx7YGfZBtIXWLfYCbWr7GcSINVhwWSmxoU1J+OV6N&#10;gv2sWX8d7K0v6vfvffaRzbenuVfqeTys30B4GvwjfG8ftIJkC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xkJxQAAANsAAAAPAAAAAAAAAAAAAAAAAJgCAABkcnMv&#10;ZG93bnJldi54bWxQSwUGAAAAAAQABAD1AAAAigMAAAAA&#10;" filled="f" stroked="f">
                  <v:textbox inset="0,0,0,0">
                    <w:txbxContent>
                      <w:p w14:paraId="32702B1E" w14:textId="498812C7" w:rsidR="002C0DEE" w:rsidRPr="009D2A2D" w:rsidRDefault="009D2A2D">
                        <w:r>
                          <w:rPr>
                            <w:color w:val="000000"/>
                            <w:sz w:val="18"/>
                            <w:szCs w:val="18"/>
                          </w:rPr>
                          <w:t xml:space="preserve">   </w:t>
                        </w:r>
                        <w:r>
                          <w:rPr>
                            <w:color w:val="000000"/>
                            <w:sz w:val="18"/>
                            <w:szCs w:val="18"/>
                          </w:rPr>
                          <w:t>223 710</w:t>
                        </w:r>
                      </w:p>
                    </w:txbxContent>
                  </v:textbox>
                </v:rect>
                <v:rect id="Rectangle 78" o:spid="_x0000_s1038" style="position:absolute;left:304;top:5835;width:23464;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14:paraId="7175F89C" w14:textId="1471A39B"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do 1 </w:t>
                        </w:r>
                        <w:proofErr w:type="spellStart"/>
                        <w:r>
                          <w:rPr>
                            <w:color w:val="000000"/>
                            <w:sz w:val="18"/>
                            <w:szCs w:val="18"/>
                            <w:lang w:val="en-US"/>
                          </w:rPr>
                          <w:t>roka</w:t>
                        </w:r>
                        <w:proofErr w:type="spellEnd"/>
                      </w:p>
                    </w:txbxContent>
                  </v:textbox>
                </v:rect>
                <v:rect id="Rectangle 79" o:spid="_x0000_s1039" style="position:absolute;left:39433;top:5975;width:6071;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h8KMMA&#10;AADbAAAADwAAAGRycy9kb3ducmV2LnhtbESPQYvCMBSE78L+h/AWvIim60G0GmVZEDwIYvWwe3s0&#10;z6Zu81KaaKu/3giCx2FmvmEWq85W4kqNLx0r+BolIIhzp0suFBwP6+EUhA/IGivHpOBGHlbLj94C&#10;U+1a3tM1C4WIEPYpKjAh1KmUPjdk0Y9cTRy9k2sshiibQuoG2wi3lRwnyURaLDkuGKzpx1D+n12s&#10;gvXutyS+y/1gNm3dOR//ZWZbK9X/7L7nIAJ14R1+tTdawWQGzy/xB8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h8KMMAAADbAAAADwAAAAAAAAAAAAAAAACYAgAAZHJzL2Rv&#10;d25yZXYueG1sUEsFBgAAAAAEAAQA9QAAAIgDAAAAAA==&#10;" filled="f" stroked="f">
                  <v:textbox style="mso-fit-shape-to-text:t" inset="0,0,0,0">
                    <w:txbxContent>
                      <w:p w14:paraId="669E2887" w14:textId="1B017B33" w:rsidR="002C0DEE" w:rsidRPr="00096ECC" w:rsidRDefault="009935D8">
                        <w:r>
                          <w:rPr>
                            <w:color w:val="000000"/>
                            <w:sz w:val="18"/>
                            <w:szCs w:val="18"/>
                          </w:rPr>
                          <w:t xml:space="preserve">  </w:t>
                        </w:r>
                        <w:r>
                          <w:rPr>
                            <w:color w:val="000000"/>
                            <w:sz w:val="18"/>
                            <w:szCs w:val="18"/>
                          </w:rPr>
                          <w:t>4 158 403</w:t>
                        </w:r>
                      </w:p>
                    </w:txbxContent>
                  </v:textbox>
                </v:rect>
                <v:rect id="Rectangle 80" o:spid="_x0000_s1040" style="position:absolute;left:49885;top:6026;width:4293;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14:paraId="2947463F" w14:textId="64090816" w:rsidR="002C0DEE" w:rsidRDefault="009D2A2D">
                        <w:pPr>
                          <w:rPr>
                            <w:color w:val="000000"/>
                            <w:sz w:val="18"/>
                            <w:szCs w:val="18"/>
                          </w:rPr>
                        </w:pPr>
                        <w:r>
                          <w:rPr>
                            <w:color w:val="000000"/>
                            <w:sz w:val="18"/>
                            <w:szCs w:val="18"/>
                          </w:rPr>
                          <w:t xml:space="preserve">  </w:t>
                        </w:r>
                        <w:r>
                          <w:rPr>
                            <w:color w:val="000000"/>
                            <w:sz w:val="18"/>
                            <w:szCs w:val="18"/>
                          </w:rPr>
                          <w:t>962 316</w:t>
                        </w:r>
                      </w:p>
                      <w:p w14:paraId="714D7A63" w14:textId="77777777" w:rsidR="009D2A2D" w:rsidRPr="009D2A2D" w:rsidRDefault="009D2A2D"/>
                    </w:txbxContent>
                  </v:textbox>
                </v:rect>
                <v:rect id="Rectangle 81" o:spid="_x0000_s1041" style="position:absolute;left:304;top:7658;width:2482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14:paraId="498F60BA" w14:textId="63E22A89"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1 </w:t>
                        </w:r>
                        <w:proofErr w:type="spellStart"/>
                        <w:r>
                          <w:rPr>
                            <w:color w:val="000000"/>
                            <w:sz w:val="18"/>
                            <w:szCs w:val="18"/>
                            <w:lang w:val="en-US"/>
                          </w:rPr>
                          <w:t>až</w:t>
                        </w:r>
                        <w:proofErr w:type="spellEnd"/>
                        <w:r>
                          <w:rPr>
                            <w:color w:val="000000"/>
                            <w:sz w:val="18"/>
                            <w:szCs w:val="18"/>
                            <w:lang w:val="en-US"/>
                          </w:rPr>
                          <w:t xml:space="preserve"> 5 </w:t>
                        </w:r>
                        <w:proofErr w:type="spellStart"/>
                        <w:r>
                          <w:rPr>
                            <w:color w:val="000000"/>
                            <w:sz w:val="18"/>
                            <w:szCs w:val="18"/>
                            <w:lang w:val="en-US"/>
                          </w:rPr>
                          <w:t>rokov</w:t>
                        </w:r>
                        <w:proofErr w:type="spellEnd"/>
                      </w:p>
                    </w:txbxContent>
                  </v:textbox>
                </v:rect>
                <v:rect id="Rectangle 82" o:spid="_x0000_s1042" style="position:absolute;left:304;top:9480;width:2794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14:paraId="7686AF38" w14:textId="7F6BBCF1" w:rsidR="002C0DEE" w:rsidRDefault="002C0DEE">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5 </w:t>
                        </w:r>
                        <w:proofErr w:type="spellStart"/>
                        <w:r>
                          <w:rPr>
                            <w:color w:val="000000"/>
                            <w:sz w:val="18"/>
                            <w:szCs w:val="18"/>
                            <w:lang w:val="en-US"/>
                          </w:rPr>
                          <w:t>rokov</w:t>
                        </w:r>
                        <w:proofErr w:type="spellEnd"/>
                      </w:p>
                    </w:txbxContent>
                  </v:textbox>
                </v:rect>
                <v:rect id="Rectangle 83" o:spid="_x0000_s1043" style="position:absolute;left:39947;top:9480;width:457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14:paraId="633C7524" w14:textId="4D403583" w:rsidR="002C0DEE" w:rsidRDefault="000B3B0E">
                        <w:r>
                          <w:rPr>
                            <w:color w:val="000000"/>
                            <w:sz w:val="18"/>
                            <w:szCs w:val="18"/>
                            <w:lang w:val="en-US"/>
                          </w:rPr>
                          <w:t>6 292 264</w:t>
                        </w:r>
                      </w:p>
                    </w:txbxContent>
                  </v:textbox>
                </v:rect>
                <v:rect id="Rectangle 84" o:spid="_x0000_s1044" style="position:absolute;left:49885;top:9480;width:5169;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Fa8UA&#10;AADbAAAADwAAAGRycy9kb3ducmV2LnhtbESPQWvCQBSE74X+h+UVeim6UcTa1DUUIeBBENMe6u2R&#10;fc2mzb4N2a2J/npXEDwOM/MNs8wG24gjdb52rGAyTkAQl07XXCn4+sxHCxA+IGtsHJOCE3nIVo8P&#10;S0y163lPxyJUIkLYp6jAhNCmUvrSkEU/di1x9H5cZzFE2VVSd9hHuG3kNEnm0mLNccFgS2tD5V/x&#10;bxXku++a+Cz3L2+L3v2W00Nhtq1Sz0/DxzuIQEO4h2/tjVbwOoP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8EVrxQAAANsAAAAPAAAAAAAAAAAAAAAAAJgCAABkcnMv&#10;ZG93bnJldi54bWxQSwUGAAAAAAQABAD1AAAAigMAAAAA&#10;" filled="f" stroked="f">
                  <v:textbox style="mso-fit-shape-to-text:t" inset="0,0,0,0">
                    <w:txbxContent>
                      <w:p w14:paraId="169F7C8F" w14:textId="294F58A9" w:rsidR="002C0DEE" w:rsidRPr="002C0DEE" w:rsidRDefault="009D2A2D">
                        <w:r>
                          <w:rPr>
                            <w:color w:val="000000"/>
                            <w:sz w:val="18"/>
                            <w:szCs w:val="18"/>
                          </w:rPr>
                          <w:t xml:space="preserve">6 298 264 </w:t>
                        </w:r>
                      </w:p>
                    </w:txbxContent>
                  </v:textbox>
                </v:rect>
                <v:rect id="Rectangle 85" o:spid="_x0000_s1045" style="position:absolute;left:304;top:11303;width:708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14:paraId="0DFF07D9" w14:textId="37DA23F0" w:rsidR="002C0DEE" w:rsidRDefault="002C0DEE">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86" o:spid="_x0000_s1046" style="position:absolute;left:38671;top:11303;width:6007;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5+h8UA&#10;AADbAAAADwAAAGRycy9kb3ducmV2LnhtbESPT4vCMBTE7wv7HcJb8CKa6sE/1SiLIHgQxLqH9fZo&#10;nk3d5qU00VY/vVlY2OMwM79hluvOVuJOjS8dKxgNExDEudMlFwq+TtvBDIQPyBorx6TgQR7Wq/e3&#10;JabatXykexYKESHsU1RgQqhTKX1uyKIfupo4ehfXWAxRNoXUDbYRbis5TpKJtFhyXDBY08ZQ/pPd&#10;rILt4bskfspjfz5r3TUfnzOzr5XqfXSfCxCBuvAf/mvvtILpBH6/xB8gV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bn6HxQAAANsAAAAPAAAAAAAAAAAAAAAAAJgCAABkcnMv&#10;ZG93bnJldi54bWxQSwUGAAAAAAQABAD1AAAAigMAAAAA&#10;" filled="f" stroked="f">
                  <v:textbox style="mso-fit-shape-to-text:t" inset="0,0,0,0">
                    <w:txbxContent>
                      <w:p w14:paraId="46A174C5" w14:textId="34820BCC" w:rsidR="002C0DEE" w:rsidRPr="00096ECC" w:rsidRDefault="009935D8">
                        <w:r>
                          <w:rPr>
                            <w:b/>
                            <w:bCs/>
                            <w:color w:val="000000"/>
                            <w:sz w:val="18"/>
                            <w:szCs w:val="18"/>
                          </w:rPr>
                          <w:t xml:space="preserve">  </w:t>
                        </w:r>
                        <w:r>
                          <w:rPr>
                            <w:b/>
                            <w:bCs/>
                            <w:color w:val="000000"/>
                            <w:sz w:val="18"/>
                            <w:szCs w:val="18"/>
                          </w:rPr>
                          <w:t>10 645 667</w:t>
                        </w:r>
                      </w:p>
                    </w:txbxContent>
                  </v:textbox>
                </v:rect>
                <v:rect id="Rectangle 87" o:spid="_x0000_s1047" style="position:absolute;left:49529;top:11303;width:5506;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LbHMUA&#10;AADbAAAADwAAAGRycy9kb3ducmV2LnhtbESPT4vCMBTE78J+h/AWvCyargf/VKMsC4IHQax7WG+P&#10;5tnUbV5KE2310xthweMwM79hFqvOVuJKjS8dK/gcJiCIc6dLLhT8HNaDKQgfkDVWjknBjTyslm+9&#10;BabatbynaxYKESHsU1RgQqhTKX1uyKIfupo4eifXWAxRNoXUDbYRbis5SpKxtFhyXDBY07eh/C+7&#10;WAXr3W9JfJf7j9m0ded8dMzMtlaq/959zUEE6sIr/N/eaAWTCTy/xB8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ItscxQAAANsAAAAPAAAAAAAAAAAAAAAAAJgCAABkcnMv&#10;ZG93bnJldi54bWxQSwUGAAAAAAQABAD1AAAAigMAAAAA&#10;" filled="f" stroked="f">
                  <v:textbox style="mso-fit-shape-to-text:t" inset="0,0,0,0">
                    <w:txbxContent>
                      <w:p w14:paraId="4CD6F7A8" w14:textId="46814036" w:rsidR="002C0DEE" w:rsidRPr="002C0DEE" w:rsidRDefault="009D2A2D">
                        <w:r>
                          <w:rPr>
                            <w:b/>
                            <w:bCs/>
                            <w:color w:val="000000"/>
                            <w:sz w:val="18"/>
                            <w:szCs w:val="18"/>
                          </w:rPr>
                          <w:t xml:space="preserve"> </w:t>
                        </w:r>
                        <w:r>
                          <w:rPr>
                            <w:b/>
                            <w:bCs/>
                            <w:color w:val="000000"/>
                            <w:sz w:val="18"/>
                            <w:szCs w:val="18"/>
                          </w:rPr>
                          <w:t>7 484 290</w:t>
                        </w:r>
                      </w:p>
                    </w:txbxContent>
                  </v:textbox>
                </v:rect>
                <v:rect id="Rectangle 88" o:spid="_x0000_s1048"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h3v78A&#10;AADbAAAADwAAAGRycy9kb3ducmV2LnhtbERPy4rCMBTdC/5DuMJsRFMFX9UoIg44u/HxAZfm2lSb&#10;m5JE7czXm8XALA/nvdq0thZP8qFyrGA0zEAQF05XXCq4nD8HcxAhImusHZOCHwqwWXc7K8y1e/GR&#10;nqdYihTCIUcFJsYmlzIUhiyGoWuIE3d13mJM0JdSe3ylcFvLcZZNpcWKU4PBhnaGivvpYRXI27eu&#10;ZLOf+tu1f9cL8zXB34lSH712uwQRqY3/4j/3QSuYpbH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mHe/vwAAANsAAAAPAAAAAAAAAAAAAAAAAJgCAABkcnMvZG93bnJl&#10;di54bWxQSwUGAAAAAAQABAD1AAAAhAMAAAAA&#10;" fillcolor="#d4d4d4" stroked="f"/>
                <v:rect id="Rectangle 89" o:spid="_x0000_s1049" style="position:absolute;left:31838;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TSJMMA&#10;AADbAAAADwAAAGRycy9kb3ducmV2LnhtbESP3WoCMRSE7wu+QziF3ohmW/Bvu1GkKLR3avsAh83Z&#10;zermZEmirn36RhB6OczMN0yx6m0rLuRD41jB6zgDQVw63XCt4Od7O5qDCBFZY+uYFNwowGo5eCow&#10;1+7Ke7ocYi0ShEOOCkyMXS5lKA1ZDGPXESevct5iTNLXUnu8Jrht5VuWTaXFhtOCwY4+DJWnw9kq&#10;kMedbmS3mfpjNTzphfma4O9EqZfnfv0OIlIf/8OP9qdWMFvA/U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TSJMMAAADbAAAADwAAAAAAAAAAAAAAAACYAgAAZHJzL2Rv&#10;d25yZXYueG1sUEsFBgAAAAAEAAQA9QAAAIgDAAAAAA==&#10;" fillcolor="#d4d4d4" stroked="f"/>
                <v:rect id="Rectangle 90" o:spid="_x0000_s1050" style="position:absolute;left:35991;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sLnsAA&#10;AADbAAAADwAAAGRycy9kb3ducmV2LnhtbERP3WrCMBS+H/gO4Qi7GZpOaNFqFBkK7m5ze4BDc2yq&#10;zUlJYtv59MvFYJcf3/9mN9pW9ORD41jB6zwDQVw53XCt4PvrOFuCCBFZY+uYFPxQgN128rTBUruB&#10;P6k/x1qkEA4lKjAxdqWUoTJkMcxdR5y4i/MWY4K+ltrjkMJtKxdZVkiLDacGgx29Gapu57tVIK8f&#10;upHdofDXy8tNr8x7jo9cqefpuF+DiDTGf/Gf+6QVLNP69CX9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sLnsAAAADbAAAADwAAAAAAAAAAAAAAAACYAgAAZHJzL2Rvd25y&#10;ZXYueG1sUEsFBgAAAAAEAAQA9QAAAIUDAAAAAA==&#10;" fillcolor="#d4d4d4" stroked="f"/>
                <v:rect id="Rectangle 91" o:spid="_x0000_s1051" style="position:absolute;left:4501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euBcMA&#10;AADbAAAADwAAAGRycy9kb3ducmV2LnhtbESPUWvCMBSF3wf+h3CFvQxNO1C0mhYZCu5tc/sBl+ba&#10;1DY3Jcm07tcvg8EeD+ec73C21Wh7cSUfWscK8nkGgrh2uuVGwefHYbYCESKyxt4xKbhTgKqcPGyx&#10;0O7G73Q9xUYkCIcCFZgYh0LKUBuyGOZuIE7e2XmLMUnfSO3xluC2l89ZtpQWW04LBgd6MVR3py+r&#10;QF7edCuH/dJfzk+dXpvXBX4vlHqcjrsNiEhj/A//tY9awSqH3y/pB8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neuBcMAAADbAAAADwAAAAAAAAAAAAAAAACYAgAAZHJzL2Rv&#10;d25yZXYueG1sUEsFBgAAAAAEAAQA9QAAAIgDAAAAAA==&#10;" fillcolor="#d4d4d4" stroked="f"/>
                <v:rect id="Rectangle 92" o:spid="_x0000_s1052" style="position:absolute;left:45929;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UwcsMA&#10;AADbAAAADwAAAGRycy9kb3ducmV2LnhtbESPUWvCMBSF3wf+h3AFX4amExStpkWGwva2uf2AS3Nt&#10;apubksTa7dcvg8EeD+ec73D25Wg7MZAPjWMFT4sMBHHldMO1gs+P03wDIkRkjZ1jUvBFAcpi8rDH&#10;XLs7v9NwjrVIEA45KjAx9rmUoTJkMSxcT5y8i/MWY5K+ltrjPcFtJ5dZtpYWG04LBnt6NlS155tV&#10;IK9vupH9ce2vl8dWb83rCr9XSs2m42EHItIY/8N/7RetYLOE3y/pB8j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UwcsMAAADbAAAADwAAAAAAAAAAAAAAAACYAgAAZHJzL2Rv&#10;d25yZXYueG1sUEsFBgAAAAAEAAQA9QAAAIgDAAAAAA==&#10;" fillcolor="#d4d4d4" stroked="f"/>
                <v:rect id="Rectangle 93" o:spid="_x0000_s1053" style="position:absolute;left:54952;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mV6cMA&#10;AADbAAAADwAAAGRycy9kb3ducmV2LnhtbESP3WoCMRSE7wu+QzgFb4pma1F0axQpCvbO2j7AYXPc&#10;7E9OliTq6tM3BaGXw8x8wyzXvW3FhXyoHCt4HWcgiAunKy4V/HzvRnMQISJrbB2TghsFWK8GT0vM&#10;tbvyF12OsRQJwiFHBSbGLpcyFIYshrHriJN3ct5iTNKXUnu8Jrht5STLZtJixWnBYEcfhormeLYK&#10;ZH3Qley2M1+fXhq9MJ9TvE+VGj73m3cQkfr4H36091rB/A3+vq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mV6cMAAADbAAAADwAAAAAAAAAAAAAAAACYAgAAZHJzL2Rv&#10;d25yZXYueG1sUEsFBgAAAAAEAAQA9QAAAIgDAAAAAA==&#10;" fillcolor="#d4d4d4" stroked="f"/>
                <v:line id="Line 94" o:spid="_x0000_s1054" style="position:absolute;visibility:visible;mso-wrap-style:square" from="0,3644" to="55054,36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YerMMAAADbAAAADwAAAGRycy9kb3ducmV2LnhtbESPQWvCQBSE74X+h+UVetONpWqMrlJK&#10;RXvTqODxkX0mi9m3Ibtq/PduQehxmJlvmNmis7W4UuuNYwWDfgKCuHDacKlgv1v2UhA+IGusHZOC&#10;O3lYzF9fZphpd+MtXfNQighhn6GCKoQmk9IXFVn0fdcQR+/kWoshyraUusVbhNtafiTJSFo0HBcq&#10;bOi7ouKcX6wCsxmthr/jw+Qgf1ZhcEzPqbF7pd7fuq8piEBd+A8/22utIP2Evy/xB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2HqzDAAAA2wAAAA8AAAAAAAAAAAAA&#10;AAAAoQIAAGRycy9kb3ducmV2LnhtbFBLBQYAAAAABAAEAPkAAACRAwAAAAA=&#10;" strokeweight="0"/>
                <v:rect id="Rectangle 95" o:spid="_x0000_s1055" style="position:absolute;top:3644;width:55054;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YfcUA&#10;AADbAAAADwAAAGRycy9kb3ducmV2LnhtbESPT2sCMRTE7wW/Q3gFbzVb0bKuRtGC4EWofw56e26e&#10;u4ubl20SdfXTN4VCj8PM/IaZzFpTixs5X1lW8N5LQBDnVldcKNjvlm8pCB+QNdaWScGDPMymnZcJ&#10;ZtreeUO3bShEhLDPUEEZQpNJ6fOSDPqebYijd7bOYIjSFVI7vEe4qWU/ST6kwYrjQokNfZaUX7ZX&#10;o2AxShffXwNePzenIx0Pp8uw7xKluq/tfAwiUBv+w3/tlVaQDuH3S/wBcv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0hh9xQAAANsAAAAPAAAAAAAAAAAAAAAAAJgCAABkcnMv&#10;ZG93bnJldi54bWxQSwUGAAAAAAQABAD1AAAAigMAAAAA&#10;" fillcolor="black" stroked="f"/>
                <v:line id="Line 96" o:spid="_x0000_s1056" style="position:absolute;visibility:visible;mso-wrap-style:square" from="35991,10941" to="45116,10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glQMMAAADbAAAADwAAAGRycy9kb3ducmV2LnhtbESPQWvCQBSE70L/w/IKvelGoTFGVynF&#10;Yr3ZVMHjI/tMFrNvQ3ar6b93BcHjMDPfMItVbxtxoc4bxwrGowQEcem04UrB/vdrmIHwAVlj45gU&#10;/JOH1fJlsMBcuyv/0KUIlYgQ9jkqqENocyl9WZNFP3ItcfROrrMYouwqqTu8Rrht5CRJUmnRcFyo&#10;saXPmspz8WcVmF26ed9OD7ODXG/C+JidM2P3Sr299h9zEIH68Aw/2t9aQZbC/Uv8AX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oJUDDAAAA2wAAAA8AAAAAAAAAAAAA&#10;AAAAoQIAAGRycy9kb3ducmV2LnhtbFBLBQYAAAAABAAEAPkAAACRAwAAAAA=&#10;" strokeweight="0"/>
                <v:rect id="Rectangle 97" o:spid="_x0000_s1057" style="position:absolute;left:35991;top:10941;width:9125;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wjkcYA&#10;AADbAAAADwAAAGRycy9kb3ducmV2LnhtbESPQWvCQBSE70L/w/IKvZlNxbYxukoVCr0Iaj3o7Zl9&#10;TYLZt+nuVlN/vSsUPA4z8w0zmXWmESdyvras4DlJQRAXVtdcKth+ffQzED4ga2wsk4I/8jCbPvQm&#10;mGt75jWdNqEUEcI+RwVVCG0upS8qMugT2xJH79s6gyFKV0rt8BzhppGDNH2VBmuOCxW2tKioOG5+&#10;jYL5KJv/rIa8vKwPe9rvDseXgUuVenrs3scgAnXhHv5vf2oF2RvcvsQfIK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wjkcYAAADbAAAADwAAAAAAAAAAAAAAAACYAgAAZHJz&#10;L2Rvd25yZXYueG1sUEsFBgAAAAAEAAQA9QAAAIsDAAAAAA==&#10;" fillcolor="black" stroked="f"/>
                <v:line id="Line 98" o:spid="_x0000_s1058" style="position:absolute;visibility:visible;mso-wrap-style:square" from="45929,10941" to="55054,10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sUqcAAAADbAAAADwAAAGRycy9kb3ducmV2LnhtbERPTYvCMBC9C/6HMII3TV3QrdUoIiuu&#10;t92ugsehGdtgMylN1O6/NwfB4+N9L9edrcWdWm8cK5iMExDEhdOGSwXHv90oBeEDssbaMSn4Jw/r&#10;Vb+3xEy7B//SPQ+liCHsM1RQhdBkUvqiIot+7BriyF1cazFE2JZSt/iI4baWH0kykxYNx4YKG9pW&#10;VFzzm1Vgfmb76eHzND/Jr32YnNNrauxRqeGg2yxABOrCW/xyf2sFaRwbv8QfIF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X7FKnAAAAA2wAAAA8AAAAAAAAAAAAAAAAA&#10;oQIAAGRycy9kb3ducmV2LnhtbFBLBQYAAAAABAAEAPkAAACOAwAAAAA=&#10;" strokeweight="0"/>
                <v:rect id="Rectangle 99" o:spid="_x0000_s1059" style="position:absolute;left:45929;top:10941;width:9125;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8SeMYA&#10;AADbAAAADwAAAGRycy9kb3ducmV2LnhtbESPQWvCQBSE74X+h+UVvNWNohKja6iFQi9CtT3o7Zl9&#10;JiHZt+nuVtP+ercgeBxm5htmmfemFWdyvrasYDRMQBAXVtdcKvj6fHtOQfiArLG1TAp+yUO+enxY&#10;Yqbthbd03oVSRAj7DBVUIXSZlL6oyKAf2o44eifrDIYoXSm1w0uEm1aOk2QmDdYcFyrs6LWiotn9&#10;GAXrebr+/pjw5m97PNBhf2ymY5coNXjqXxYgAvXhHr6137WCdA7/X+IP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J8SeMYAAADbAAAADwAAAAAAAAAAAAAAAACYAgAAZHJz&#10;L2Rvd25yZXYueG1sUEsFBgAAAAAEAAQA9QAAAIsDAAAAAA==&#10;" fillcolor="black" stroked="f"/>
                <v:line id="Line 100" o:spid="_x0000_s1060" style="position:absolute;visibility:visible;mso-wrap-style:square" from="36093,12763" to="45015,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SOcsAAAADbAAAADwAAAGRycy9kb3ducmV2LnhtbERPTYvCMBC9C/sfwix401RBrdUoy+Ki&#10;3rSrsMehGdtgMylNVuu/NwfB4+N9L9edrcWNWm8cKxgNExDEhdOGSwWn359BCsIHZI21Y1LwIA/r&#10;1UdviZl2dz7SLQ+liCHsM1RQhdBkUvqiIot+6BriyF1cazFE2JZSt3iP4baW4ySZSouGY0OFDX1X&#10;VFzzf6vAHKbbyX52np/lZhtGf+k1NfakVP+z+1qACNSFt/jl3mkF87g+fok/QK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5UjnLAAAAA2wAAAA8AAAAAAAAAAAAAAAAA&#10;oQIAAGRycy9kb3ducmV2LnhtbFBLBQYAAAAABAAEAPkAAACOAwAAAAA=&#10;" strokeweight="0"/>
                <v:rect id="Rectangle 101" o:spid="_x0000_s1061" style="position:absolute;left:36093;top:12763;width:892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CIo8UA&#10;AADbAAAADwAAAGRycy9kb3ducmV2LnhtbESPT2sCMRTE7wW/Q3hCbzWrtEVXo2ih4KXgv4Penpvn&#10;7uLmZU2irn76RhA8DjPzG2Y0aUwlLuR8aVlBt5OAIM6sLjlXsFn/fvRB+ICssbJMCm7kYTJuvY0w&#10;1fbKS7qsQi4ihH2KCooQ6lRKnxVk0HdsTRy9g3UGQ5Qul9rhNcJNJXtJ8i0NlhwXCqzpp6DsuDob&#10;BbNBf3ZafPLffbnf0W67P371XKLUe7uZDkEEasIr/GzPtYJBFx5f4g+Q4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IijxQAAANsAAAAPAAAAAAAAAAAAAAAAAJgCAABkcnMv&#10;ZG93bnJldi54bWxQSwUGAAAAAAQABAD1AAAAigMAAAAA&#10;" fillcolor="black" stroked="f"/>
                <v:line id="Line 102" o:spid="_x0000_s1062" style="position:absolute;visibility:visible;mso-wrap-style:square" from="36093,12941" to="45015,12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q1nsQAAADbAAAADwAAAGRycy9kb3ducmV2LnhtbESPQWvCQBSE7wX/w/IKvdWNQm2SuoqI&#10;kvZWo0KPj+xrsph9G7KrSf99t1DwOMzMN8xyPdpW3Kj3xrGC2TQBQVw5bbhWcDrun1MQPiBrbB2T&#10;gh/ysF5NHpaYazfwgW5lqEWEsM9RQRNCl0vpq4Ys+qnriKP37XqLIcq+lrrHIcJtK+dJspAWDceF&#10;BjvaNlRdyqtVYD4XxcvH6zk7y10RZl/pJTX2pNTT47h5AxFoDPfwf/tdK8jm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rWexAAAANsAAAAPAAAAAAAAAAAA&#10;AAAAAKECAABkcnMvZG93bnJldi54bWxQSwUGAAAAAAQABAD5AAAAkgMAAAAA&#10;" strokeweight="0"/>
                <v:rect id="Rectangle 103" o:spid="_x0000_s1063" style="position:absolute;left:36093;top:12941;width:892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zT8UA&#10;AADbAAAADwAAAGRycy9kb3ducmV2LnhtbESPT2sCMRTE74V+h/AK3mq2WkVXo1RB8CLUPwe9PTev&#10;u4ubl20SdeunbwTB4zAzv2HG08ZU4kLOl5YVfLQTEMSZ1SXnCnbbxfsAhA/IGivLpOCPPEwnry9j&#10;TLW98poum5CLCGGfooIihDqV0mcFGfRtWxNH78c6gyFKl0vt8BrhppKdJOlLgyXHhQJrmheUnTZn&#10;o2A2HMx+vz95dVsfD3TYH0+9jkuUar01XyMQgZrwDD/aS61g2IX7l/gD5OQ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rrNPxQAAANsAAAAPAAAAAAAAAAAAAAAAAJgCAABkcnMv&#10;ZG93bnJldi54bWxQSwUGAAAAAAQABAD1AAAAigMAAAAA&#10;" fillcolor="black" stroked="f"/>
                <v:line id="Line 104" o:spid="_x0000_s1064" style="position:absolute;visibility:visible;mso-wrap-style:square" from="46031,12763" to="54952,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IccQAAADbAAAADwAAAGRycy9kb3ducmV2LnhtbESPQWvCQBSE70L/w/IKvenGUm2MrlJK&#10;i3qzUcHjI/tMFrNvQ3ar8d+7guBxmJlvmNmis7U4U+uNYwXDQQKCuHDacKlgt/3tpyB8QNZYOyYF&#10;V/KwmL/0Zphpd+E/OuehFBHCPkMFVQhNJqUvKrLoB64hjt7RtRZDlG0pdYuXCLe1fE+SsbRoOC5U&#10;2NB3RcUp/7cKzGa8HK0/95O9/FmG4SE9pcbulHp77b6mIAJ14Rl+tFdaweQD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b4hxxAAAANsAAAAPAAAAAAAAAAAA&#10;AAAAAKECAABkcnMvZG93bnJldi54bWxQSwUGAAAAAAQABAD5AAAAkgMAAAAA&#10;" strokeweight="0"/>
                <v:rect id="Rectangle 105" o:spid="_x0000_s1065" style="position:absolute;left:46031;top:12763;width:8921;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uOoMUA&#10;AADbAAAADwAAAGRycy9kb3ducmV2LnhtbESPQWsCMRSE70L/Q3iF3txsRUVXo1RB6KWgtod6e26e&#10;u4ublzVJdfXXG0HocZiZb5jpvDW1OJPzlWUF70kKgji3uuJCwc/3qjsC4QOyxtoyKbiSh/nspTPF&#10;TNsLb+i8DYWIEPYZKihDaDIpfV6SQZ/Yhjh6B+sMhihdIbXDS4SbWvbSdCgNVhwXSmxoWVJ+3P4Z&#10;BYvxaHFa9/nrttnvaPe7Pw56LlXq7bX9mIAI1Ib/8LP9qRWMB/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C46gxQAAANsAAAAPAAAAAAAAAAAAAAAAAJgCAABkcnMv&#10;ZG93bnJldi54bWxQSwUGAAAAAAQABAD1AAAAigMAAAAA&#10;" fillcolor="black" stroked="f"/>
                <v:line id="Line 106" o:spid="_x0000_s1066" style="position:absolute;visibility:visible;mso-wrap-style:square" from="46031,12941" to="54952,12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GzncQAAADbAAAADwAAAGRycy9kb3ducmV2LnhtbESPT2vCQBTE7wW/w/KE3uomhaYxuopI&#10;RXtr/QMeH9lnsph9G7JrjN++Wyj0OMzMb5j5crCN6KnzxrGCdJKAIC6dNlwpOB42LzkIH5A1No5J&#10;wYM8LBejpzkW2t35m/p9qESEsC9QQR1CW0jpy5os+olriaN3cZ3FEGVXSd3hPcJtI1+TJJMWDceF&#10;Glta11Re9zerwHxl27fP99P0JD+2IT3n19zYo1LP42E1AxFoCP/hv/ZOK5hm8Psl/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8bOdxAAAANsAAAAPAAAAAAAAAAAA&#10;AAAAAKECAABkcnMvZG93bnJldi54bWxQSwUGAAAAAAQABAD5AAAAkgMAAAAA&#10;" strokeweight="0"/>
                <v:rect id="Rectangle 107" o:spid="_x0000_s1067" style="position:absolute;left:46031;top:12941;width:892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W1TMYA&#10;AADbAAAADwAAAGRycy9kb3ducmV2LnhtbESPzWsCMRTE74X+D+EVvNVsxfqxGqUKghehfhz09ty8&#10;7i5uXrZJ1K1/fSMIHoeZ+Q0znjamEhdyvrSs4KOdgCDOrC45V7DbLt4HIHxA1lhZJgV/5GE6eX0Z&#10;Y6rtldd02YRcRAj7FBUUIdSplD4ryKBv25o4ej/WGQxRulxqh9cIN5XsJElPGiw5LhRY07yg7LQ5&#10;GwWz4WD2+93l1W19PNBhfzx9dlyiVOut+RqBCNSEZ/jRXmoFwz7cv8Qf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5W1TMYAAADbAAAADwAAAAAAAAAAAAAAAACYAgAAZHJz&#10;L2Rvd25yZXYueG1sUEsFBgAAAAAEAAQA9QAAAIsDAAAAAA==&#10;" fillcolor="black" stroked="f"/>
                <v:line id="Line 108" o:spid="_x0000_s1068" style="position:absolute;visibility:visible;mso-wrap-style:square" from="55054,0" to="550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0r3cMAAADbAAAADwAAAGRycy9kb3ducmV2LnhtbERPy2rCQBTdF/yH4QpuSjPRRdHoKNU+&#10;qCCIVsn2NnNNgpk7YWaqqV/vLApdHs57tuhMIy7kfG1ZwTBJQRAXVtdcKjh8vT+NQfiArLGxTAp+&#10;ycNi3nuYYabtlXd02YdSxBD2GSqoQmgzKX1RkUGf2JY4cifrDIYIXSm1w2sMN40cpemzNFhzbKiw&#10;pVVFxXn/YxTkw3Vx2x3c8mOZP25e+Xv7dpQnpQb97mUKIlAX/sV/7k+tYBLHxi/xB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tK93DAAAA2wAAAA8AAAAAAAAAAAAA&#10;AAAAoQIAAGRycy9kb3ducmV2LnhtbFBLBQYAAAAABAAEAPkAAACRAwAAAAA=&#10;" strokecolor="#d4d4d4" strokeweight="0"/>
                <v:rect id="Rectangle 109" o:spid="_x0000_s1069" style="position:absolute;left:55054;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g03sMA&#10;AADbAAAADwAAAGRycy9kb3ducmV2LnhtbESP0WoCMRRE3wv9h3ALvpSaraC4W6OIKNg3u/oBl811&#10;s7q5WZJUV7/eFIQ+DjNzhpktetuKC/nQOFbwOcxAEFdON1wrOOw3H1MQISJrbB2TghsFWMxfX2ZY&#10;aHflH7qUsRYJwqFABSbGrpAyVIYshqHriJN3dN5iTNLXUnu8Jrht5SjLJtJiw2nBYEcrQ9W5/LUK&#10;5GmnG9mtJ/50fD/r3HyP8T5WavDWL79AROrjf/jZ3moFeQ5/X9IP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g03sMAAADbAAAADwAAAAAAAAAAAAAAAACYAgAAZHJzL2Rv&#10;d25yZXYueG1sUEsFBgAAAAAEAAQA9QAAAIgDAAAAAA==&#10;" fillcolor="#d4d4d4" stroked="f"/>
                <v:line id="Line 110" o:spid="_x0000_s1070" style="position:absolute;visibility:visible;mso-wrap-style:square" from="55054,1822" to="55060,1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q0acgAAADcAAAADwAAAGRycy9kb3ducmV2LnhtbESPT2sCQQzF7wW/wxDBS6mzeihldZRq&#10;a6lQKP4pXtOduLu4k1lmRt366ZtDobeE9/LeL9N55xp1oRBrzwZGwwwUceFtzaWB/W718AQqJmSL&#10;jWcy8EMR5rPe3RRz66+8ocs2lUpCOOZooEqpzbWORUUO49C3xKIdfXCYZA2ltgGvEu4aPc6yR+2w&#10;ZmmosKVlRcVpe3YGDqN1cdvsw+Jtcbj/eOHvz9cvfTRm0O+eJ6ASdenf/Hf9bgU/E3x5RibQs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Iq0acgAAADcAAAADwAAAAAA&#10;AAAAAAAAAAChAgAAZHJzL2Rvd25yZXYueG1sUEsFBgAAAAAEAAQA+QAAAJYDAAAAAA==&#10;" strokecolor="#d4d4d4" strokeweight="0"/>
                <v:rect id="Rectangle 111" o:spid="_x0000_s1071" style="position:absolute;left:55054;top:182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vrBcAA&#10;AADcAAAADwAAAGRycy9kb3ducmV2LnhtbERP24rCMBB9F/Yfwgi+yJoqKLvVKIvsgr552Q8YmrGp&#10;NpOSRK1+vREE3+ZwrjNbtLYWF/KhcqxgOMhAEBdOV1wq+N//fX6BCBFZY+2YFNwowGL+0Zlhrt2V&#10;t3TZxVKkEA45KjAxNrmUoTBkMQxcQ5y4g/MWY4K+lNrjNYXbWo6ybCItVpwaDDa0NFScdmerQB43&#10;upLN78QfD/2T/jbrMd7HSvW67c8URKQ2vsUv90qn+dkQns+kC+T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yvrBcAAAADcAAAADwAAAAAAAAAAAAAAAACYAgAAZHJzL2Rvd25y&#10;ZXYueG1sUEsFBgAAAAAEAAQA9QAAAIUDAAAAAA==&#10;" fillcolor="#d4d4d4" stroked="f"/>
                <v:line id="Line 112" o:spid="_x0000_s1072" style="position:absolute;visibility:visible;mso-wrap-style:square" from="55054,7289" to="55060,7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SPhcUAAADcAAAADwAAAGRycy9kb3ducmV2LnhtbERPS2vCQBC+F/oflhF6KbrRQ5HoRny0&#10;pYIgWiXXMTsmodnZsLvV1F/fLQi9zcf3nOmsM424kPO1ZQXDQQKCuLC65lLB4fOtPwbhA7LGxjIp&#10;+CEPs+zxYYqptlfe0WUfShFD2KeooAqhTaX0RUUG/cC2xJE7W2cwROhKqR1eY7hp5ChJXqTBmmND&#10;hS0tKyq+9t9GQT5cF7fdwS3eF/nzZsWn7etRnpV66nXzCYhAXfgX390fOs5PRvD3TLxAZ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xSPhcUAAADcAAAADwAAAAAAAAAA&#10;AAAAAAChAgAAZHJzL2Rvd25yZXYueG1sUEsFBgAAAAAEAAQA+QAAAJMDAAAAAA==&#10;" strokecolor="#d4d4d4" strokeweight="0"/>
                <v:rect id="Rectangle 113" o:spid="_x0000_s1073" style="position:absolute;left:55054;top:7289;width:102;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XQ6cEA&#10;AADcAAAADwAAAGRycy9kb3ducmV2LnhtbERPzWoCMRC+C32HMAUvolkVpW6NUsRCvdW1DzBsxs3q&#10;ZrIkUbd9eiMUvM3H9zvLdWcbcSUfascKxqMMBHHpdM2Vgp/D5/ANRIjIGhvHpOCXAqxXL70l5trd&#10;eE/XIlYihXDIUYGJsc2lDKUhi2HkWuLEHZ23GBP0ldQebyncNnKSZXNpsebUYLCljaHyXFysAnn6&#10;1rVst3N/Og7OemF2M/ybKdV/7T7eQUTq4lP87/7SaX42hccz6QK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0OnBAAAA3AAAAA8AAAAAAAAAAAAAAAAAmAIAAGRycy9kb3du&#10;cmV2LnhtbFBLBQYAAAAABAAEAPUAAACGAwAAAAA=&#10;" fillcolor="#d4d4d4" stroked="f"/>
                <v:line id="Line 114" o:spid="_x0000_s1074" style="position:absolute;visibility:visible;mso-wrap-style:square" from="55054,9118" to="55060,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GyasQAAADcAAAADwAAAGRycy9kb3ducmV2LnhtbERP22oCMRB9L/QfwhR8KZpVSpHVKNrW&#10;olAo3vB13Iy7SzeTJYm6+vVGKPg2h3Od4bgxlTiR86VlBd1OAoI4s7rkXMFmPWv3QfiArLGyTAou&#10;5GE8en4aYqrtmZd0WoVcxBD2KSooQqhTKX1WkEHfsTVx5A7WGQwRulxqh+cYbirZS5J3abDk2FBg&#10;TR8FZX+ro1Gw6y6y63Ljpt/T3evPJ+9/v7byoFTrpZkMQARqwkP8757rOD95g/sz8QI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sbJqxAAAANwAAAAPAAAAAAAAAAAA&#10;AAAAAKECAABkcnMvZG93bnJldi54bWxQSwUGAAAAAAQABAD5AAAAkgMAAAAA&#10;" strokecolor="#d4d4d4" strokeweight="0"/>
                <v:rect id="Rectangle 115" o:spid="_x0000_s1075" style="position:absolute;left:55054;top:9118;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DtBsEA&#10;AADcAAAADwAAAGRycy9kb3ducmV2LnhtbERP3WrCMBS+H/gO4Qi7GZo6qMzaKCIK7m5zPsChOTat&#10;zUlJotY9/TIY7O58fL+nXA+2EzfyoXGsYDbNQBBXTjdcKzh97SdvIEJE1tg5JgUPCrBejZ5KLLS7&#10;8yfdjrEWKYRDgQpMjH0hZagMWQxT1xMn7uy8xZigr6X2eE/htpOvWTaXFhtODQZ72hqqLserVSDb&#10;D93Ifjf37fnlohfmPcfvXKnn8bBZgog0xH/xn/ug0/wsh9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Q7QbBAAAA3AAAAA8AAAAAAAAAAAAAAAAAmAIAAGRycy9kb3du&#10;cmV2LnhtbFBLBQYAAAAABAAEAPUAAACGAwAAAAA=&#10;" fillcolor="#d4d4d4" stroked="f"/>
                <v:line id="Line 116" o:spid="_x0000_s1076" style="position:absolute;visibility:visible;mso-wrap-style:square" from="55054,10941" to="55060,10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JhsQAAADcAAAADwAAAGRycy9kb3ducmV2LnhtbERPS2vCQBC+C/0Pywi9iG7sQUp0I9oX&#10;CoWiVXIds2MSmp0Nu1uN/npXKPQ2H99zZvPONOJEzteWFYxHCQjiwuqaSwW77/fhMwgfkDU2lknB&#10;hTzMs4feDFNtz7yh0zaUIoawT1FBFUKbSumLigz6kW2JI3e0zmCI0JVSOzzHcNPIpySZSIM1x4YK&#10;W3qpqPjZ/hoF+XhdXDc7t/xY5oPPVz58ve3lUanHfreYggjUhX/xn3ul4/xkAvdn4gUy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L4mGxAAAANwAAAAPAAAAAAAAAAAA&#10;AAAAAKECAABkcnMvZG93bnJldi54bWxQSwUGAAAAAAQABAD5AAAAkgMAAAAA&#10;" strokecolor="#d4d4d4" strokeweight="0"/>
                <v:rect id="Rectangle 117" o:spid="_x0000_s1077" style="position:absolute;left:55054;top:10941;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7W6sEA&#10;AADcAAAADwAAAGRycy9kb3ducmV2LnhtbERPzWoCMRC+C75DGMGLaLaCVlejSKnQ3tT6AMNm3Kxu&#10;JkuS6tqnbwTB23x8v7Nct7YWV/KhcqzgbZSBIC6crrhUcPzZDmcgQkTWWDsmBXcKsF51O0vMtbvx&#10;nq6HWIoUwiFHBSbGJpcyFIYshpFriBN3ct5iTNCXUnu8pXBby3GWTaXFilODwYY+DBWXw69VIM87&#10;Xcnmc+rPp8FFz833BP8mSvV77WYBIlIbX+Kn+0un+dk7PJ5JF8jV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1urBAAAA3AAAAA8AAAAAAAAAAAAAAAAAmAIAAGRycy9kb3du&#10;cmV2LnhtbFBLBQYAAAAABAAEAPUAAACGAwAAAAA=&#10;" fillcolor="#d4d4d4" stroked="f"/>
                <v:line id="Line 118" o:spid="_x0000_s1078" style="position:absolute;visibility:visible;mso-wrap-style:square" from="55054,12852" to="55060,12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y4b8gAAADcAAAADwAAAGRycy9kb3ducmV2LnhtbESPT2sCQQzF7wW/wxDBS6mzeihldZRq&#10;a6lQKP4pXtOduLu4k1lmRt366ZtDobeE9/LeL9N55xp1oRBrzwZGwwwUceFtzaWB/W718AQqJmSL&#10;jWcy8EMR5rPe3RRz66+8ocs2lUpCOOZooEqpzbWORUUO49C3xKIdfXCYZA2ltgGvEu4aPc6yR+2w&#10;ZmmosKVlRcVpe3YGDqN1cdvsw+Jtcbj/eOHvz9cvfTRm0O+eJ6ASdenf/Hf9bgU/E1p5RibQs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vy4b8gAAADcAAAADwAAAAAA&#10;AAAAAAAAAAChAgAAZHJzL2Rvd25yZXYueG1sUEsFBgAAAAAEAAQA+QAAAJYDAAAAAA==&#10;" strokecolor="#d4d4d4" strokeweight="0"/>
                <v:rect id="Rectangle 119" o:spid="_x0000_s1079" style="position:absolute;left:55054;top:1285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3nA8IA&#10;AADcAAAADwAAAGRycy9kb3ducmV2LnhtbERP3WrCMBS+H/gO4Qi7GZpuULHVKCIK291WfYBDc2yq&#10;zUlJMtvt6ZfBYHfn4/s96+1oO3EnH1rHCp7nGQji2umWGwXn03G2BBEissbOMSn4ogDbzeRhjaV2&#10;A3/QvYqNSCEcSlRgYuxLKUNtyGKYu544cRfnLcYEfSO1xyGF206+ZNlCWmw5NRjsaW+ovlWfVoG8&#10;vutW9oeFv16ebrowbzl+50o9TsfdCkSkMf6L/9yvOs3PCvh9Jl0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XecDwgAAANwAAAAPAAAAAAAAAAAAAAAAAJgCAABkcnMvZG93&#10;bnJldi54bWxQSwUGAAAAAAQABAD1AAAAhwMAAAAA&#10;" fillcolor="#d4d4d4" stroked="f"/>
                <v:line id="Line 120" o:spid="_x0000_s1080" style="position:absolute;visibility:visible;mso-wrap-style:square" from="55054,14770" to="55060,14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MitMcAAADcAAAADwAAAGRycy9kb3ducmV2LnhtbESPS2vDMBCE74X+B7GFXkoiu4dQnCgh&#10;6YsGCiUvct1YG9vUWhlJTZz8+u6h0NsuMzvz7WTWu1adKMTGs4F8mIEiLr1tuDKw3bwNnkDFhGyx&#10;9UwGLhRhNr29mWBh/ZlXdFqnSkkIxwIN1Cl1hdaxrMlhHPqOWLSjDw6TrKHSNuBZwl2rH7NspB02&#10;LA01dvRcU/m9/nEG9vmyvK62YfG+2D98vvDh63Wnj8bc3/XzMahEffo3/11/WMHPBV+ekQn09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UyK0xwAAANwAAAAPAAAAAAAA&#10;AAAAAAAAAKECAABkcnMvZG93bnJldi54bWxQSwUGAAAAAAQABAD5AAAAlQMAAAAA&#10;" strokecolor="#d4d4d4" strokeweight="0"/>
                <v:rect id="Rectangle 121" o:spid="_x0000_s1081" style="position:absolute;left:55054;top:14770;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J92MEA&#10;AADcAAAADwAAAGRycy9kb3ducmV2LnhtbERPzWoCMRC+F/oOYQQvRbMrKHU1SpEW6s2ufYBhM25W&#10;N5Mlibr16Y0g9DYf3+8s171txYV8aBwryMcZCOLK6YZrBb/7r9E7iBCRNbaOScEfBVivXl+WWGh3&#10;5R+6lLEWKYRDgQpMjF0hZagMWQxj1xEn7uC8xZigr6X2eE3htpWTLJtJiw2nBoMdbQxVp/JsFcjj&#10;Tjey+5z54+HtpOdmO8XbVKnhoP9YgIjUx3/x0/2t0/w8h8cz6QK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yfdjBAAAA3AAAAA8AAAAAAAAAAAAAAAAAmAIAAGRycy9kb3du&#10;cmV2LnhtbFBLBQYAAAAABAAEAPUAAACGAwAAAAA=&#10;" fillcolor="#d4d4d4" stroked="f"/>
                <w10:anchorlock/>
              </v:group>
            </w:pict>
          </mc:Fallback>
        </mc:AlternateContent>
      </w:r>
    </w:p>
    <w:p w14:paraId="5493D542" w14:textId="77777777" w:rsidR="00F1741D" w:rsidRDefault="00F1741D" w:rsidP="00491AF0">
      <w:pPr>
        <w:pStyle w:val="Zkladntext"/>
        <w:rPr>
          <w:szCs w:val="18"/>
        </w:rPr>
      </w:pPr>
    </w:p>
    <w:p w14:paraId="03A59525" w14:textId="77777777" w:rsidR="006415BB" w:rsidRPr="000040ED" w:rsidRDefault="006415BB" w:rsidP="00491AF0">
      <w:pPr>
        <w:pStyle w:val="Zkladntext"/>
        <w:rPr>
          <w:szCs w:val="18"/>
        </w:rPr>
      </w:pPr>
    </w:p>
    <w:p w14:paraId="5493D543" w14:textId="13D99716" w:rsidR="00F1741D" w:rsidRDefault="00F1741D" w:rsidP="00491AF0">
      <w:pPr>
        <w:pStyle w:val="Zkladntext"/>
        <w:rPr>
          <w:szCs w:val="18"/>
        </w:rPr>
      </w:pPr>
      <w:r w:rsidRPr="009D2A2D">
        <w:rPr>
          <w:color w:val="000000" w:themeColor="text1"/>
          <w:szCs w:val="18"/>
        </w:rPr>
        <w:t xml:space="preserve">Záväzky </w:t>
      </w:r>
      <w:r w:rsidR="009D2A2D" w:rsidRPr="009D2A2D">
        <w:rPr>
          <w:color w:val="000000" w:themeColor="text1"/>
          <w:szCs w:val="18"/>
        </w:rPr>
        <w:t>nie</w:t>
      </w:r>
      <w:r w:rsidRPr="009D2A2D">
        <w:rPr>
          <w:color w:val="000000" w:themeColor="text1"/>
          <w:szCs w:val="18"/>
        </w:rPr>
        <w:t xml:space="preserve"> </w:t>
      </w:r>
      <w:r w:rsidRPr="000040ED">
        <w:rPr>
          <w:szCs w:val="18"/>
        </w:rPr>
        <w:t>sú kryté záložným</w:t>
      </w:r>
      <w:r w:rsidR="0065207C">
        <w:rPr>
          <w:szCs w:val="18"/>
        </w:rPr>
        <w:t xml:space="preserve"> právom.</w:t>
      </w:r>
    </w:p>
    <w:p w14:paraId="35F6E2F8" w14:textId="76D4B128" w:rsidR="006415BB" w:rsidRDefault="0002204A" w:rsidP="0091568F">
      <w:pPr>
        <w:ind w:left="360"/>
        <w:rPr>
          <w:sz w:val="18"/>
          <w:szCs w:val="18"/>
        </w:rPr>
      </w:pPr>
      <w:r>
        <w:rPr>
          <w:sz w:val="18"/>
          <w:szCs w:val="18"/>
        </w:rPr>
        <w:t xml:space="preserve"> </w:t>
      </w:r>
      <w:r w:rsidRPr="00BB435E">
        <w:rPr>
          <w:sz w:val="18"/>
          <w:szCs w:val="18"/>
        </w:rPr>
        <w:t>Spoločnosť má poskytnutý úver v Slovenskej sporiteľni zostatok  úveru k 31.12.202</w:t>
      </w:r>
      <w:r w:rsidR="00900342">
        <w:rPr>
          <w:sz w:val="18"/>
          <w:szCs w:val="18"/>
        </w:rPr>
        <w:t>5</w:t>
      </w:r>
      <w:r w:rsidRPr="00BB435E">
        <w:rPr>
          <w:sz w:val="18"/>
          <w:szCs w:val="18"/>
        </w:rPr>
        <w:t xml:space="preserve"> </w:t>
      </w:r>
      <w:r w:rsidR="00900342">
        <w:rPr>
          <w:sz w:val="18"/>
          <w:szCs w:val="18"/>
        </w:rPr>
        <w:t>937.514</w:t>
      </w:r>
      <w:r w:rsidRPr="00BB435E">
        <w:rPr>
          <w:sz w:val="18"/>
          <w:szCs w:val="18"/>
        </w:rPr>
        <w:t>,-eur.</w:t>
      </w:r>
    </w:p>
    <w:p w14:paraId="45AE0361" w14:textId="7FAF5039" w:rsidR="006415BB" w:rsidRDefault="006415BB" w:rsidP="006415BB">
      <w:r>
        <w:rPr>
          <w:sz w:val="18"/>
          <w:szCs w:val="18"/>
        </w:rPr>
        <w:t xml:space="preserve">         Záložné právo je na </w:t>
      </w:r>
      <w:r w:rsidRPr="00BB435E">
        <w:rPr>
          <w:sz w:val="18"/>
          <w:szCs w:val="18"/>
        </w:rPr>
        <w:t xml:space="preserve">nehnuteľnosti </w:t>
      </w:r>
      <w:r>
        <w:rPr>
          <w:sz w:val="18"/>
          <w:szCs w:val="18"/>
        </w:rPr>
        <w:t xml:space="preserve">, ktoré  sú zapísané na </w:t>
      </w:r>
      <w:r>
        <w:t>LV 3076, 3464, 8473.</w:t>
      </w:r>
    </w:p>
    <w:p w14:paraId="3FC47342" w14:textId="77777777" w:rsidR="006415BB" w:rsidRPr="00282F28" w:rsidRDefault="006415BB" w:rsidP="006415BB">
      <w:pPr>
        <w:pStyle w:val="Zkladntext"/>
        <w:ind w:left="0"/>
        <w:rPr>
          <w:color w:val="00B050"/>
          <w:szCs w:val="18"/>
        </w:rPr>
      </w:pPr>
      <w:bookmarkStart w:id="13" w:name="_GoBack"/>
      <w:bookmarkEnd w:id="13"/>
    </w:p>
    <w:p w14:paraId="5493D545" w14:textId="77777777" w:rsidR="00F1741D" w:rsidRDefault="00F1741D" w:rsidP="00CF02E0">
      <w:pPr>
        <w:pStyle w:val="Zkladntext"/>
        <w:ind w:left="0"/>
        <w:rPr>
          <w:color w:val="0070C0"/>
          <w:szCs w:val="18"/>
        </w:rPr>
      </w:pPr>
    </w:p>
    <w:p w14:paraId="5493D546" w14:textId="77777777" w:rsidR="00F1741D" w:rsidRPr="003407ED" w:rsidRDefault="00F1741D" w:rsidP="00282F28">
      <w:pPr>
        <w:pStyle w:val="Nadpis2"/>
        <w:numPr>
          <w:ilvl w:val="0"/>
          <w:numId w:val="4"/>
        </w:numPr>
        <w:ind w:left="709" w:hanging="283"/>
        <w:rPr>
          <w:szCs w:val="18"/>
        </w:rPr>
      </w:pPr>
      <w:r w:rsidRPr="003407ED">
        <w:rPr>
          <w:szCs w:val="18"/>
        </w:rPr>
        <w:t>Vlastné akcie</w:t>
      </w:r>
    </w:p>
    <w:p w14:paraId="5493D547" w14:textId="77777777" w:rsidR="00A50D82" w:rsidRPr="003407ED" w:rsidRDefault="00A50D82" w:rsidP="003407ED">
      <w:r>
        <w:t xml:space="preserve">               </w:t>
      </w:r>
      <w:r w:rsidRPr="00D4515C">
        <w:rPr>
          <w:szCs w:val="18"/>
        </w:rPr>
        <w:t>Účtovná jednotka nemá obsahovú náplň</w:t>
      </w:r>
    </w:p>
    <w:p w14:paraId="5493D548" w14:textId="77777777" w:rsidR="00F1741D" w:rsidRPr="0028408E" w:rsidRDefault="00F1741D" w:rsidP="00282F28">
      <w:pPr>
        <w:ind w:left="426"/>
        <w:rPr>
          <w:color w:val="0070C0"/>
          <w:sz w:val="18"/>
          <w:szCs w:val="18"/>
        </w:rPr>
      </w:pPr>
    </w:p>
    <w:p w14:paraId="5493D549" w14:textId="77777777" w:rsidR="00F1741D" w:rsidRDefault="00F1741D" w:rsidP="00221081">
      <w:pPr>
        <w:pStyle w:val="Nadpis2"/>
        <w:numPr>
          <w:ilvl w:val="0"/>
          <w:numId w:val="4"/>
        </w:numPr>
        <w:rPr>
          <w:szCs w:val="18"/>
        </w:rPr>
      </w:pPr>
      <w:r>
        <w:rPr>
          <w:szCs w:val="18"/>
        </w:rPr>
        <w:t>Náklady, ktoré majú výnimočný rozsah alebo výskyt</w:t>
      </w:r>
    </w:p>
    <w:p w14:paraId="5493D54A" w14:textId="77777777" w:rsidR="000A1AC2" w:rsidRDefault="00A50D82" w:rsidP="003407ED">
      <w:pPr>
        <w:ind w:left="708"/>
        <w:rPr>
          <w:szCs w:val="18"/>
        </w:rPr>
      </w:pPr>
      <w:r w:rsidRPr="00D4515C">
        <w:rPr>
          <w:szCs w:val="18"/>
        </w:rPr>
        <w:t>Účtovná jednotka nemá obsahovú náplň</w:t>
      </w:r>
    </w:p>
    <w:p w14:paraId="5493D54B" w14:textId="77777777" w:rsidR="000A1AC2" w:rsidRDefault="000A1AC2" w:rsidP="003407ED">
      <w:pPr>
        <w:ind w:left="708"/>
        <w:rPr>
          <w:szCs w:val="18"/>
        </w:rPr>
      </w:pPr>
    </w:p>
    <w:bookmarkStart w:id="14" w:name="_MON_1552137092"/>
    <w:bookmarkEnd w:id="14"/>
    <w:p w14:paraId="5493D54C" w14:textId="0C49CEA1" w:rsidR="00F1741D" w:rsidRPr="0040497D" w:rsidRDefault="006E68A3" w:rsidP="003407ED">
      <w:pPr>
        <w:ind w:left="708"/>
      </w:pPr>
      <w:r w:rsidRPr="00900130">
        <w:rPr>
          <w:szCs w:val="18"/>
        </w:rPr>
        <w:object w:dxaOrig="9162" w:dyaOrig="1373" w14:anchorId="5493D56F">
          <v:shape id="_x0000_i1027" type="#_x0000_t75" style="width:424.5pt;height:64.5pt" o:ole="">
            <v:imagedata r:id="rId12" o:title=""/>
          </v:shape>
          <o:OLEObject Type="Embed" ProgID="Excel.Sheet.12" ShapeID="_x0000_i1027" DrawAspect="Content" ObjectID="_1835552296" r:id="rId13"/>
        </w:object>
      </w:r>
    </w:p>
    <w:p w14:paraId="5493D54D" w14:textId="77777777" w:rsidR="00F1741D" w:rsidRPr="00772072" w:rsidRDefault="00F1741D" w:rsidP="00282F28"/>
    <w:p w14:paraId="5493D54E" w14:textId="77777777" w:rsidR="00F1741D" w:rsidRDefault="00F1741D" w:rsidP="00221081">
      <w:pPr>
        <w:pStyle w:val="Nadpis2"/>
        <w:numPr>
          <w:ilvl w:val="0"/>
          <w:numId w:val="4"/>
        </w:numPr>
        <w:rPr>
          <w:szCs w:val="18"/>
        </w:rPr>
      </w:pPr>
      <w:r>
        <w:rPr>
          <w:szCs w:val="18"/>
        </w:rPr>
        <w:t>Výnosy, ktoré majú výnimočný rozsah alebo výskyt</w:t>
      </w:r>
    </w:p>
    <w:p w14:paraId="5493D54F" w14:textId="428A19DA" w:rsidR="00F1741D" w:rsidRPr="000A1AC2" w:rsidRDefault="00F1741D" w:rsidP="000A1AC2">
      <w:pPr>
        <w:ind w:left="708"/>
        <w:rPr>
          <w:szCs w:val="18"/>
        </w:rPr>
      </w:pPr>
      <w:r>
        <w:rPr>
          <w:color w:val="00B050"/>
          <w:szCs w:val="18"/>
        </w:rPr>
        <w:tab/>
      </w:r>
      <w:bookmarkStart w:id="15" w:name="_MON_1552137111"/>
      <w:bookmarkEnd w:id="15"/>
      <w:r w:rsidR="006E68A3" w:rsidRPr="00900130">
        <w:rPr>
          <w:szCs w:val="18"/>
        </w:rPr>
        <w:object w:dxaOrig="8782" w:dyaOrig="1287" w14:anchorId="5493D570">
          <v:shape id="_x0000_i1028" type="#_x0000_t75" style="width:424.5pt;height:64.5pt" o:ole="">
            <v:imagedata r:id="rId14" o:title=""/>
          </v:shape>
          <o:OLEObject Type="Embed" ProgID="Excel.Sheet.12" ShapeID="_x0000_i1028" DrawAspect="Content" ObjectID="_1835552297" r:id="rId15"/>
        </w:object>
      </w:r>
    </w:p>
    <w:p w14:paraId="5493D550" w14:textId="77777777" w:rsidR="00F1741D" w:rsidRDefault="00F1741D" w:rsidP="002B170C">
      <w:pPr>
        <w:pStyle w:val="Zkladntext"/>
        <w:rPr>
          <w:color w:val="00B050"/>
          <w:szCs w:val="18"/>
        </w:rPr>
      </w:pPr>
    </w:p>
    <w:p w14:paraId="5493D551" w14:textId="77777777" w:rsidR="00F1741D" w:rsidRDefault="00F1741D" w:rsidP="00B50225">
      <w:pPr>
        <w:pStyle w:val="Nadpis1"/>
        <w:numPr>
          <w:ilvl w:val="0"/>
          <w:numId w:val="3"/>
        </w:numPr>
        <w:tabs>
          <w:tab w:val="num" w:pos="360"/>
        </w:tabs>
        <w:spacing w:before="240" w:after="60"/>
        <w:ind w:left="360"/>
        <w:rPr>
          <w:szCs w:val="18"/>
        </w:rPr>
      </w:pPr>
      <w:bookmarkStart w:id="16" w:name="_MON_1405949598"/>
      <w:bookmarkStart w:id="17" w:name="_MON_1500378563"/>
      <w:bookmarkEnd w:id="16"/>
      <w:bookmarkEnd w:id="17"/>
      <w:r w:rsidRPr="00B50225">
        <w:rPr>
          <w:szCs w:val="18"/>
        </w:rPr>
        <w:t>Informácie o iných aktívach a iných pasívach</w:t>
      </w:r>
    </w:p>
    <w:p w14:paraId="5493D552" w14:textId="77777777" w:rsidR="00F1741D" w:rsidRDefault="00F1741D" w:rsidP="00A31BBB"/>
    <w:p w14:paraId="5493D553" w14:textId="77777777" w:rsidR="00F1741D" w:rsidRPr="00B50225" w:rsidRDefault="00F1741D" w:rsidP="001210B4">
      <w:pPr>
        <w:pStyle w:val="Nadpis2"/>
        <w:numPr>
          <w:ilvl w:val="0"/>
          <w:numId w:val="28"/>
        </w:numPr>
        <w:rPr>
          <w:szCs w:val="18"/>
        </w:rPr>
      </w:pPr>
      <w:r w:rsidRPr="00B50225">
        <w:rPr>
          <w:szCs w:val="18"/>
        </w:rPr>
        <w:t>Podmienený majetok</w:t>
      </w:r>
    </w:p>
    <w:p w14:paraId="5493D554" w14:textId="77777777" w:rsidR="00F1741D" w:rsidRPr="00A85E90" w:rsidRDefault="00A85E90" w:rsidP="003407ED">
      <w:pPr>
        <w:rPr>
          <w:color w:val="0070C0"/>
          <w:szCs w:val="18"/>
        </w:rPr>
      </w:pPr>
      <w:r>
        <w:rPr>
          <w:sz w:val="18"/>
          <w:szCs w:val="18"/>
        </w:rPr>
        <w:t xml:space="preserve">                </w:t>
      </w:r>
      <w:r w:rsidRPr="003407ED">
        <w:rPr>
          <w:sz w:val="18"/>
          <w:szCs w:val="18"/>
        </w:rPr>
        <w:t>Účtovná jednotka nemá obsahovú náplň</w:t>
      </w:r>
      <w:r w:rsidRPr="00A85E90">
        <w:rPr>
          <w:sz w:val="18"/>
          <w:szCs w:val="18"/>
        </w:rPr>
        <w:t xml:space="preserve"> </w:t>
      </w:r>
      <w:r w:rsidR="00F1741D" w:rsidRPr="00A85E90">
        <w:rPr>
          <w:color w:val="0070C0"/>
          <w:sz w:val="18"/>
          <w:szCs w:val="18"/>
        </w:rPr>
        <w:t>.</w:t>
      </w:r>
    </w:p>
    <w:p w14:paraId="5493D555" w14:textId="77777777" w:rsidR="00F1741D" w:rsidRPr="00A31BBB" w:rsidRDefault="00F1741D"/>
    <w:p w14:paraId="5493D556" w14:textId="77777777" w:rsidR="00F1741D" w:rsidRPr="00B50225" w:rsidRDefault="00F1741D" w:rsidP="001210B4">
      <w:pPr>
        <w:pStyle w:val="Nadpis2"/>
        <w:numPr>
          <w:ilvl w:val="0"/>
          <w:numId w:val="28"/>
        </w:numPr>
        <w:rPr>
          <w:szCs w:val="18"/>
        </w:rPr>
      </w:pPr>
      <w:r>
        <w:rPr>
          <w:szCs w:val="18"/>
        </w:rPr>
        <w:t>Podmienené záväzky</w:t>
      </w:r>
    </w:p>
    <w:p w14:paraId="5493D557" w14:textId="77777777" w:rsidR="00F1741D" w:rsidRDefault="00A85E90" w:rsidP="00CF02E0">
      <w:pPr>
        <w:pStyle w:val="Zkladntext"/>
        <w:rPr>
          <w:szCs w:val="18"/>
        </w:rPr>
      </w:pPr>
      <w:r>
        <w:rPr>
          <w:szCs w:val="18"/>
        </w:rPr>
        <w:t xml:space="preserve">       </w:t>
      </w:r>
      <w:r w:rsidRPr="00D4515C">
        <w:rPr>
          <w:szCs w:val="18"/>
        </w:rPr>
        <w:t>Účtovná jednotka nemá obsahovú náplň</w:t>
      </w:r>
    </w:p>
    <w:p w14:paraId="5493D558" w14:textId="77777777" w:rsidR="00F1741D" w:rsidRPr="00B50225" w:rsidRDefault="00F1741D" w:rsidP="0000290B">
      <w:pPr>
        <w:pStyle w:val="Zkladntext"/>
        <w:rPr>
          <w:szCs w:val="18"/>
        </w:rPr>
      </w:pPr>
    </w:p>
    <w:p w14:paraId="5493D559" w14:textId="77777777" w:rsidR="00F1741D" w:rsidRPr="00A31BBB" w:rsidRDefault="00F1741D" w:rsidP="001210B4">
      <w:pPr>
        <w:pStyle w:val="Nadpis2"/>
        <w:numPr>
          <w:ilvl w:val="0"/>
          <w:numId w:val="28"/>
        </w:numPr>
        <w:rPr>
          <w:szCs w:val="18"/>
        </w:rPr>
      </w:pPr>
      <w:r w:rsidRPr="00A31BBB">
        <w:rPr>
          <w:szCs w:val="18"/>
        </w:rPr>
        <w:t>Ostatné finančné povinnosti</w:t>
      </w:r>
    </w:p>
    <w:p w14:paraId="5493D55A" w14:textId="77777777" w:rsidR="00A85E90" w:rsidRPr="00B50225" w:rsidRDefault="00A85E90" w:rsidP="00A85E90">
      <w:pPr>
        <w:pStyle w:val="Zkladntext"/>
        <w:rPr>
          <w:szCs w:val="18"/>
        </w:rPr>
      </w:pPr>
      <w:r>
        <w:rPr>
          <w:szCs w:val="18"/>
        </w:rPr>
        <w:t xml:space="preserve">       </w:t>
      </w:r>
      <w:r w:rsidRPr="00D4515C">
        <w:rPr>
          <w:szCs w:val="18"/>
        </w:rPr>
        <w:t>Účtovná jednotka nemá obsahovú náplň</w:t>
      </w:r>
    </w:p>
    <w:p w14:paraId="5493D55B" w14:textId="77777777" w:rsidR="00F1741D" w:rsidRPr="00B50225" w:rsidRDefault="00F1741D" w:rsidP="00AA0E17">
      <w:pPr>
        <w:pStyle w:val="Zkladntext"/>
        <w:rPr>
          <w:szCs w:val="18"/>
        </w:rPr>
      </w:pPr>
    </w:p>
    <w:p w14:paraId="5493D55C" w14:textId="77777777" w:rsidR="00F1741D" w:rsidRPr="00A31BBB" w:rsidRDefault="00F1741D" w:rsidP="001210B4">
      <w:pPr>
        <w:pStyle w:val="Nadpis2"/>
        <w:numPr>
          <w:ilvl w:val="0"/>
          <w:numId w:val="28"/>
        </w:numPr>
        <w:rPr>
          <w:szCs w:val="18"/>
        </w:rPr>
      </w:pPr>
      <w:r w:rsidRPr="00A31BBB">
        <w:rPr>
          <w:szCs w:val="18"/>
        </w:rPr>
        <w:t>Najatý majetok</w:t>
      </w:r>
    </w:p>
    <w:p w14:paraId="5493D55D" w14:textId="77777777" w:rsidR="00F1741D" w:rsidRPr="00B50225" w:rsidRDefault="00F1741D" w:rsidP="00AA0E17">
      <w:pPr>
        <w:pStyle w:val="Zkladntext"/>
        <w:rPr>
          <w:szCs w:val="18"/>
        </w:rPr>
      </w:pPr>
    </w:p>
    <w:p w14:paraId="5493D55E" w14:textId="3F1F070F" w:rsidR="00F1741D" w:rsidRPr="00B50225" w:rsidRDefault="00F1741D" w:rsidP="00AA0E17">
      <w:pPr>
        <w:pStyle w:val="Zkladntext"/>
        <w:rPr>
          <w:szCs w:val="18"/>
        </w:rPr>
      </w:pPr>
      <w:r w:rsidRPr="00B50225">
        <w:rPr>
          <w:szCs w:val="18"/>
        </w:rPr>
        <w:t xml:space="preserve">Spoločnosť </w:t>
      </w:r>
      <w:r w:rsidR="0044665E">
        <w:rPr>
          <w:szCs w:val="18"/>
        </w:rPr>
        <w:t>nemá</w:t>
      </w:r>
      <w:r w:rsidRPr="00B50225">
        <w:rPr>
          <w:szCs w:val="18"/>
        </w:rPr>
        <w:t xml:space="preserve"> v nájme </w:t>
      </w:r>
      <w:r w:rsidR="0044665E">
        <w:rPr>
          <w:szCs w:val="18"/>
        </w:rPr>
        <w:t>v roku 20</w:t>
      </w:r>
      <w:r w:rsidR="00E414EE">
        <w:rPr>
          <w:szCs w:val="18"/>
        </w:rPr>
        <w:t>2</w:t>
      </w:r>
      <w:r w:rsidR="006E68A3">
        <w:rPr>
          <w:szCs w:val="18"/>
        </w:rPr>
        <w:t xml:space="preserve">5 </w:t>
      </w:r>
      <w:r w:rsidR="0044665E">
        <w:rPr>
          <w:szCs w:val="18"/>
        </w:rPr>
        <w:t>žiadny majetok.</w:t>
      </w:r>
      <w:r w:rsidRPr="00B50225">
        <w:rPr>
          <w:szCs w:val="18"/>
        </w:rPr>
        <w:t xml:space="preserve"> </w:t>
      </w:r>
    </w:p>
    <w:p w14:paraId="5493D55F" w14:textId="77777777" w:rsidR="00F1741D" w:rsidRPr="00B50225" w:rsidRDefault="00F1741D" w:rsidP="009E0040">
      <w:pPr>
        <w:pStyle w:val="Zkladntext"/>
        <w:ind w:left="0"/>
        <w:rPr>
          <w:szCs w:val="18"/>
        </w:rPr>
      </w:pPr>
    </w:p>
    <w:p w14:paraId="5493D560" w14:textId="77777777" w:rsidR="00F1741D" w:rsidRPr="00A31BBB" w:rsidRDefault="00F1741D" w:rsidP="001210B4">
      <w:pPr>
        <w:pStyle w:val="Nadpis2"/>
        <w:numPr>
          <w:ilvl w:val="0"/>
          <w:numId w:val="28"/>
        </w:numPr>
        <w:rPr>
          <w:szCs w:val="18"/>
        </w:rPr>
      </w:pPr>
      <w:r w:rsidRPr="00A31BBB">
        <w:rPr>
          <w:szCs w:val="18"/>
        </w:rPr>
        <w:t>Prenajatý majetok</w:t>
      </w:r>
    </w:p>
    <w:p w14:paraId="5493D561" w14:textId="77777777" w:rsidR="00F1741D" w:rsidRPr="00B50225" w:rsidRDefault="00F1741D" w:rsidP="00AA0E17">
      <w:pPr>
        <w:pStyle w:val="Zkladntext"/>
        <w:rPr>
          <w:szCs w:val="18"/>
        </w:rPr>
      </w:pPr>
    </w:p>
    <w:p w14:paraId="6CA74832" w14:textId="77777777" w:rsidR="00D677D2" w:rsidRDefault="00F1741D" w:rsidP="008E4B69">
      <w:pPr>
        <w:pStyle w:val="Zkladntext"/>
        <w:rPr>
          <w:szCs w:val="18"/>
        </w:rPr>
      </w:pPr>
      <w:r w:rsidRPr="00B50225">
        <w:rPr>
          <w:szCs w:val="18"/>
        </w:rPr>
        <w:t xml:space="preserve">Spoločnosť </w:t>
      </w:r>
      <w:r w:rsidR="008E4B69">
        <w:rPr>
          <w:szCs w:val="18"/>
        </w:rPr>
        <w:t xml:space="preserve">prenajíma pozemky, stroj na výrobu betónových roštov, budovy, haly. </w:t>
      </w:r>
    </w:p>
    <w:p w14:paraId="04361086" w14:textId="77777777" w:rsidR="00D677D2" w:rsidRPr="00D677D2" w:rsidRDefault="00D677D2" w:rsidP="008E4B69">
      <w:pPr>
        <w:pStyle w:val="Zkladntext"/>
        <w:rPr>
          <w:b/>
          <w:bCs/>
          <w:szCs w:val="18"/>
        </w:rPr>
      </w:pPr>
    </w:p>
    <w:p w14:paraId="5493D562" w14:textId="453CB931" w:rsidR="00F1741D" w:rsidRPr="00D677D2" w:rsidRDefault="00F1741D" w:rsidP="00D677D2">
      <w:pPr>
        <w:pStyle w:val="Zkladntext"/>
        <w:numPr>
          <w:ilvl w:val="0"/>
          <w:numId w:val="28"/>
        </w:numPr>
        <w:rPr>
          <w:b/>
          <w:bCs/>
          <w:szCs w:val="18"/>
        </w:rPr>
      </w:pPr>
      <w:r w:rsidRPr="00D677D2">
        <w:rPr>
          <w:b/>
          <w:bCs/>
          <w:szCs w:val="18"/>
        </w:rPr>
        <w:t>Informácie o skutočnostiach, ktoré nastali po dni, ku ktorému sa zostavuje účtovná závierka, do dňa zostavenia účtovnej závierky</w:t>
      </w:r>
    </w:p>
    <w:p w14:paraId="5493D563" w14:textId="77777777" w:rsidR="00F1741D" w:rsidRPr="00B50225" w:rsidRDefault="00F1741D" w:rsidP="00D15319">
      <w:pPr>
        <w:pStyle w:val="Zkladntext"/>
        <w:rPr>
          <w:szCs w:val="18"/>
        </w:rPr>
      </w:pPr>
    </w:p>
    <w:p w14:paraId="5493D564" w14:textId="5D3EE326" w:rsidR="00077AD6" w:rsidRDefault="00077AD6" w:rsidP="00077AD6">
      <w:pPr>
        <w:pStyle w:val="Zkladntext"/>
        <w:ind w:left="0"/>
        <w:rPr>
          <w:szCs w:val="18"/>
        </w:rPr>
      </w:pPr>
      <w:r>
        <w:rPr>
          <w:szCs w:val="18"/>
        </w:rPr>
        <w:t xml:space="preserve">        </w:t>
      </w:r>
      <w:r w:rsidRPr="00503692">
        <w:rPr>
          <w:szCs w:val="18"/>
        </w:rPr>
        <w:t>Po 31. decembri 20</w:t>
      </w:r>
      <w:r w:rsidR="00897FAA">
        <w:rPr>
          <w:szCs w:val="18"/>
        </w:rPr>
        <w:t>2</w:t>
      </w:r>
      <w:r w:rsidR="006E68A3">
        <w:rPr>
          <w:szCs w:val="18"/>
        </w:rPr>
        <w:t>5</w:t>
      </w:r>
      <w:r w:rsidRPr="00503692">
        <w:rPr>
          <w:szCs w:val="18"/>
        </w:rPr>
        <w:t xml:space="preserve"> nenastali žiadne udalosti majúce významný vplyv na verné zobrazenie skutočností, ktoré sú </w:t>
      </w:r>
    </w:p>
    <w:p w14:paraId="5493D565" w14:textId="77777777" w:rsidR="009F56FC" w:rsidRPr="00B50225" w:rsidRDefault="00077AD6" w:rsidP="009461FD">
      <w:pPr>
        <w:pStyle w:val="Zkladntext"/>
        <w:ind w:left="0"/>
        <w:rPr>
          <w:szCs w:val="18"/>
        </w:rPr>
      </w:pPr>
      <w:r>
        <w:rPr>
          <w:szCs w:val="18"/>
        </w:rPr>
        <w:t xml:space="preserve">        </w:t>
      </w:r>
      <w:r w:rsidRPr="00503692">
        <w:rPr>
          <w:szCs w:val="18"/>
        </w:rPr>
        <w:t>predmetom účtovníctva.</w:t>
      </w:r>
    </w:p>
    <w:p w14:paraId="5493D566" w14:textId="77777777" w:rsidR="00F1741D" w:rsidRDefault="00F1741D" w:rsidP="001246FB">
      <w:pPr>
        <w:pStyle w:val="Zkladntext"/>
        <w:rPr>
          <w:szCs w:val="18"/>
        </w:rPr>
      </w:pPr>
    </w:p>
    <w:p w14:paraId="5493D567" w14:textId="77777777" w:rsidR="00F1741D" w:rsidRDefault="00F1741D" w:rsidP="00AE62D9">
      <w:pPr>
        <w:pStyle w:val="Nadpis1"/>
        <w:numPr>
          <w:ilvl w:val="0"/>
          <w:numId w:val="3"/>
        </w:numPr>
        <w:tabs>
          <w:tab w:val="num" w:pos="360"/>
        </w:tabs>
        <w:spacing w:before="120" w:after="60"/>
        <w:ind w:left="360"/>
        <w:rPr>
          <w:szCs w:val="18"/>
        </w:rPr>
      </w:pPr>
      <w:bookmarkStart w:id="18" w:name="_Toc530739926"/>
      <w:r w:rsidRPr="003407ED">
        <w:rPr>
          <w:szCs w:val="18"/>
        </w:rPr>
        <w:t xml:space="preserve">OSTATNÉ Informácie </w:t>
      </w:r>
    </w:p>
    <w:bookmarkEnd w:id="18"/>
    <w:p w14:paraId="5493D569" w14:textId="77777777" w:rsidR="00D01E55" w:rsidRDefault="00D01E55" w:rsidP="008E4B69">
      <w:pPr>
        <w:ind w:left="360"/>
      </w:pPr>
    </w:p>
    <w:p w14:paraId="5493D56A" w14:textId="0FDBCD11" w:rsidR="00D01E55" w:rsidRPr="00B50225" w:rsidRDefault="0002204A" w:rsidP="008E4B69">
      <w:pPr>
        <w:ind w:left="360"/>
        <w:rPr>
          <w:szCs w:val="18"/>
        </w:rPr>
      </w:pPr>
      <w:r w:rsidRPr="00D4515C">
        <w:rPr>
          <w:szCs w:val="18"/>
        </w:rPr>
        <w:t>Účtovná jednotka nemá obsahovú náplň</w:t>
      </w:r>
      <w:r>
        <w:rPr>
          <w:szCs w:val="18"/>
        </w:rPr>
        <w:t>.</w:t>
      </w:r>
    </w:p>
    <w:p w14:paraId="5493D56B" w14:textId="77777777" w:rsidR="00F1741D" w:rsidRPr="00B50225" w:rsidRDefault="00636A9A" w:rsidP="003407ED">
      <w:pPr>
        <w:ind w:left="142"/>
        <w:jc w:val="both"/>
        <w:rPr>
          <w:szCs w:val="18"/>
        </w:rPr>
      </w:pPr>
      <w:r>
        <w:rPr>
          <w:szCs w:val="18"/>
        </w:rPr>
        <w:tab/>
      </w:r>
    </w:p>
    <w:sectPr w:rsidR="00F1741D" w:rsidRPr="00B50225" w:rsidSect="008C7F84">
      <w:headerReference w:type="default" r:id="rId16"/>
      <w:footerReference w:type="default" r:id="rId17"/>
      <w:headerReference w:type="first" r:id="rId18"/>
      <w:footerReference w:type="first" r:id="rId19"/>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9433F4" w14:textId="77777777" w:rsidR="00122B63" w:rsidRDefault="00122B63" w:rsidP="00E95128">
      <w:r>
        <w:separator/>
      </w:r>
    </w:p>
  </w:endnote>
  <w:endnote w:type="continuationSeparator" w:id="0">
    <w:p w14:paraId="0CB20345" w14:textId="77777777" w:rsidR="00122B63" w:rsidRDefault="00122B6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3108579"/>
      <w:docPartObj>
        <w:docPartGallery w:val="Page Numbers (Bottom of Page)"/>
        <w:docPartUnique/>
      </w:docPartObj>
    </w:sdtPr>
    <w:sdtEndPr/>
    <w:sdtContent>
      <w:p w14:paraId="5493D593" w14:textId="77777777" w:rsidR="008C7F84" w:rsidRDefault="00857111">
        <w:pPr>
          <w:pStyle w:val="Pta"/>
          <w:jc w:val="center"/>
        </w:pPr>
        <w:r>
          <w:fldChar w:fldCharType="begin"/>
        </w:r>
        <w:r w:rsidR="008C7F84">
          <w:instrText>PAGE   \* MERGEFORMAT</w:instrText>
        </w:r>
        <w:r>
          <w:fldChar w:fldCharType="separate"/>
        </w:r>
        <w:r w:rsidR="009935D8">
          <w:rPr>
            <w:noProof/>
          </w:rPr>
          <w:t>8</w:t>
        </w:r>
        <w:r>
          <w:fldChar w:fldCharType="end"/>
        </w:r>
      </w:p>
    </w:sdtContent>
  </w:sdt>
  <w:p w14:paraId="5493D594" w14:textId="77777777" w:rsidR="008C7F84" w:rsidRDefault="008C7F8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3D5A7" w14:textId="77777777" w:rsidR="003500F1" w:rsidRDefault="003500F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857111" w:rsidRPr="00F70C00">
      <w:rPr>
        <w:b/>
      </w:rPr>
      <w:fldChar w:fldCharType="begin"/>
    </w:r>
    <w:r w:rsidRPr="00F70C00">
      <w:rPr>
        <w:b/>
      </w:rPr>
      <w:instrText xml:space="preserve"> PAGE   \* MERGEFORMAT </w:instrText>
    </w:r>
    <w:r w:rsidR="00857111" w:rsidRPr="00F70C00">
      <w:rPr>
        <w:b/>
      </w:rPr>
      <w:fldChar w:fldCharType="separate"/>
    </w:r>
    <w:r>
      <w:rPr>
        <w:b/>
        <w:noProof/>
      </w:rPr>
      <w:t>56</w:t>
    </w:r>
    <w:r w:rsidR="00857111" w:rsidRPr="00F70C00">
      <w:rPr>
        <w:b/>
      </w:rPr>
      <w:fldChar w:fldCharType="end"/>
    </w:r>
  </w:p>
  <w:p w14:paraId="5493D5A8" w14:textId="77777777" w:rsidR="003500F1" w:rsidRDefault="003500F1" w:rsidP="00F70C00">
    <w:pPr>
      <w:pStyle w:val="Pta"/>
      <w:tabs>
        <w:tab w:val="clear" w:pos="9072"/>
        <w:tab w:val="right" w:pos="9214"/>
      </w:tabs>
      <w:rPr>
        <w:sz w:val="16"/>
        <w:szCs w:val="16"/>
      </w:rPr>
    </w:pPr>
  </w:p>
  <w:p w14:paraId="5493D5A9" w14:textId="77777777" w:rsidR="003500F1" w:rsidRPr="00F70C00" w:rsidRDefault="003500F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BA76A5" w14:textId="77777777" w:rsidR="00122B63" w:rsidRDefault="00122B63" w:rsidP="00E95128">
      <w:r>
        <w:separator/>
      </w:r>
    </w:p>
  </w:footnote>
  <w:footnote w:type="continuationSeparator" w:id="0">
    <w:p w14:paraId="7CB2AAAB" w14:textId="77777777" w:rsidR="00122B63" w:rsidRDefault="00122B6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3D575" w14:textId="77777777" w:rsidR="003500F1" w:rsidRDefault="003500F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3500F1" w:rsidRPr="00C14925" w14:paraId="5493D582" w14:textId="77777777" w:rsidTr="0028408E">
      <w:trPr>
        <w:trHeight w:hRule="exact" w:val="278"/>
      </w:trPr>
      <w:tc>
        <w:tcPr>
          <w:tcW w:w="2062" w:type="dxa"/>
          <w:tcBorders>
            <w:top w:val="nil"/>
            <w:left w:val="nil"/>
            <w:bottom w:val="nil"/>
            <w:right w:val="nil"/>
          </w:tcBorders>
          <w:vAlign w:val="center"/>
        </w:tcPr>
        <w:p w14:paraId="5493D576" w14:textId="77777777" w:rsidR="003500F1" w:rsidRPr="00C14925" w:rsidRDefault="003500F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493D577" w14:textId="77777777" w:rsidR="003500F1" w:rsidRPr="00C14925" w:rsidRDefault="003500F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493D578" w14:textId="77777777" w:rsidR="003500F1" w:rsidRPr="00833D0C" w:rsidRDefault="003500F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493D579" w14:textId="77777777" w:rsidR="003500F1" w:rsidRPr="00833D0C" w:rsidRDefault="003500F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493D57A"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493D57B"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493D57C"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5493D57D"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493D57E"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493D57F"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493D580"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14:paraId="5493D581"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3</w:t>
          </w:r>
        </w:p>
      </w:tc>
    </w:tr>
  </w:tbl>
  <w:p w14:paraId="5493D583" w14:textId="77777777" w:rsidR="003500F1" w:rsidRPr="00833D0C" w:rsidRDefault="003500F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3500F1" w:rsidRPr="00C14925" w14:paraId="5493D590" w14:textId="77777777" w:rsidTr="008C19C4">
      <w:trPr>
        <w:trHeight w:val="127"/>
      </w:trPr>
      <w:tc>
        <w:tcPr>
          <w:tcW w:w="2012" w:type="dxa"/>
          <w:tcBorders>
            <w:top w:val="nil"/>
            <w:left w:val="nil"/>
            <w:bottom w:val="nil"/>
            <w:right w:val="nil"/>
          </w:tcBorders>
          <w:vAlign w:val="center"/>
        </w:tcPr>
        <w:p w14:paraId="5493D584" w14:textId="77777777" w:rsidR="003500F1" w:rsidRPr="00C14925" w:rsidRDefault="003500F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5493D585" w14:textId="77777777" w:rsidR="003500F1" w:rsidRPr="00C14925" w:rsidRDefault="003500F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493D586"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93D587"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493D588"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5493D589"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493D58A"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5493D58B"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493D58C"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93D58D"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493D58E"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5493D58F"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6</w:t>
          </w:r>
        </w:p>
      </w:tc>
    </w:tr>
  </w:tbl>
  <w:p w14:paraId="5493D591" w14:textId="77777777" w:rsidR="003500F1" w:rsidRDefault="003500F1" w:rsidP="00B50225">
    <w:pPr>
      <w:pStyle w:val="Hlavika"/>
      <w:tabs>
        <w:tab w:val="clear" w:pos="4536"/>
        <w:tab w:val="clear" w:pos="9072"/>
        <w:tab w:val="center" w:pos="3969"/>
        <w:tab w:val="right" w:pos="9214"/>
      </w:tabs>
    </w:pPr>
  </w:p>
  <w:p w14:paraId="5493D592" w14:textId="77777777" w:rsidR="003500F1" w:rsidRPr="00E95128" w:rsidRDefault="003500F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3D595" w14:textId="77777777" w:rsidR="003500F1" w:rsidRDefault="003500F1" w:rsidP="008A2D79">
    <w:pPr>
      <w:pStyle w:val="Hlavika"/>
      <w:tabs>
        <w:tab w:val="center" w:pos="4820"/>
        <w:tab w:val="right" w:pos="9214"/>
      </w:tabs>
      <w:jc w:val="right"/>
      <w:rPr>
        <w:sz w:val="18"/>
      </w:rPr>
    </w:pPr>
  </w:p>
  <w:p w14:paraId="5493D596" w14:textId="77777777" w:rsidR="003500F1" w:rsidRPr="00E95128" w:rsidRDefault="003500F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5493D5AA" wp14:editId="5493D5AB">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5493D597" w14:textId="77777777" w:rsidR="003500F1" w:rsidRDefault="003500F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493D598" w14:textId="77777777" w:rsidR="003500F1" w:rsidRPr="00E95128" w:rsidRDefault="003500F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3500F1" w14:paraId="5493D5A5" w14:textId="77777777" w:rsidTr="00D34B3E">
      <w:trPr>
        <w:trHeight w:val="299"/>
      </w:trPr>
      <w:tc>
        <w:tcPr>
          <w:tcW w:w="2251" w:type="dxa"/>
          <w:vAlign w:val="center"/>
        </w:tcPr>
        <w:p w14:paraId="5493D599" w14:textId="77777777" w:rsidR="003500F1" w:rsidRDefault="003500F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493D59A" w14:textId="77777777" w:rsidR="003500F1" w:rsidRDefault="003500F1" w:rsidP="00D34B3E">
          <w:pPr>
            <w:pStyle w:val="Hlavika"/>
            <w:tabs>
              <w:tab w:val="clear" w:pos="4536"/>
              <w:tab w:val="center" w:pos="4253"/>
              <w:tab w:val="right" w:pos="9214"/>
            </w:tabs>
            <w:jc w:val="right"/>
            <w:rPr>
              <w:sz w:val="22"/>
            </w:rPr>
          </w:pPr>
          <w:r>
            <w:rPr>
              <w:sz w:val="22"/>
            </w:rPr>
            <w:t>DIČ</w:t>
          </w:r>
        </w:p>
      </w:tc>
      <w:tc>
        <w:tcPr>
          <w:tcW w:w="284" w:type="dxa"/>
          <w:vAlign w:val="center"/>
        </w:tcPr>
        <w:p w14:paraId="5493D59B"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9C"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9D"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9E"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9F"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0"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A1"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2"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A3"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4" w14:textId="77777777" w:rsidR="003500F1" w:rsidRDefault="003500F1" w:rsidP="00D34B3E">
          <w:pPr>
            <w:pStyle w:val="Hlavika"/>
            <w:tabs>
              <w:tab w:val="clear" w:pos="4536"/>
              <w:tab w:val="center" w:pos="4253"/>
              <w:tab w:val="right" w:pos="9214"/>
            </w:tabs>
            <w:jc w:val="center"/>
            <w:rPr>
              <w:sz w:val="22"/>
            </w:rPr>
          </w:pPr>
        </w:p>
      </w:tc>
    </w:tr>
  </w:tbl>
  <w:p w14:paraId="5493D5A6" w14:textId="77777777" w:rsidR="003500F1" w:rsidRPr="00E95128" w:rsidRDefault="003500F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907"/>
        </w:tabs>
        <w:ind w:left="907"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17D0095A"/>
    <w:lvl w:ilvl="0" w:tplc="4246E2A4">
      <w:start w:val="1"/>
      <w:numFmt w:val="decimal"/>
      <w:lvlText w:val="%1."/>
      <w:lvlJc w:val="left"/>
      <w:pPr>
        <w:ind w:left="720" w:hanging="360"/>
      </w:pPr>
      <w:rPr>
        <w:rFonts w:cs="Times New Roman" w:hint="default"/>
        <w:b/>
        <w:bCs/>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64335B"/>
    <w:multiLevelType w:val="hybridMultilevel"/>
    <w:tmpl w:val="5F7A69A4"/>
    <w:lvl w:ilvl="0" w:tplc="453C8754">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15:restartNumberingAfterBreak="0">
    <w:nsid w:val="73473C13"/>
    <w:multiLevelType w:val="singleLevel"/>
    <w:tmpl w:val="3080EF0E"/>
    <w:lvl w:ilvl="0">
      <w:start w:val="1"/>
      <w:numFmt w:val="upperLetter"/>
      <w:lvlText w:val="%1."/>
      <w:lvlJc w:val="left"/>
      <w:pPr>
        <w:tabs>
          <w:tab w:val="num" w:pos="643"/>
        </w:tabs>
        <w:ind w:left="643"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76"/>
  </w:num>
  <w:num w:numId="4">
    <w:abstractNumId w:val="42"/>
  </w:num>
  <w:num w:numId="5">
    <w:abstractNumId w:val="29"/>
  </w:num>
  <w:num w:numId="6">
    <w:abstractNumId w:val="1"/>
    <w:lvlOverride w:ilvl="0">
      <w:lvl w:ilvl="0">
        <w:start w:val="1"/>
        <w:numFmt w:val="bullet"/>
        <w:pStyle w:val="Pismenka"/>
        <w:lvlText w:val="-"/>
        <w:legacy w:legacy="1" w:legacySpace="0" w:legacyIndent="360"/>
        <w:lvlJc w:val="left"/>
        <w:pPr>
          <w:ind w:left="360" w:hanging="360"/>
        </w:pPr>
      </w:lvl>
    </w:lvlOverride>
  </w:num>
  <w:num w:numId="7">
    <w:abstractNumId w:val="79"/>
  </w:num>
  <w:num w:numId="8">
    <w:abstractNumId w:val="6"/>
  </w:num>
  <w:num w:numId="9">
    <w:abstractNumId w:val="54"/>
  </w:num>
  <w:num w:numId="10">
    <w:abstractNumId w:val="24"/>
  </w:num>
  <w:num w:numId="11">
    <w:abstractNumId w:val="23"/>
  </w:num>
  <w:num w:numId="12">
    <w:abstractNumId w:val="80"/>
  </w:num>
  <w:num w:numId="13">
    <w:abstractNumId w:val="42"/>
    <w:lvlOverride w:ilvl="0">
      <w:startOverride w:val="1"/>
    </w:lvlOverride>
  </w:num>
  <w:num w:numId="14">
    <w:abstractNumId w:val="42"/>
    <w:lvlOverride w:ilvl="0">
      <w:startOverride w:val="1"/>
    </w:lvlOverride>
  </w:num>
  <w:num w:numId="15">
    <w:abstractNumId w:val="13"/>
  </w:num>
  <w:num w:numId="16">
    <w:abstractNumId w:val="10"/>
  </w:num>
  <w:num w:numId="17">
    <w:abstractNumId w:val="28"/>
  </w:num>
  <w:num w:numId="18">
    <w:abstractNumId w:val="15"/>
  </w:num>
  <w:num w:numId="19">
    <w:abstractNumId w:val="9"/>
  </w:num>
  <w:num w:numId="20">
    <w:abstractNumId w:val="19"/>
  </w:num>
  <w:num w:numId="21">
    <w:abstractNumId w:val="42"/>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num>
  <w:num w:numId="24">
    <w:abstractNumId w:val="66"/>
  </w:num>
  <w:num w:numId="25">
    <w:abstractNumId w:val="81"/>
  </w:num>
  <w:num w:numId="26">
    <w:abstractNumId w:val="14"/>
  </w:num>
  <w:num w:numId="27">
    <w:abstractNumId w:val="48"/>
  </w:num>
  <w:num w:numId="28">
    <w:abstractNumId w:val="52"/>
  </w:num>
  <w:num w:numId="29">
    <w:abstractNumId w:val="53"/>
  </w:num>
  <w:num w:numId="30">
    <w:abstractNumId w:val="33"/>
  </w:num>
  <w:num w:numId="31">
    <w:abstractNumId w:val="32"/>
  </w:num>
  <w:num w:numId="32">
    <w:abstractNumId w:val="64"/>
  </w:num>
  <w:num w:numId="33">
    <w:abstractNumId w:val="36"/>
  </w:num>
  <w:num w:numId="34">
    <w:abstractNumId w:val="75"/>
  </w:num>
  <w:num w:numId="35">
    <w:abstractNumId w:val="25"/>
  </w:num>
  <w:num w:numId="36">
    <w:abstractNumId w:val="61"/>
  </w:num>
  <w:num w:numId="37">
    <w:abstractNumId w:val="27"/>
  </w:num>
  <w:num w:numId="38">
    <w:abstractNumId w:val="18"/>
  </w:num>
  <w:num w:numId="39">
    <w:abstractNumId w:val="63"/>
  </w:num>
  <w:num w:numId="40">
    <w:abstractNumId w:val="4"/>
  </w:num>
  <w:num w:numId="41">
    <w:abstractNumId w:val="35"/>
  </w:num>
  <w:num w:numId="42">
    <w:abstractNumId w:val="38"/>
  </w:num>
  <w:num w:numId="43">
    <w:abstractNumId w:val="16"/>
  </w:num>
  <w:num w:numId="44">
    <w:abstractNumId w:val="17"/>
  </w:num>
  <w:num w:numId="45">
    <w:abstractNumId w:val="77"/>
  </w:num>
  <w:num w:numId="46">
    <w:abstractNumId w:val="26"/>
  </w:num>
  <w:num w:numId="47">
    <w:abstractNumId w:val="40"/>
  </w:num>
  <w:num w:numId="48">
    <w:abstractNumId w:val="65"/>
  </w:num>
  <w:num w:numId="49">
    <w:abstractNumId w:val="12"/>
  </w:num>
  <w:num w:numId="50">
    <w:abstractNumId w:val="79"/>
  </w:num>
  <w:num w:numId="51">
    <w:abstractNumId w:val="79"/>
  </w:num>
  <w:num w:numId="52">
    <w:abstractNumId w:val="3"/>
  </w:num>
  <w:num w:numId="53">
    <w:abstractNumId w:val="69"/>
  </w:num>
  <w:num w:numId="54">
    <w:abstractNumId w:val="5"/>
  </w:num>
  <w:num w:numId="55">
    <w:abstractNumId w:val="71"/>
  </w:num>
  <w:num w:numId="56">
    <w:abstractNumId w:val="50"/>
  </w:num>
  <w:num w:numId="57">
    <w:abstractNumId w:val="60"/>
  </w:num>
  <w:num w:numId="58">
    <w:abstractNumId w:val="39"/>
  </w:num>
  <w:num w:numId="59">
    <w:abstractNumId w:val="59"/>
  </w:num>
  <w:num w:numId="60">
    <w:abstractNumId w:val="46"/>
  </w:num>
  <w:num w:numId="61">
    <w:abstractNumId w:val="21"/>
  </w:num>
  <w:num w:numId="62">
    <w:abstractNumId w:val="31"/>
  </w:num>
  <w:num w:numId="63">
    <w:abstractNumId w:val="37"/>
  </w:num>
  <w:num w:numId="64">
    <w:abstractNumId w:val="58"/>
  </w:num>
  <w:num w:numId="65">
    <w:abstractNumId w:val="79"/>
  </w:num>
  <w:num w:numId="66">
    <w:abstractNumId w:val="79"/>
  </w:num>
  <w:num w:numId="67">
    <w:abstractNumId w:val="73"/>
  </w:num>
  <w:num w:numId="68">
    <w:abstractNumId w:val="55"/>
  </w:num>
  <w:num w:numId="69">
    <w:abstractNumId w:val="8"/>
  </w:num>
  <w:num w:numId="70">
    <w:abstractNumId w:val="49"/>
  </w:num>
  <w:num w:numId="71">
    <w:abstractNumId w:val="70"/>
  </w:num>
  <w:num w:numId="72">
    <w:abstractNumId w:val="76"/>
  </w:num>
  <w:num w:numId="73">
    <w:abstractNumId w:val="11"/>
  </w:num>
  <w:num w:numId="74">
    <w:abstractNumId w:val="22"/>
  </w:num>
  <w:num w:numId="75">
    <w:abstractNumId w:val="7"/>
  </w:num>
  <w:num w:numId="76">
    <w:abstractNumId w:val="79"/>
  </w:num>
  <w:num w:numId="77">
    <w:abstractNumId w:val="41"/>
  </w:num>
  <w:num w:numId="78">
    <w:abstractNumId w:val="76"/>
  </w:num>
  <w:num w:numId="79">
    <w:abstractNumId w:val="76"/>
  </w:num>
  <w:num w:numId="80">
    <w:abstractNumId w:val="76"/>
    <w:lvlOverride w:ilvl="0">
      <w:startOverride w:val="9"/>
    </w:lvlOverride>
  </w:num>
  <w:num w:numId="81">
    <w:abstractNumId w:val="79"/>
  </w:num>
  <w:num w:numId="82">
    <w:abstractNumId w:val="79"/>
  </w:num>
  <w:num w:numId="83">
    <w:abstractNumId w:val="79"/>
  </w:num>
  <w:num w:numId="84">
    <w:abstractNumId w:val="79"/>
  </w:num>
  <w:num w:numId="85">
    <w:abstractNumId w:val="79"/>
  </w:num>
  <w:num w:numId="86">
    <w:abstractNumId w:val="62"/>
  </w:num>
  <w:num w:numId="87">
    <w:abstractNumId w:val="56"/>
  </w:num>
  <w:num w:numId="88">
    <w:abstractNumId w:val="34"/>
  </w:num>
  <w:num w:numId="89">
    <w:abstractNumId w:val="30"/>
  </w:num>
  <w:num w:numId="90">
    <w:abstractNumId w:val="20"/>
  </w:num>
  <w:num w:numId="91">
    <w:abstractNumId w:val="57"/>
  </w:num>
  <w:num w:numId="92">
    <w:abstractNumId w:val="68"/>
  </w:num>
  <w:num w:numId="93">
    <w:abstractNumId w:val="72"/>
  </w:num>
  <w:num w:numId="94">
    <w:abstractNumId w:val="2"/>
  </w:num>
  <w:num w:numId="95">
    <w:abstractNumId w:val="44"/>
  </w:num>
  <w:num w:numId="96">
    <w:abstractNumId w:val="47"/>
  </w:num>
  <w:num w:numId="97">
    <w:abstractNumId w:val="78"/>
  </w:num>
  <w:num w:numId="98">
    <w:abstractNumId w:val="51"/>
  </w:num>
  <w:num w:numId="99">
    <w:abstractNumId w:val="67"/>
  </w:num>
  <w:num w:numId="100">
    <w:abstractNumId w:val="7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0" w:nlCheck="1" w:checkStyle="0"/>
  <w:activeWritingStyle w:appName="MSWord" w:lang="en-US" w:vendorID="64" w:dllVersion="6" w:nlCheck="1" w:checkStyle="1"/>
  <w:activeWritingStyle w:appName="MSWord" w:lang="en-US" w:vendorID="64" w:dllVersion="131078" w:nlCheck="1" w:checkStyle="1"/>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ED"/>
    <w:rsid w:val="000040F5"/>
    <w:rsid w:val="00004F99"/>
    <w:rsid w:val="00005618"/>
    <w:rsid w:val="00006F02"/>
    <w:rsid w:val="000106BA"/>
    <w:rsid w:val="00010822"/>
    <w:rsid w:val="00010C2A"/>
    <w:rsid w:val="00011460"/>
    <w:rsid w:val="000166DC"/>
    <w:rsid w:val="000172DD"/>
    <w:rsid w:val="00017791"/>
    <w:rsid w:val="000178A5"/>
    <w:rsid w:val="0002037E"/>
    <w:rsid w:val="00021C95"/>
    <w:rsid w:val="0002204A"/>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1AAE"/>
    <w:rsid w:val="00073853"/>
    <w:rsid w:val="000738DF"/>
    <w:rsid w:val="000739AC"/>
    <w:rsid w:val="0007523E"/>
    <w:rsid w:val="00075B41"/>
    <w:rsid w:val="00076486"/>
    <w:rsid w:val="00076DF3"/>
    <w:rsid w:val="00077153"/>
    <w:rsid w:val="00077A38"/>
    <w:rsid w:val="00077AD6"/>
    <w:rsid w:val="00077C57"/>
    <w:rsid w:val="00077C6D"/>
    <w:rsid w:val="00077C7C"/>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030"/>
    <w:rsid w:val="0009489C"/>
    <w:rsid w:val="00095A95"/>
    <w:rsid w:val="00095C11"/>
    <w:rsid w:val="0009657F"/>
    <w:rsid w:val="000965D0"/>
    <w:rsid w:val="00096ECC"/>
    <w:rsid w:val="000A13A1"/>
    <w:rsid w:val="000A1AC2"/>
    <w:rsid w:val="000A1BBA"/>
    <w:rsid w:val="000A246E"/>
    <w:rsid w:val="000A25E0"/>
    <w:rsid w:val="000A39A1"/>
    <w:rsid w:val="000A3BBB"/>
    <w:rsid w:val="000A3FE4"/>
    <w:rsid w:val="000A4ACF"/>
    <w:rsid w:val="000A4CC5"/>
    <w:rsid w:val="000A5AA5"/>
    <w:rsid w:val="000A6FBA"/>
    <w:rsid w:val="000B01A7"/>
    <w:rsid w:val="000B0BE8"/>
    <w:rsid w:val="000B3B0E"/>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2D9E"/>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B63"/>
    <w:rsid w:val="00122E14"/>
    <w:rsid w:val="00122FD4"/>
    <w:rsid w:val="00123685"/>
    <w:rsid w:val="001246FB"/>
    <w:rsid w:val="0012534F"/>
    <w:rsid w:val="00125E19"/>
    <w:rsid w:val="00126EB9"/>
    <w:rsid w:val="00127702"/>
    <w:rsid w:val="00127886"/>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5C7"/>
    <w:rsid w:val="00153603"/>
    <w:rsid w:val="00153E22"/>
    <w:rsid w:val="001540BC"/>
    <w:rsid w:val="00154694"/>
    <w:rsid w:val="00154968"/>
    <w:rsid w:val="00155499"/>
    <w:rsid w:val="00156231"/>
    <w:rsid w:val="0015674B"/>
    <w:rsid w:val="00156885"/>
    <w:rsid w:val="001578E7"/>
    <w:rsid w:val="00160AAA"/>
    <w:rsid w:val="00160F86"/>
    <w:rsid w:val="001612EC"/>
    <w:rsid w:val="00162383"/>
    <w:rsid w:val="00163B7A"/>
    <w:rsid w:val="00166FA8"/>
    <w:rsid w:val="00170B9E"/>
    <w:rsid w:val="001712A8"/>
    <w:rsid w:val="0017194C"/>
    <w:rsid w:val="0017267A"/>
    <w:rsid w:val="00172D44"/>
    <w:rsid w:val="001733C5"/>
    <w:rsid w:val="00174A8F"/>
    <w:rsid w:val="00175FB4"/>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5CE"/>
    <w:rsid w:val="001A566C"/>
    <w:rsid w:val="001A5F91"/>
    <w:rsid w:val="001A5F9F"/>
    <w:rsid w:val="001A67EF"/>
    <w:rsid w:val="001A6CC5"/>
    <w:rsid w:val="001A7CD7"/>
    <w:rsid w:val="001A7D3F"/>
    <w:rsid w:val="001A7FDC"/>
    <w:rsid w:val="001B3087"/>
    <w:rsid w:val="001B3829"/>
    <w:rsid w:val="001B5156"/>
    <w:rsid w:val="001B57EC"/>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08F2"/>
    <w:rsid w:val="002311B6"/>
    <w:rsid w:val="00232D0A"/>
    <w:rsid w:val="00233737"/>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0466"/>
    <w:rsid w:val="00271316"/>
    <w:rsid w:val="002724ED"/>
    <w:rsid w:val="0027298D"/>
    <w:rsid w:val="00274C00"/>
    <w:rsid w:val="002761B2"/>
    <w:rsid w:val="00276A6A"/>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1C7A"/>
    <w:rsid w:val="002B2E36"/>
    <w:rsid w:val="002B4000"/>
    <w:rsid w:val="002B4A67"/>
    <w:rsid w:val="002B4FC5"/>
    <w:rsid w:val="002B6120"/>
    <w:rsid w:val="002C0DEE"/>
    <w:rsid w:val="002C191C"/>
    <w:rsid w:val="002C2178"/>
    <w:rsid w:val="002C228B"/>
    <w:rsid w:val="002C341E"/>
    <w:rsid w:val="002C3448"/>
    <w:rsid w:val="002C3C41"/>
    <w:rsid w:val="002C3DAD"/>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237"/>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3DFF"/>
    <w:rsid w:val="003262E6"/>
    <w:rsid w:val="00327C80"/>
    <w:rsid w:val="00331FD6"/>
    <w:rsid w:val="00332108"/>
    <w:rsid w:val="00332136"/>
    <w:rsid w:val="003323AD"/>
    <w:rsid w:val="003326E7"/>
    <w:rsid w:val="00334301"/>
    <w:rsid w:val="00335C04"/>
    <w:rsid w:val="00336D89"/>
    <w:rsid w:val="003407ED"/>
    <w:rsid w:val="00340CB1"/>
    <w:rsid w:val="0034119B"/>
    <w:rsid w:val="00342E08"/>
    <w:rsid w:val="003434C5"/>
    <w:rsid w:val="003452C2"/>
    <w:rsid w:val="00345D2D"/>
    <w:rsid w:val="0034638A"/>
    <w:rsid w:val="003463DE"/>
    <w:rsid w:val="00347D6B"/>
    <w:rsid w:val="003500E4"/>
    <w:rsid w:val="003500F1"/>
    <w:rsid w:val="00352453"/>
    <w:rsid w:val="00354B2F"/>
    <w:rsid w:val="00355F4D"/>
    <w:rsid w:val="00361248"/>
    <w:rsid w:val="00361281"/>
    <w:rsid w:val="00362135"/>
    <w:rsid w:val="003630F6"/>
    <w:rsid w:val="0036401A"/>
    <w:rsid w:val="003642CE"/>
    <w:rsid w:val="00364A89"/>
    <w:rsid w:val="0036502B"/>
    <w:rsid w:val="003654E8"/>
    <w:rsid w:val="00367A6E"/>
    <w:rsid w:val="00367CB3"/>
    <w:rsid w:val="00370F56"/>
    <w:rsid w:val="00372E8B"/>
    <w:rsid w:val="00372FE3"/>
    <w:rsid w:val="003731A5"/>
    <w:rsid w:val="00373215"/>
    <w:rsid w:val="00374CFA"/>
    <w:rsid w:val="00375AB4"/>
    <w:rsid w:val="003805B6"/>
    <w:rsid w:val="00381C98"/>
    <w:rsid w:val="00381D7F"/>
    <w:rsid w:val="003846B1"/>
    <w:rsid w:val="0038512E"/>
    <w:rsid w:val="00387A23"/>
    <w:rsid w:val="0039013D"/>
    <w:rsid w:val="00390480"/>
    <w:rsid w:val="0039097A"/>
    <w:rsid w:val="003911FC"/>
    <w:rsid w:val="0039203F"/>
    <w:rsid w:val="003935E0"/>
    <w:rsid w:val="0039453B"/>
    <w:rsid w:val="003954A4"/>
    <w:rsid w:val="003958FF"/>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3623"/>
    <w:rsid w:val="003B5333"/>
    <w:rsid w:val="003B591C"/>
    <w:rsid w:val="003B65AA"/>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1B0E"/>
    <w:rsid w:val="003F28D5"/>
    <w:rsid w:val="003F3EFB"/>
    <w:rsid w:val="003F4C92"/>
    <w:rsid w:val="003F788D"/>
    <w:rsid w:val="003F7ACC"/>
    <w:rsid w:val="003F7ADD"/>
    <w:rsid w:val="004007CA"/>
    <w:rsid w:val="00401849"/>
    <w:rsid w:val="00401912"/>
    <w:rsid w:val="00401F9E"/>
    <w:rsid w:val="004027CF"/>
    <w:rsid w:val="00402884"/>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5A1"/>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665E"/>
    <w:rsid w:val="0044737A"/>
    <w:rsid w:val="00447B84"/>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78F"/>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3B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586"/>
    <w:rsid w:val="004E3A41"/>
    <w:rsid w:val="004E48D3"/>
    <w:rsid w:val="004E61B7"/>
    <w:rsid w:val="004E76C8"/>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9F0"/>
    <w:rsid w:val="00560173"/>
    <w:rsid w:val="00561505"/>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4F41"/>
    <w:rsid w:val="005B508D"/>
    <w:rsid w:val="005B5538"/>
    <w:rsid w:val="005B70DE"/>
    <w:rsid w:val="005C0A25"/>
    <w:rsid w:val="005C0D00"/>
    <w:rsid w:val="005C2073"/>
    <w:rsid w:val="005C50FC"/>
    <w:rsid w:val="005C5D16"/>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52DA"/>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2677"/>
    <w:rsid w:val="00625557"/>
    <w:rsid w:val="006261D1"/>
    <w:rsid w:val="00627B6C"/>
    <w:rsid w:val="00630386"/>
    <w:rsid w:val="006303CB"/>
    <w:rsid w:val="00632FB0"/>
    <w:rsid w:val="006337C5"/>
    <w:rsid w:val="006339DC"/>
    <w:rsid w:val="0063550B"/>
    <w:rsid w:val="00636A9A"/>
    <w:rsid w:val="00637D68"/>
    <w:rsid w:val="00641278"/>
    <w:rsid w:val="00641554"/>
    <w:rsid w:val="006415BB"/>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07C"/>
    <w:rsid w:val="006521E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1EC6"/>
    <w:rsid w:val="006941BA"/>
    <w:rsid w:val="00694931"/>
    <w:rsid w:val="00694BA8"/>
    <w:rsid w:val="006957CC"/>
    <w:rsid w:val="00696C90"/>
    <w:rsid w:val="00697F7C"/>
    <w:rsid w:val="006A0F41"/>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B5D"/>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A3"/>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B5D"/>
    <w:rsid w:val="00705108"/>
    <w:rsid w:val="00707BD3"/>
    <w:rsid w:val="007118E1"/>
    <w:rsid w:val="00711CE0"/>
    <w:rsid w:val="007131C8"/>
    <w:rsid w:val="00714597"/>
    <w:rsid w:val="0071599A"/>
    <w:rsid w:val="00716632"/>
    <w:rsid w:val="00717626"/>
    <w:rsid w:val="0071779C"/>
    <w:rsid w:val="007224BE"/>
    <w:rsid w:val="007234E1"/>
    <w:rsid w:val="00723723"/>
    <w:rsid w:val="007239B4"/>
    <w:rsid w:val="0072695D"/>
    <w:rsid w:val="00726991"/>
    <w:rsid w:val="00726DDA"/>
    <w:rsid w:val="0073064B"/>
    <w:rsid w:val="0073065F"/>
    <w:rsid w:val="007309FE"/>
    <w:rsid w:val="00732CCB"/>
    <w:rsid w:val="007336EE"/>
    <w:rsid w:val="00734BF4"/>
    <w:rsid w:val="00735F9C"/>
    <w:rsid w:val="00736771"/>
    <w:rsid w:val="0073695C"/>
    <w:rsid w:val="00737326"/>
    <w:rsid w:val="00737893"/>
    <w:rsid w:val="00737C9B"/>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4E7C"/>
    <w:rsid w:val="007658EA"/>
    <w:rsid w:val="00767E77"/>
    <w:rsid w:val="007705AB"/>
    <w:rsid w:val="00772072"/>
    <w:rsid w:val="0077399F"/>
    <w:rsid w:val="00775D22"/>
    <w:rsid w:val="00775FE7"/>
    <w:rsid w:val="007760BC"/>
    <w:rsid w:val="00776E08"/>
    <w:rsid w:val="00777324"/>
    <w:rsid w:val="00781875"/>
    <w:rsid w:val="00782B97"/>
    <w:rsid w:val="00782BB3"/>
    <w:rsid w:val="00783CA6"/>
    <w:rsid w:val="007845B3"/>
    <w:rsid w:val="007859A6"/>
    <w:rsid w:val="0078754C"/>
    <w:rsid w:val="007902B7"/>
    <w:rsid w:val="007903B8"/>
    <w:rsid w:val="00790CD0"/>
    <w:rsid w:val="00790D5D"/>
    <w:rsid w:val="0079191F"/>
    <w:rsid w:val="00793DA9"/>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96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1ACC"/>
    <w:rsid w:val="007E2083"/>
    <w:rsid w:val="007E29FF"/>
    <w:rsid w:val="007E47FA"/>
    <w:rsid w:val="007E4E9F"/>
    <w:rsid w:val="007E57D5"/>
    <w:rsid w:val="007E594B"/>
    <w:rsid w:val="007E5F38"/>
    <w:rsid w:val="007E6194"/>
    <w:rsid w:val="007E6628"/>
    <w:rsid w:val="007E764B"/>
    <w:rsid w:val="007F0C3F"/>
    <w:rsid w:val="007F232A"/>
    <w:rsid w:val="007F3689"/>
    <w:rsid w:val="007F4330"/>
    <w:rsid w:val="007F4606"/>
    <w:rsid w:val="007F4631"/>
    <w:rsid w:val="007F47BA"/>
    <w:rsid w:val="007F4CC3"/>
    <w:rsid w:val="007F54A7"/>
    <w:rsid w:val="007F6CF4"/>
    <w:rsid w:val="007F7C2E"/>
    <w:rsid w:val="00800103"/>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84"/>
    <w:rsid w:val="008073F8"/>
    <w:rsid w:val="00810B95"/>
    <w:rsid w:val="00812AA4"/>
    <w:rsid w:val="00813301"/>
    <w:rsid w:val="00815894"/>
    <w:rsid w:val="00815A32"/>
    <w:rsid w:val="00815B5A"/>
    <w:rsid w:val="008165C9"/>
    <w:rsid w:val="00816C06"/>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2FC7"/>
    <w:rsid w:val="0083362D"/>
    <w:rsid w:val="00833D0C"/>
    <w:rsid w:val="0083467A"/>
    <w:rsid w:val="00835222"/>
    <w:rsid w:val="008355A6"/>
    <w:rsid w:val="00837B46"/>
    <w:rsid w:val="00841F55"/>
    <w:rsid w:val="008422F4"/>
    <w:rsid w:val="00844796"/>
    <w:rsid w:val="00845930"/>
    <w:rsid w:val="0085044B"/>
    <w:rsid w:val="0085196C"/>
    <w:rsid w:val="008524A0"/>
    <w:rsid w:val="00852D4F"/>
    <w:rsid w:val="00853B65"/>
    <w:rsid w:val="008543BA"/>
    <w:rsid w:val="00854DEA"/>
    <w:rsid w:val="0085539F"/>
    <w:rsid w:val="00856A1C"/>
    <w:rsid w:val="00856BF4"/>
    <w:rsid w:val="00857111"/>
    <w:rsid w:val="00857145"/>
    <w:rsid w:val="00857207"/>
    <w:rsid w:val="00857559"/>
    <w:rsid w:val="00857A0F"/>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6C5A"/>
    <w:rsid w:val="0087799B"/>
    <w:rsid w:val="008809FB"/>
    <w:rsid w:val="008812D1"/>
    <w:rsid w:val="008837EF"/>
    <w:rsid w:val="00884150"/>
    <w:rsid w:val="008856CD"/>
    <w:rsid w:val="0088588A"/>
    <w:rsid w:val="0088729A"/>
    <w:rsid w:val="00887301"/>
    <w:rsid w:val="00887683"/>
    <w:rsid w:val="00887C84"/>
    <w:rsid w:val="00887F7B"/>
    <w:rsid w:val="00890589"/>
    <w:rsid w:val="00891481"/>
    <w:rsid w:val="008925D9"/>
    <w:rsid w:val="008933B7"/>
    <w:rsid w:val="00893756"/>
    <w:rsid w:val="008945E4"/>
    <w:rsid w:val="0089652C"/>
    <w:rsid w:val="00896A20"/>
    <w:rsid w:val="00896DD3"/>
    <w:rsid w:val="00897FAA"/>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031"/>
    <w:rsid w:val="008B6694"/>
    <w:rsid w:val="008B78D2"/>
    <w:rsid w:val="008B79CE"/>
    <w:rsid w:val="008C07CB"/>
    <w:rsid w:val="008C0838"/>
    <w:rsid w:val="008C19C4"/>
    <w:rsid w:val="008C1BD7"/>
    <w:rsid w:val="008C1FAF"/>
    <w:rsid w:val="008C2ED0"/>
    <w:rsid w:val="008C370A"/>
    <w:rsid w:val="008C7812"/>
    <w:rsid w:val="008C7F84"/>
    <w:rsid w:val="008D081B"/>
    <w:rsid w:val="008D0944"/>
    <w:rsid w:val="008D1F34"/>
    <w:rsid w:val="008D2B50"/>
    <w:rsid w:val="008D2F11"/>
    <w:rsid w:val="008D347E"/>
    <w:rsid w:val="008D38F3"/>
    <w:rsid w:val="008D3A6A"/>
    <w:rsid w:val="008D48E9"/>
    <w:rsid w:val="008D4A2B"/>
    <w:rsid w:val="008D4C3A"/>
    <w:rsid w:val="008D4EAD"/>
    <w:rsid w:val="008D514F"/>
    <w:rsid w:val="008D522C"/>
    <w:rsid w:val="008D587C"/>
    <w:rsid w:val="008D5C0A"/>
    <w:rsid w:val="008D6361"/>
    <w:rsid w:val="008D6E14"/>
    <w:rsid w:val="008D7145"/>
    <w:rsid w:val="008D763E"/>
    <w:rsid w:val="008E0423"/>
    <w:rsid w:val="008E04AE"/>
    <w:rsid w:val="008E0853"/>
    <w:rsid w:val="008E3068"/>
    <w:rsid w:val="008E3532"/>
    <w:rsid w:val="008E3DB7"/>
    <w:rsid w:val="008E4B69"/>
    <w:rsid w:val="008E5275"/>
    <w:rsid w:val="008E68A4"/>
    <w:rsid w:val="008E7463"/>
    <w:rsid w:val="008F0030"/>
    <w:rsid w:val="008F49A3"/>
    <w:rsid w:val="008F5559"/>
    <w:rsid w:val="008F70D0"/>
    <w:rsid w:val="008F7E04"/>
    <w:rsid w:val="00900130"/>
    <w:rsid w:val="00900342"/>
    <w:rsid w:val="00900696"/>
    <w:rsid w:val="0090078A"/>
    <w:rsid w:val="009009A0"/>
    <w:rsid w:val="00900FF9"/>
    <w:rsid w:val="0090140E"/>
    <w:rsid w:val="0090192B"/>
    <w:rsid w:val="00906034"/>
    <w:rsid w:val="009068AD"/>
    <w:rsid w:val="0091081D"/>
    <w:rsid w:val="009117A6"/>
    <w:rsid w:val="00911C08"/>
    <w:rsid w:val="00912B87"/>
    <w:rsid w:val="0091359F"/>
    <w:rsid w:val="00913B04"/>
    <w:rsid w:val="009145D4"/>
    <w:rsid w:val="0091492E"/>
    <w:rsid w:val="0091568F"/>
    <w:rsid w:val="00915C15"/>
    <w:rsid w:val="00916A1E"/>
    <w:rsid w:val="00920B1D"/>
    <w:rsid w:val="00921335"/>
    <w:rsid w:val="0092200E"/>
    <w:rsid w:val="009226CD"/>
    <w:rsid w:val="00922BD5"/>
    <w:rsid w:val="00923139"/>
    <w:rsid w:val="009232E8"/>
    <w:rsid w:val="00923813"/>
    <w:rsid w:val="009257EB"/>
    <w:rsid w:val="00927709"/>
    <w:rsid w:val="00931478"/>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1FD"/>
    <w:rsid w:val="0094680E"/>
    <w:rsid w:val="0095003F"/>
    <w:rsid w:val="00951A64"/>
    <w:rsid w:val="00952104"/>
    <w:rsid w:val="009533C6"/>
    <w:rsid w:val="00953A9B"/>
    <w:rsid w:val="00953F9F"/>
    <w:rsid w:val="00954399"/>
    <w:rsid w:val="00954C87"/>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688"/>
    <w:rsid w:val="009904D9"/>
    <w:rsid w:val="00991C72"/>
    <w:rsid w:val="00992FAC"/>
    <w:rsid w:val="009935D8"/>
    <w:rsid w:val="009936EB"/>
    <w:rsid w:val="00994CF3"/>
    <w:rsid w:val="00994D41"/>
    <w:rsid w:val="009951A0"/>
    <w:rsid w:val="00995608"/>
    <w:rsid w:val="00995B8C"/>
    <w:rsid w:val="00996579"/>
    <w:rsid w:val="00996B08"/>
    <w:rsid w:val="00996D2F"/>
    <w:rsid w:val="00996D6A"/>
    <w:rsid w:val="00996FFB"/>
    <w:rsid w:val="00997015"/>
    <w:rsid w:val="00997816"/>
    <w:rsid w:val="00997FE0"/>
    <w:rsid w:val="009A024D"/>
    <w:rsid w:val="009A18B1"/>
    <w:rsid w:val="009A1CEB"/>
    <w:rsid w:val="009A22F8"/>
    <w:rsid w:val="009A399A"/>
    <w:rsid w:val="009A4B1B"/>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76C"/>
    <w:rsid w:val="009C7699"/>
    <w:rsid w:val="009C7A66"/>
    <w:rsid w:val="009D02E9"/>
    <w:rsid w:val="009D0700"/>
    <w:rsid w:val="009D0C3F"/>
    <w:rsid w:val="009D24CD"/>
    <w:rsid w:val="009D2A2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6FC"/>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9A0"/>
    <w:rsid w:val="00A13E99"/>
    <w:rsid w:val="00A14855"/>
    <w:rsid w:val="00A2012A"/>
    <w:rsid w:val="00A2083F"/>
    <w:rsid w:val="00A20891"/>
    <w:rsid w:val="00A209D2"/>
    <w:rsid w:val="00A20D49"/>
    <w:rsid w:val="00A20DD0"/>
    <w:rsid w:val="00A214FA"/>
    <w:rsid w:val="00A21B29"/>
    <w:rsid w:val="00A2269B"/>
    <w:rsid w:val="00A22D6C"/>
    <w:rsid w:val="00A23D4E"/>
    <w:rsid w:val="00A25253"/>
    <w:rsid w:val="00A25722"/>
    <w:rsid w:val="00A2578F"/>
    <w:rsid w:val="00A26359"/>
    <w:rsid w:val="00A26C17"/>
    <w:rsid w:val="00A31BBB"/>
    <w:rsid w:val="00A31DFF"/>
    <w:rsid w:val="00A32957"/>
    <w:rsid w:val="00A32D77"/>
    <w:rsid w:val="00A355CC"/>
    <w:rsid w:val="00A37174"/>
    <w:rsid w:val="00A4032B"/>
    <w:rsid w:val="00A40EFF"/>
    <w:rsid w:val="00A41EC6"/>
    <w:rsid w:val="00A420D8"/>
    <w:rsid w:val="00A42365"/>
    <w:rsid w:val="00A443B1"/>
    <w:rsid w:val="00A453C3"/>
    <w:rsid w:val="00A45660"/>
    <w:rsid w:val="00A45E5C"/>
    <w:rsid w:val="00A4637B"/>
    <w:rsid w:val="00A46A96"/>
    <w:rsid w:val="00A46F0E"/>
    <w:rsid w:val="00A4774C"/>
    <w:rsid w:val="00A50D82"/>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324"/>
    <w:rsid w:val="00A639F4"/>
    <w:rsid w:val="00A6429A"/>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5E90"/>
    <w:rsid w:val="00A8607B"/>
    <w:rsid w:val="00A868EE"/>
    <w:rsid w:val="00A86BBF"/>
    <w:rsid w:val="00A86EC1"/>
    <w:rsid w:val="00A872CB"/>
    <w:rsid w:val="00A9048F"/>
    <w:rsid w:val="00A908C1"/>
    <w:rsid w:val="00A91281"/>
    <w:rsid w:val="00A91A60"/>
    <w:rsid w:val="00A91E48"/>
    <w:rsid w:val="00A922B5"/>
    <w:rsid w:val="00A94356"/>
    <w:rsid w:val="00A944EE"/>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57F1"/>
    <w:rsid w:val="00B076E6"/>
    <w:rsid w:val="00B100DF"/>
    <w:rsid w:val="00B12204"/>
    <w:rsid w:val="00B12629"/>
    <w:rsid w:val="00B12F56"/>
    <w:rsid w:val="00B146E6"/>
    <w:rsid w:val="00B15A1B"/>
    <w:rsid w:val="00B21DF6"/>
    <w:rsid w:val="00B240D0"/>
    <w:rsid w:val="00B24BBD"/>
    <w:rsid w:val="00B25695"/>
    <w:rsid w:val="00B256C2"/>
    <w:rsid w:val="00B2705C"/>
    <w:rsid w:val="00B27D7F"/>
    <w:rsid w:val="00B303B1"/>
    <w:rsid w:val="00B30E53"/>
    <w:rsid w:val="00B3143B"/>
    <w:rsid w:val="00B31B93"/>
    <w:rsid w:val="00B33494"/>
    <w:rsid w:val="00B336C4"/>
    <w:rsid w:val="00B345EE"/>
    <w:rsid w:val="00B34F4D"/>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435E"/>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998"/>
    <w:rsid w:val="00BD3FC6"/>
    <w:rsid w:val="00BD5EE7"/>
    <w:rsid w:val="00BD6564"/>
    <w:rsid w:val="00BD7181"/>
    <w:rsid w:val="00BD7535"/>
    <w:rsid w:val="00BE075E"/>
    <w:rsid w:val="00BE23DF"/>
    <w:rsid w:val="00BE2C19"/>
    <w:rsid w:val="00BE4B4A"/>
    <w:rsid w:val="00BE5FAF"/>
    <w:rsid w:val="00BE631C"/>
    <w:rsid w:val="00BE679A"/>
    <w:rsid w:val="00BE7642"/>
    <w:rsid w:val="00BF05E9"/>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A8B"/>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B7"/>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B"/>
    <w:rsid w:val="00C60BFD"/>
    <w:rsid w:val="00C612AB"/>
    <w:rsid w:val="00C6261A"/>
    <w:rsid w:val="00C66425"/>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AD4"/>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1FE"/>
    <w:rsid w:val="00CB7265"/>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02E0"/>
    <w:rsid w:val="00CF2329"/>
    <w:rsid w:val="00CF2FC7"/>
    <w:rsid w:val="00CF3032"/>
    <w:rsid w:val="00CF3230"/>
    <w:rsid w:val="00CF414F"/>
    <w:rsid w:val="00CF5274"/>
    <w:rsid w:val="00CF5AAE"/>
    <w:rsid w:val="00CF6CFF"/>
    <w:rsid w:val="00CF7359"/>
    <w:rsid w:val="00CF7C4C"/>
    <w:rsid w:val="00D005D9"/>
    <w:rsid w:val="00D00810"/>
    <w:rsid w:val="00D01E55"/>
    <w:rsid w:val="00D02B99"/>
    <w:rsid w:val="00D0430D"/>
    <w:rsid w:val="00D04670"/>
    <w:rsid w:val="00D04D91"/>
    <w:rsid w:val="00D06026"/>
    <w:rsid w:val="00D07F5A"/>
    <w:rsid w:val="00D110BB"/>
    <w:rsid w:val="00D1180C"/>
    <w:rsid w:val="00D13A52"/>
    <w:rsid w:val="00D15319"/>
    <w:rsid w:val="00D15838"/>
    <w:rsid w:val="00D16F95"/>
    <w:rsid w:val="00D1786B"/>
    <w:rsid w:val="00D17EBD"/>
    <w:rsid w:val="00D21626"/>
    <w:rsid w:val="00D21D03"/>
    <w:rsid w:val="00D21E5B"/>
    <w:rsid w:val="00D23F71"/>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A07"/>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7D2"/>
    <w:rsid w:val="00D70C7D"/>
    <w:rsid w:val="00D72087"/>
    <w:rsid w:val="00D732ED"/>
    <w:rsid w:val="00D74289"/>
    <w:rsid w:val="00D75116"/>
    <w:rsid w:val="00D75C9B"/>
    <w:rsid w:val="00D80944"/>
    <w:rsid w:val="00D81072"/>
    <w:rsid w:val="00D826D3"/>
    <w:rsid w:val="00D82C8A"/>
    <w:rsid w:val="00D82CB9"/>
    <w:rsid w:val="00D82EF4"/>
    <w:rsid w:val="00D84C89"/>
    <w:rsid w:val="00D85454"/>
    <w:rsid w:val="00D85970"/>
    <w:rsid w:val="00D8645F"/>
    <w:rsid w:val="00D86D18"/>
    <w:rsid w:val="00D900EB"/>
    <w:rsid w:val="00D90AF1"/>
    <w:rsid w:val="00D90C27"/>
    <w:rsid w:val="00D90E26"/>
    <w:rsid w:val="00D91A08"/>
    <w:rsid w:val="00D91BEC"/>
    <w:rsid w:val="00D922AE"/>
    <w:rsid w:val="00D933FB"/>
    <w:rsid w:val="00D94BB3"/>
    <w:rsid w:val="00D95533"/>
    <w:rsid w:val="00D9628A"/>
    <w:rsid w:val="00D9676E"/>
    <w:rsid w:val="00D9677E"/>
    <w:rsid w:val="00D97021"/>
    <w:rsid w:val="00DA0D3E"/>
    <w:rsid w:val="00DA1295"/>
    <w:rsid w:val="00DA189C"/>
    <w:rsid w:val="00DA1B0B"/>
    <w:rsid w:val="00DA1E3B"/>
    <w:rsid w:val="00DA2806"/>
    <w:rsid w:val="00DA35C2"/>
    <w:rsid w:val="00DA364B"/>
    <w:rsid w:val="00DA44B8"/>
    <w:rsid w:val="00DA5773"/>
    <w:rsid w:val="00DA69AE"/>
    <w:rsid w:val="00DA6F92"/>
    <w:rsid w:val="00DA7028"/>
    <w:rsid w:val="00DB01E3"/>
    <w:rsid w:val="00DB1FDB"/>
    <w:rsid w:val="00DB44DE"/>
    <w:rsid w:val="00DB4BB7"/>
    <w:rsid w:val="00DB78CF"/>
    <w:rsid w:val="00DB7E9D"/>
    <w:rsid w:val="00DC2A64"/>
    <w:rsid w:val="00DC56A6"/>
    <w:rsid w:val="00DC5EA7"/>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589"/>
    <w:rsid w:val="00DE16DE"/>
    <w:rsid w:val="00DE1D1A"/>
    <w:rsid w:val="00DE256F"/>
    <w:rsid w:val="00DE2D81"/>
    <w:rsid w:val="00DE358C"/>
    <w:rsid w:val="00DE3AF9"/>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A3A"/>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4EE"/>
    <w:rsid w:val="00E41FA2"/>
    <w:rsid w:val="00E425EE"/>
    <w:rsid w:val="00E44B03"/>
    <w:rsid w:val="00E45084"/>
    <w:rsid w:val="00E45648"/>
    <w:rsid w:val="00E45765"/>
    <w:rsid w:val="00E45B32"/>
    <w:rsid w:val="00E45D99"/>
    <w:rsid w:val="00E46C27"/>
    <w:rsid w:val="00E5113F"/>
    <w:rsid w:val="00E52A35"/>
    <w:rsid w:val="00E52B26"/>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4EDB"/>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BFE"/>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4F0C"/>
    <w:rsid w:val="00F150F1"/>
    <w:rsid w:val="00F15585"/>
    <w:rsid w:val="00F16237"/>
    <w:rsid w:val="00F16F26"/>
    <w:rsid w:val="00F17012"/>
    <w:rsid w:val="00F1741D"/>
    <w:rsid w:val="00F20205"/>
    <w:rsid w:val="00F208D4"/>
    <w:rsid w:val="00F2096E"/>
    <w:rsid w:val="00F20AB3"/>
    <w:rsid w:val="00F21B02"/>
    <w:rsid w:val="00F21C6B"/>
    <w:rsid w:val="00F23139"/>
    <w:rsid w:val="00F24D77"/>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80F"/>
    <w:rsid w:val="00F709E2"/>
    <w:rsid w:val="00F70A58"/>
    <w:rsid w:val="00F70C00"/>
    <w:rsid w:val="00F70E82"/>
    <w:rsid w:val="00F71552"/>
    <w:rsid w:val="00F71764"/>
    <w:rsid w:val="00F73EF1"/>
    <w:rsid w:val="00F74368"/>
    <w:rsid w:val="00F74B33"/>
    <w:rsid w:val="00F75DF5"/>
    <w:rsid w:val="00F77ADF"/>
    <w:rsid w:val="00F802C8"/>
    <w:rsid w:val="00F80889"/>
    <w:rsid w:val="00F80E5F"/>
    <w:rsid w:val="00F82153"/>
    <w:rsid w:val="00F830A8"/>
    <w:rsid w:val="00F838BE"/>
    <w:rsid w:val="00F83A95"/>
    <w:rsid w:val="00F8498D"/>
    <w:rsid w:val="00F85872"/>
    <w:rsid w:val="00F85895"/>
    <w:rsid w:val="00F859D9"/>
    <w:rsid w:val="00F859F1"/>
    <w:rsid w:val="00F865E8"/>
    <w:rsid w:val="00F879BA"/>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13F2"/>
    <w:rsid w:val="00FB1BF5"/>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A06"/>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493D435"/>
  <w15:docId w15:val="{ADE4F514-9C58-41F4-A31E-C11B0D6AF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D23F7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D23F7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2"/>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5"/>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5940">
      <w:bodyDiv w:val="1"/>
      <w:marLeft w:val="0"/>
      <w:marRight w:val="0"/>
      <w:marTop w:val="0"/>
      <w:marBottom w:val="0"/>
      <w:divBdr>
        <w:top w:val="none" w:sz="0" w:space="0" w:color="auto"/>
        <w:left w:val="none" w:sz="0" w:space="0" w:color="auto"/>
        <w:bottom w:val="none" w:sz="0" w:space="0" w:color="auto"/>
        <w:right w:val="none" w:sz="0" w:space="0" w:color="auto"/>
      </w:divBdr>
    </w:div>
    <w:div w:id="153954805">
      <w:bodyDiv w:val="1"/>
      <w:marLeft w:val="0"/>
      <w:marRight w:val="0"/>
      <w:marTop w:val="0"/>
      <w:marBottom w:val="0"/>
      <w:divBdr>
        <w:top w:val="none" w:sz="0" w:space="0" w:color="auto"/>
        <w:left w:val="none" w:sz="0" w:space="0" w:color="auto"/>
        <w:bottom w:val="none" w:sz="0" w:space="0" w:color="auto"/>
        <w:right w:val="none" w:sz="0" w:space="0" w:color="auto"/>
      </w:divBdr>
    </w:div>
    <w:div w:id="195048384">
      <w:bodyDiv w:val="1"/>
      <w:marLeft w:val="0"/>
      <w:marRight w:val="0"/>
      <w:marTop w:val="0"/>
      <w:marBottom w:val="0"/>
      <w:divBdr>
        <w:top w:val="none" w:sz="0" w:space="0" w:color="auto"/>
        <w:left w:val="none" w:sz="0" w:space="0" w:color="auto"/>
        <w:bottom w:val="none" w:sz="0" w:space="0" w:color="auto"/>
        <w:right w:val="none" w:sz="0" w:space="0" w:color="auto"/>
      </w:divBdr>
    </w:div>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 w:id="667828914">
      <w:bodyDiv w:val="1"/>
      <w:marLeft w:val="0"/>
      <w:marRight w:val="0"/>
      <w:marTop w:val="0"/>
      <w:marBottom w:val="0"/>
      <w:divBdr>
        <w:top w:val="none" w:sz="0" w:space="0" w:color="auto"/>
        <w:left w:val="none" w:sz="0" w:space="0" w:color="auto"/>
        <w:bottom w:val="none" w:sz="0" w:space="0" w:color="auto"/>
        <w:right w:val="none" w:sz="0" w:space="0" w:color="auto"/>
      </w:divBdr>
    </w:div>
    <w:div w:id="1616328744">
      <w:bodyDiv w:val="1"/>
      <w:marLeft w:val="0"/>
      <w:marRight w:val="0"/>
      <w:marTop w:val="0"/>
      <w:marBottom w:val="0"/>
      <w:divBdr>
        <w:top w:val="none" w:sz="0" w:space="0" w:color="auto"/>
        <w:left w:val="none" w:sz="0" w:space="0" w:color="auto"/>
        <w:bottom w:val="none" w:sz="0" w:space="0" w:color="auto"/>
        <w:right w:val="none" w:sz="0" w:space="0" w:color="auto"/>
      </w:divBdr>
    </w:div>
    <w:div w:id="1873420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6461E-F1A9-4837-9FC9-08AF042E4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8</Pages>
  <Words>3182</Words>
  <Characters>18139</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21279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Jana Badova</cp:lastModifiedBy>
  <cp:revision>11</cp:revision>
  <cp:lastPrinted>2020-03-29T17:47:00Z</cp:lastPrinted>
  <dcterms:created xsi:type="dcterms:W3CDTF">2026-03-20T20:54:00Z</dcterms:created>
  <dcterms:modified xsi:type="dcterms:W3CDTF">2026-03-20T21:51:00Z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