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68586D" w14:textId="77777777" w:rsidR="00773C6A" w:rsidRPr="0020189D" w:rsidRDefault="00773C6A" w:rsidP="00773C6A">
      <w:pPr>
        <w:jc w:val="center"/>
        <w:rPr>
          <w:rFonts w:cs="Times New Roman"/>
          <w:b/>
          <w:sz w:val="38"/>
          <w:szCs w:val="38"/>
        </w:rPr>
      </w:pPr>
      <w:r w:rsidRPr="0020189D">
        <w:rPr>
          <w:rFonts w:cs="Times New Roman"/>
          <w:b/>
          <w:sz w:val="38"/>
          <w:szCs w:val="38"/>
        </w:rPr>
        <w:t>Vzdelávacie centrum neinvestičný fond, Hattalova 471, 027 43  Nižná</w:t>
      </w:r>
    </w:p>
    <w:p w14:paraId="2F151BE6" w14:textId="77777777" w:rsidR="00773C6A" w:rsidRDefault="00773C6A" w:rsidP="00773C6A">
      <w:pPr>
        <w:jc w:val="center"/>
        <w:rPr>
          <w:rFonts w:cs="Times New Roman"/>
          <w:b/>
          <w:sz w:val="32"/>
          <w:szCs w:val="32"/>
        </w:rPr>
      </w:pPr>
    </w:p>
    <w:p w14:paraId="57DC1946" w14:textId="77777777" w:rsidR="00773C6A" w:rsidRDefault="00773C6A" w:rsidP="00773C6A">
      <w:pPr>
        <w:jc w:val="center"/>
        <w:rPr>
          <w:rFonts w:cs="Times New Roman"/>
          <w:b/>
          <w:sz w:val="32"/>
          <w:szCs w:val="32"/>
        </w:rPr>
      </w:pPr>
    </w:p>
    <w:p w14:paraId="31C280A7" w14:textId="77777777" w:rsidR="00773C6A" w:rsidRDefault="00773C6A" w:rsidP="00773C6A">
      <w:pPr>
        <w:jc w:val="center"/>
        <w:rPr>
          <w:rFonts w:cs="Times New Roman"/>
          <w:b/>
          <w:sz w:val="32"/>
          <w:szCs w:val="32"/>
        </w:rPr>
      </w:pPr>
    </w:p>
    <w:p w14:paraId="0DCE4191" w14:textId="77777777" w:rsidR="00773C6A" w:rsidRDefault="00773C6A" w:rsidP="00773C6A">
      <w:pPr>
        <w:jc w:val="center"/>
        <w:rPr>
          <w:rFonts w:cs="Times New Roman"/>
          <w:b/>
          <w:sz w:val="32"/>
          <w:szCs w:val="32"/>
        </w:rPr>
      </w:pPr>
    </w:p>
    <w:p w14:paraId="2D83781A" w14:textId="77777777" w:rsidR="00773C6A" w:rsidRDefault="00773C6A" w:rsidP="00773C6A">
      <w:pPr>
        <w:jc w:val="center"/>
        <w:rPr>
          <w:rFonts w:cs="Times New Roman"/>
          <w:b/>
          <w:sz w:val="32"/>
          <w:szCs w:val="32"/>
        </w:rPr>
      </w:pPr>
    </w:p>
    <w:p w14:paraId="27A34A66" w14:textId="77777777" w:rsidR="00773C6A" w:rsidRDefault="00773C6A" w:rsidP="00773C6A">
      <w:pPr>
        <w:jc w:val="center"/>
        <w:rPr>
          <w:rFonts w:cs="Times New Roman"/>
          <w:b/>
          <w:sz w:val="32"/>
          <w:szCs w:val="32"/>
        </w:rPr>
      </w:pPr>
    </w:p>
    <w:p w14:paraId="3E69F370" w14:textId="77777777" w:rsidR="00773C6A" w:rsidRDefault="00773C6A" w:rsidP="00773C6A">
      <w:pPr>
        <w:jc w:val="center"/>
        <w:rPr>
          <w:rFonts w:cs="Times New Roman"/>
          <w:b/>
          <w:sz w:val="32"/>
          <w:szCs w:val="32"/>
        </w:rPr>
      </w:pPr>
    </w:p>
    <w:p w14:paraId="01ACD500" w14:textId="77777777" w:rsidR="00773C6A" w:rsidRDefault="00773C6A" w:rsidP="00773C6A">
      <w:pPr>
        <w:jc w:val="center"/>
        <w:rPr>
          <w:rFonts w:cs="Times New Roman"/>
          <w:b/>
          <w:sz w:val="72"/>
          <w:szCs w:val="72"/>
        </w:rPr>
      </w:pPr>
      <w:r>
        <w:rPr>
          <w:rFonts w:cs="Times New Roman"/>
          <w:b/>
          <w:sz w:val="72"/>
          <w:szCs w:val="72"/>
        </w:rPr>
        <w:t xml:space="preserve">VÝROČNÁ SPRÁVA </w:t>
      </w:r>
    </w:p>
    <w:p w14:paraId="5E741526" w14:textId="77777777" w:rsidR="00773C6A" w:rsidRDefault="00773C6A" w:rsidP="00773C6A">
      <w:pPr>
        <w:jc w:val="center"/>
        <w:rPr>
          <w:rFonts w:cs="Times New Roman"/>
          <w:b/>
          <w:sz w:val="32"/>
          <w:szCs w:val="32"/>
        </w:rPr>
      </w:pPr>
    </w:p>
    <w:p w14:paraId="265C3CD5" w14:textId="77777777" w:rsidR="00773C6A" w:rsidRDefault="00773C6A" w:rsidP="00773C6A">
      <w:pPr>
        <w:jc w:val="center"/>
        <w:rPr>
          <w:rFonts w:cs="Times New Roman"/>
          <w:b/>
          <w:sz w:val="56"/>
          <w:szCs w:val="56"/>
        </w:rPr>
      </w:pPr>
      <w:r>
        <w:rPr>
          <w:rFonts w:cs="Times New Roman"/>
          <w:b/>
          <w:sz w:val="56"/>
          <w:szCs w:val="56"/>
        </w:rPr>
        <w:t>ROK 2025</w:t>
      </w:r>
    </w:p>
    <w:p w14:paraId="3B9682AF" w14:textId="77777777" w:rsidR="00773C6A" w:rsidRDefault="00773C6A" w:rsidP="00773C6A">
      <w:pPr>
        <w:jc w:val="center"/>
        <w:rPr>
          <w:rFonts w:cs="Times New Roman"/>
          <w:b/>
          <w:sz w:val="32"/>
          <w:szCs w:val="32"/>
        </w:rPr>
      </w:pPr>
    </w:p>
    <w:p w14:paraId="18203C1C" w14:textId="77777777" w:rsidR="00773C6A" w:rsidRDefault="00773C6A" w:rsidP="00773C6A">
      <w:pPr>
        <w:jc w:val="center"/>
        <w:rPr>
          <w:rFonts w:cs="Times New Roman"/>
          <w:b/>
          <w:sz w:val="32"/>
          <w:szCs w:val="32"/>
        </w:rPr>
      </w:pPr>
    </w:p>
    <w:p w14:paraId="27AEAB0E" w14:textId="77777777" w:rsidR="00773C6A" w:rsidRDefault="00773C6A" w:rsidP="00773C6A">
      <w:pPr>
        <w:jc w:val="center"/>
        <w:rPr>
          <w:rFonts w:cs="Times New Roman"/>
          <w:b/>
          <w:sz w:val="32"/>
          <w:szCs w:val="32"/>
        </w:rPr>
      </w:pPr>
    </w:p>
    <w:p w14:paraId="77B322E1" w14:textId="77777777" w:rsidR="001F1075" w:rsidRDefault="001F1075" w:rsidP="00773C6A">
      <w:pPr>
        <w:jc w:val="center"/>
        <w:rPr>
          <w:rFonts w:cs="Times New Roman"/>
          <w:b/>
          <w:sz w:val="32"/>
          <w:szCs w:val="32"/>
        </w:rPr>
      </w:pPr>
    </w:p>
    <w:p w14:paraId="03F09DDA" w14:textId="77777777" w:rsidR="001F1075" w:rsidRDefault="001F1075" w:rsidP="00773C6A">
      <w:pPr>
        <w:jc w:val="center"/>
        <w:rPr>
          <w:rFonts w:cs="Times New Roman"/>
          <w:b/>
          <w:sz w:val="32"/>
          <w:szCs w:val="32"/>
        </w:rPr>
      </w:pPr>
    </w:p>
    <w:p w14:paraId="72E50A5B" w14:textId="77777777" w:rsidR="00773C6A" w:rsidRDefault="00773C6A" w:rsidP="00773C6A">
      <w:pPr>
        <w:jc w:val="center"/>
        <w:rPr>
          <w:rFonts w:cs="Times New Roman"/>
          <w:b/>
          <w:sz w:val="32"/>
          <w:szCs w:val="32"/>
        </w:rPr>
      </w:pPr>
    </w:p>
    <w:p w14:paraId="57CB2FD5" w14:textId="77777777" w:rsidR="00773C6A" w:rsidRDefault="00773C6A" w:rsidP="00773C6A">
      <w:pPr>
        <w:jc w:val="center"/>
        <w:rPr>
          <w:rFonts w:cs="Times New Roman"/>
          <w:b/>
          <w:sz w:val="32"/>
          <w:szCs w:val="32"/>
        </w:rPr>
      </w:pPr>
    </w:p>
    <w:p w14:paraId="28F6D213" w14:textId="77777777" w:rsidR="00773C6A" w:rsidRDefault="00773C6A" w:rsidP="00773C6A">
      <w:pPr>
        <w:jc w:val="center"/>
        <w:rPr>
          <w:rFonts w:cs="Times New Roman"/>
          <w:b/>
          <w:sz w:val="32"/>
          <w:szCs w:val="32"/>
        </w:rPr>
      </w:pPr>
    </w:p>
    <w:p w14:paraId="1FE5F89F" w14:textId="77777777" w:rsidR="00773C6A" w:rsidRDefault="00773C6A" w:rsidP="00773C6A">
      <w:pPr>
        <w:jc w:val="center"/>
        <w:rPr>
          <w:rFonts w:cs="Times New Roman"/>
          <w:b/>
          <w:sz w:val="32"/>
          <w:szCs w:val="32"/>
        </w:rPr>
      </w:pPr>
    </w:p>
    <w:p w14:paraId="547FBDCF" w14:textId="77777777" w:rsidR="00773C6A" w:rsidRDefault="00773C6A" w:rsidP="00773C6A">
      <w:pPr>
        <w:jc w:val="center"/>
        <w:rPr>
          <w:rFonts w:cs="Times New Roman"/>
          <w:b/>
          <w:sz w:val="32"/>
          <w:szCs w:val="32"/>
        </w:rPr>
      </w:pPr>
    </w:p>
    <w:p w14:paraId="43A18411" w14:textId="77777777" w:rsidR="00773C6A" w:rsidRDefault="00773C6A" w:rsidP="00773C6A">
      <w:pPr>
        <w:jc w:val="center"/>
        <w:rPr>
          <w:rFonts w:cs="Times New Roman"/>
          <w:b/>
          <w:sz w:val="32"/>
          <w:szCs w:val="32"/>
        </w:rPr>
      </w:pPr>
    </w:p>
    <w:p w14:paraId="26546029" w14:textId="77777777" w:rsidR="00773C6A" w:rsidRDefault="00773C6A" w:rsidP="00773C6A">
      <w:pPr>
        <w:jc w:val="center"/>
        <w:rPr>
          <w:rFonts w:cs="Times New Roman"/>
          <w:b/>
          <w:sz w:val="32"/>
          <w:szCs w:val="32"/>
        </w:rPr>
      </w:pPr>
    </w:p>
    <w:p w14:paraId="0DF9D286" w14:textId="77777777" w:rsidR="00773C6A" w:rsidRDefault="00773C6A" w:rsidP="00773C6A">
      <w:pPr>
        <w:jc w:val="center"/>
      </w:pPr>
      <w:r>
        <w:rPr>
          <w:rFonts w:cs="Times New Roman"/>
          <w:b/>
          <w:sz w:val="32"/>
          <w:szCs w:val="32"/>
        </w:rPr>
        <w:lastRenderedPageBreak/>
        <w:t>Príhovor Predsedu správnej rady Vzdelávacieho centra n. f.</w:t>
      </w:r>
    </w:p>
    <w:p w14:paraId="4C593BEF" w14:textId="77777777" w:rsidR="00E24E11" w:rsidRPr="00E24E11" w:rsidRDefault="00E24E11" w:rsidP="00E24E11">
      <w:pPr>
        <w:rPr>
          <w:b/>
          <w:bCs/>
        </w:rPr>
      </w:pPr>
      <w:r w:rsidRPr="00E24E11">
        <w:rPr>
          <w:b/>
          <w:bCs/>
        </w:rPr>
        <w:t>Výročná správa</w:t>
      </w:r>
    </w:p>
    <w:p w14:paraId="165D2834" w14:textId="77777777" w:rsidR="00E24E11" w:rsidRPr="00E24E11" w:rsidRDefault="00E24E11" w:rsidP="00E24E11">
      <w:r w:rsidRPr="00E24E11">
        <w:t>Vzdelávacieho centra neinvestičného fondu v Nižnej</w:t>
      </w:r>
    </w:p>
    <w:p w14:paraId="0EDC0758" w14:textId="77777777" w:rsidR="00E24E11" w:rsidRPr="00E24E11" w:rsidRDefault="00E24E11" w:rsidP="00E24E11">
      <w:r w:rsidRPr="00E24E11">
        <w:t>Výročná správa Vzdelávacieho centra neinvestičného fondu v Nižnej poskytuje prehľad o činnostiach fondu a o využití finančných prostriedkov za rok 2025.</w:t>
      </w:r>
    </w:p>
    <w:p w14:paraId="2A127424" w14:textId="77777777" w:rsidR="00E24E11" w:rsidRPr="00E24E11" w:rsidRDefault="00E24E11" w:rsidP="00E24E11">
      <w:pPr>
        <w:rPr>
          <w:b/>
          <w:bCs/>
        </w:rPr>
      </w:pPr>
      <w:r w:rsidRPr="00E24E11">
        <w:rPr>
          <w:b/>
          <w:bCs/>
        </w:rPr>
        <w:t>1. Základné informácie o fonde</w:t>
      </w:r>
    </w:p>
    <w:p w14:paraId="20FE5342" w14:textId="77777777" w:rsidR="00E24E11" w:rsidRPr="00E24E11" w:rsidRDefault="00E24E11" w:rsidP="00E24E11">
      <w:r w:rsidRPr="00E24E11">
        <w:t xml:space="preserve">Vzdelávacie centrum n. f. so sídlom </w:t>
      </w:r>
      <w:r w:rsidRPr="00E24E11">
        <w:rPr>
          <w:b/>
          <w:bCs/>
        </w:rPr>
        <w:t>Hattalova 471, Nižná</w:t>
      </w:r>
      <w:r w:rsidRPr="00E24E11">
        <w:t xml:space="preserve"> bolo zriadené dňa </w:t>
      </w:r>
      <w:r w:rsidRPr="00E24E11">
        <w:rPr>
          <w:b/>
          <w:bCs/>
        </w:rPr>
        <w:t>21. 12. 2010</w:t>
      </w:r>
      <w:r w:rsidRPr="00E24E11">
        <w:t>. Hlavným účelom fondu je:</w:t>
      </w:r>
    </w:p>
    <w:p w14:paraId="57CCDE12" w14:textId="77777777" w:rsidR="00E24E11" w:rsidRPr="00E24E11" w:rsidRDefault="00E24E11" w:rsidP="00E24E11">
      <w:pPr>
        <w:numPr>
          <w:ilvl w:val="0"/>
          <w:numId w:val="3"/>
        </w:numPr>
      </w:pPr>
      <w:r w:rsidRPr="00E24E11">
        <w:t>vzdelávanie a odborná príprava,</w:t>
      </w:r>
    </w:p>
    <w:p w14:paraId="6970433C" w14:textId="77777777" w:rsidR="00E24E11" w:rsidRPr="00E24E11" w:rsidRDefault="00E24E11" w:rsidP="00E24E11">
      <w:pPr>
        <w:numPr>
          <w:ilvl w:val="0"/>
          <w:numId w:val="3"/>
        </w:numPr>
      </w:pPr>
      <w:r w:rsidRPr="00E24E11">
        <w:t>organizovanie, spoluúčasť a podpora odbornej prípravy,</w:t>
      </w:r>
    </w:p>
    <w:p w14:paraId="12D047D1" w14:textId="77777777" w:rsidR="00E24E11" w:rsidRPr="00E24E11" w:rsidRDefault="00E24E11" w:rsidP="00E24E11">
      <w:pPr>
        <w:numPr>
          <w:ilvl w:val="0"/>
          <w:numId w:val="3"/>
        </w:numPr>
      </w:pPr>
      <w:r w:rsidRPr="00E24E11">
        <w:t>podpora cielenej a nadštandardnej vzdelávacej prípravy na výkon povolania,</w:t>
      </w:r>
    </w:p>
    <w:p w14:paraId="5B5FC96F" w14:textId="77777777" w:rsidR="00E24E11" w:rsidRPr="00E24E11" w:rsidRDefault="00E24E11" w:rsidP="00E24E11">
      <w:pPr>
        <w:numPr>
          <w:ilvl w:val="0"/>
          <w:numId w:val="3"/>
        </w:numPr>
      </w:pPr>
      <w:r w:rsidRPr="00E24E11">
        <w:t>organizovanie výstav, kultúrnych a športových podujatí.</w:t>
      </w:r>
    </w:p>
    <w:p w14:paraId="04BF7D1F" w14:textId="77777777" w:rsidR="00E24E11" w:rsidRPr="00E24E11" w:rsidRDefault="00E24E11" w:rsidP="00E24E11">
      <w:pPr>
        <w:rPr>
          <w:b/>
          <w:bCs/>
        </w:rPr>
      </w:pPr>
      <w:r w:rsidRPr="00E24E11">
        <w:rPr>
          <w:b/>
          <w:bCs/>
        </w:rPr>
        <w:t>2. Zdroje finančných prostriedkov</w:t>
      </w:r>
    </w:p>
    <w:p w14:paraId="412FC0EA" w14:textId="77777777" w:rsidR="00E24E11" w:rsidRPr="00E24E11" w:rsidRDefault="00E24E11" w:rsidP="00E24E11">
      <w:r w:rsidRPr="00E24E11">
        <w:t>Finančné prostriedky sa v roku 2025 podarilo získať najmä:</w:t>
      </w:r>
    </w:p>
    <w:p w14:paraId="6008A2C1" w14:textId="77777777" w:rsidR="00E24E11" w:rsidRPr="00E24E11" w:rsidRDefault="00E24E11" w:rsidP="00E24E11">
      <w:pPr>
        <w:numPr>
          <w:ilvl w:val="0"/>
          <w:numId w:val="4"/>
        </w:numPr>
      </w:pPr>
      <w:r w:rsidRPr="00E24E11">
        <w:t>zo vzdelávacej činnosti poskytovanej fyzickým aj právnickým osobám,</w:t>
      </w:r>
    </w:p>
    <w:p w14:paraId="4658A679" w14:textId="77777777" w:rsidR="00E24E11" w:rsidRPr="00E24E11" w:rsidRDefault="00E24E11" w:rsidP="00E24E11">
      <w:pPr>
        <w:numPr>
          <w:ilvl w:val="0"/>
          <w:numId w:val="4"/>
        </w:numPr>
      </w:pPr>
      <w:r w:rsidRPr="00E24E11">
        <w:t>z aktívnej činnosti členov správnej rady a ďalších spolupracovníkov fondu.</w:t>
      </w:r>
    </w:p>
    <w:p w14:paraId="51F73A0F" w14:textId="77777777" w:rsidR="00E24E11" w:rsidRPr="00E24E11" w:rsidRDefault="00E24E11" w:rsidP="00E24E11">
      <w:r w:rsidRPr="00E24E11">
        <w:t>Všetkým, ktorí sa do týchto aktivít zapojili, patrí naše úprimné poďakovanie.</w:t>
      </w:r>
    </w:p>
    <w:p w14:paraId="147B43F1" w14:textId="77777777" w:rsidR="00E24E11" w:rsidRPr="00E24E11" w:rsidRDefault="00E24E11" w:rsidP="00E24E11">
      <w:pPr>
        <w:rPr>
          <w:b/>
          <w:bCs/>
        </w:rPr>
      </w:pPr>
      <w:r w:rsidRPr="00E24E11">
        <w:rPr>
          <w:b/>
          <w:bCs/>
        </w:rPr>
        <w:t>3. Využitie finančných prostriedkov v roku 2025</w:t>
      </w:r>
    </w:p>
    <w:p w14:paraId="57EA3D01" w14:textId="77777777" w:rsidR="00E24E11" w:rsidRPr="00E24E11" w:rsidRDefault="00E24E11" w:rsidP="00E24E11">
      <w:r w:rsidRPr="00E24E11">
        <w:t>Finančné zdroje získané v roku 2025 boli použité najmä na:</w:t>
      </w:r>
    </w:p>
    <w:p w14:paraId="50334201" w14:textId="77777777" w:rsidR="00E24E11" w:rsidRPr="00E24E11" w:rsidRDefault="00E24E11" w:rsidP="00E24E11">
      <w:pPr>
        <w:numPr>
          <w:ilvl w:val="0"/>
          <w:numId w:val="5"/>
        </w:numPr>
      </w:pPr>
      <w:r w:rsidRPr="00E24E11">
        <w:t>zabezpečenie kvalitného a plynulého fungovania vzdelávacieho centra,</w:t>
      </w:r>
    </w:p>
    <w:p w14:paraId="5977F6C1" w14:textId="77777777" w:rsidR="00E24E11" w:rsidRPr="00E24E11" w:rsidRDefault="00E24E11" w:rsidP="00E24E11">
      <w:pPr>
        <w:numPr>
          <w:ilvl w:val="0"/>
          <w:numId w:val="5"/>
        </w:numPr>
      </w:pPr>
      <w:r w:rsidRPr="00E24E11">
        <w:t>realizáciu vzdelávacích aktivít,</w:t>
      </w:r>
    </w:p>
    <w:p w14:paraId="6A423482" w14:textId="77777777" w:rsidR="00E24E11" w:rsidRPr="00E24E11" w:rsidRDefault="00E24E11" w:rsidP="00E24E11">
      <w:pPr>
        <w:numPr>
          <w:ilvl w:val="0"/>
          <w:numId w:val="5"/>
        </w:numPr>
      </w:pPr>
      <w:r w:rsidRPr="00E24E11">
        <w:t>úhradu služieb súvisiacich so vzdelávacou činnosťou.</w:t>
      </w:r>
    </w:p>
    <w:p w14:paraId="08E55CBC" w14:textId="77777777" w:rsidR="00E24E11" w:rsidRPr="00E24E11" w:rsidRDefault="00E24E11" w:rsidP="00E24E11">
      <w:r w:rsidRPr="00E24E11">
        <w:t>Všetky prostriedky boli použité v súlade s cieľmi fondu a v prospech rozvoja vzdelávacích aktivít.</w:t>
      </w:r>
    </w:p>
    <w:p w14:paraId="62235549" w14:textId="77777777" w:rsidR="00E24E11" w:rsidRPr="00E24E11" w:rsidRDefault="00E24E11" w:rsidP="00E24E11">
      <w:pPr>
        <w:rPr>
          <w:b/>
          <w:bCs/>
        </w:rPr>
      </w:pPr>
      <w:r w:rsidRPr="00E24E11">
        <w:rPr>
          <w:b/>
          <w:bCs/>
        </w:rPr>
        <w:t>4. Poďakovanie</w:t>
      </w:r>
    </w:p>
    <w:p w14:paraId="440E190D" w14:textId="59E417DE" w:rsidR="00773C6A" w:rsidRDefault="00E24E11" w:rsidP="00E24E11">
      <w:pPr>
        <w:rPr>
          <w:rFonts w:cs="Times New Roman"/>
          <w:b/>
          <w:sz w:val="32"/>
          <w:szCs w:val="32"/>
        </w:rPr>
      </w:pPr>
      <w:r w:rsidRPr="00E24E11">
        <w:t>Ďakujeme všetkým aktívnym členom fondu, správnej rade a spolupracovníkom, ktorí sa podieľali na získavaní finančných prostriedkov a na napĺňaní poslania Vzdelávacieho centra n. f. Ich práca a</w:t>
      </w:r>
      <w:r>
        <w:t> </w:t>
      </w:r>
      <w:r w:rsidRPr="00E24E11">
        <w:t>úsilie</w:t>
      </w:r>
      <w:r>
        <w:t xml:space="preserve"> </w:t>
      </w:r>
      <w:r w:rsidRPr="00E24E11">
        <w:t>významne prispeli k úspešnému fungovaniu fondu v roku 2025.</w:t>
      </w:r>
    </w:p>
    <w:p w14:paraId="282563B3" w14:textId="77777777" w:rsidR="00773C6A" w:rsidRDefault="00773C6A" w:rsidP="00773C6A">
      <w:pPr>
        <w:spacing w:after="0"/>
        <w:jc w:val="both"/>
        <w:rPr>
          <w:rFonts w:cs="Times New Roman"/>
        </w:rPr>
      </w:pPr>
    </w:p>
    <w:p w14:paraId="3D6E81D9" w14:textId="77777777" w:rsidR="00773C6A" w:rsidRDefault="00773C6A" w:rsidP="00773C6A">
      <w:pPr>
        <w:spacing w:after="0"/>
        <w:jc w:val="both"/>
        <w:rPr>
          <w:rFonts w:cs="Times New Roman"/>
          <w:b/>
        </w:rPr>
      </w:pPr>
      <w:r>
        <w:rPr>
          <w:rFonts w:cs="Times New Roman"/>
        </w:rPr>
        <w:t xml:space="preserve">                                                                                                        </w:t>
      </w:r>
      <w:r>
        <w:rPr>
          <w:rFonts w:cs="Times New Roman"/>
          <w:b/>
        </w:rPr>
        <w:t>Ing. Roman Javorek</w:t>
      </w:r>
    </w:p>
    <w:p w14:paraId="53784809" w14:textId="77777777" w:rsidR="00773C6A" w:rsidRDefault="00773C6A" w:rsidP="00773C6A">
      <w:pPr>
        <w:jc w:val="both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Predseda správnej rady Vzdelávacieho  centra n. f.</w:t>
      </w:r>
    </w:p>
    <w:p w14:paraId="487051D1" w14:textId="77777777" w:rsidR="00773C6A" w:rsidRDefault="00773C6A" w:rsidP="00773C6A">
      <w:pPr>
        <w:jc w:val="both"/>
        <w:rPr>
          <w:rFonts w:cs="Times New Roman"/>
        </w:rPr>
      </w:pPr>
    </w:p>
    <w:p w14:paraId="17FFA2E2" w14:textId="77777777" w:rsidR="00773C6A" w:rsidRDefault="00773C6A" w:rsidP="00773C6A">
      <w:pPr>
        <w:jc w:val="both"/>
        <w:rPr>
          <w:rFonts w:cs="Times New Roman"/>
        </w:rPr>
      </w:pPr>
    </w:p>
    <w:p w14:paraId="4518776A" w14:textId="77777777" w:rsidR="00773C6A" w:rsidRDefault="00773C6A" w:rsidP="00773C6A">
      <w:pPr>
        <w:jc w:val="both"/>
        <w:rPr>
          <w:rFonts w:cs="Times New Roman"/>
        </w:rPr>
      </w:pPr>
    </w:p>
    <w:p w14:paraId="56AA0A01" w14:textId="77777777" w:rsidR="00773C6A" w:rsidRDefault="00773C6A" w:rsidP="00773C6A">
      <w:pPr>
        <w:jc w:val="both"/>
        <w:rPr>
          <w:rFonts w:cs="Times New Roman"/>
        </w:rPr>
      </w:pPr>
    </w:p>
    <w:p w14:paraId="5AECCBDE" w14:textId="77777777" w:rsidR="00773C6A" w:rsidRDefault="00773C6A" w:rsidP="00773C6A">
      <w:pPr>
        <w:jc w:val="both"/>
        <w:rPr>
          <w:rFonts w:cs="Times New Roman"/>
          <w:u w:val="single"/>
        </w:rPr>
      </w:pPr>
      <w:r>
        <w:rPr>
          <w:rFonts w:cs="Times New Roman"/>
          <w:u w:val="single"/>
        </w:rPr>
        <w:lastRenderedPageBreak/>
        <w:t>Základné údaje</w:t>
      </w:r>
    </w:p>
    <w:p w14:paraId="4955F637" w14:textId="77777777" w:rsidR="00773C6A" w:rsidRDefault="00773C6A" w:rsidP="00773C6A">
      <w:pPr>
        <w:jc w:val="both"/>
        <w:rPr>
          <w:rFonts w:cs="Times New Roman"/>
        </w:rPr>
      </w:pPr>
      <w:r>
        <w:rPr>
          <w:rFonts w:cs="Times New Roman"/>
        </w:rPr>
        <w:t xml:space="preserve">     Vzdelávacie centrum n. f.  v Nižnej bol založený ako nezávislá nezisková organizácia zriadená na dobu neurčitú. Za správcu neinvestičného fondu, ktorý vykonáva úkony súvisiace so zápisom neinvestičného fondu do registra  a všetky úkony súvisiace so vznikom a chodom fondu sa určuje Ing. Roman Javorek.</w:t>
      </w:r>
    </w:p>
    <w:p w14:paraId="01D36B69" w14:textId="77777777" w:rsidR="00773C6A" w:rsidRDefault="00773C6A" w:rsidP="00773C6A">
      <w:pPr>
        <w:jc w:val="both"/>
        <w:rPr>
          <w:rFonts w:cs="Times New Roman"/>
        </w:rPr>
      </w:pPr>
      <w:r>
        <w:rPr>
          <w:rFonts w:cs="Times New Roman"/>
        </w:rPr>
        <w:t xml:space="preserve">Orgánmi fondu sú: </w:t>
      </w:r>
    </w:p>
    <w:p w14:paraId="26CC3CF0" w14:textId="77777777" w:rsidR="00773C6A" w:rsidRDefault="00773C6A" w:rsidP="00773C6A">
      <w:pPr>
        <w:pStyle w:val="Odsekzoznamu"/>
        <w:numPr>
          <w:ilvl w:val="0"/>
          <w:numId w:val="1"/>
        </w:numPr>
        <w:spacing w:after="200" w:line="276" w:lineRule="auto"/>
        <w:jc w:val="both"/>
        <w:rPr>
          <w:rFonts w:cs="Times New Roman"/>
        </w:rPr>
      </w:pPr>
      <w:r>
        <w:rPr>
          <w:rFonts w:cs="Times New Roman"/>
        </w:rPr>
        <w:t xml:space="preserve">správna rada </w:t>
      </w:r>
    </w:p>
    <w:p w14:paraId="044A99F6" w14:textId="77777777" w:rsidR="00773C6A" w:rsidRDefault="00773C6A" w:rsidP="00773C6A">
      <w:pPr>
        <w:pStyle w:val="Odsekzoznamu"/>
        <w:numPr>
          <w:ilvl w:val="0"/>
          <w:numId w:val="1"/>
        </w:numPr>
        <w:spacing w:after="200" w:line="276" w:lineRule="auto"/>
        <w:jc w:val="both"/>
        <w:rPr>
          <w:rFonts w:cs="Times New Roman"/>
        </w:rPr>
      </w:pPr>
      <w:r>
        <w:rPr>
          <w:rFonts w:cs="Times New Roman"/>
        </w:rPr>
        <w:t xml:space="preserve">správca </w:t>
      </w:r>
    </w:p>
    <w:p w14:paraId="3D012385" w14:textId="77777777" w:rsidR="00773C6A" w:rsidRDefault="00773C6A" w:rsidP="00773C6A">
      <w:pPr>
        <w:pStyle w:val="Odsekzoznamu"/>
        <w:numPr>
          <w:ilvl w:val="0"/>
          <w:numId w:val="1"/>
        </w:numPr>
        <w:spacing w:after="200" w:line="276" w:lineRule="auto"/>
        <w:jc w:val="both"/>
        <w:rPr>
          <w:rFonts w:cs="Times New Roman"/>
        </w:rPr>
      </w:pPr>
      <w:r>
        <w:rPr>
          <w:rFonts w:cs="Times New Roman"/>
        </w:rPr>
        <w:t xml:space="preserve">dozorná rada </w:t>
      </w:r>
    </w:p>
    <w:p w14:paraId="6FBC8526" w14:textId="77777777" w:rsidR="00773C6A" w:rsidRDefault="00773C6A" w:rsidP="00773C6A">
      <w:pPr>
        <w:jc w:val="both"/>
        <w:rPr>
          <w:rFonts w:cs="Times New Roman"/>
        </w:rPr>
      </w:pPr>
      <w:r>
        <w:rPr>
          <w:rFonts w:cs="Times New Roman"/>
        </w:rPr>
        <w:t xml:space="preserve">V hodnotenom období nedošlo k zmene v zložení orgánov fondu. </w:t>
      </w:r>
    </w:p>
    <w:p w14:paraId="2E4CE8DC" w14:textId="77777777" w:rsidR="00773C6A" w:rsidRDefault="00773C6A" w:rsidP="00773C6A">
      <w:pPr>
        <w:jc w:val="both"/>
        <w:rPr>
          <w:rFonts w:cs="Times New Roman"/>
          <w:sz w:val="40"/>
          <w:szCs w:val="40"/>
        </w:rPr>
      </w:pPr>
      <w:r>
        <w:rPr>
          <w:rFonts w:cs="Times New Roman"/>
          <w:sz w:val="40"/>
          <w:szCs w:val="40"/>
        </w:rPr>
        <w:t>Účel fondu</w:t>
      </w:r>
    </w:p>
    <w:p w14:paraId="578E02AF" w14:textId="77777777" w:rsidR="00773C6A" w:rsidRDefault="00773C6A" w:rsidP="00773C6A">
      <w:pPr>
        <w:jc w:val="both"/>
        <w:rPr>
          <w:rFonts w:cs="Times New Roman"/>
        </w:rPr>
      </w:pPr>
      <w:r>
        <w:rPr>
          <w:rFonts w:cs="Times New Roman"/>
        </w:rPr>
        <w:t>Účelom Vzdelávacieho centra n. f. je:</w:t>
      </w:r>
    </w:p>
    <w:p w14:paraId="7E09C757" w14:textId="77777777" w:rsidR="00773C6A" w:rsidRDefault="00773C6A" w:rsidP="00773C6A">
      <w:pPr>
        <w:pStyle w:val="Odsekzoznamu"/>
        <w:numPr>
          <w:ilvl w:val="0"/>
          <w:numId w:val="2"/>
        </w:numPr>
        <w:spacing w:after="200" w:line="276" w:lineRule="auto"/>
        <w:jc w:val="both"/>
        <w:rPr>
          <w:rFonts w:cs="Times New Roman"/>
          <w:b/>
        </w:rPr>
      </w:pPr>
      <w:r>
        <w:rPr>
          <w:rFonts w:cs="Times New Roman"/>
          <w:b/>
        </w:rPr>
        <w:t>Vzdelávanie a odborná príprava</w:t>
      </w:r>
    </w:p>
    <w:p w14:paraId="583157A7" w14:textId="77777777" w:rsidR="00773C6A" w:rsidRDefault="00773C6A" w:rsidP="00773C6A">
      <w:pPr>
        <w:pStyle w:val="Odsekzoznamu"/>
        <w:numPr>
          <w:ilvl w:val="0"/>
          <w:numId w:val="1"/>
        </w:numPr>
        <w:spacing w:after="200" w:line="276" w:lineRule="auto"/>
        <w:jc w:val="both"/>
        <w:rPr>
          <w:rFonts w:cs="Times New Roman"/>
        </w:rPr>
      </w:pPr>
      <w:r>
        <w:rPr>
          <w:rFonts w:cs="Times New Roman"/>
        </w:rPr>
        <w:t>Programy pre energetiku, auto-elektroniku, výpočtovú techniku, spotrebnú techniku,  a umelecké predmety</w:t>
      </w:r>
    </w:p>
    <w:p w14:paraId="77FC9607" w14:textId="77777777" w:rsidR="00773C6A" w:rsidRDefault="00773C6A" w:rsidP="00773C6A">
      <w:pPr>
        <w:pStyle w:val="Odsekzoznamu"/>
        <w:numPr>
          <w:ilvl w:val="0"/>
          <w:numId w:val="1"/>
        </w:numPr>
        <w:spacing w:after="200" w:line="276" w:lineRule="auto"/>
        <w:jc w:val="both"/>
        <w:rPr>
          <w:rFonts w:cs="Times New Roman"/>
        </w:rPr>
      </w:pPr>
      <w:r>
        <w:rPr>
          <w:rFonts w:cs="Times New Roman"/>
        </w:rPr>
        <w:t>Podpora vzdelávania študentov Spojenej školy v Nižnej, odborníkov z praxe a ostatných záujemcov zo širokej verejnosti</w:t>
      </w:r>
    </w:p>
    <w:p w14:paraId="30148E1E" w14:textId="77777777" w:rsidR="00773C6A" w:rsidRDefault="00773C6A" w:rsidP="00773C6A">
      <w:pPr>
        <w:pStyle w:val="Odsekzoznamu"/>
        <w:numPr>
          <w:ilvl w:val="0"/>
          <w:numId w:val="1"/>
        </w:numPr>
        <w:spacing w:after="200" w:line="276" w:lineRule="auto"/>
        <w:jc w:val="both"/>
        <w:rPr>
          <w:rFonts w:cs="Times New Roman"/>
        </w:rPr>
      </w:pPr>
      <w:r>
        <w:rPr>
          <w:rFonts w:cs="Times New Roman"/>
        </w:rPr>
        <w:t>Podpora špeciálnych výučbových programov</w:t>
      </w:r>
    </w:p>
    <w:p w14:paraId="1F9CED3E" w14:textId="77777777" w:rsidR="00773C6A" w:rsidRDefault="00773C6A" w:rsidP="00773C6A">
      <w:pPr>
        <w:pStyle w:val="Odsekzoznamu"/>
        <w:numPr>
          <w:ilvl w:val="0"/>
          <w:numId w:val="1"/>
        </w:numPr>
        <w:spacing w:after="200" w:line="276" w:lineRule="auto"/>
        <w:jc w:val="both"/>
        <w:rPr>
          <w:rFonts w:cs="Times New Roman"/>
        </w:rPr>
      </w:pPr>
      <w:r>
        <w:rPr>
          <w:rFonts w:cs="Times New Roman"/>
        </w:rPr>
        <w:t xml:space="preserve">Zabezpečovanie odborných pomôcok a materiálno-technického zabezpečenia </w:t>
      </w:r>
    </w:p>
    <w:p w14:paraId="62461CEB" w14:textId="77777777" w:rsidR="00773C6A" w:rsidRDefault="00773C6A" w:rsidP="00773C6A">
      <w:pPr>
        <w:pStyle w:val="Odsekzoznamu"/>
        <w:numPr>
          <w:ilvl w:val="0"/>
          <w:numId w:val="1"/>
        </w:numPr>
        <w:spacing w:after="200" w:line="276" w:lineRule="auto"/>
        <w:jc w:val="both"/>
        <w:rPr>
          <w:rFonts w:cs="Times New Roman"/>
        </w:rPr>
      </w:pPr>
      <w:r>
        <w:rPr>
          <w:rFonts w:cs="Times New Roman"/>
        </w:rPr>
        <w:t>Organizovanie odborných seminárov a jazykových kurzov</w:t>
      </w:r>
    </w:p>
    <w:p w14:paraId="36D04275" w14:textId="77777777" w:rsidR="00773C6A" w:rsidRDefault="00773C6A" w:rsidP="00773C6A">
      <w:pPr>
        <w:pStyle w:val="Odsekzoznamu"/>
        <w:numPr>
          <w:ilvl w:val="0"/>
          <w:numId w:val="1"/>
        </w:numPr>
        <w:spacing w:after="200" w:line="276" w:lineRule="auto"/>
        <w:jc w:val="both"/>
        <w:rPr>
          <w:rFonts w:cs="Times New Roman"/>
        </w:rPr>
      </w:pPr>
      <w:r>
        <w:rPr>
          <w:rFonts w:cs="Times New Roman"/>
        </w:rPr>
        <w:t>Zavádzanie technických štandardov  v rámci technických  predmetov</w:t>
      </w:r>
    </w:p>
    <w:p w14:paraId="6E92493C" w14:textId="77777777" w:rsidR="00773C6A" w:rsidRDefault="00773C6A" w:rsidP="00773C6A">
      <w:pPr>
        <w:pStyle w:val="Odsekzoznamu"/>
        <w:numPr>
          <w:ilvl w:val="0"/>
          <w:numId w:val="1"/>
        </w:numPr>
        <w:spacing w:after="200" w:line="276" w:lineRule="auto"/>
        <w:jc w:val="both"/>
        <w:rPr>
          <w:rFonts w:cs="Times New Roman"/>
        </w:rPr>
      </w:pPr>
      <w:r>
        <w:rPr>
          <w:rFonts w:cs="Times New Roman"/>
        </w:rPr>
        <w:t>Pomoc reprezentantom školy</w:t>
      </w:r>
    </w:p>
    <w:p w14:paraId="7D106E9E" w14:textId="77777777" w:rsidR="00773C6A" w:rsidRDefault="00773C6A" w:rsidP="00773C6A">
      <w:pPr>
        <w:pStyle w:val="Odsekzoznamu"/>
        <w:numPr>
          <w:ilvl w:val="0"/>
          <w:numId w:val="1"/>
        </w:numPr>
        <w:spacing w:after="200" w:line="276" w:lineRule="auto"/>
        <w:jc w:val="both"/>
        <w:rPr>
          <w:rFonts w:cs="Times New Roman"/>
        </w:rPr>
      </w:pPr>
      <w:r>
        <w:rPr>
          <w:rFonts w:cs="Times New Roman"/>
        </w:rPr>
        <w:t>Ochrana a tvorba životného prostredia</w:t>
      </w:r>
    </w:p>
    <w:p w14:paraId="7A708BEC" w14:textId="77777777" w:rsidR="00773C6A" w:rsidRDefault="00773C6A" w:rsidP="00773C6A">
      <w:pPr>
        <w:pStyle w:val="Odsekzoznamu"/>
        <w:numPr>
          <w:ilvl w:val="0"/>
          <w:numId w:val="1"/>
        </w:numPr>
        <w:spacing w:after="200" w:line="276" w:lineRule="auto"/>
        <w:jc w:val="both"/>
        <w:rPr>
          <w:rFonts w:cs="Times New Roman"/>
        </w:rPr>
      </w:pPr>
      <w:r>
        <w:rPr>
          <w:rFonts w:cs="Times New Roman"/>
        </w:rPr>
        <w:t>Ochrana a podpora zdravia</w:t>
      </w:r>
    </w:p>
    <w:p w14:paraId="4AB4C58F" w14:textId="77777777" w:rsidR="00773C6A" w:rsidRDefault="00773C6A" w:rsidP="00773C6A">
      <w:pPr>
        <w:pStyle w:val="Odsekzoznamu"/>
        <w:jc w:val="both"/>
        <w:rPr>
          <w:rFonts w:cs="Times New Roman"/>
        </w:rPr>
      </w:pPr>
      <w:r>
        <w:rPr>
          <w:rFonts w:cs="Times New Roman"/>
        </w:rPr>
        <w:t xml:space="preserve">      </w:t>
      </w:r>
    </w:p>
    <w:p w14:paraId="140BDD49" w14:textId="77777777" w:rsidR="00773C6A" w:rsidRDefault="00773C6A" w:rsidP="00773C6A">
      <w:pPr>
        <w:pStyle w:val="Odsekzoznamu"/>
        <w:numPr>
          <w:ilvl w:val="0"/>
          <w:numId w:val="2"/>
        </w:numPr>
        <w:spacing w:after="200" w:line="276" w:lineRule="auto"/>
        <w:jc w:val="both"/>
        <w:rPr>
          <w:rFonts w:cs="Times New Roman"/>
          <w:b/>
        </w:rPr>
      </w:pPr>
      <w:r>
        <w:rPr>
          <w:rFonts w:cs="Times New Roman"/>
          <w:b/>
        </w:rPr>
        <w:t>Organizovanie, spoluúčasť a podpora</w:t>
      </w:r>
    </w:p>
    <w:p w14:paraId="2635074C" w14:textId="77777777" w:rsidR="00773C6A" w:rsidRDefault="00773C6A" w:rsidP="00773C6A">
      <w:pPr>
        <w:pStyle w:val="Odsekzoznamu"/>
        <w:numPr>
          <w:ilvl w:val="0"/>
          <w:numId w:val="1"/>
        </w:numPr>
        <w:spacing w:after="200" w:line="276" w:lineRule="auto"/>
        <w:jc w:val="both"/>
        <w:rPr>
          <w:rFonts w:cs="Times New Roman"/>
        </w:rPr>
      </w:pPr>
      <w:r>
        <w:rPr>
          <w:rFonts w:cs="Times New Roman"/>
        </w:rPr>
        <w:t>Odbornej prípravy študentov vo forme súťaží</w:t>
      </w:r>
    </w:p>
    <w:p w14:paraId="5B65B6EA" w14:textId="77777777" w:rsidR="00773C6A" w:rsidRDefault="00773C6A" w:rsidP="00773C6A">
      <w:pPr>
        <w:pStyle w:val="Odsekzoznamu"/>
        <w:numPr>
          <w:ilvl w:val="0"/>
          <w:numId w:val="1"/>
        </w:numPr>
        <w:spacing w:after="200" w:line="276" w:lineRule="auto"/>
        <w:jc w:val="both"/>
        <w:rPr>
          <w:rFonts w:cs="Times New Roman"/>
        </w:rPr>
      </w:pPr>
      <w:r>
        <w:rPr>
          <w:rFonts w:cs="Times New Roman"/>
        </w:rPr>
        <w:t>Cielenej prípravy</w:t>
      </w:r>
    </w:p>
    <w:p w14:paraId="682713B6" w14:textId="77777777" w:rsidR="00773C6A" w:rsidRDefault="00773C6A" w:rsidP="00773C6A">
      <w:pPr>
        <w:pStyle w:val="Odsekzoznamu"/>
        <w:numPr>
          <w:ilvl w:val="0"/>
          <w:numId w:val="1"/>
        </w:numPr>
        <w:spacing w:after="200" w:line="276" w:lineRule="auto"/>
        <w:jc w:val="both"/>
        <w:rPr>
          <w:rFonts w:cs="Times New Roman"/>
        </w:rPr>
      </w:pPr>
      <w:r>
        <w:rPr>
          <w:rFonts w:cs="Times New Roman"/>
        </w:rPr>
        <w:t>Nadštandardnej vzdelávacej prípravy na výkon povolania</w:t>
      </w:r>
    </w:p>
    <w:p w14:paraId="3E2C0BC1" w14:textId="77777777" w:rsidR="00773C6A" w:rsidRDefault="00773C6A" w:rsidP="00773C6A">
      <w:pPr>
        <w:pStyle w:val="Odsekzoznamu"/>
        <w:numPr>
          <w:ilvl w:val="0"/>
          <w:numId w:val="1"/>
        </w:numPr>
        <w:spacing w:after="200" w:line="276" w:lineRule="auto"/>
        <w:jc w:val="both"/>
        <w:rPr>
          <w:rFonts w:cs="Times New Roman"/>
        </w:rPr>
      </w:pPr>
      <w:r>
        <w:rPr>
          <w:rFonts w:cs="Times New Roman"/>
        </w:rPr>
        <w:t>Organizovanie výstav, kultúrnych a športových podujatí</w:t>
      </w:r>
    </w:p>
    <w:p w14:paraId="3ACBAE66" w14:textId="77777777" w:rsidR="00773C6A" w:rsidRDefault="00773C6A" w:rsidP="00773C6A">
      <w:pPr>
        <w:pStyle w:val="Odsekzoznamu"/>
        <w:jc w:val="both"/>
        <w:rPr>
          <w:rFonts w:cs="Times New Roman"/>
          <w:b/>
        </w:rPr>
      </w:pPr>
    </w:p>
    <w:p w14:paraId="32EE5D3E" w14:textId="77777777" w:rsidR="00773C6A" w:rsidRDefault="00773C6A" w:rsidP="00773C6A">
      <w:pPr>
        <w:pStyle w:val="Odsekzoznamu"/>
        <w:numPr>
          <w:ilvl w:val="0"/>
          <w:numId w:val="2"/>
        </w:numPr>
        <w:spacing w:after="200" w:line="276" w:lineRule="auto"/>
        <w:jc w:val="both"/>
        <w:rPr>
          <w:rFonts w:cs="Times New Roman"/>
          <w:b/>
        </w:rPr>
      </w:pPr>
      <w:r>
        <w:rPr>
          <w:rFonts w:cs="Times New Roman"/>
          <w:b/>
        </w:rPr>
        <w:t>Vzdelávacie centrum n. f. účtuje v sústave jednoduchého účtovníctva</w:t>
      </w:r>
    </w:p>
    <w:p w14:paraId="7D7BD35C" w14:textId="38AE1AEE" w:rsidR="00773C6A" w:rsidRPr="00240046" w:rsidRDefault="00773C6A" w:rsidP="00773C6A">
      <w:pPr>
        <w:jc w:val="both"/>
        <w:rPr>
          <w:rFonts w:cs="Times New Roman"/>
          <w:b/>
          <w:i/>
          <w:iCs/>
          <w:color w:val="EE0000"/>
        </w:rPr>
      </w:pPr>
      <w:r>
        <w:rPr>
          <w:rFonts w:cs="Times New Roman"/>
          <w:b/>
        </w:rPr>
        <w:t>A/  Prehľad činností vykonávaných v roku 2025</w:t>
      </w:r>
      <w:r w:rsidR="001F1075">
        <w:rPr>
          <w:rFonts w:cs="Times New Roman"/>
          <w:b/>
        </w:rPr>
        <w:t>:</w:t>
      </w:r>
      <w:r w:rsidR="00240046">
        <w:rPr>
          <w:rFonts w:cs="Times New Roman"/>
          <w:b/>
        </w:rPr>
        <w:t xml:space="preserve"> </w:t>
      </w:r>
    </w:p>
    <w:p w14:paraId="12686756" w14:textId="77777777" w:rsidR="00773C6A" w:rsidRPr="003A2BC3" w:rsidRDefault="00773C6A" w:rsidP="00773C6A">
      <w:pPr>
        <w:pStyle w:val="Odsekzoznamu"/>
        <w:numPr>
          <w:ilvl w:val="0"/>
          <w:numId w:val="1"/>
        </w:numPr>
        <w:spacing w:after="200" w:line="276" w:lineRule="auto"/>
        <w:jc w:val="both"/>
        <w:rPr>
          <w:rFonts w:cs="Times New Roman"/>
          <w:color w:val="000000" w:themeColor="text1"/>
        </w:rPr>
      </w:pPr>
      <w:r w:rsidRPr="003A2BC3">
        <w:rPr>
          <w:rFonts w:cs="Times New Roman"/>
          <w:color w:val="000000" w:themeColor="text1"/>
        </w:rPr>
        <w:t>vzdelávanie v sieťových technológiách CISCO</w:t>
      </w:r>
    </w:p>
    <w:p w14:paraId="4A510BE8" w14:textId="77777777" w:rsidR="00773C6A" w:rsidRPr="00D45FCC" w:rsidRDefault="00773C6A" w:rsidP="00773C6A">
      <w:pPr>
        <w:pStyle w:val="Odsekzoznamu"/>
        <w:numPr>
          <w:ilvl w:val="0"/>
          <w:numId w:val="1"/>
        </w:numPr>
        <w:spacing w:after="200" w:line="276" w:lineRule="auto"/>
        <w:jc w:val="both"/>
        <w:rPr>
          <w:rFonts w:cs="Times New Roman"/>
        </w:rPr>
      </w:pPr>
      <w:r w:rsidRPr="00D45FCC">
        <w:rPr>
          <w:rFonts w:cs="Times New Roman"/>
        </w:rPr>
        <w:t>vzdelávanie v </w:t>
      </w:r>
      <w:proofErr w:type="spellStart"/>
      <w:r w:rsidRPr="00D45FCC">
        <w:rPr>
          <w:rFonts w:cs="Times New Roman"/>
        </w:rPr>
        <w:t>antistatike</w:t>
      </w:r>
      <w:proofErr w:type="spellEnd"/>
      <w:r w:rsidRPr="00D45FCC">
        <w:rPr>
          <w:rFonts w:cs="Times New Roman"/>
        </w:rPr>
        <w:t xml:space="preserve"> a bezolovnatom spájkovaní</w:t>
      </w:r>
    </w:p>
    <w:p w14:paraId="2242AFEE" w14:textId="77777777" w:rsidR="00773C6A" w:rsidRDefault="00773C6A" w:rsidP="00773C6A">
      <w:pPr>
        <w:pStyle w:val="Odsekzoznamu"/>
        <w:numPr>
          <w:ilvl w:val="0"/>
          <w:numId w:val="1"/>
        </w:numPr>
        <w:spacing w:after="200" w:line="276" w:lineRule="auto"/>
        <w:jc w:val="both"/>
        <w:rPr>
          <w:rFonts w:cs="Times New Roman"/>
        </w:rPr>
      </w:pPr>
      <w:r>
        <w:rPr>
          <w:rFonts w:cs="Times New Roman"/>
        </w:rPr>
        <w:t xml:space="preserve">vzdelávanie pre elektrotechnickú spôsobilosť  - skúšky par. 21, 22 a 23  Vyhlášky MPSVaR č. 508/2009  </w:t>
      </w:r>
    </w:p>
    <w:p w14:paraId="7363FF78" w14:textId="77777777" w:rsidR="00773C6A" w:rsidRDefault="00773C6A" w:rsidP="00773C6A">
      <w:pPr>
        <w:pStyle w:val="Odsekzoznamu"/>
        <w:numPr>
          <w:ilvl w:val="0"/>
          <w:numId w:val="1"/>
        </w:numPr>
        <w:spacing w:after="200" w:line="276" w:lineRule="auto"/>
        <w:jc w:val="both"/>
        <w:rPr>
          <w:rFonts w:cs="Times New Roman"/>
          <w:iCs/>
          <w:color w:val="000000" w:themeColor="text1"/>
        </w:rPr>
      </w:pPr>
      <w:r w:rsidRPr="003A2BC3">
        <w:rPr>
          <w:rFonts w:cs="Times New Roman"/>
          <w:iCs/>
          <w:color w:val="000000" w:themeColor="text1"/>
        </w:rPr>
        <w:t>vzdelávanie v oblasti využívania ochrán pred účinkami blesku</w:t>
      </w:r>
    </w:p>
    <w:p w14:paraId="5E4C9FC5" w14:textId="77777777" w:rsidR="00773C6A" w:rsidRPr="003A2BC3" w:rsidRDefault="00773C6A" w:rsidP="00773C6A">
      <w:pPr>
        <w:pStyle w:val="Odsekzoznamu"/>
        <w:numPr>
          <w:ilvl w:val="0"/>
          <w:numId w:val="1"/>
        </w:numPr>
        <w:spacing w:after="200" w:line="276" w:lineRule="auto"/>
        <w:jc w:val="both"/>
        <w:rPr>
          <w:rFonts w:cs="Times New Roman"/>
          <w:iCs/>
          <w:color w:val="000000" w:themeColor="text1"/>
        </w:rPr>
      </w:pPr>
      <w:r>
        <w:rPr>
          <w:rFonts w:cs="Times New Roman"/>
          <w:iCs/>
          <w:color w:val="000000" w:themeColor="text1"/>
        </w:rPr>
        <w:t>vzdelávanie a školenia v </w:t>
      </w:r>
      <w:proofErr w:type="spellStart"/>
      <w:r>
        <w:rPr>
          <w:rFonts w:cs="Times New Roman"/>
          <w:iCs/>
          <w:color w:val="000000" w:themeColor="text1"/>
        </w:rPr>
        <w:t>autoelektronike</w:t>
      </w:r>
      <w:proofErr w:type="spellEnd"/>
      <w:r>
        <w:rPr>
          <w:rFonts w:cs="Times New Roman"/>
          <w:iCs/>
          <w:color w:val="000000" w:themeColor="text1"/>
        </w:rPr>
        <w:t xml:space="preserve"> v súčinnosti s firmou </w:t>
      </w:r>
      <w:proofErr w:type="spellStart"/>
      <w:r>
        <w:rPr>
          <w:rFonts w:cs="Times New Roman"/>
          <w:iCs/>
          <w:color w:val="000000" w:themeColor="text1"/>
        </w:rPr>
        <w:t>Inter</w:t>
      </w:r>
      <w:proofErr w:type="spellEnd"/>
      <w:r>
        <w:rPr>
          <w:rFonts w:cs="Times New Roman"/>
          <w:iCs/>
          <w:color w:val="000000" w:themeColor="text1"/>
        </w:rPr>
        <w:t xml:space="preserve"> </w:t>
      </w:r>
      <w:proofErr w:type="spellStart"/>
      <w:r>
        <w:rPr>
          <w:rFonts w:cs="Times New Roman"/>
          <w:iCs/>
          <w:color w:val="000000" w:themeColor="text1"/>
        </w:rPr>
        <w:t>Cars</w:t>
      </w:r>
      <w:proofErr w:type="spellEnd"/>
      <w:r>
        <w:rPr>
          <w:rFonts w:cs="Times New Roman"/>
          <w:iCs/>
          <w:color w:val="000000" w:themeColor="text1"/>
        </w:rPr>
        <w:t xml:space="preserve"> Slovenská republika s. r. o.</w:t>
      </w:r>
    </w:p>
    <w:p w14:paraId="1E4EC3FE" w14:textId="77777777" w:rsidR="001F1075" w:rsidRDefault="001F1075" w:rsidP="00773C6A">
      <w:pPr>
        <w:jc w:val="both"/>
        <w:rPr>
          <w:rFonts w:cs="Times New Roman"/>
          <w:b/>
        </w:rPr>
      </w:pPr>
    </w:p>
    <w:p w14:paraId="3C9A281A" w14:textId="0A4BF04F" w:rsidR="00773C6A" w:rsidRDefault="00773C6A" w:rsidP="00773C6A">
      <w:pPr>
        <w:jc w:val="both"/>
        <w:rPr>
          <w:rFonts w:cs="Times New Roman"/>
          <w:b/>
        </w:rPr>
      </w:pPr>
      <w:r>
        <w:rPr>
          <w:rFonts w:cs="Times New Roman"/>
          <w:b/>
        </w:rPr>
        <w:lastRenderedPageBreak/>
        <w:t>B/  Ročná účtovná závierka a vyhodnotenie základných údajov</w:t>
      </w:r>
    </w:p>
    <w:p w14:paraId="010137A1" w14:textId="77777777" w:rsidR="00773C6A" w:rsidRDefault="00773C6A" w:rsidP="00773C6A">
      <w:pPr>
        <w:pStyle w:val="Odsekzoznamu"/>
        <w:numPr>
          <w:ilvl w:val="0"/>
          <w:numId w:val="1"/>
        </w:numPr>
        <w:spacing w:after="200" w:line="276" w:lineRule="auto"/>
        <w:rPr>
          <w:rFonts w:cs="Times New Roman"/>
        </w:rPr>
      </w:pPr>
      <w:r>
        <w:rPr>
          <w:rFonts w:cs="Times New Roman"/>
        </w:rPr>
        <w:t>Počiatočný stav na BÚ                                                                                                                383,55 €</w:t>
      </w:r>
    </w:p>
    <w:p w14:paraId="26BFC839" w14:textId="77777777" w:rsidR="00773C6A" w:rsidRDefault="00773C6A" w:rsidP="00773C6A">
      <w:pPr>
        <w:pStyle w:val="Odsekzoznamu"/>
        <w:numPr>
          <w:ilvl w:val="0"/>
          <w:numId w:val="1"/>
        </w:numPr>
        <w:spacing w:after="200" w:line="276" w:lineRule="auto"/>
        <w:rPr>
          <w:rFonts w:cs="Times New Roman"/>
        </w:rPr>
      </w:pPr>
      <w:r>
        <w:rPr>
          <w:rFonts w:cs="Times New Roman"/>
        </w:rPr>
        <w:t>Počiatočný stav v pokladni                                                                                                          16,27 €</w:t>
      </w:r>
    </w:p>
    <w:p w14:paraId="2670F70B" w14:textId="77777777" w:rsidR="00773C6A" w:rsidRDefault="00773C6A" w:rsidP="00773C6A">
      <w:pPr>
        <w:pStyle w:val="Odsekzoznamu"/>
        <w:rPr>
          <w:rFonts w:cs="Times New Roman"/>
        </w:rPr>
      </w:pPr>
      <w:r>
        <w:rPr>
          <w:rFonts w:cs="Times New Roman"/>
        </w:rPr>
        <w:t>___________________________________________________________________________</w:t>
      </w:r>
    </w:p>
    <w:p w14:paraId="56C23926" w14:textId="77777777" w:rsidR="00773C6A" w:rsidRDefault="00773C6A" w:rsidP="00773C6A">
      <w:pPr>
        <w:pStyle w:val="Odsekzoznamu"/>
        <w:rPr>
          <w:rFonts w:cs="Times New Roman"/>
          <w:b/>
        </w:rPr>
      </w:pPr>
      <w:r>
        <w:rPr>
          <w:rFonts w:cs="Times New Roman"/>
          <w:b/>
        </w:rPr>
        <w:t xml:space="preserve">SPOLU:                                                                                                                                          </w:t>
      </w:r>
      <w:r w:rsidR="0020189D">
        <w:rPr>
          <w:rFonts w:cs="Times New Roman"/>
          <w:b/>
        </w:rPr>
        <w:t>399,82</w:t>
      </w:r>
      <w:r>
        <w:rPr>
          <w:rFonts w:cs="Times New Roman"/>
          <w:b/>
        </w:rPr>
        <w:t xml:space="preserve"> €</w:t>
      </w:r>
    </w:p>
    <w:p w14:paraId="74174852" w14:textId="77777777" w:rsidR="00773C6A" w:rsidRDefault="00773C6A" w:rsidP="00773C6A">
      <w:pPr>
        <w:pStyle w:val="Odsekzoznamu"/>
        <w:rPr>
          <w:rFonts w:cs="Times New Roman"/>
        </w:rPr>
      </w:pPr>
    </w:p>
    <w:p w14:paraId="3C3E6E52" w14:textId="77777777" w:rsidR="00773C6A" w:rsidRDefault="00773C6A" w:rsidP="00773C6A">
      <w:pPr>
        <w:pStyle w:val="Odsekzoznamu"/>
        <w:rPr>
          <w:rFonts w:cs="Times New Roman"/>
          <w:b/>
        </w:rPr>
      </w:pPr>
      <w:r>
        <w:rPr>
          <w:rFonts w:cs="Times New Roman"/>
          <w:b/>
        </w:rPr>
        <w:t>Príjmy roku 2025:</w:t>
      </w:r>
    </w:p>
    <w:p w14:paraId="421B156F" w14:textId="77777777" w:rsidR="00773C6A" w:rsidRDefault="00773C6A" w:rsidP="00773C6A">
      <w:pPr>
        <w:pStyle w:val="Odsekzoznamu"/>
        <w:numPr>
          <w:ilvl w:val="0"/>
          <w:numId w:val="1"/>
        </w:numPr>
        <w:pBdr>
          <w:bottom w:val="single" w:sz="12" w:space="0" w:color="auto"/>
        </w:pBdr>
        <w:spacing w:after="200" w:line="276" w:lineRule="auto"/>
        <w:rPr>
          <w:rFonts w:cs="Times New Roman"/>
        </w:rPr>
      </w:pPr>
      <w:r>
        <w:rPr>
          <w:rFonts w:cs="Times New Roman"/>
        </w:rPr>
        <w:t xml:space="preserve">Vzdelávanie a odborná príprava, služby                                                                              8490,00  €       </w:t>
      </w:r>
    </w:p>
    <w:p w14:paraId="24120E68" w14:textId="77777777" w:rsidR="00773C6A" w:rsidRDefault="00773C6A" w:rsidP="00773C6A">
      <w:pPr>
        <w:pStyle w:val="Odsekzoznamu"/>
        <w:rPr>
          <w:rFonts w:cs="Times New Roman"/>
          <w:b/>
        </w:rPr>
      </w:pPr>
      <w:r>
        <w:rPr>
          <w:rFonts w:cs="Times New Roman"/>
          <w:b/>
        </w:rPr>
        <w:t>SPOLU:                                                                                                                                        8490,00 €</w:t>
      </w:r>
    </w:p>
    <w:p w14:paraId="63BF5F68" w14:textId="77777777" w:rsidR="00773C6A" w:rsidRDefault="00773C6A" w:rsidP="00773C6A">
      <w:pPr>
        <w:rPr>
          <w:rFonts w:cs="Times New Roman"/>
          <w:b/>
        </w:rPr>
      </w:pPr>
      <w:r>
        <w:rPr>
          <w:rFonts w:cs="Times New Roman"/>
        </w:rPr>
        <w:t xml:space="preserve">              </w:t>
      </w:r>
      <w:r>
        <w:rPr>
          <w:rFonts w:cs="Times New Roman"/>
          <w:b/>
        </w:rPr>
        <w:t xml:space="preserve">Výdavky roku 2025:  </w:t>
      </w:r>
    </w:p>
    <w:p w14:paraId="3FBBF864" w14:textId="77777777" w:rsidR="00773C6A" w:rsidRDefault="00773C6A" w:rsidP="00773C6A">
      <w:pPr>
        <w:pStyle w:val="Odsekzoznamu"/>
        <w:numPr>
          <w:ilvl w:val="0"/>
          <w:numId w:val="1"/>
        </w:numPr>
        <w:spacing w:after="200" w:line="276" w:lineRule="auto"/>
        <w:rPr>
          <w:rFonts w:cs="Times New Roman"/>
        </w:rPr>
      </w:pPr>
      <w:r>
        <w:rPr>
          <w:rFonts w:cs="Times New Roman"/>
        </w:rPr>
        <w:t xml:space="preserve">Bankové poplatky                                                                                                                        103,00 €                                          </w:t>
      </w:r>
    </w:p>
    <w:p w14:paraId="2934E57A" w14:textId="77777777" w:rsidR="00773C6A" w:rsidRDefault="00773C6A" w:rsidP="00773C6A">
      <w:pPr>
        <w:pStyle w:val="Odsekzoznamu"/>
        <w:numPr>
          <w:ilvl w:val="0"/>
          <w:numId w:val="1"/>
        </w:numPr>
        <w:spacing w:after="200" w:line="276" w:lineRule="auto"/>
        <w:rPr>
          <w:rFonts w:cs="Times New Roman"/>
        </w:rPr>
      </w:pPr>
      <w:r>
        <w:rPr>
          <w:rFonts w:cs="Times New Roman"/>
        </w:rPr>
        <w:t xml:space="preserve">Poštovné                                                                                                                                            6,40 €  </w:t>
      </w:r>
    </w:p>
    <w:p w14:paraId="6D54484B" w14:textId="77777777" w:rsidR="00773C6A" w:rsidRDefault="00773C6A" w:rsidP="00773C6A">
      <w:pPr>
        <w:pStyle w:val="Odsekzoznamu"/>
        <w:numPr>
          <w:ilvl w:val="0"/>
          <w:numId w:val="1"/>
        </w:numPr>
        <w:spacing w:after="200" w:line="276" w:lineRule="auto"/>
        <w:rPr>
          <w:rFonts w:cs="Times New Roman"/>
        </w:rPr>
      </w:pPr>
      <w:r>
        <w:t>Dary a príspevky iným subjektom                                                                                          8447,05 €</w:t>
      </w:r>
      <w:r>
        <w:rPr>
          <w:rFonts w:cs="Times New Roman"/>
        </w:rPr>
        <w:t xml:space="preserve"> </w:t>
      </w:r>
    </w:p>
    <w:p w14:paraId="55665051" w14:textId="77777777" w:rsidR="00773C6A" w:rsidRDefault="00773C6A" w:rsidP="00773C6A">
      <w:pPr>
        <w:pStyle w:val="Odsekzoznamu"/>
        <w:numPr>
          <w:ilvl w:val="0"/>
          <w:numId w:val="1"/>
        </w:numPr>
        <w:spacing w:after="200" w:line="276" w:lineRule="auto"/>
        <w:rPr>
          <w:rFonts w:cs="Times New Roman"/>
        </w:rPr>
      </w:pPr>
      <w:r>
        <w:rPr>
          <w:rFonts w:cs="Times New Roman"/>
        </w:rPr>
        <w:t xml:space="preserve">Ostatné služby                                                                                                                             </w:t>
      </w:r>
      <w:r w:rsidR="00414131">
        <w:rPr>
          <w:rFonts w:cs="Times New Roman"/>
        </w:rPr>
        <w:t>102,89</w:t>
      </w:r>
      <w:r>
        <w:rPr>
          <w:rFonts w:cs="Times New Roman"/>
        </w:rPr>
        <w:t xml:space="preserve"> €     </w:t>
      </w:r>
    </w:p>
    <w:p w14:paraId="512422FE" w14:textId="77777777" w:rsidR="00773C6A" w:rsidRDefault="00773C6A" w:rsidP="00773C6A">
      <w:pPr>
        <w:pStyle w:val="Odsekzoznamu"/>
        <w:rPr>
          <w:rFonts w:cs="Times New Roman"/>
        </w:rPr>
      </w:pPr>
      <w:r>
        <w:rPr>
          <w:rFonts w:cs="Times New Roman"/>
        </w:rPr>
        <w:t xml:space="preserve">____________________________________________________________________________  </w:t>
      </w:r>
    </w:p>
    <w:p w14:paraId="725F55DE" w14:textId="77777777" w:rsidR="00773C6A" w:rsidRDefault="00773C6A" w:rsidP="00773C6A">
      <w:pPr>
        <w:pStyle w:val="Odsekzoznamu"/>
        <w:rPr>
          <w:rFonts w:cs="Times New Roman"/>
          <w:b/>
        </w:rPr>
      </w:pPr>
      <w:r>
        <w:rPr>
          <w:rFonts w:cs="Times New Roman"/>
          <w:b/>
        </w:rPr>
        <w:t>SPOLU:                                                                                                                                        8</w:t>
      </w:r>
      <w:r w:rsidR="00414131">
        <w:rPr>
          <w:rFonts w:cs="Times New Roman"/>
          <w:b/>
        </w:rPr>
        <w:t>659,34</w:t>
      </w:r>
      <w:r>
        <w:rPr>
          <w:rFonts w:cs="Times New Roman"/>
          <w:b/>
        </w:rPr>
        <w:t xml:space="preserve"> €    </w:t>
      </w:r>
    </w:p>
    <w:p w14:paraId="4E6E1F8E" w14:textId="77777777" w:rsidR="00773C6A" w:rsidRDefault="00773C6A" w:rsidP="00773C6A">
      <w:pPr>
        <w:pStyle w:val="Odsekzoznamu"/>
        <w:rPr>
          <w:rFonts w:cs="Times New Roman"/>
        </w:rPr>
      </w:pPr>
    </w:p>
    <w:p w14:paraId="71BD78CE" w14:textId="77777777" w:rsidR="00773C6A" w:rsidRDefault="00773C6A" w:rsidP="00773C6A">
      <w:pPr>
        <w:pStyle w:val="Odsekzoznamu"/>
        <w:rPr>
          <w:rFonts w:cs="Times New Roman"/>
          <w:b/>
        </w:rPr>
      </w:pPr>
      <w:r>
        <w:rPr>
          <w:rFonts w:cs="Times New Roman"/>
          <w:b/>
        </w:rPr>
        <w:t xml:space="preserve">Rozdiel príjmov a výdavkov:                                                                                                  </w:t>
      </w:r>
      <w:r w:rsidR="00414131">
        <w:rPr>
          <w:rFonts w:cs="Times New Roman"/>
          <w:b/>
        </w:rPr>
        <w:t>-169,34</w:t>
      </w:r>
      <w:r>
        <w:rPr>
          <w:rFonts w:cs="Times New Roman"/>
          <w:b/>
        </w:rPr>
        <w:t xml:space="preserve"> €  </w:t>
      </w:r>
    </w:p>
    <w:p w14:paraId="0CD05819" w14:textId="77777777" w:rsidR="00773C6A" w:rsidRPr="00945BE0" w:rsidRDefault="00773C6A" w:rsidP="00773C6A">
      <w:pPr>
        <w:pStyle w:val="Odsekzoznamu"/>
        <w:rPr>
          <w:rFonts w:cs="Times New Roman"/>
          <w:b/>
        </w:rPr>
      </w:pPr>
    </w:p>
    <w:p w14:paraId="2FD061DE" w14:textId="77777777" w:rsidR="00773C6A" w:rsidRDefault="00773C6A" w:rsidP="00773C6A">
      <w:pPr>
        <w:rPr>
          <w:rFonts w:cs="Times New Roman"/>
          <w:b/>
        </w:rPr>
      </w:pPr>
      <w:r>
        <w:rPr>
          <w:rFonts w:cs="Times New Roman"/>
          <w:b/>
        </w:rPr>
        <w:t>Stav majetku a záväzkov k 31.12.2025</w:t>
      </w:r>
    </w:p>
    <w:p w14:paraId="6847509F" w14:textId="77777777" w:rsidR="00773C6A" w:rsidRDefault="00773C6A" w:rsidP="00773C6A">
      <w:pPr>
        <w:spacing w:after="0"/>
        <w:rPr>
          <w:rFonts w:cs="Times New Roman"/>
        </w:rPr>
      </w:pPr>
      <w:r>
        <w:rPr>
          <w:rFonts w:cs="Times New Roman"/>
        </w:rPr>
        <w:t>Pokladničný zostatok:                                                                                                                                    9,87 €</w:t>
      </w:r>
    </w:p>
    <w:p w14:paraId="12ECCED6" w14:textId="77777777" w:rsidR="00773C6A" w:rsidRDefault="00773C6A" w:rsidP="00773C6A">
      <w:pPr>
        <w:spacing w:after="0"/>
        <w:rPr>
          <w:rFonts w:cs="Times New Roman"/>
        </w:rPr>
      </w:pPr>
      <w:r>
        <w:rPr>
          <w:rFonts w:cs="Times New Roman"/>
        </w:rPr>
        <w:t xml:space="preserve">Stav na BÚ:                                                                                                                                                  220,61 € </w:t>
      </w:r>
    </w:p>
    <w:p w14:paraId="21C7B0E0" w14:textId="77777777" w:rsidR="00773C6A" w:rsidRPr="008B611D" w:rsidRDefault="00773C6A" w:rsidP="00773C6A">
      <w:pPr>
        <w:spacing w:after="0"/>
        <w:rPr>
          <w:rFonts w:cs="Times New Roman"/>
          <w:b/>
        </w:rPr>
      </w:pPr>
      <w:r w:rsidRPr="008B611D">
        <w:rPr>
          <w:rFonts w:cs="Times New Roman"/>
          <w:b/>
        </w:rPr>
        <w:t xml:space="preserve">SPOLU:   </w:t>
      </w:r>
      <w:r>
        <w:rPr>
          <w:rFonts w:cs="Times New Roman"/>
          <w:b/>
        </w:rPr>
        <w:t xml:space="preserve">                                                                                                                                                      230,48 €</w:t>
      </w:r>
    </w:p>
    <w:p w14:paraId="04D93FA5" w14:textId="77777777" w:rsidR="00773C6A" w:rsidRDefault="00773C6A" w:rsidP="00773C6A">
      <w:pPr>
        <w:spacing w:after="0"/>
        <w:rPr>
          <w:rFonts w:cs="Times New Roman"/>
        </w:rPr>
      </w:pPr>
    </w:p>
    <w:p w14:paraId="1D6B4E3F" w14:textId="77777777" w:rsidR="00773C6A" w:rsidRDefault="00773C6A" w:rsidP="00773C6A">
      <w:pPr>
        <w:spacing w:after="0"/>
        <w:rPr>
          <w:rFonts w:cs="Times New Roman"/>
          <w:b/>
        </w:rPr>
      </w:pPr>
      <w:r>
        <w:rPr>
          <w:rFonts w:cs="Times New Roman"/>
          <w:b/>
        </w:rPr>
        <w:t xml:space="preserve">Zmeny vykonané v štatúte a zložení orgánov v roku 2025 neboli žiadne. </w:t>
      </w:r>
    </w:p>
    <w:p w14:paraId="38A58E4B" w14:textId="77777777" w:rsidR="00773C6A" w:rsidRDefault="00773C6A" w:rsidP="00773C6A">
      <w:pPr>
        <w:spacing w:after="0"/>
        <w:rPr>
          <w:rFonts w:cs="Times New Roman"/>
        </w:rPr>
      </w:pPr>
    </w:p>
    <w:p w14:paraId="4250B10E" w14:textId="77777777" w:rsidR="00773C6A" w:rsidRDefault="00773C6A" w:rsidP="00773C6A">
      <w:pPr>
        <w:spacing w:after="0"/>
        <w:rPr>
          <w:rFonts w:cs="Times New Roman"/>
          <w:b/>
        </w:rPr>
      </w:pPr>
      <w:r>
        <w:rPr>
          <w:rFonts w:cs="Times New Roman"/>
          <w:b/>
        </w:rPr>
        <w:t>Výrok audítora k ročnej účtovnej závierke:</w:t>
      </w:r>
    </w:p>
    <w:p w14:paraId="2CA54FD0" w14:textId="77777777" w:rsidR="00773C6A" w:rsidRDefault="00773C6A" w:rsidP="00773C6A">
      <w:pPr>
        <w:spacing w:after="0"/>
        <w:rPr>
          <w:rFonts w:cs="Times New Roman"/>
        </w:rPr>
      </w:pPr>
      <w:r>
        <w:rPr>
          <w:rFonts w:cs="Times New Roman"/>
        </w:rPr>
        <w:t xml:space="preserve">     Vzhľadom na skutočnosť, že Vzdelávacie centrum n. f., Hattalova 471, Nižná nemá   povinnosť overenia účtovnej závierky audítorom, audit nebol vykonaný.</w:t>
      </w:r>
    </w:p>
    <w:p w14:paraId="5CF39D5A" w14:textId="77777777" w:rsidR="00773C6A" w:rsidRDefault="00773C6A" w:rsidP="00773C6A">
      <w:pPr>
        <w:spacing w:after="0"/>
        <w:rPr>
          <w:rFonts w:cs="Times New Roman"/>
        </w:rPr>
      </w:pPr>
    </w:p>
    <w:p w14:paraId="08E867C8" w14:textId="77777777" w:rsidR="00773C6A" w:rsidRDefault="00773C6A" w:rsidP="00773C6A">
      <w:pPr>
        <w:spacing w:after="0"/>
        <w:rPr>
          <w:rFonts w:cs="Times New Roman"/>
        </w:rPr>
      </w:pPr>
    </w:p>
    <w:p w14:paraId="56E20E37" w14:textId="77777777" w:rsidR="00773C6A" w:rsidRDefault="00773C6A" w:rsidP="00773C6A">
      <w:pPr>
        <w:spacing w:after="0"/>
        <w:rPr>
          <w:rFonts w:cs="Times New Roman"/>
        </w:rPr>
      </w:pPr>
    </w:p>
    <w:p w14:paraId="3948346A" w14:textId="77777777" w:rsidR="00773C6A" w:rsidRDefault="00773C6A" w:rsidP="00773C6A">
      <w:pPr>
        <w:spacing w:after="0"/>
        <w:rPr>
          <w:rFonts w:cs="Times New Roman"/>
          <w:b/>
        </w:rPr>
      </w:pPr>
      <w:r>
        <w:rPr>
          <w:rFonts w:cs="Times New Roman"/>
        </w:rPr>
        <w:t xml:space="preserve">                                                                                                            </w:t>
      </w:r>
      <w:r>
        <w:rPr>
          <w:rFonts w:cs="Times New Roman"/>
          <w:b/>
        </w:rPr>
        <w:t xml:space="preserve">Ing. Roman Javorek  </w:t>
      </w:r>
    </w:p>
    <w:p w14:paraId="220F9795" w14:textId="77777777" w:rsidR="00773C6A" w:rsidRDefault="00773C6A" w:rsidP="00773C6A">
      <w:pPr>
        <w:spacing w:after="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         Predseda správnej rady </w:t>
      </w:r>
    </w:p>
    <w:p w14:paraId="4B36F722" w14:textId="49AF7396" w:rsidR="00773C6A" w:rsidRDefault="00773C6A" w:rsidP="00773C6A">
      <w:pPr>
        <w:spacing w:after="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     Vzdelávacieho centra n.</w:t>
      </w:r>
      <w:r w:rsidR="00CC273F">
        <w:rPr>
          <w:rFonts w:cs="Times New Roman"/>
          <w:b/>
        </w:rPr>
        <w:t xml:space="preserve"> </w:t>
      </w:r>
      <w:r>
        <w:rPr>
          <w:rFonts w:cs="Times New Roman"/>
          <w:b/>
        </w:rPr>
        <w:t>f. v.r.</w:t>
      </w:r>
    </w:p>
    <w:p w14:paraId="16B3C28C" w14:textId="77777777" w:rsidR="00773C6A" w:rsidRDefault="00773C6A" w:rsidP="00773C6A">
      <w:pPr>
        <w:spacing w:after="0"/>
        <w:rPr>
          <w:rFonts w:cs="Times New Roman"/>
        </w:rPr>
      </w:pPr>
    </w:p>
    <w:p w14:paraId="093B3D9E" w14:textId="77777777" w:rsidR="00773C6A" w:rsidRDefault="00773C6A" w:rsidP="00773C6A">
      <w:pPr>
        <w:spacing w:after="0"/>
        <w:rPr>
          <w:rFonts w:cs="Times New Roman"/>
        </w:rPr>
      </w:pPr>
    </w:p>
    <w:p w14:paraId="40B79830" w14:textId="77777777" w:rsidR="00773C6A" w:rsidRDefault="00773C6A" w:rsidP="00773C6A">
      <w:pPr>
        <w:spacing w:after="0"/>
        <w:rPr>
          <w:rFonts w:cs="Times New Roman"/>
        </w:rPr>
      </w:pPr>
      <w:r>
        <w:rPr>
          <w:rFonts w:cs="Times New Roman"/>
        </w:rPr>
        <w:t>V Nižnej dňa2</w:t>
      </w:r>
      <w:r w:rsidR="00240046">
        <w:rPr>
          <w:rFonts w:cs="Times New Roman"/>
        </w:rPr>
        <w:t>4</w:t>
      </w:r>
      <w:r>
        <w:rPr>
          <w:rFonts w:cs="Times New Roman"/>
        </w:rPr>
        <w:t>.3.2026</w:t>
      </w:r>
    </w:p>
    <w:p w14:paraId="5E562F58" w14:textId="77777777" w:rsidR="00B46627" w:rsidRDefault="00B46627" w:rsidP="00773C6A"/>
    <w:p w14:paraId="1765574B" w14:textId="77777777" w:rsidR="00E24E11" w:rsidRDefault="00E24E11" w:rsidP="00773C6A"/>
    <w:sectPr w:rsidR="00E24E11" w:rsidSect="00E24E11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677826"/>
    <w:multiLevelType w:val="multilevel"/>
    <w:tmpl w:val="5C3274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4FD313A"/>
    <w:multiLevelType w:val="hybridMultilevel"/>
    <w:tmpl w:val="2D1E246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873015"/>
    <w:multiLevelType w:val="multilevel"/>
    <w:tmpl w:val="A0426F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5C912BC"/>
    <w:multiLevelType w:val="multilevel"/>
    <w:tmpl w:val="CD9EC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B0C0ADF"/>
    <w:multiLevelType w:val="hybridMultilevel"/>
    <w:tmpl w:val="23B665E6"/>
    <w:lvl w:ilvl="0" w:tplc="1EAAC0D4">
      <w:numFmt w:val="bullet"/>
      <w:lvlText w:val="-"/>
      <w:lvlJc w:val="left"/>
      <w:pPr>
        <w:ind w:left="720" w:hanging="360"/>
      </w:pPr>
      <w:rPr>
        <w:rFonts w:ascii="Calibri" w:eastAsiaTheme="minorHAns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76241212">
    <w:abstractNumId w:val="4"/>
  </w:num>
  <w:num w:numId="2" w16cid:durableId="181163364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76480323">
    <w:abstractNumId w:val="2"/>
  </w:num>
  <w:num w:numId="4" w16cid:durableId="1786150290">
    <w:abstractNumId w:val="3"/>
  </w:num>
  <w:num w:numId="5" w16cid:durableId="4946858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3C6A"/>
    <w:rsid w:val="001F1075"/>
    <w:rsid w:val="0020189D"/>
    <w:rsid w:val="00240046"/>
    <w:rsid w:val="002411CB"/>
    <w:rsid w:val="00414131"/>
    <w:rsid w:val="00682A1B"/>
    <w:rsid w:val="00773C6A"/>
    <w:rsid w:val="008C313F"/>
    <w:rsid w:val="009E274C"/>
    <w:rsid w:val="00B46627"/>
    <w:rsid w:val="00CC273F"/>
    <w:rsid w:val="00E24E11"/>
    <w:rsid w:val="00F322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A5AE0C"/>
  <w15:chartTrackingRefBased/>
  <w15:docId w15:val="{6E31BAA4-A9CF-46C4-BC97-D7705E1EB1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24E11"/>
    <w:pPr>
      <w:spacing w:line="254" w:lineRule="auto"/>
    </w:pPr>
    <w:rPr>
      <w:kern w:val="0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773C6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73C6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773C6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773C6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773C6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773C6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773C6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773C6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773C6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73C6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73C6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773C6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773C6A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773C6A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773C6A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773C6A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773C6A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773C6A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773C6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773C6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773C6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773C6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773C6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773C6A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773C6A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773C6A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773C6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773C6A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773C6A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829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2177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506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3102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1C769F-989A-4ACB-A741-188F551BD2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1024</Words>
  <Characters>5840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Pažítková, Anna</dc:creator>
  <cp:keywords/>
  <dc:description/>
  <cp:lastModifiedBy>Javorek, Roman</cp:lastModifiedBy>
  <cp:revision>4</cp:revision>
  <cp:lastPrinted>2026-03-24T08:10:00Z</cp:lastPrinted>
  <dcterms:created xsi:type="dcterms:W3CDTF">2026-03-24T14:01:00Z</dcterms:created>
  <dcterms:modified xsi:type="dcterms:W3CDTF">2026-03-24T14:02:00Z</dcterms:modified>
</cp:coreProperties>
</file>