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FC4" w:rsidRPr="00C2412D" w:rsidRDefault="00124383">
      <w:pPr>
        <w:rPr>
          <w:b/>
          <w:sz w:val="28"/>
          <w:szCs w:val="28"/>
          <w:u w:val="single"/>
        </w:rPr>
      </w:pPr>
      <w:r w:rsidRPr="00C2412D">
        <w:rPr>
          <w:b/>
          <w:sz w:val="28"/>
          <w:szCs w:val="28"/>
          <w:u w:val="single"/>
        </w:rPr>
        <w:t xml:space="preserve">Poznámky Úč MÚJ 3 - 01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2"/>
      </w:tblGrid>
      <w:tr w:rsidR="003347E9" w:rsidRPr="007E1711" w:rsidTr="007E1711">
        <w:tc>
          <w:tcPr>
            <w:tcW w:w="9212" w:type="dxa"/>
            <w:tcBorders>
              <w:bottom w:val="nil"/>
            </w:tcBorders>
          </w:tcPr>
          <w:p w:rsidR="003347E9" w:rsidRPr="007E1711" w:rsidRDefault="003347E9" w:rsidP="00F23CB0">
            <w:pPr>
              <w:jc w:val="center"/>
              <w:rPr>
                <w:sz w:val="22"/>
                <w:szCs w:val="22"/>
              </w:rPr>
            </w:pPr>
            <w:r w:rsidRPr="007E1711">
              <w:rPr>
                <w:sz w:val="22"/>
                <w:szCs w:val="22"/>
              </w:rPr>
              <w:t>POZNÁMKY k účtovnej závierke účtovnej jednotky za rok 20</w:t>
            </w:r>
            <w:r w:rsidR="00695024">
              <w:rPr>
                <w:sz w:val="22"/>
                <w:szCs w:val="22"/>
              </w:rPr>
              <w:t>2</w:t>
            </w:r>
            <w:r w:rsidR="00F23CB0">
              <w:rPr>
                <w:sz w:val="22"/>
                <w:szCs w:val="22"/>
              </w:rPr>
              <w:t>5</w:t>
            </w:r>
          </w:p>
        </w:tc>
      </w:tr>
      <w:tr w:rsidR="003347E9" w:rsidRPr="007E1711" w:rsidTr="007E1711">
        <w:tc>
          <w:tcPr>
            <w:tcW w:w="9212" w:type="dxa"/>
            <w:tcBorders>
              <w:top w:val="nil"/>
            </w:tcBorders>
          </w:tcPr>
          <w:p w:rsidR="003347E9" w:rsidRPr="007E1711" w:rsidRDefault="003347E9" w:rsidP="007E1711">
            <w:pPr>
              <w:rPr>
                <w:b/>
                <w:sz w:val="22"/>
                <w:szCs w:val="22"/>
              </w:rPr>
            </w:pPr>
            <w:r w:rsidRPr="007E1711">
              <w:rPr>
                <w:sz w:val="22"/>
                <w:szCs w:val="22"/>
              </w:rPr>
              <w:t>zostavené podľa Opatrenia MF SR č. 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 (ostatná novela č.MF/18008/2014-74 – FS č.10/2014)</w:t>
            </w:r>
          </w:p>
        </w:tc>
      </w:tr>
    </w:tbl>
    <w:p w:rsidR="00B25EE4" w:rsidRDefault="00B25EE4" w:rsidP="00B25EE4">
      <w:pPr>
        <w:spacing w:after="0"/>
        <w:rPr>
          <w:b/>
          <w:sz w:val="24"/>
          <w:szCs w:val="24"/>
        </w:rPr>
      </w:pPr>
    </w:p>
    <w:p w:rsidR="00124383" w:rsidRPr="00B25EE4" w:rsidRDefault="003347E9">
      <w:pPr>
        <w:rPr>
          <w:b/>
        </w:rPr>
      </w:pPr>
      <w:r>
        <w:rPr>
          <w:b/>
          <w:sz w:val="24"/>
          <w:szCs w:val="24"/>
        </w:rPr>
        <w:t>1)</w:t>
      </w:r>
      <w:r>
        <w:t xml:space="preserve"> </w:t>
      </w:r>
      <w:r w:rsidRPr="00B25EE4">
        <w:rPr>
          <w:b/>
        </w:rPr>
        <w:t>Identifikácia účtovnej jednotky</w:t>
      </w:r>
    </w:p>
    <w:p w:rsidR="00B25EE4" w:rsidRPr="00B25EE4" w:rsidRDefault="00B25EE4" w:rsidP="00B25EE4">
      <w:pPr>
        <w:spacing w:after="0"/>
        <w:rPr>
          <w:b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75"/>
        <w:gridCol w:w="7005"/>
      </w:tblGrid>
      <w:tr w:rsidR="00B25EE4" w:rsidTr="00B25EE4">
        <w:tblPrEx>
          <w:tblCellMar>
            <w:top w:w="0" w:type="dxa"/>
            <w:bottom w:w="0" w:type="dxa"/>
          </w:tblCellMar>
        </w:tblPrEx>
        <w:trPr>
          <w:trHeight w:val="388"/>
        </w:trPr>
        <w:tc>
          <w:tcPr>
            <w:tcW w:w="2175" w:type="dxa"/>
          </w:tcPr>
          <w:p w:rsidR="00B25EE4" w:rsidRDefault="00B25EE4" w:rsidP="00B25EE4">
            <w:pPr>
              <w:spacing w:after="0"/>
              <w:ind w:left="22"/>
              <w:jc w:val="both"/>
              <w:rPr>
                <w:b/>
                <w:sz w:val="24"/>
                <w:szCs w:val="24"/>
              </w:rPr>
            </w:pPr>
            <w:r w:rsidRPr="003347E9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7005" w:type="dxa"/>
          </w:tcPr>
          <w:p w:rsidR="00B25EE4" w:rsidRDefault="00B25EE4" w:rsidP="00B25EE4">
            <w:pPr>
              <w:jc w:val="both"/>
              <w:rPr>
                <w:b/>
                <w:sz w:val="24"/>
                <w:szCs w:val="24"/>
              </w:rPr>
            </w:pPr>
            <w:r w:rsidRPr="004F3EED">
              <w:rPr>
                <w:sz w:val="24"/>
                <w:szCs w:val="24"/>
              </w:rPr>
              <w:t>36321656</w:t>
            </w:r>
          </w:p>
        </w:tc>
      </w:tr>
      <w:tr w:rsidR="00B25EE4" w:rsidTr="00B25EE4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2175" w:type="dxa"/>
          </w:tcPr>
          <w:p w:rsidR="00B25EE4" w:rsidRPr="003347E9" w:rsidRDefault="00B25EE4" w:rsidP="00B25EE4">
            <w:pPr>
              <w:spacing w:after="0"/>
              <w:ind w:left="22"/>
              <w:jc w:val="both"/>
              <w:rPr>
                <w:b/>
                <w:sz w:val="24"/>
                <w:szCs w:val="24"/>
              </w:rPr>
            </w:pPr>
            <w:r w:rsidRPr="003347E9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7005" w:type="dxa"/>
          </w:tcPr>
          <w:p w:rsidR="00B25EE4" w:rsidRPr="004F3EED" w:rsidRDefault="00B25EE4" w:rsidP="00B25EE4">
            <w:pPr>
              <w:jc w:val="both"/>
              <w:rPr>
                <w:sz w:val="24"/>
                <w:szCs w:val="24"/>
              </w:rPr>
            </w:pPr>
            <w:r w:rsidRPr="004F3EED">
              <w:rPr>
                <w:sz w:val="24"/>
                <w:szCs w:val="24"/>
              </w:rPr>
              <w:t>2020183110</w:t>
            </w:r>
          </w:p>
        </w:tc>
      </w:tr>
      <w:tr w:rsidR="00B25EE4" w:rsidTr="00B25EE4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175" w:type="dxa"/>
          </w:tcPr>
          <w:p w:rsidR="00B25EE4" w:rsidRPr="003347E9" w:rsidRDefault="00B25EE4" w:rsidP="00B25EE4">
            <w:pPr>
              <w:spacing w:after="0"/>
              <w:ind w:left="2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meno</w:t>
            </w:r>
          </w:p>
        </w:tc>
        <w:tc>
          <w:tcPr>
            <w:tcW w:w="7005" w:type="dxa"/>
          </w:tcPr>
          <w:p w:rsidR="00B25EE4" w:rsidRPr="004F3EED" w:rsidRDefault="00B25EE4" w:rsidP="00B25EE4">
            <w:pPr>
              <w:jc w:val="both"/>
              <w:rPr>
                <w:sz w:val="24"/>
                <w:szCs w:val="24"/>
              </w:rPr>
            </w:pPr>
            <w:r w:rsidRPr="004F3EED">
              <w:rPr>
                <w:sz w:val="24"/>
                <w:szCs w:val="24"/>
              </w:rPr>
              <w:t xml:space="preserve">Ekopol Plus spol. </w:t>
            </w:r>
            <w:r>
              <w:rPr>
                <w:sz w:val="24"/>
                <w:szCs w:val="24"/>
              </w:rPr>
              <w:t>s</w:t>
            </w:r>
            <w:r w:rsidRPr="004F3EED">
              <w:rPr>
                <w:sz w:val="24"/>
                <w:szCs w:val="24"/>
              </w:rPr>
              <w:t xml:space="preserve"> r.o.</w:t>
            </w:r>
          </w:p>
        </w:tc>
      </w:tr>
      <w:tr w:rsidR="00B25EE4" w:rsidTr="00B25EE4">
        <w:tblPrEx>
          <w:tblCellMar>
            <w:top w:w="0" w:type="dxa"/>
            <w:bottom w:w="0" w:type="dxa"/>
          </w:tblCellMar>
        </w:tblPrEx>
        <w:trPr>
          <w:trHeight w:val="495"/>
        </w:trPr>
        <w:tc>
          <w:tcPr>
            <w:tcW w:w="2175" w:type="dxa"/>
            <w:tcBorders>
              <w:bottom w:val="single" w:sz="4" w:space="0" w:color="auto"/>
            </w:tcBorders>
          </w:tcPr>
          <w:p w:rsidR="00B25EE4" w:rsidRDefault="00B25EE4" w:rsidP="00B25EE4">
            <w:pPr>
              <w:spacing w:after="0"/>
              <w:ind w:left="22"/>
              <w:jc w:val="both"/>
              <w:rPr>
                <w:b/>
                <w:sz w:val="24"/>
                <w:szCs w:val="24"/>
              </w:rPr>
            </w:pPr>
            <w:r w:rsidRPr="004F3EED">
              <w:rPr>
                <w:b/>
                <w:sz w:val="24"/>
                <w:szCs w:val="24"/>
              </w:rPr>
              <w:t>sídlo spol</w:t>
            </w:r>
          </w:p>
        </w:tc>
        <w:tc>
          <w:tcPr>
            <w:tcW w:w="7005" w:type="dxa"/>
            <w:tcBorders>
              <w:bottom w:val="single" w:sz="4" w:space="0" w:color="auto"/>
            </w:tcBorders>
          </w:tcPr>
          <w:p w:rsidR="00B25EE4" w:rsidRPr="004F3EED" w:rsidRDefault="00B25EE4" w:rsidP="00B25EE4">
            <w:pPr>
              <w:jc w:val="both"/>
              <w:rPr>
                <w:sz w:val="24"/>
                <w:szCs w:val="24"/>
              </w:rPr>
            </w:pPr>
            <w:r w:rsidRPr="004F3EED">
              <w:rPr>
                <w:sz w:val="24"/>
                <w:szCs w:val="24"/>
              </w:rPr>
              <w:t>PSČ 91638</w:t>
            </w:r>
            <w:r w:rsidRPr="003347E9">
              <w:rPr>
                <w:sz w:val="24"/>
                <w:szCs w:val="24"/>
              </w:rPr>
              <w:t xml:space="preserve"> </w:t>
            </w:r>
            <w:r w:rsidRPr="004F3EED">
              <w:rPr>
                <w:sz w:val="24"/>
                <w:szCs w:val="24"/>
              </w:rPr>
              <w:t>Beckov č.148</w:t>
            </w:r>
          </w:p>
        </w:tc>
      </w:tr>
    </w:tbl>
    <w:p w:rsidR="00124383" w:rsidRPr="004F3EED" w:rsidRDefault="003347E9" w:rsidP="0012438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3347E9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124383" w:rsidRPr="004F3EED">
        <w:rPr>
          <w:b/>
          <w:sz w:val="24"/>
          <w:szCs w:val="24"/>
        </w:rPr>
        <w:t xml:space="preserve"> </w:t>
      </w:r>
      <w:r w:rsidR="00124383" w:rsidRPr="004F3EED">
        <w:rPr>
          <w:sz w:val="24"/>
          <w:szCs w:val="24"/>
        </w:rPr>
        <w:t xml:space="preserve"> </w:t>
      </w: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(2) Údaje o konsolidovanom celku </w:t>
      </w: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a) Obchodné meno a sídlo konsolidujúcej účtovnej jednotky, ktorá zostavuje konsolidovanú účtovnú závierku za tú skupinu účtovných jednotiek konsolidovaného celku, ktorého súčasťou je aj účtovná jednotka</w:t>
      </w: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 Obchodné meno a sídlo ÚJ, ktorá je bezprostredne konsolidujúcou účtovnou jednotkou</w:t>
      </w:r>
    </w:p>
    <w:p w:rsidR="000C22F1" w:rsidRDefault="000C22F1" w:rsidP="00124383">
      <w:pPr>
        <w:spacing w:after="0"/>
        <w:rPr>
          <w:sz w:val="24"/>
          <w:szCs w:val="24"/>
        </w:rPr>
      </w:pPr>
    </w:p>
    <w:p w:rsidR="00124383" w:rsidRPr="00077BD8" w:rsidRDefault="000C22F1" w:rsidP="00124383">
      <w:pPr>
        <w:spacing w:after="0"/>
        <w:rPr>
          <w:b/>
          <w:sz w:val="24"/>
          <w:szCs w:val="24"/>
        </w:rPr>
      </w:pPr>
      <w:r w:rsidRPr="00077BD8">
        <w:rPr>
          <w:b/>
          <w:sz w:val="24"/>
          <w:szCs w:val="24"/>
        </w:rPr>
        <w:t>nemá</w:t>
      </w:r>
    </w:p>
    <w:p w:rsidR="000C22F1" w:rsidRDefault="000C22F1" w:rsidP="00124383">
      <w:pPr>
        <w:spacing w:after="0"/>
        <w:rPr>
          <w:sz w:val="24"/>
          <w:szCs w:val="24"/>
        </w:rPr>
      </w:pP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b) Informácie o oslobodení od zostavenia konsolidovanej účtovnej závierky</w:t>
      </w:r>
    </w:p>
    <w:p w:rsidR="00124383" w:rsidRPr="004F3EED" w:rsidRDefault="00124383" w:rsidP="00124383">
      <w:pPr>
        <w:spacing w:after="0"/>
        <w:rPr>
          <w:sz w:val="24"/>
          <w:szCs w:val="24"/>
        </w:rPr>
      </w:pP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Názov a sídlo dcérskych účtovných jednotiek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7072C1" w:rsidRPr="000C22F1" w:rsidTr="000C22F1">
        <w:tc>
          <w:tcPr>
            <w:tcW w:w="3070" w:type="dxa"/>
          </w:tcPr>
          <w:p w:rsidR="007072C1" w:rsidRPr="00450245" w:rsidRDefault="007072C1" w:rsidP="000C22F1">
            <w:pPr>
              <w:spacing w:after="0" w:line="240" w:lineRule="auto"/>
              <w:rPr>
                <w:sz w:val="24"/>
                <w:szCs w:val="24"/>
              </w:rPr>
            </w:pPr>
            <w:r w:rsidRPr="00450245">
              <w:rPr>
                <w:sz w:val="24"/>
                <w:szCs w:val="24"/>
              </w:rPr>
              <w:t>Názov dcérskej účtovnej jednotky</w:t>
            </w:r>
          </w:p>
        </w:tc>
        <w:tc>
          <w:tcPr>
            <w:tcW w:w="3071" w:type="dxa"/>
          </w:tcPr>
          <w:p w:rsidR="007072C1" w:rsidRPr="000C22F1" w:rsidRDefault="007072C1" w:rsidP="000C22F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Sídlo</w:t>
            </w:r>
          </w:p>
        </w:tc>
        <w:tc>
          <w:tcPr>
            <w:tcW w:w="3071" w:type="dxa"/>
          </w:tcPr>
          <w:p w:rsidR="007072C1" w:rsidRPr="000C22F1" w:rsidRDefault="007072C1" w:rsidP="000C22F1">
            <w:pPr>
              <w:spacing w:after="0" w:line="240" w:lineRule="auto"/>
              <w:rPr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Ostatné dôležité skutočnosti</w:t>
            </w:r>
          </w:p>
          <w:p w:rsidR="007072C1" w:rsidRPr="000C22F1" w:rsidRDefault="007072C1" w:rsidP="000C22F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7072C1" w:rsidRPr="000C22F1" w:rsidTr="000C22F1">
        <w:tc>
          <w:tcPr>
            <w:tcW w:w="3070" w:type="dxa"/>
          </w:tcPr>
          <w:p w:rsidR="007072C1" w:rsidRPr="00450245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50245">
              <w:rPr>
                <w:b/>
                <w:sz w:val="24"/>
                <w:szCs w:val="24"/>
              </w:rPr>
              <w:t>nemá</w:t>
            </w:r>
          </w:p>
        </w:tc>
        <w:tc>
          <w:tcPr>
            <w:tcW w:w="3071" w:type="dxa"/>
          </w:tcPr>
          <w:p w:rsidR="007072C1" w:rsidRPr="000C22F1" w:rsidRDefault="007072C1" w:rsidP="000C22F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7072C1" w:rsidRPr="000C22F1" w:rsidRDefault="007072C1" w:rsidP="000C22F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25EE4" w:rsidRDefault="00B25EE4" w:rsidP="00124383">
      <w:pPr>
        <w:spacing w:after="0"/>
        <w:rPr>
          <w:sz w:val="24"/>
          <w:szCs w:val="24"/>
        </w:rPr>
      </w:pPr>
    </w:p>
    <w:p w:rsidR="00124383" w:rsidRPr="004F3EED" w:rsidRDefault="00124383" w:rsidP="0012438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(3) Priemerný prepočítaný počet zamestnancov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6"/>
        <w:gridCol w:w="2552"/>
        <w:gridCol w:w="1874"/>
      </w:tblGrid>
      <w:tr w:rsidR="00CB577C" w:rsidRPr="000C22F1" w:rsidTr="000C22F1">
        <w:tc>
          <w:tcPr>
            <w:tcW w:w="4786" w:type="dxa"/>
          </w:tcPr>
          <w:p w:rsidR="007072C1" w:rsidRPr="000C22F1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Názov položky</w:t>
            </w:r>
          </w:p>
        </w:tc>
        <w:tc>
          <w:tcPr>
            <w:tcW w:w="2552" w:type="dxa"/>
          </w:tcPr>
          <w:p w:rsidR="007072C1" w:rsidRPr="000C22F1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1874" w:type="dxa"/>
          </w:tcPr>
          <w:p w:rsidR="007072C1" w:rsidRPr="000C22F1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Bezprostredne predchádzajúc e obdobie</w:t>
            </w:r>
          </w:p>
        </w:tc>
      </w:tr>
      <w:tr w:rsidR="00CB577C" w:rsidRPr="000C22F1" w:rsidTr="000C22F1">
        <w:tc>
          <w:tcPr>
            <w:tcW w:w="4786" w:type="dxa"/>
          </w:tcPr>
          <w:p w:rsidR="007072C1" w:rsidRPr="000C22F1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Stav zamestnancov ku dňu zostavenia závierk</w:t>
            </w:r>
            <w:r w:rsidR="007E1711">
              <w:rPr>
                <w:sz w:val="24"/>
                <w:szCs w:val="24"/>
              </w:rPr>
              <w:t>y</w:t>
            </w:r>
          </w:p>
        </w:tc>
        <w:tc>
          <w:tcPr>
            <w:tcW w:w="2552" w:type="dxa"/>
          </w:tcPr>
          <w:p w:rsidR="007072C1" w:rsidRPr="000C22F1" w:rsidRDefault="00EA4503" w:rsidP="000C22F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874" w:type="dxa"/>
          </w:tcPr>
          <w:p w:rsidR="007072C1" w:rsidRPr="000C22F1" w:rsidRDefault="00E40312" w:rsidP="000C22F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CB577C" w:rsidRPr="000C22F1" w:rsidTr="000C22F1">
        <w:tc>
          <w:tcPr>
            <w:tcW w:w="4786" w:type="dxa"/>
          </w:tcPr>
          <w:p w:rsidR="007072C1" w:rsidRPr="000C22F1" w:rsidRDefault="007072C1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7072C1" w:rsidRPr="000C22F1" w:rsidRDefault="00EA4503" w:rsidP="008D4BD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874" w:type="dxa"/>
          </w:tcPr>
          <w:p w:rsidR="007072C1" w:rsidRPr="000C22F1" w:rsidRDefault="00E40312" w:rsidP="008D4BD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</w:tbl>
    <w:p w:rsidR="008D4BD2" w:rsidRDefault="008D4BD2" w:rsidP="001E66CF">
      <w:pPr>
        <w:rPr>
          <w:b/>
          <w:sz w:val="24"/>
          <w:szCs w:val="24"/>
        </w:rPr>
      </w:pPr>
    </w:p>
    <w:p w:rsidR="007E1711" w:rsidRPr="00C2412D" w:rsidRDefault="007E1711" w:rsidP="007E1711">
      <w:pPr>
        <w:rPr>
          <w:b/>
          <w:sz w:val="28"/>
          <w:szCs w:val="28"/>
          <w:u w:val="single"/>
        </w:rPr>
      </w:pPr>
      <w:r w:rsidRPr="00C2412D">
        <w:rPr>
          <w:b/>
          <w:sz w:val="28"/>
          <w:szCs w:val="28"/>
          <w:u w:val="single"/>
        </w:rPr>
        <w:lastRenderedPageBreak/>
        <w:t xml:space="preserve">Poznámky Úč MÚJ 3 - 02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0C22F1" w:rsidRDefault="008D4BD2" w:rsidP="008D4BD2">
      <w:pPr>
        <w:jc w:val="center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Článok II</w:t>
      </w:r>
    </w:p>
    <w:p w:rsidR="001E66CF" w:rsidRPr="004F3EED" w:rsidRDefault="001E66CF" w:rsidP="008D4BD2">
      <w:pPr>
        <w:jc w:val="center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Informácie o prijatých postupoch</w:t>
      </w:r>
    </w:p>
    <w:p w:rsidR="001E66CF" w:rsidRPr="004F3EED" w:rsidRDefault="001E66CF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1) Predpoklad nepretržitého pokračovania v činnosti 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Účtovná závierka bola zostavená za predpokladu nepretržitého trvania spoločnosti.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</w:p>
    <w:p w:rsidR="001E66CF" w:rsidRPr="004F3EED" w:rsidRDefault="001E66CF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 (2) Spôsob oceňovania jednotlivých zložiek majetku a záväzkov</w:t>
      </w:r>
    </w:p>
    <w:p w:rsidR="001E66CF" w:rsidRPr="004F3EED" w:rsidRDefault="001E66CF" w:rsidP="001E66CF">
      <w:pPr>
        <w:spacing w:after="0"/>
        <w:rPr>
          <w:b/>
          <w:color w:val="943634"/>
          <w:sz w:val="24"/>
          <w:szCs w:val="24"/>
        </w:rPr>
      </w:pPr>
      <w:r w:rsidRPr="004F3EED">
        <w:rPr>
          <w:b/>
          <w:sz w:val="24"/>
          <w:szCs w:val="24"/>
        </w:rPr>
        <w:t>a) Oceňovanie dlhodobého nehmotného majetku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tieto účtovné prípady sa v bežnom účtovnom období nevyskytli</w:t>
      </w:r>
    </w:p>
    <w:p w:rsidR="001E66CF" w:rsidRPr="004F3EED" w:rsidRDefault="007072C1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Oceňovanie dlhodobého nehmotného majetku obstaraného vlastnou činnosťou</w:t>
      </w:r>
    </w:p>
    <w:p w:rsidR="001E66CF" w:rsidRPr="004F3EED" w:rsidRDefault="007072C1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 * tieto účtovné prípady sa v bežnom účtovnom období nevyskytli</w:t>
      </w:r>
    </w:p>
    <w:p w:rsidR="007072C1" w:rsidRPr="004F3EED" w:rsidRDefault="007072C1" w:rsidP="001E66CF">
      <w:pPr>
        <w:spacing w:after="0"/>
        <w:rPr>
          <w:b/>
          <w:sz w:val="24"/>
          <w:szCs w:val="24"/>
        </w:rPr>
      </w:pPr>
      <w:r w:rsidRPr="004F3EED">
        <w:rPr>
          <w:sz w:val="24"/>
          <w:szCs w:val="24"/>
        </w:rPr>
        <w:t xml:space="preserve"> </w:t>
      </w:r>
      <w:r w:rsidRPr="004F3EED">
        <w:rPr>
          <w:b/>
          <w:sz w:val="24"/>
          <w:szCs w:val="24"/>
        </w:rPr>
        <w:t xml:space="preserve">Oceňovanie dlhodobého nehmotného majetku obstaraného iným spôsobom 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tieto účtovné prípady sa v bežnom účtovnom období nevyskytli</w:t>
      </w:r>
    </w:p>
    <w:p w:rsidR="001E66CF" w:rsidRPr="004F3EED" w:rsidRDefault="001E66CF" w:rsidP="001E66CF">
      <w:pPr>
        <w:spacing w:after="0"/>
        <w:rPr>
          <w:b/>
          <w:sz w:val="24"/>
          <w:szCs w:val="24"/>
        </w:rPr>
      </w:pPr>
      <w:r w:rsidRPr="004F3EED">
        <w:rPr>
          <w:sz w:val="24"/>
          <w:szCs w:val="24"/>
        </w:rPr>
        <w:t xml:space="preserve"> </w:t>
      </w:r>
      <w:r w:rsidRPr="004F3EED">
        <w:rPr>
          <w:b/>
          <w:sz w:val="24"/>
          <w:szCs w:val="24"/>
        </w:rPr>
        <w:t>Oceňovanie dlhodobého finančného majetku Účtovná jednotka oceňovala dlhodobý finančný majetok</w:t>
      </w:r>
      <w:r w:rsidRPr="004F3EED">
        <w:rPr>
          <w:sz w:val="24"/>
          <w:szCs w:val="24"/>
        </w:rPr>
        <w:t xml:space="preserve"> * </w:t>
      </w:r>
      <w:r w:rsidRPr="004F3EED">
        <w:rPr>
          <w:b/>
          <w:sz w:val="24"/>
          <w:szCs w:val="24"/>
        </w:rPr>
        <w:t>cenou obstarania pri nákupe a predaji</w:t>
      </w:r>
    </w:p>
    <w:p w:rsidR="001E66CF" w:rsidRPr="004F3EED" w:rsidRDefault="001E66CF" w:rsidP="001E66CF">
      <w:pPr>
        <w:spacing w:after="0"/>
        <w:rPr>
          <w:b/>
          <w:sz w:val="24"/>
          <w:szCs w:val="24"/>
        </w:rPr>
      </w:pPr>
    </w:p>
    <w:p w:rsidR="001E66CF" w:rsidRPr="004F3EED" w:rsidRDefault="001E66CF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b) Oceňovanie zásob Oceňovanie zásob obstaraných kúpou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Zásoby obstarané kúpou účtovná jednotka oceňovala obstarávacou cenou, ktorá zahrňuje cenu obstarania a náklady súvisiace s obstaraním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 </w:t>
      </w:r>
      <w:r w:rsidR="008D4BD2">
        <w:rPr>
          <w:sz w:val="24"/>
          <w:szCs w:val="24"/>
        </w:rPr>
        <w:t>c)</w:t>
      </w:r>
      <w:r w:rsidRPr="008D4BD2">
        <w:rPr>
          <w:b/>
          <w:sz w:val="24"/>
          <w:szCs w:val="24"/>
        </w:rPr>
        <w:t>Oceňovanie zásob vytvorených vlastnou činnosťou</w:t>
      </w:r>
      <w:r w:rsidRPr="004F3EED">
        <w:rPr>
          <w:sz w:val="24"/>
          <w:szCs w:val="24"/>
        </w:rPr>
        <w:t xml:space="preserve"> Účtovná jednotka zásoby obstarané vlastnou</w:t>
      </w:r>
      <w:r w:rsidR="00E8278C">
        <w:rPr>
          <w:sz w:val="24"/>
          <w:szCs w:val="24"/>
        </w:rPr>
        <w:t xml:space="preserve"> </w:t>
      </w:r>
      <w:r w:rsidR="008D4BD2">
        <w:rPr>
          <w:sz w:val="24"/>
          <w:szCs w:val="24"/>
        </w:rPr>
        <w:t xml:space="preserve">činnosťou </w:t>
      </w:r>
      <w:r w:rsidRPr="004F3EED">
        <w:rPr>
          <w:sz w:val="24"/>
          <w:szCs w:val="24"/>
        </w:rPr>
        <w:t xml:space="preserve"> nemá</w:t>
      </w:r>
    </w:p>
    <w:p w:rsidR="002B0693" w:rsidRPr="004F3EED" w:rsidRDefault="008D4BD2" w:rsidP="001E66CF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1E66CF" w:rsidRPr="004F3EED">
        <w:rPr>
          <w:b/>
          <w:sz w:val="24"/>
          <w:szCs w:val="24"/>
        </w:rPr>
        <w:t xml:space="preserve">) Oceňovanie pohľadávok </w:t>
      </w:r>
    </w:p>
    <w:p w:rsidR="001E66CF" w:rsidRPr="004F3EED" w:rsidRDefault="001E66CF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Pohľadávky sa pri ich vzniku oceňovali nominálnou hodnotou</w:t>
      </w:r>
    </w:p>
    <w:p w:rsidR="002B0693" w:rsidRPr="004F3EED" w:rsidRDefault="008D4BD2" w:rsidP="001E66CF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2B0693" w:rsidRPr="004F3EED">
        <w:rPr>
          <w:b/>
          <w:sz w:val="24"/>
          <w:szCs w:val="24"/>
        </w:rPr>
        <w:t xml:space="preserve">) Oceňovanie krátkodobého finančného majetku </w:t>
      </w:r>
    </w:p>
    <w:p w:rsidR="002B0693" w:rsidRPr="004F3EED" w:rsidRDefault="002B0693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Krátkodobý finančný majetok sa oceňoval nominálnou hodnotou</w:t>
      </w:r>
    </w:p>
    <w:p w:rsidR="002B0693" w:rsidRPr="004F3EED" w:rsidRDefault="008D4BD2" w:rsidP="001E66CF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2B0693" w:rsidRPr="004F3EED">
        <w:rPr>
          <w:b/>
          <w:sz w:val="24"/>
          <w:szCs w:val="24"/>
        </w:rPr>
        <w:t xml:space="preserve">) Oceňovanie záväzkov, vrátane rezerv, dlhopisov, pôžičiek </w:t>
      </w:r>
    </w:p>
    <w:p w:rsidR="008D4BD2" w:rsidRDefault="002B0693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* tieto účtovné prípady sa v bežnom účtovnom období nevyskytli</w:t>
      </w:r>
    </w:p>
    <w:p w:rsidR="008D4BD2" w:rsidRDefault="008D4BD2" w:rsidP="008D4BD2">
      <w:pPr>
        <w:spacing w:after="0"/>
        <w:rPr>
          <w:sz w:val="24"/>
          <w:szCs w:val="24"/>
        </w:rPr>
      </w:pPr>
      <w:r w:rsidRPr="008D4BD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g)</w:t>
      </w:r>
      <w:r w:rsidRPr="004F3EED">
        <w:rPr>
          <w:b/>
          <w:sz w:val="24"/>
          <w:szCs w:val="24"/>
        </w:rPr>
        <w:t xml:space="preserve"> úverov</w:t>
      </w:r>
      <w:r>
        <w:rPr>
          <w:b/>
          <w:sz w:val="24"/>
          <w:szCs w:val="24"/>
        </w:rPr>
        <w:t xml:space="preserve"> </w:t>
      </w:r>
      <w:r w:rsidRPr="008D4BD2">
        <w:rPr>
          <w:sz w:val="24"/>
          <w:szCs w:val="24"/>
        </w:rPr>
        <w:t>ocenené menovitou hodnotou</w:t>
      </w:r>
      <w:r>
        <w:rPr>
          <w:b/>
          <w:sz w:val="24"/>
          <w:szCs w:val="24"/>
        </w:rPr>
        <w:t>h</w:t>
      </w:r>
      <w:r w:rsidR="002B0693" w:rsidRPr="004F3EED">
        <w:rPr>
          <w:b/>
          <w:sz w:val="24"/>
          <w:szCs w:val="24"/>
        </w:rPr>
        <w:t>) Oceňovanie derivátových operácií</w:t>
      </w:r>
      <w:r w:rsidR="002B0693" w:rsidRPr="004F3EED">
        <w:rPr>
          <w:sz w:val="24"/>
          <w:szCs w:val="24"/>
        </w:rPr>
        <w:t>* tieto účtovné prípady sa v bežnom účtovnom období nevyskytli</w:t>
      </w:r>
    </w:p>
    <w:p w:rsidR="008D4BD2" w:rsidRPr="004F3EED" w:rsidRDefault="008D4BD2" w:rsidP="001E66CF">
      <w:pPr>
        <w:spacing w:after="0"/>
        <w:rPr>
          <w:sz w:val="24"/>
          <w:szCs w:val="24"/>
        </w:rPr>
      </w:pPr>
    </w:p>
    <w:p w:rsidR="002B0693" w:rsidRDefault="002B0693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(3) Spôsob zostavenia odpisového plánu pre dlhodobý majetok </w:t>
      </w:r>
    </w:p>
    <w:p w:rsidR="00ED5BBB" w:rsidRDefault="00ED5BBB" w:rsidP="001E66CF">
      <w:pPr>
        <w:spacing w:after="0"/>
        <w:rPr>
          <w:b/>
          <w:sz w:val="24"/>
          <w:szCs w:val="24"/>
        </w:rPr>
      </w:pPr>
    </w:p>
    <w:p w:rsidR="0056037C" w:rsidRDefault="0056037C" w:rsidP="001E66CF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a.) Nehmotny majetok</w:t>
      </w:r>
    </w:p>
    <w:p w:rsidR="0056037C" w:rsidRDefault="0056037C" w:rsidP="0056037C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Učt.jednotka neeviduje </w:t>
      </w:r>
    </w:p>
    <w:p w:rsidR="0056037C" w:rsidRPr="0056037C" w:rsidRDefault="0056037C" w:rsidP="0056037C">
      <w:pPr>
        <w:spacing w:after="0"/>
        <w:rPr>
          <w:b/>
          <w:sz w:val="24"/>
          <w:szCs w:val="24"/>
        </w:rPr>
      </w:pPr>
      <w:r w:rsidRPr="0056037C">
        <w:rPr>
          <w:b/>
          <w:sz w:val="24"/>
          <w:szCs w:val="24"/>
        </w:rPr>
        <w:t>b.) Hmotny majetok</w:t>
      </w:r>
    </w:p>
    <w:p w:rsidR="0056037C" w:rsidRPr="004F3EED" w:rsidRDefault="0056037C" w:rsidP="001E66CF">
      <w:pPr>
        <w:spacing w:after="0"/>
        <w:rPr>
          <w:b/>
          <w:sz w:val="24"/>
          <w:szCs w:val="24"/>
        </w:rPr>
      </w:pPr>
    </w:p>
    <w:p w:rsidR="002B0693" w:rsidRPr="004F3EED" w:rsidRDefault="002B0693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Spôsob odpisovania dlhodobého majetku</w:t>
      </w:r>
    </w:p>
    <w:p w:rsidR="008D4BD2" w:rsidRDefault="002B0693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Tvorba odpisového plánu pre jednotlivé druhy dlhodobého majetku</w:t>
      </w:r>
    </w:p>
    <w:p w:rsidR="00FC4192" w:rsidRDefault="00FC4192" w:rsidP="001E66CF">
      <w:pPr>
        <w:spacing w:after="0"/>
        <w:rPr>
          <w:sz w:val="24"/>
          <w:szCs w:val="24"/>
        </w:rPr>
      </w:pPr>
    </w:p>
    <w:p w:rsidR="00CB7230" w:rsidRPr="00C2412D" w:rsidRDefault="00CB7230" w:rsidP="00CB7230">
      <w:pPr>
        <w:spacing w:after="0"/>
        <w:rPr>
          <w:b/>
          <w:sz w:val="24"/>
          <w:szCs w:val="24"/>
          <w:u w:val="single"/>
        </w:rPr>
      </w:pPr>
      <w:r w:rsidRPr="00C2412D">
        <w:rPr>
          <w:b/>
          <w:sz w:val="28"/>
          <w:szCs w:val="28"/>
          <w:u w:val="single"/>
        </w:rPr>
        <w:t xml:space="preserve">Poznámky Úč MÚJ 3 - 03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CB7230" w:rsidRPr="004F3EED" w:rsidRDefault="00CB7230" w:rsidP="001E66CF">
      <w:pPr>
        <w:spacing w:after="0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1276"/>
        <w:gridCol w:w="1842"/>
        <w:gridCol w:w="1843"/>
      </w:tblGrid>
      <w:tr w:rsidR="00CB577C" w:rsidRPr="000C22F1" w:rsidTr="000E24B7">
        <w:tc>
          <w:tcPr>
            <w:tcW w:w="2093" w:type="dxa"/>
          </w:tcPr>
          <w:p w:rsidR="002B0693" w:rsidRPr="005653C5" w:rsidRDefault="002B0693" w:rsidP="000C22F1">
            <w:pPr>
              <w:spacing w:after="0" w:line="240" w:lineRule="auto"/>
              <w:rPr>
                <w:b/>
              </w:rPr>
            </w:pPr>
            <w:r w:rsidRPr="005653C5">
              <w:t>Druh dlhodobého majetku</w:t>
            </w:r>
          </w:p>
        </w:tc>
        <w:tc>
          <w:tcPr>
            <w:tcW w:w="1276" w:type="dxa"/>
          </w:tcPr>
          <w:p w:rsidR="002B0693" w:rsidRPr="005653C5" w:rsidRDefault="002B0693" w:rsidP="000C22F1">
            <w:pPr>
              <w:spacing w:after="0" w:line="240" w:lineRule="auto"/>
              <w:rPr>
                <w:b/>
              </w:rPr>
            </w:pPr>
            <w:r w:rsidRPr="005653C5">
              <w:t>Doba odpisova</w:t>
            </w:r>
            <w:r w:rsidR="00E27FE6" w:rsidRPr="005653C5">
              <w:t>nia</w:t>
            </w:r>
          </w:p>
        </w:tc>
        <w:tc>
          <w:tcPr>
            <w:tcW w:w="1842" w:type="dxa"/>
          </w:tcPr>
          <w:p w:rsidR="005653C5" w:rsidRPr="000C22F1" w:rsidRDefault="000E24B7" w:rsidP="005653C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t>Stav na začiatku učt. obdobia</w:t>
            </w:r>
          </w:p>
        </w:tc>
        <w:tc>
          <w:tcPr>
            <w:tcW w:w="1843" w:type="dxa"/>
          </w:tcPr>
          <w:p w:rsidR="002B0693" w:rsidRPr="000C22F1" w:rsidRDefault="000E24B7" w:rsidP="005653C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t>Stav na konci učt. obdobia</w:t>
            </w:r>
          </w:p>
        </w:tc>
      </w:tr>
      <w:tr w:rsidR="00450245" w:rsidRPr="000C22F1" w:rsidTr="000E24B7">
        <w:tc>
          <w:tcPr>
            <w:tcW w:w="2093" w:type="dxa"/>
            <w:tcBorders>
              <w:bottom w:val="single" w:sz="4" w:space="0" w:color="auto"/>
            </w:tcBorders>
          </w:tcPr>
          <w:p w:rsidR="00450245" w:rsidRPr="005653C5" w:rsidRDefault="005653C5" w:rsidP="0045024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E8278C" w:rsidRPr="005653C5">
              <w:rPr>
                <w:b/>
              </w:rPr>
              <w:t>OS.Auto Ford MONDEO</w:t>
            </w:r>
          </w:p>
          <w:p w:rsidR="00417C7C" w:rsidRPr="005653C5" w:rsidRDefault="005653C5" w:rsidP="00450245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>Rok obstarania 2022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450245" w:rsidRPr="005653C5" w:rsidRDefault="006B5144" w:rsidP="005653C5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>48</w:t>
            </w:r>
            <w:r w:rsidR="005653C5" w:rsidRPr="005653C5">
              <w:rPr>
                <w:b/>
              </w:rPr>
              <w:t>mes</w:t>
            </w:r>
          </w:p>
          <w:p w:rsidR="005653C5" w:rsidRPr="005653C5" w:rsidRDefault="005653C5" w:rsidP="005653C5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>rovnomerne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50245" w:rsidRPr="005653C5" w:rsidRDefault="000E24B7" w:rsidP="00081B9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5346,25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50245" w:rsidRDefault="00F23CB0" w:rsidP="00081B9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3981,25</w:t>
            </w:r>
          </w:p>
          <w:p w:rsidR="000E24B7" w:rsidRPr="005653C5" w:rsidRDefault="000E24B7" w:rsidP="00081B9F">
            <w:pPr>
              <w:spacing w:after="0" w:line="240" w:lineRule="auto"/>
              <w:rPr>
                <w:b/>
              </w:rPr>
            </w:pPr>
          </w:p>
        </w:tc>
      </w:tr>
      <w:tr w:rsidR="00450245" w:rsidRPr="000C22F1" w:rsidTr="00F23CB0">
        <w:tc>
          <w:tcPr>
            <w:tcW w:w="2093" w:type="dxa"/>
          </w:tcPr>
          <w:p w:rsidR="00450245" w:rsidRPr="005653C5" w:rsidRDefault="00CA5EB5" w:rsidP="00077BD8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 xml:space="preserve">Os.auto </w:t>
            </w:r>
            <w:r w:rsidR="00077BD8" w:rsidRPr="005653C5">
              <w:rPr>
                <w:b/>
              </w:rPr>
              <w:t>Volkswagen passat</w:t>
            </w:r>
            <w:r w:rsidR="005653C5" w:rsidRPr="005653C5">
              <w:rPr>
                <w:b/>
              </w:rPr>
              <w:t xml:space="preserve"> </w:t>
            </w:r>
          </w:p>
          <w:p w:rsidR="005653C5" w:rsidRPr="005653C5" w:rsidRDefault="005653C5" w:rsidP="00077BD8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>Rok obstarania 2023</w:t>
            </w:r>
          </w:p>
        </w:tc>
        <w:tc>
          <w:tcPr>
            <w:tcW w:w="1276" w:type="dxa"/>
          </w:tcPr>
          <w:p w:rsidR="005653C5" w:rsidRPr="005653C5" w:rsidRDefault="00CA5EB5" w:rsidP="005653C5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 xml:space="preserve">48mes     </w:t>
            </w:r>
          </w:p>
          <w:p w:rsidR="00450245" w:rsidRPr="005653C5" w:rsidRDefault="005653C5" w:rsidP="005653C5">
            <w:pPr>
              <w:spacing w:after="0" w:line="240" w:lineRule="auto"/>
              <w:rPr>
                <w:b/>
              </w:rPr>
            </w:pPr>
            <w:r w:rsidRPr="005653C5">
              <w:rPr>
                <w:b/>
              </w:rPr>
              <w:t>rovnomerne</w:t>
            </w:r>
            <w:r w:rsidR="00CA5EB5" w:rsidRPr="005653C5">
              <w:rPr>
                <w:b/>
              </w:rPr>
              <w:t xml:space="preserve">      </w:t>
            </w:r>
          </w:p>
        </w:tc>
        <w:tc>
          <w:tcPr>
            <w:tcW w:w="1842" w:type="dxa"/>
          </w:tcPr>
          <w:p w:rsidR="00450245" w:rsidRPr="005653C5" w:rsidRDefault="000E24B7" w:rsidP="00E8278C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19025,00</w:t>
            </w:r>
          </w:p>
        </w:tc>
        <w:tc>
          <w:tcPr>
            <w:tcW w:w="1843" w:type="dxa"/>
          </w:tcPr>
          <w:p w:rsidR="00450245" w:rsidRDefault="000E24B7" w:rsidP="00081B9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19025,00</w:t>
            </w:r>
          </w:p>
          <w:p w:rsidR="000E24B7" w:rsidRPr="005653C5" w:rsidRDefault="000E24B7" w:rsidP="00081B9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Prerušenie odpisov</w:t>
            </w:r>
          </w:p>
        </w:tc>
      </w:tr>
      <w:tr w:rsidR="00F23CB0" w:rsidRPr="000C22F1" w:rsidTr="000E24B7">
        <w:tc>
          <w:tcPr>
            <w:tcW w:w="2093" w:type="dxa"/>
            <w:tcBorders>
              <w:bottom w:val="single" w:sz="4" w:space="0" w:color="auto"/>
            </w:tcBorders>
          </w:tcPr>
          <w:p w:rsidR="00F23CB0" w:rsidRDefault="00F23CB0" w:rsidP="00077BD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Elektrobicykel</w:t>
            </w:r>
          </w:p>
          <w:p w:rsidR="00F23CB0" w:rsidRDefault="00F23CB0" w:rsidP="00077BD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Rok zaradenie 2025</w:t>
            </w:r>
          </w:p>
          <w:p w:rsidR="00F23CB0" w:rsidRPr="005653C5" w:rsidRDefault="00F23CB0" w:rsidP="00077BD8">
            <w:pPr>
              <w:spacing w:after="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23CB0" w:rsidRDefault="00F23CB0" w:rsidP="005653C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72mes</w:t>
            </w:r>
          </w:p>
          <w:p w:rsidR="00F23CB0" w:rsidRPr="005653C5" w:rsidRDefault="00F23CB0" w:rsidP="005653C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rovnomerne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23CB0" w:rsidRDefault="00F23CB0" w:rsidP="00E8278C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2833,33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23CB0" w:rsidRDefault="00F23CB0" w:rsidP="00081B9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2361,11</w:t>
            </w:r>
          </w:p>
        </w:tc>
      </w:tr>
    </w:tbl>
    <w:p w:rsidR="008D4BD2" w:rsidRDefault="008D4BD2" w:rsidP="001E66CF">
      <w:pPr>
        <w:spacing w:after="0"/>
        <w:rPr>
          <w:b/>
          <w:sz w:val="24"/>
          <w:szCs w:val="24"/>
        </w:rPr>
      </w:pPr>
    </w:p>
    <w:p w:rsidR="002B0693" w:rsidRPr="004F3EED" w:rsidRDefault="008D4BD2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 </w:t>
      </w:r>
      <w:r w:rsidR="002B0693" w:rsidRPr="004F3EED">
        <w:rPr>
          <w:b/>
          <w:sz w:val="24"/>
          <w:szCs w:val="24"/>
        </w:rPr>
        <w:t>(4) Významné zmeny účtovných zásad a účtovných metód</w:t>
      </w:r>
    </w:p>
    <w:p w:rsidR="002B0693" w:rsidRPr="004F3EED" w:rsidRDefault="002B0693" w:rsidP="001E66CF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 zmeny</w:t>
      </w:r>
    </w:p>
    <w:p w:rsidR="002B0693" w:rsidRPr="004F3EED" w:rsidRDefault="002B0693" w:rsidP="001E66CF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(5) Informácie o poskytnutých dotáciách</w:t>
      </w:r>
    </w:p>
    <w:p w:rsidR="002B0693" w:rsidRPr="004F3EED" w:rsidRDefault="002B0693" w:rsidP="002B069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 dotácie</w:t>
      </w:r>
    </w:p>
    <w:p w:rsidR="002B0693" w:rsidRPr="004F3EED" w:rsidRDefault="002B0693" w:rsidP="002B0693">
      <w:pPr>
        <w:spacing w:after="0"/>
        <w:rPr>
          <w:sz w:val="24"/>
          <w:szCs w:val="24"/>
        </w:rPr>
      </w:pPr>
      <w:r w:rsidRPr="004F3EED">
        <w:rPr>
          <w:b/>
          <w:sz w:val="24"/>
          <w:szCs w:val="24"/>
        </w:rPr>
        <w:t>(6) Opravy významných chýb minulých účtovných období</w:t>
      </w:r>
    </w:p>
    <w:p w:rsidR="002B0693" w:rsidRDefault="002B0693" w:rsidP="000C22F1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Učt.jednotka neeviduje </w:t>
      </w:r>
    </w:p>
    <w:p w:rsidR="006C6E9B" w:rsidRDefault="002B0693" w:rsidP="006C6E9B">
      <w:pPr>
        <w:ind w:left="3540" w:firstLine="708"/>
        <w:rPr>
          <w:b/>
          <w:sz w:val="24"/>
          <w:szCs w:val="24"/>
        </w:rPr>
      </w:pPr>
      <w:r w:rsidRPr="0012438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="006C6E9B">
        <w:rPr>
          <w:b/>
          <w:sz w:val="24"/>
          <w:szCs w:val="24"/>
        </w:rPr>
        <w:t>I</w:t>
      </w:r>
    </w:p>
    <w:p w:rsidR="002B0693" w:rsidRPr="002B0693" w:rsidRDefault="002B0693" w:rsidP="002B0693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2B0693">
        <w:rPr>
          <w:b/>
          <w:sz w:val="24"/>
          <w:szCs w:val="24"/>
        </w:rPr>
        <w:t>Informácie, ktoré vysvetľujú a dopĺňajú súvahu a výkaz ziskov a strát</w:t>
      </w:r>
    </w:p>
    <w:p w:rsidR="004F3EED" w:rsidRPr="004F3EED" w:rsidRDefault="002B0693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(1) Informácie o položkách nákladov alebo výnosov výnimočného rozsahu alebo výskytu</w:t>
      </w:r>
    </w:p>
    <w:p w:rsidR="002B0693" w:rsidRPr="004F3EED" w:rsidRDefault="002B0693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 Informácie o nákladoch, ktoré majú výnimočný charakter alebo rozsah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Učt.jednotka neeviduje </w:t>
      </w: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Informácie o výnosoch, ktoré majú výnimočný charakter alebo rozsah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 xml:space="preserve">Učt.jednotka neeviduje </w:t>
      </w: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(2) Informácie o záväzkoch</w:t>
      </w:r>
    </w:p>
    <w:p w:rsidR="004F3EED" w:rsidRPr="004F3EED" w:rsidRDefault="004F3EED" w:rsidP="002B069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a) Informácie o celkovej sume záväzkoch so zostatkovou dobou splatnosti dlhšou ako päť rokov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905"/>
        <w:gridCol w:w="1307"/>
      </w:tblGrid>
      <w:tr w:rsidR="004F3EED" w:rsidRPr="000C22F1" w:rsidTr="000C22F1">
        <w:tc>
          <w:tcPr>
            <w:tcW w:w="7905" w:type="dxa"/>
          </w:tcPr>
          <w:p w:rsidR="004F3EED" w:rsidRPr="000C22F1" w:rsidRDefault="004F3EED" w:rsidP="000C22F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C22F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07" w:type="dxa"/>
          </w:tcPr>
          <w:p w:rsidR="004F3EED" w:rsidRPr="000C22F1" w:rsidRDefault="004F3EED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C22F1">
              <w:rPr>
                <w:b/>
                <w:sz w:val="24"/>
                <w:szCs w:val="24"/>
              </w:rPr>
              <w:t>suma</w:t>
            </w:r>
          </w:p>
        </w:tc>
      </w:tr>
      <w:tr w:rsidR="004F3EED" w:rsidRPr="000C22F1" w:rsidTr="000C22F1">
        <w:tc>
          <w:tcPr>
            <w:tcW w:w="7905" w:type="dxa"/>
          </w:tcPr>
          <w:p w:rsidR="004F3EED" w:rsidRPr="000C22F1" w:rsidRDefault="004F3EED" w:rsidP="000C22F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C22F1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307" w:type="dxa"/>
          </w:tcPr>
          <w:p w:rsidR="004F3EED" w:rsidRPr="000C22F1" w:rsidRDefault="000E24B7" w:rsidP="000C22F1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4968</w:t>
            </w:r>
          </w:p>
        </w:tc>
      </w:tr>
    </w:tbl>
    <w:p w:rsidR="000E24B7" w:rsidRDefault="004F3EED" w:rsidP="002B0693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4984" w:type="pct"/>
        <w:jc w:val="center"/>
        <w:tblInd w:w="1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1"/>
        <w:gridCol w:w="1470"/>
        <w:gridCol w:w="1150"/>
        <w:gridCol w:w="1120"/>
        <w:gridCol w:w="1537"/>
        <w:gridCol w:w="1215"/>
      </w:tblGrid>
      <w:tr w:rsidR="000E24B7" w:rsidRPr="003F477D" w:rsidTr="009D2532">
        <w:trPr>
          <w:trHeight w:val="136"/>
          <w:jc w:val="center"/>
        </w:trPr>
        <w:tc>
          <w:tcPr>
            <w:tcW w:w="26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Dlhodobé pôžičky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Stav </w:t>
            </w:r>
            <w:r w:rsidRPr="00CB7230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Zvýšenie hodnoty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Zníženie hodnoty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E24B7" w:rsidRPr="00CB7230" w:rsidRDefault="000E24B7" w:rsidP="005D3EEE">
            <w:pPr>
              <w:pStyle w:val="TopHeader"/>
              <w:rPr>
                <w:sz w:val="20"/>
                <w:szCs w:val="20"/>
              </w:rPr>
            </w:pPr>
            <w:r w:rsidRPr="00CB7230">
              <w:rPr>
                <w:sz w:val="20"/>
                <w:szCs w:val="20"/>
              </w:rPr>
              <w:t>Stav </w:t>
            </w:r>
            <w:r w:rsidRPr="00CB7230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E24B7" w:rsidRPr="003F477D" w:rsidTr="009D2532">
        <w:trPr>
          <w:trHeight w:hRule="exact" w:val="31"/>
          <w:jc w:val="center"/>
        </w:trPr>
        <w:tc>
          <w:tcPr>
            <w:tcW w:w="269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24B7" w:rsidRPr="003F477D" w:rsidTr="009D2532">
        <w:trPr>
          <w:trHeight w:val="46"/>
          <w:jc w:val="center"/>
        </w:trPr>
        <w:tc>
          <w:tcPr>
            <w:tcW w:w="269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9D2532" w:rsidRDefault="000E24B7" w:rsidP="005D3EEE">
            <w:pPr>
              <w:spacing w:after="0" w:line="240" w:lineRule="auto"/>
              <w:rPr>
                <w:sz w:val="16"/>
                <w:szCs w:val="16"/>
              </w:rPr>
            </w:pPr>
            <w:r w:rsidRPr="009D2532">
              <w:rPr>
                <w:sz w:val="16"/>
                <w:szCs w:val="16"/>
              </w:rPr>
              <w:t>Do splatnosti viac ako päť rokov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24B7" w:rsidRPr="003F477D" w:rsidRDefault="00F23CB0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</w:t>
            </w:r>
          </w:p>
        </w:tc>
        <w:tc>
          <w:tcPr>
            <w:tcW w:w="1150" w:type="dxa"/>
            <w:tcBorders>
              <w:top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E24B7" w:rsidRPr="003F477D" w:rsidRDefault="00F23CB0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</w:tr>
      <w:tr w:rsidR="000E24B7" w:rsidRPr="003F477D" w:rsidTr="009D2532">
        <w:trPr>
          <w:trHeight w:val="66"/>
          <w:jc w:val="center"/>
        </w:trPr>
        <w:tc>
          <w:tcPr>
            <w:tcW w:w="2691" w:type="dxa"/>
            <w:tcBorders>
              <w:right w:val="single" w:sz="12" w:space="0" w:color="auto"/>
            </w:tcBorders>
            <w:vAlign w:val="center"/>
            <w:hideMark/>
          </w:tcPr>
          <w:p w:rsidR="000E24B7" w:rsidRPr="009D2532" w:rsidRDefault="000E24B7" w:rsidP="005D3EEE">
            <w:pPr>
              <w:spacing w:after="0" w:line="240" w:lineRule="auto"/>
              <w:rPr>
                <w:sz w:val="16"/>
                <w:szCs w:val="16"/>
              </w:rPr>
            </w:pPr>
            <w:r w:rsidRPr="009D2532">
              <w:rPr>
                <w:sz w:val="16"/>
                <w:szCs w:val="16"/>
              </w:rPr>
              <w:t xml:space="preserve">Do splatnosti viac ako tri roky a najviac päť rokov vrátane </w:t>
            </w:r>
          </w:p>
        </w:tc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5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7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0E24B7" w:rsidRPr="003F477D" w:rsidTr="009D2532">
        <w:trPr>
          <w:trHeight w:val="425"/>
          <w:jc w:val="center"/>
        </w:trPr>
        <w:tc>
          <w:tcPr>
            <w:tcW w:w="2691" w:type="dxa"/>
            <w:tcBorders>
              <w:right w:val="single" w:sz="12" w:space="0" w:color="auto"/>
            </w:tcBorders>
            <w:vAlign w:val="center"/>
            <w:hideMark/>
          </w:tcPr>
          <w:p w:rsidR="000E24B7" w:rsidRPr="009D2532" w:rsidRDefault="000E24B7" w:rsidP="005D3EEE">
            <w:pPr>
              <w:spacing w:after="0" w:line="240" w:lineRule="auto"/>
              <w:rPr>
                <w:sz w:val="16"/>
                <w:szCs w:val="16"/>
              </w:rPr>
            </w:pPr>
            <w:r w:rsidRPr="009D2532">
              <w:rPr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5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7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0E24B7" w:rsidRPr="003F477D" w:rsidTr="009D2532">
        <w:trPr>
          <w:trHeight w:val="70"/>
          <w:jc w:val="center"/>
        </w:trPr>
        <w:tc>
          <w:tcPr>
            <w:tcW w:w="2691" w:type="dxa"/>
            <w:tcBorders>
              <w:right w:val="single" w:sz="12" w:space="0" w:color="auto"/>
            </w:tcBorders>
            <w:vAlign w:val="center"/>
            <w:hideMark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5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7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0E24B7" w:rsidRPr="003F477D" w:rsidTr="009D2532">
        <w:trPr>
          <w:trHeight w:val="46"/>
          <w:jc w:val="center"/>
        </w:trPr>
        <w:tc>
          <w:tcPr>
            <w:tcW w:w="269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4B7" w:rsidRPr="003F477D" w:rsidRDefault="009D2532" w:rsidP="005D3E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24B7" w:rsidRPr="003F477D" w:rsidRDefault="009D2532" w:rsidP="005D3E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4968</w:t>
            </w:r>
          </w:p>
        </w:tc>
        <w:tc>
          <w:tcPr>
            <w:tcW w:w="1150" w:type="dxa"/>
            <w:tcBorders>
              <w:bottom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E24B7" w:rsidRPr="003F477D" w:rsidRDefault="009D2532" w:rsidP="005D3E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2508</w:t>
            </w:r>
          </w:p>
        </w:tc>
        <w:tc>
          <w:tcPr>
            <w:tcW w:w="1537" w:type="dxa"/>
            <w:tcBorders>
              <w:bottom w:val="single" w:sz="12" w:space="0" w:color="auto"/>
            </w:tcBorders>
            <w:vAlign w:val="center"/>
          </w:tcPr>
          <w:p w:rsidR="000E24B7" w:rsidRPr="003F477D" w:rsidRDefault="000E24B7" w:rsidP="005D3E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E24B7" w:rsidRPr="003F477D" w:rsidRDefault="009D2532" w:rsidP="005D3E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2460</w:t>
            </w:r>
          </w:p>
        </w:tc>
      </w:tr>
    </w:tbl>
    <w:p w:rsidR="00CB7230" w:rsidRDefault="00CB7230" w:rsidP="00CB7230">
      <w:pPr>
        <w:pStyle w:val="Nzov"/>
        <w:keepNext/>
        <w:numPr>
          <w:ilvl w:val="0"/>
          <w:numId w:val="1"/>
        </w:numPr>
        <w:pBdr>
          <w:top w:val="none" w:sz="0" w:space="0" w:color="auto"/>
          <w:bottom w:val="none" w:sz="0" w:space="0" w:color="auto"/>
        </w:pBdr>
        <w:shd w:val="clear" w:color="auto" w:fill="auto"/>
        <w:jc w:val="left"/>
        <w:outlineLvl w:val="0"/>
        <w:rPr>
          <w:szCs w:val="22"/>
        </w:rPr>
      </w:pPr>
      <w:r w:rsidRPr="003F477D">
        <w:rPr>
          <w:szCs w:val="22"/>
        </w:rPr>
        <w:lastRenderedPageBreak/>
        <w:t xml:space="preserve"> </w:t>
      </w:r>
    </w:p>
    <w:p w:rsidR="00FC4192" w:rsidRPr="00C2412D" w:rsidRDefault="00FC4192" w:rsidP="00FC4192">
      <w:pPr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 w:rsidRPr="00C2412D">
        <w:rPr>
          <w:b/>
          <w:sz w:val="28"/>
          <w:szCs w:val="28"/>
          <w:u w:val="single"/>
        </w:rPr>
        <w:t xml:space="preserve">Poznámky Úč MÚJ 3 - 03 </w:t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FC4192" w:rsidRDefault="00FC4192" w:rsidP="00CB7230"/>
    <w:p w:rsidR="00CB7230" w:rsidRPr="00CB7230" w:rsidRDefault="00CB7230" w:rsidP="00CB7230">
      <w:r>
        <w:t>Informácie o 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B7230" w:rsidRPr="003F477D" w:rsidTr="005D3EEE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B7230" w:rsidRPr="003F477D" w:rsidRDefault="00CB7230" w:rsidP="005D3E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B7230" w:rsidRPr="003F477D" w:rsidTr="005D3EEE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7230" w:rsidRPr="003F477D" w:rsidRDefault="00273852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4376,73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B7230" w:rsidRPr="003F477D" w:rsidRDefault="00273852" w:rsidP="009D253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884,7</w:t>
            </w:r>
            <w:r w:rsidR="009D2532">
              <w:rPr>
                <w:bCs/>
                <w:szCs w:val="22"/>
              </w:rPr>
              <w:t>3</w:t>
            </w:r>
          </w:p>
        </w:tc>
      </w:tr>
      <w:tr w:rsidR="00CB7230" w:rsidRPr="003F477D" w:rsidTr="005D3EEE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B7230" w:rsidRPr="003F477D" w:rsidTr="005D3EEE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B7230" w:rsidRPr="003F477D" w:rsidTr="005D3EE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B7230" w:rsidRPr="003F477D" w:rsidRDefault="00CB7230" w:rsidP="005D3E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B7230" w:rsidRPr="003F477D" w:rsidTr="005D3EEE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230" w:rsidRPr="003F477D" w:rsidRDefault="00CB7230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7230" w:rsidRPr="003F477D" w:rsidRDefault="00273852" w:rsidP="005D3E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4376,73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B7230" w:rsidRPr="003F477D" w:rsidRDefault="00273852" w:rsidP="009D25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884,7</w:t>
            </w:r>
            <w:r w:rsidR="009D2532">
              <w:rPr>
                <w:b/>
                <w:bCs/>
                <w:szCs w:val="22"/>
              </w:rPr>
              <w:t>3</w:t>
            </w:r>
          </w:p>
        </w:tc>
      </w:tr>
    </w:tbl>
    <w:p w:rsidR="00CB7230" w:rsidRDefault="00CB7230" w:rsidP="002B0693">
      <w:pPr>
        <w:spacing w:after="0"/>
        <w:rPr>
          <w:b/>
          <w:sz w:val="24"/>
          <w:szCs w:val="24"/>
        </w:rPr>
      </w:pP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b) Informácie o celkovej sume zabezpečených záväzkov, opis a spôsoby zabezpečenia záväzkov</w:t>
      </w:r>
    </w:p>
    <w:p w:rsidR="004F3EED" w:rsidRPr="004F3EED" w:rsidRDefault="004F3EED" w:rsidP="002B0693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(3) Informácie o vlastných akciách Dôvod nadobudnutia vlastných akcií: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 xml:space="preserve">(4) Informácie o orgánoch účtovnej jednotky a) Informácie o poskytnutých zárukách alebo inom zabezpečení pre členov orgánov </w:t>
      </w:r>
    </w:p>
    <w:p w:rsidR="004F3EED" w:rsidRPr="004F3EED" w:rsidRDefault="004F3EED" w:rsidP="002B0693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Záruky alebo iné zabezpečenia poskytnuté členom orgánov účtovnej jednotky Výška záruky/zab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Pr="004F3EED" w:rsidRDefault="004F3EED" w:rsidP="004F3EED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b) Informácie o pôžičkách poskytnutých členom orgánov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Pr="004F3EED" w:rsidRDefault="004F3EED" w:rsidP="004F3EED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c) Informácie o hlavných podmienkach, na základe ktorých boli záruky poskytnuté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Pr="004F3EED" w:rsidRDefault="004F3EED" w:rsidP="004F3EED">
      <w:pPr>
        <w:spacing w:after="0"/>
        <w:rPr>
          <w:b/>
          <w:sz w:val="24"/>
          <w:szCs w:val="24"/>
        </w:rPr>
      </w:pPr>
      <w:r w:rsidRPr="004F3EED">
        <w:rPr>
          <w:b/>
          <w:sz w:val="24"/>
          <w:szCs w:val="24"/>
        </w:rPr>
        <w:t>d) Informácie o celkovej sume použitých finančných prostriedkov alebo iného plnenia na súkromné účely</w:t>
      </w:r>
    </w:p>
    <w:p w:rsidR="004F3EED" w:rsidRPr="004F3EED" w:rsidRDefault="004F3EED" w:rsidP="004F3EED">
      <w:pPr>
        <w:spacing w:after="0"/>
        <w:rPr>
          <w:sz w:val="24"/>
          <w:szCs w:val="24"/>
        </w:rPr>
      </w:pPr>
      <w:r w:rsidRPr="004F3EED">
        <w:rPr>
          <w:sz w:val="24"/>
          <w:szCs w:val="24"/>
        </w:rPr>
        <w:t>Učt.jednotka neeviduje</w:t>
      </w:r>
    </w:p>
    <w:p w:rsidR="004F3EED" w:rsidRDefault="004F3EED" w:rsidP="004F3EED">
      <w:pPr>
        <w:spacing w:after="0"/>
        <w:rPr>
          <w:b/>
          <w:sz w:val="22"/>
          <w:szCs w:val="22"/>
        </w:rPr>
      </w:pPr>
      <w:r w:rsidRPr="006C6E9B">
        <w:rPr>
          <w:b/>
          <w:sz w:val="22"/>
          <w:szCs w:val="22"/>
        </w:rPr>
        <w:t xml:space="preserve">(5) Informácie o </w:t>
      </w:r>
      <w:r w:rsidR="0092065A">
        <w:rPr>
          <w:b/>
          <w:sz w:val="22"/>
          <w:szCs w:val="22"/>
        </w:rPr>
        <w:t>rozdelení účtovného zisku, alebo vysporiadaní účtovnej straty</w:t>
      </w:r>
    </w:p>
    <w:p w:rsidR="00CB3BA4" w:rsidRDefault="00CB3BA4" w:rsidP="00FC4192">
      <w:pPr>
        <w:spacing w:after="0"/>
        <w:rPr>
          <w:b/>
          <w:sz w:val="28"/>
          <w:szCs w:val="28"/>
          <w:u w:val="single"/>
        </w:rPr>
      </w:pPr>
    </w:p>
    <w:p w:rsidR="00273852" w:rsidRDefault="00273852" w:rsidP="00FC4192">
      <w:pPr>
        <w:spacing w:after="0"/>
        <w:rPr>
          <w:b/>
          <w:sz w:val="28"/>
          <w:szCs w:val="28"/>
          <w:u w:val="single"/>
        </w:rPr>
      </w:pPr>
    </w:p>
    <w:p w:rsidR="00273852" w:rsidRDefault="00273852" w:rsidP="00FC4192">
      <w:pPr>
        <w:spacing w:after="0"/>
        <w:rPr>
          <w:b/>
          <w:sz w:val="28"/>
          <w:szCs w:val="28"/>
          <w:u w:val="single"/>
        </w:rPr>
      </w:pPr>
    </w:p>
    <w:p w:rsidR="009D2532" w:rsidRDefault="009D2532" w:rsidP="00FC4192">
      <w:pPr>
        <w:spacing w:after="0"/>
        <w:rPr>
          <w:b/>
          <w:sz w:val="28"/>
          <w:szCs w:val="28"/>
          <w:u w:val="single"/>
        </w:rPr>
      </w:pPr>
    </w:p>
    <w:p w:rsidR="009D2532" w:rsidRDefault="009D2532" w:rsidP="00FC4192">
      <w:pPr>
        <w:spacing w:after="0"/>
        <w:rPr>
          <w:b/>
          <w:sz w:val="28"/>
          <w:szCs w:val="28"/>
          <w:u w:val="single"/>
        </w:rPr>
      </w:pPr>
    </w:p>
    <w:p w:rsidR="00FC4192" w:rsidRPr="00C2412D" w:rsidRDefault="00FC4192" w:rsidP="00FC4192">
      <w:pPr>
        <w:spacing w:after="0"/>
        <w:rPr>
          <w:b/>
          <w:sz w:val="24"/>
          <w:szCs w:val="24"/>
          <w:u w:val="single"/>
        </w:rPr>
      </w:pPr>
      <w:r w:rsidRPr="00C2412D">
        <w:rPr>
          <w:b/>
          <w:sz w:val="28"/>
          <w:szCs w:val="28"/>
          <w:u w:val="single"/>
        </w:rPr>
        <w:lastRenderedPageBreak/>
        <w:t xml:space="preserve">Poznámky Úč MÚJ 3 - 03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FC4192" w:rsidRDefault="00FC4192" w:rsidP="004F3EED">
      <w:pPr>
        <w:spacing w:after="0"/>
        <w:rPr>
          <w:b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2065A" w:rsidRPr="003F477D" w:rsidTr="005D3EEE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065A" w:rsidRPr="003F477D" w:rsidTr="005D3EEE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273852" w:rsidP="005D3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433,43</w:t>
            </w:r>
          </w:p>
        </w:tc>
      </w:tr>
      <w:tr w:rsidR="0092065A" w:rsidRPr="003F477D" w:rsidTr="005D3EE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Default="00FC4192" w:rsidP="005D3EEE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065A" w:rsidRPr="00FC4192" w:rsidTr="005D3EEE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FC4192" w:rsidRDefault="0092065A" w:rsidP="005D3EEE">
            <w:pPr>
              <w:spacing w:after="0" w:line="240" w:lineRule="auto"/>
              <w:rPr>
                <w:szCs w:val="22"/>
              </w:rPr>
            </w:pPr>
            <w:r w:rsidRPr="00FC4192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065A" w:rsidRPr="00FC4192" w:rsidRDefault="0092065A" w:rsidP="005D3EE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92065A" w:rsidP="0027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="00273852">
              <w:rPr>
                <w:szCs w:val="22"/>
              </w:rPr>
              <w:t>433,43</w:t>
            </w: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92065A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92065A" w:rsidRPr="003F477D" w:rsidTr="005D3EE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065A" w:rsidRPr="003F477D" w:rsidRDefault="0092065A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065A" w:rsidRPr="003F477D" w:rsidRDefault="00273852" w:rsidP="002738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433,43</w:t>
            </w:r>
          </w:p>
        </w:tc>
      </w:tr>
    </w:tbl>
    <w:p w:rsidR="004A554D" w:rsidRDefault="004A554D" w:rsidP="004F3EED">
      <w:pPr>
        <w:spacing w:after="0"/>
        <w:rPr>
          <w:b/>
          <w:sz w:val="22"/>
          <w:szCs w:val="22"/>
        </w:rPr>
      </w:pPr>
      <w:r>
        <w:rPr>
          <w:b/>
          <w:sz w:val="22"/>
          <w:szCs w:val="22"/>
        </w:rPr>
        <w:t>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A554D" w:rsidRPr="003F477D" w:rsidTr="005D3EE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4A554D" w:rsidRPr="003F477D" w:rsidTr="005D3EE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554D" w:rsidRPr="003F477D" w:rsidTr="005D3EE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554D" w:rsidRPr="003F477D" w:rsidTr="005D3EE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273852" w:rsidP="008A7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  <w:r w:rsidR="008A79BC">
              <w:rPr>
                <w:b/>
                <w:bCs/>
                <w:szCs w:val="22"/>
              </w:rPr>
              <w:t>216,20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8A79BC" w:rsidP="008A7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8975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</w:tr>
    </w:tbl>
    <w:p w:rsidR="007E1711" w:rsidRDefault="007E1711" w:rsidP="004F3EED">
      <w:pPr>
        <w:spacing w:after="0"/>
        <w:rPr>
          <w:sz w:val="22"/>
          <w:szCs w:val="22"/>
        </w:rPr>
      </w:pPr>
    </w:p>
    <w:p w:rsidR="004A554D" w:rsidRDefault="004A554D" w:rsidP="004F3EED">
      <w:pPr>
        <w:spacing w:after="0"/>
        <w:rPr>
          <w:sz w:val="22"/>
          <w:szCs w:val="22"/>
        </w:rPr>
      </w:pPr>
      <w:r>
        <w:rPr>
          <w:sz w:val="22"/>
          <w:szCs w:val="22"/>
        </w:rPr>
        <w:t>Informácie ozáväzkoch zo socialneho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A554D" w:rsidRPr="003F477D" w:rsidTr="005D3EE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9D25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532">
              <w:rPr>
                <w:szCs w:val="22"/>
              </w:rPr>
              <w:t>1611,51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9D2532" w:rsidP="008A7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1399,5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8A7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9BC">
              <w:rPr>
                <w:szCs w:val="22"/>
              </w:rPr>
              <w:t>153,27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8A7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  <w:r w:rsidR="008A79BC">
              <w:rPr>
                <w:szCs w:val="22"/>
              </w:rPr>
              <w:t>2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153,27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8A7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  <w:r w:rsidR="008A79BC">
              <w:rPr>
                <w:szCs w:val="22"/>
              </w:rPr>
              <w:t>2</w:t>
            </w:r>
          </w:p>
        </w:tc>
      </w:tr>
      <w:tr w:rsidR="004A554D" w:rsidRPr="003F477D" w:rsidTr="005D3E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9BC">
              <w:rPr>
                <w:szCs w:val="22"/>
              </w:rPr>
              <w:t>91,53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554D" w:rsidRPr="003F477D" w:rsidRDefault="004A554D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A79BC" w:rsidRDefault="008A79BC" w:rsidP="00FC4192">
      <w:pPr>
        <w:spacing w:after="0"/>
        <w:rPr>
          <w:b/>
          <w:sz w:val="28"/>
          <w:szCs w:val="28"/>
          <w:u w:val="single"/>
        </w:rPr>
      </w:pPr>
    </w:p>
    <w:p w:rsidR="00FC4192" w:rsidRPr="00C2412D" w:rsidRDefault="00FC4192" w:rsidP="00FC4192">
      <w:pPr>
        <w:spacing w:after="0"/>
        <w:rPr>
          <w:b/>
          <w:sz w:val="24"/>
          <w:szCs w:val="24"/>
          <w:u w:val="single"/>
        </w:rPr>
      </w:pPr>
      <w:r w:rsidRPr="00C2412D">
        <w:rPr>
          <w:b/>
          <w:sz w:val="28"/>
          <w:szCs w:val="28"/>
          <w:u w:val="single"/>
        </w:rPr>
        <w:lastRenderedPageBreak/>
        <w:t xml:space="preserve">Poznámky Úč MÚJ 3 - 03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7E1711" w:rsidRDefault="007E1711" w:rsidP="004F3EED">
      <w:pPr>
        <w:spacing w:after="0"/>
        <w:rPr>
          <w:sz w:val="22"/>
          <w:szCs w:val="22"/>
        </w:rPr>
      </w:pPr>
    </w:p>
    <w:p w:rsidR="006C6E9B" w:rsidRDefault="006C6E9B" w:rsidP="004F3EED">
      <w:pPr>
        <w:spacing w:after="0"/>
        <w:rPr>
          <w:sz w:val="22"/>
          <w:szCs w:val="22"/>
        </w:rPr>
      </w:pPr>
      <w:r w:rsidRPr="006C6E9B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</w:t>
      </w:r>
    </w:p>
    <w:p w:rsidR="006C6E9B" w:rsidRPr="00950B30" w:rsidRDefault="006C6E9B" w:rsidP="004F3EED">
      <w:pPr>
        <w:spacing w:after="0"/>
        <w:rPr>
          <w:b/>
          <w:sz w:val="22"/>
          <w:szCs w:val="22"/>
        </w:rPr>
      </w:pPr>
      <w:r w:rsidRPr="00950B30">
        <w:rPr>
          <w:b/>
          <w:sz w:val="22"/>
          <w:szCs w:val="22"/>
        </w:rPr>
        <w:t xml:space="preserve"> Neuctovala</w:t>
      </w:r>
    </w:p>
    <w:p w:rsidR="00FC4192" w:rsidRDefault="00FC4192" w:rsidP="004F3EED">
      <w:pPr>
        <w:spacing w:after="0"/>
        <w:rPr>
          <w:b/>
          <w:sz w:val="22"/>
          <w:szCs w:val="22"/>
        </w:rPr>
      </w:pPr>
    </w:p>
    <w:p w:rsidR="00FC4192" w:rsidRDefault="00FC4192" w:rsidP="004F3EED">
      <w:pPr>
        <w:spacing w:after="0"/>
        <w:rPr>
          <w:b/>
          <w:sz w:val="22"/>
          <w:szCs w:val="22"/>
        </w:rPr>
      </w:pPr>
    </w:p>
    <w:p w:rsidR="006C6E9B" w:rsidRDefault="006C6E9B" w:rsidP="004F3EED">
      <w:pPr>
        <w:spacing w:after="0"/>
        <w:rPr>
          <w:sz w:val="22"/>
          <w:szCs w:val="22"/>
        </w:rPr>
      </w:pPr>
      <w:r w:rsidRPr="006C6E9B">
        <w:rPr>
          <w:b/>
          <w:sz w:val="22"/>
          <w:szCs w:val="22"/>
        </w:rPr>
        <w:t>b)</w:t>
      </w:r>
      <w:r w:rsidRPr="006C6E9B">
        <w:rPr>
          <w:sz w:val="22"/>
          <w:szCs w:val="22"/>
        </w:rPr>
        <w:t xml:space="preserve">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C6E9B" w:rsidRPr="00950B30" w:rsidRDefault="006C6E9B" w:rsidP="004F3EED">
      <w:pPr>
        <w:spacing w:after="0"/>
        <w:rPr>
          <w:b/>
          <w:sz w:val="22"/>
          <w:szCs w:val="22"/>
        </w:rPr>
      </w:pPr>
      <w:r w:rsidRPr="00950B30">
        <w:rPr>
          <w:b/>
          <w:sz w:val="22"/>
          <w:szCs w:val="22"/>
        </w:rPr>
        <w:t xml:space="preserve">Nema </w:t>
      </w:r>
    </w:p>
    <w:p w:rsidR="006C6E9B" w:rsidRPr="006C6E9B" w:rsidRDefault="006C6E9B" w:rsidP="004F3EED">
      <w:pPr>
        <w:spacing w:after="0"/>
        <w:rPr>
          <w:b/>
          <w:sz w:val="22"/>
          <w:szCs w:val="22"/>
        </w:rPr>
      </w:pPr>
      <w:r w:rsidRPr="006C6E9B">
        <w:rPr>
          <w:b/>
          <w:sz w:val="22"/>
          <w:szCs w:val="22"/>
        </w:rPr>
        <w:t>c)</w:t>
      </w:r>
      <w:r w:rsidRPr="006C6E9B">
        <w:rPr>
          <w:sz w:val="22"/>
          <w:szCs w:val="22"/>
        </w:rPr>
        <w:t xml:space="preserve"> opise významných finančných povinností a významných podmienených záväzkov, a to celkovej sume významných finančných povinností a významných podmienených záväzkoch voči dcérskej účtovnej jednotke a účtovnej jednotke s podstatným vplyvom. </w:t>
      </w:r>
    </w:p>
    <w:p w:rsidR="004F3EED" w:rsidRPr="00077BD8" w:rsidRDefault="004F3EED" w:rsidP="004F3EED">
      <w:pPr>
        <w:spacing w:after="0"/>
        <w:rPr>
          <w:b/>
          <w:sz w:val="24"/>
          <w:szCs w:val="24"/>
        </w:rPr>
      </w:pPr>
      <w:r w:rsidRPr="00077BD8">
        <w:rPr>
          <w:b/>
          <w:sz w:val="24"/>
          <w:szCs w:val="24"/>
        </w:rPr>
        <w:t>Učt.jednotka ne</w:t>
      </w:r>
      <w:r w:rsidR="006C6E9B" w:rsidRPr="00077BD8">
        <w:rPr>
          <w:b/>
          <w:sz w:val="24"/>
          <w:szCs w:val="24"/>
        </w:rPr>
        <w:t>účtovala</w:t>
      </w:r>
    </w:p>
    <w:p w:rsidR="006C6E9B" w:rsidRDefault="006C6E9B" w:rsidP="004F3EED">
      <w:pPr>
        <w:spacing w:after="0"/>
        <w:rPr>
          <w:sz w:val="24"/>
          <w:szCs w:val="24"/>
        </w:rPr>
      </w:pPr>
      <w:r w:rsidRPr="006C6E9B">
        <w:rPr>
          <w:b/>
          <w:sz w:val="24"/>
          <w:szCs w:val="24"/>
        </w:rPr>
        <w:t>d)</w:t>
      </w:r>
      <w:r w:rsidRPr="006C6E9B">
        <w:rPr>
          <w:sz w:val="24"/>
          <w:szCs w:val="24"/>
        </w:rPr>
        <w:t xml:space="preserve"> opise významných povinností účtovnej jednotky vyplývajúcich z dôchodkových programov pre zamestnancov. </w:t>
      </w:r>
    </w:p>
    <w:p w:rsidR="006C6E9B" w:rsidRPr="00950B30" w:rsidRDefault="00077BD8" w:rsidP="004F3EE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Neúč</w:t>
      </w:r>
      <w:r w:rsidR="006C6E9B" w:rsidRPr="00950B30">
        <w:rPr>
          <w:b/>
          <w:sz w:val="24"/>
          <w:szCs w:val="24"/>
        </w:rPr>
        <w:t xml:space="preserve">tovala </w:t>
      </w:r>
    </w:p>
    <w:p w:rsidR="006C6E9B" w:rsidRDefault="006C6E9B" w:rsidP="004F3EED">
      <w:pPr>
        <w:spacing w:after="0"/>
        <w:rPr>
          <w:sz w:val="24"/>
          <w:szCs w:val="24"/>
        </w:rPr>
      </w:pPr>
      <w:r w:rsidRPr="006C6E9B">
        <w:rPr>
          <w:b/>
          <w:sz w:val="24"/>
          <w:szCs w:val="24"/>
        </w:rPr>
        <w:t>6.</w:t>
      </w:r>
      <w:r w:rsidRPr="006C6E9B">
        <w:rPr>
          <w:sz w:val="24"/>
          <w:szCs w:val="24"/>
        </w:rPr>
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</w:t>
      </w:r>
    </w:p>
    <w:p w:rsidR="006C6E9B" w:rsidRDefault="00077BD8" w:rsidP="004F3EE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Neúč</w:t>
      </w:r>
      <w:r w:rsidR="006C6E9B" w:rsidRPr="00950B30">
        <w:rPr>
          <w:b/>
          <w:sz w:val="24"/>
          <w:szCs w:val="24"/>
        </w:rPr>
        <w:t>tovala</w:t>
      </w:r>
    </w:p>
    <w:p w:rsidR="00DA3854" w:rsidRDefault="00DA385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CB3BA4">
      <w:pPr>
        <w:spacing w:after="0"/>
        <w:rPr>
          <w:b/>
          <w:sz w:val="28"/>
          <w:szCs w:val="28"/>
          <w:u w:val="single"/>
        </w:rPr>
      </w:pPr>
    </w:p>
    <w:p w:rsidR="00EA4503" w:rsidRDefault="00EA4503" w:rsidP="00CB3BA4">
      <w:pPr>
        <w:spacing w:after="0"/>
        <w:rPr>
          <w:b/>
          <w:sz w:val="28"/>
          <w:szCs w:val="28"/>
          <w:u w:val="single"/>
        </w:rPr>
      </w:pPr>
    </w:p>
    <w:p w:rsidR="00CB3BA4" w:rsidRPr="00C2412D" w:rsidRDefault="00CB3BA4" w:rsidP="00CB3BA4">
      <w:pPr>
        <w:spacing w:after="0"/>
        <w:rPr>
          <w:b/>
          <w:sz w:val="24"/>
          <w:szCs w:val="24"/>
          <w:u w:val="single"/>
        </w:rPr>
      </w:pPr>
      <w:r w:rsidRPr="00C2412D">
        <w:rPr>
          <w:b/>
          <w:sz w:val="28"/>
          <w:szCs w:val="28"/>
          <w:u w:val="single"/>
        </w:rPr>
        <w:lastRenderedPageBreak/>
        <w:t xml:space="preserve">Poznámky Úč MÚJ 3 - 03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 xml:space="preserve">IČO 36321656 </w:t>
      </w:r>
      <w:r w:rsidRPr="00C2412D">
        <w:rPr>
          <w:b/>
          <w:sz w:val="28"/>
          <w:szCs w:val="28"/>
          <w:u w:val="single"/>
        </w:rPr>
        <w:tab/>
      </w:r>
      <w:r w:rsidRPr="00C2412D">
        <w:rPr>
          <w:b/>
          <w:sz w:val="28"/>
          <w:szCs w:val="28"/>
          <w:u w:val="single"/>
        </w:rPr>
        <w:tab/>
        <w:t>DIČ 2020183110</w:t>
      </w: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CB3BA4" w:rsidRDefault="00CB3BA4" w:rsidP="004F3EED">
      <w:pPr>
        <w:spacing w:after="0"/>
        <w:rPr>
          <w:b/>
          <w:sz w:val="24"/>
          <w:szCs w:val="24"/>
        </w:rPr>
      </w:pPr>
    </w:p>
    <w:p w:rsidR="00DA3854" w:rsidRDefault="00DA3854" w:rsidP="004F3EE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 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DA3854" w:rsidRPr="003F477D" w:rsidTr="005D3EE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854" w:rsidRPr="003F477D" w:rsidRDefault="00DA3854" w:rsidP="005D3E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88705</w:t>
            </w:r>
            <w:r w:rsidR="00CC03F7">
              <w:rPr>
                <w:szCs w:val="22"/>
              </w:rPr>
              <w:t>,</w:t>
            </w:r>
            <w:r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106301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8A7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9BC">
              <w:rPr>
                <w:szCs w:val="22"/>
              </w:rPr>
              <w:t>9888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7805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3854" w:rsidRPr="003F477D" w:rsidTr="005D3E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5D3E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DA3854" w:rsidP="008A7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3F7">
              <w:rPr>
                <w:szCs w:val="22"/>
              </w:rPr>
              <w:t>98593,</w:t>
            </w:r>
            <w:r w:rsidR="008A79BC"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854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114106</w:t>
            </w:r>
          </w:p>
        </w:tc>
      </w:tr>
    </w:tbl>
    <w:p w:rsidR="00FC4192" w:rsidRDefault="00FC4192" w:rsidP="004F3EED">
      <w:pPr>
        <w:spacing w:after="0"/>
        <w:rPr>
          <w:b/>
          <w:sz w:val="24"/>
          <w:szCs w:val="24"/>
        </w:rPr>
      </w:pPr>
    </w:p>
    <w:p w:rsidR="00FC4192" w:rsidRPr="00950B30" w:rsidRDefault="00FC4192" w:rsidP="004F3EE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 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C4192" w:rsidRPr="003F477D" w:rsidTr="005D3EE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Bezprostredne predchádzajúce</w:t>
            </w:r>
          </w:p>
          <w:p w:rsidR="00FC4192" w:rsidRPr="003F477D" w:rsidRDefault="00FC4192" w:rsidP="005D3EE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C4192" w:rsidRPr="003F477D" w:rsidTr="005D3EE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pStyle w:val="TopHeader"/>
            </w:pPr>
            <w:r w:rsidRPr="003F477D">
              <w:t>Daň v %</w:t>
            </w:r>
          </w:p>
        </w:tc>
      </w:tr>
      <w:tr w:rsidR="00FC4192" w:rsidRPr="003F477D" w:rsidTr="005D3EE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EA4503">
              <w:rPr>
                <w:szCs w:val="22"/>
              </w:rPr>
              <w:t>79,49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8A79BC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1637,66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2209,55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285,79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9C21AB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9C21AB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192" w:rsidRPr="009C21AB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  <w:tr w:rsidR="00FC4192" w:rsidRPr="003F477D" w:rsidTr="005D3E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192" w:rsidRPr="003F477D" w:rsidRDefault="00EA4503" w:rsidP="005D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192" w:rsidRPr="003F477D" w:rsidRDefault="00FC4192" w:rsidP="005D3EEE">
            <w:pPr>
              <w:spacing w:after="0" w:line="240" w:lineRule="auto"/>
              <w:rPr>
                <w:szCs w:val="22"/>
              </w:rPr>
            </w:pPr>
          </w:p>
        </w:tc>
      </w:tr>
    </w:tbl>
    <w:p w:rsidR="00FC4192" w:rsidRPr="003F477D" w:rsidRDefault="00FC4192" w:rsidP="00FC4192">
      <w:pPr>
        <w:spacing w:after="0" w:line="240" w:lineRule="auto"/>
        <w:rPr>
          <w:szCs w:val="22"/>
        </w:rPr>
      </w:pPr>
    </w:p>
    <w:p w:rsidR="004F3EED" w:rsidRPr="004F3EED" w:rsidRDefault="004F3EED" w:rsidP="004F3EED">
      <w:pPr>
        <w:spacing w:after="0"/>
        <w:rPr>
          <w:b/>
          <w:sz w:val="24"/>
          <w:szCs w:val="24"/>
        </w:rPr>
      </w:pPr>
    </w:p>
    <w:p w:rsidR="004F3EED" w:rsidRPr="004F3EED" w:rsidRDefault="004F3EED" w:rsidP="002B0693">
      <w:pPr>
        <w:spacing w:after="0"/>
        <w:rPr>
          <w:b/>
        </w:rPr>
      </w:pPr>
    </w:p>
    <w:sectPr w:rsidR="004F3EED" w:rsidRPr="004F3EED" w:rsidSect="00830F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27A7" w:rsidRDefault="00FF27A7" w:rsidP="00CB3BA4">
      <w:pPr>
        <w:spacing w:after="0" w:line="240" w:lineRule="auto"/>
      </w:pPr>
      <w:r>
        <w:separator/>
      </w:r>
    </w:p>
  </w:endnote>
  <w:endnote w:type="continuationSeparator" w:id="1">
    <w:p w:rsidR="00FF27A7" w:rsidRDefault="00FF27A7" w:rsidP="00CB3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27A7" w:rsidRDefault="00FF27A7" w:rsidP="00CB3BA4">
      <w:pPr>
        <w:spacing w:after="0" w:line="240" w:lineRule="auto"/>
      </w:pPr>
      <w:r>
        <w:separator/>
      </w:r>
    </w:p>
  </w:footnote>
  <w:footnote w:type="continuationSeparator" w:id="1">
    <w:p w:rsidR="00FF27A7" w:rsidRDefault="00FF27A7" w:rsidP="00CB3B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24383"/>
    <w:rsid w:val="000310D8"/>
    <w:rsid w:val="00077BD8"/>
    <w:rsid w:val="00077D2B"/>
    <w:rsid w:val="00081B9F"/>
    <w:rsid w:val="000C22F1"/>
    <w:rsid w:val="000E24B7"/>
    <w:rsid w:val="00124383"/>
    <w:rsid w:val="001871B9"/>
    <w:rsid w:val="001A5050"/>
    <w:rsid w:val="001E66CF"/>
    <w:rsid w:val="00273852"/>
    <w:rsid w:val="002B0693"/>
    <w:rsid w:val="003347E9"/>
    <w:rsid w:val="00416B8B"/>
    <w:rsid w:val="00417C7C"/>
    <w:rsid w:val="00450245"/>
    <w:rsid w:val="004A554D"/>
    <w:rsid w:val="004B3FA5"/>
    <w:rsid w:val="004F3EED"/>
    <w:rsid w:val="00543B2E"/>
    <w:rsid w:val="0056037C"/>
    <w:rsid w:val="00563381"/>
    <w:rsid w:val="005653C5"/>
    <w:rsid w:val="005D3EEE"/>
    <w:rsid w:val="00695024"/>
    <w:rsid w:val="006B5144"/>
    <w:rsid w:val="006C6E9B"/>
    <w:rsid w:val="007072C1"/>
    <w:rsid w:val="007E1711"/>
    <w:rsid w:val="00830FC4"/>
    <w:rsid w:val="008A79BC"/>
    <w:rsid w:val="008D4BD2"/>
    <w:rsid w:val="009013F4"/>
    <w:rsid w:val="0092065A"/>
    <w:rsid w:val="00950B30"/>
    <w:rsid w:val="009D2532"/>
    <w:rsid w:val="00A7438B"/>
    <w:rsid w:val="00B25EE4"/>
    <w:rsid w:val="00C220BD"/>
    <w:rsid w:val="00C2412D"/>
    <w:rsid w:val="00CA5EB5"/>
    <w:rsid w:val="00CB3BA4"/>
    <w:rsid w:val="00CB577C"/>
    <w:rsid w:val="00CB7230"/>
    <w:rsid w:val="00CC03F7"/>
    <w:rsid w:val="00CC420F"/>
    <w:rsid w:val="00DA3854"/>
    <w:rsid w:val="00DC3465"/>
    <w:rsid w:val="00E27FE6"/>
    <w:rsid w:val="00E40312"/>
    <w:rsid w:val="00E8278C"/>
    <w:rsid w:val="00E92B19"/>
    <w:rsid w:val="00EA4503"/>
    <w:rsid w:val="00ED5BBB"/>
    <w:rsid w:val="00EE1BD1"/>
    <w:rsid w:val="00F23CB0"/>
    <w:rsid w:val="00FC4192"/>
    <w:rsid w:val="00FF27A7"/>
    <w:rsid w:val="00FF5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BD1"/>
    <w:pPr>
      <w:spacing w:after="200" w:line="288" w:lineRule="auto"/>
    </w:pPr>
    <w:rPr>
      <w:i/>
      <w:iCs/>
      <w:lang w:val="en-US" w:eastAsia="en-US" w:bidi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BD1"/>
    <w:pPr>
      <w:pBdr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pBdr>
      <w:shd w:val="clear" w:color="auto" w:fill="F2DBDB"/>
      <w:spacing w:before="480" w:after="100" w:line="269" w:lineRule="auto"/>
      <w:contextualSpacing/>
      <w:outlineLvl w:val="0"/>
    </w:pPr>
    <w:rPr>
      <w:rFonts w:ascii="Cambria" w:eastAsia="Times New Roman" w:hAnsi="Cambria"/>
      <w:b/>
      <w:bCs/>
      <w:color w:val="622423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E1BD1"/>
    <w:pPr>
      <w:pBdr>
        <w:top w:val="single" w:sz="4" w:space="0" w:color="C0504D"/>
        <w:left w:val="single" w:sz="48" w:space="2" w:color="C0504D"/>
        <w:bottom w:val="single" w:sz="4" w:space="0" w:color="C0504D"/>
        <w:right w:val="single" w:sz="4" w:space="4" w:color="C0504D"/>
      </w:pBdr>
      <w:spacing w:before="200" w:after="100" w:line="269" w:lineRule="auto"/>
      <w:ind w:left="144"/>
      <w:contextualSpacing/>
      <w:outlineLvl w:val="1"/>
    </w:pPr>
    <w:rPr>
      <w:rFonts w:ascii="Cambria" w:eastAsia="Times New Roman" w:hAnsi="Cambria"/>
      <w:b/>
      <w:bCs/>
      <w:color w:val="943634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EE1BD1"/>
    <w:pPr>
      <w:pBdr>
        <w:left w:val="single" w:sz="48" w:space="2" w:color="C0504D"/>
        <w:bottom w:val="single" w:sz="4" w:space="0" w:color="C0504D"/>
      </w:pBdr>
      <w:spacing w:before="200" w:after="100" w:line="240" w:lineRule="auto"/>
      <w:ind w:left="144"/>
      <w:contextualSpacing/>
      <w:outlineLvl w:val="2"/>
    </w:pPr>
    <w:rPr>
      <w:rFonts w:ascii="Cambria" w:eastAsia="Times New Roman" w:hAnsi="Cambria"/>
      <w:b/>
      <w:bCs/>
      <w:color w:val="943634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EE1BD1"/>
    <w:pPr>
      <w:pBdr>
        <w:left w:val="single" w:sz="4" w:space="2" w:color="C0504D"/>
        <w:bottom w:val="single" w:sz="4" w:space="2" w:color="C0504D"/>
      </w:pBdr>
      <w:spacing w:before="200" w:after="100" w:line="240" w:lineRule="auto"/>
      <w:ind w:left="86"/>
      <w:contextualSpacing/>
      <w:outlineLvl w:val="3"/>
    </w:pPr>
    <w:rPr>
      <w:rFonts w:ascii="Cambria" w:eastAsia="Times New Roman" w:hAnsi="Cambria"/>
      <w:b/>
      <w:bCs/>
      <w:color w:val="943634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1BD1"/>
    <w:pPr>
      <w:pBdr>
        <w:left w:val="dotted" w:sz="4" w:space="2" w:color="C0504D"/>
        <w:bottom w:val="dotted" w:sz="4" w:space="2" w:color="C0504D"/>
      </w:pBdr>
      <w:spacing w:before="200" w:after="100" w:line="240" w:lineRule="auto"/>
      <w:ind w:left="86"/>
      <w:contextualSpacing/>
      <w:outlineLvl w:val="4"/>
    </w:pPr>
    <w:rPr>
      <w:rFonts w:ascii="Cambria" w:eastAsia="Times New Roman" w:hAnsi="Cambria"/>
      <w:b/>
      <w:bCs/>
      <w:color w:val="943634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E1BD1"/>
    <w:pPr>
      <w:pBdr>
        <w:bottom w:val="single" w:sz="4" w:space="2" w:color="E5B8B7"/>
      </w:pBdr>
      <w:spacing w:before="200" w:after="100" w:line="240" w:lineRule="auto"/>
      <w:contextualSpacing/>
      <w:outlineLvl w:val="5"/>
    </w:pPr>
    <w:rPr>
      <w:rFonts w:ascii="Cambria" w:eastAsia="Times New Roman" w:hAnsi="Cambria"/>
      <w:color w:val="943634"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1BD1"/>
    <w:pPr>
      <w:pBdr>
        <w:bottom w:val="dotted" w:sz="4" w:space="2" w:color="D99594"/>
      </w:pBdr>
      <w:spacing w:before="200" w:after="100" w:line="240" w:lineRule="auto"/>
      <w:contextualSpacing/>
      <w:outlineLvl w:val="6"/>
    </w:pPr>
    <w:rPr>
      <w:rFonts w:ascii="Cambria" w:eastAsia="Times New Roman" w:hAnsi="Cambria"/>
      <w:color w:val="943634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1BD1"/>
    <w:pPr>
      <w:spacing w:before="200" w:after="100" w:line="240" w:lineRule="auto"/>
      <w:contextualSpacing/>
      <w:outlineLvl w:val="7"/>
    </w:pPr>
    <w:rPr>
      <w:rFonts w:ascii="Cambria" w:eastAsia="Times New Roman" w:hAnsi="Cambria"/>
      <w:color w:val="C0504D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1BD1"/>
    <w:pPr>
      <w:spacing w:before="200" w:after="100" w:line="240" w:lineRule="auto"/>
      <w:contextualSpacing/>
      <w:outlineLvl w:val="8"/>
    </w:pPr>
    <w:rPr>
      <w:rFonts w:ascii="Cambria" w:eastAsia="Times New Roman" w:hAnsi="Cambria"/>
      <w:color w:val="C0504D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E1BD1"/>
    <w:rPr>
      <w:rFonts w:ascii="Cambria" w:eastAsia="Times New Roman" w:hAnsi="Cambria" w:cs="Times New Roman"/>
      <w:b/>
      <w:bCs/>
      <w:i/>
      <w:iCs/>
      <w:color w:val="622423"/>
      <w:shd w:val="clear" w:color="auto" w:fill="F2DBDB"/>
    </w:rPr>
  </w:style>
  <w:style w:type="character" w:customStyle="1" w:styleId="Nadpis2Char">
    <w:name w:val="Nadpis 2 Char"/>
    <w:basedOn w:val="Predvolenpsmoodseku"/>
    <w:link w:val="Nadpis2"/>
    <w:uiPriority w:val="9"/>
    <w:rsid w:val="00EE1BD1"/>
    <w:rPr>
      <w:rFonts w:ascii="Cambria" w:eastAsia="Times New Roman" w:hAnsi="Cambria" w:cs="Times New Roman"/>
      <w:b/>
      <w:bCs/>
      <w:i/>
      <w:iCs/>
      <w:color w:val="943634"/>
    </w:rPr>
  </w:style>
  <w:style w:type="character" w:customStyle="1" w:styleId="Nadpis3Char">
    <w:name w:val="Nadpis 3 Char"/>
    <w:basedOn w:val="Predvolenpsmoodseku"/>
    <w:link w:val="Nadpis3"/>
    <w:uiPriority w:val="9"/>
    <w:rsid w:val="00EE1BD1"/>
    <w:rPr>
      <w:rFonts w:ascii="Cambria" w:eastAsia="Times New Roman" w:hAnsi="Cambria" w:cs="Times New Roman"/>
      <w:b/>
      <w:bCs/>
      <w:i/>
      <w:iCs/>
      <w:color w:val="943634"/>
    </w:rPr>
  </w:style>
  <w:style w:type="character" w:customStyle="1" w:styleId="Nadpis4Char">
    <w:name w:val="Nadpis 4 Char"/>
    <w:basedOn w:val="Predvolenpsmoodseku"/>
    <w:link w:val="Nadpis4"/>
    <w:uiPriority w:val="9"/>
    <w:rsid w:val="00EE1BD1"/>
    <w:rPr>
      <w:rFonts w:ascii="Cambria" w:eastAsia="Times New Roman" w:hAnsi="Cambria" w:cs="Times New Roman"/>
      <w:b/>
      <w:bCs/>
      <w:i/>
      <w:iCs/>
      <w:color w:val="94363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1BD1"/>
    <w:rPr>
      <w:rFonts w:ascii="Cambria" w:eastAsia="Times New Roman" w:hAnsi="Cambria" w:cs="Times New Roman"/>
      <w:b/>
      <w:bCs/>
      <w:i/>
      <w:iCs/>
      <w:color w:val="9436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E1BD1"/>
    <w:rPr>
      <w:rFonts w:ascii="Cambria" w:eastAsia="Times New Roman" w:hAnsi="Cambria" w:cs="Times New Roman"/>
      <w:i/>
      <w:iCs/>
      <w:color w:val="9436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1BD1"/>
    <w:rPr>
      <w:rFonts w:ascii="Cambria" w:eastAsia="Times New Roman" w:hAnsi="Cambria" w:cs="Times New Roman"/>
      <w:i/>
      <w:iCs/>
      <w:color w:val="9436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1BD1"/>
    <w:rPr>
      <w:rFonts w:ascii="Cambria" w:eastAsia="Times New Roman" w:hAnsi="Cambria" w:cs="Times New Roman"/>
      <w:i/>
      <w:iCs/>
      <w:color w:val="C0504D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1BD1"/>
    <w:rPr>
      <w:rFonts w:ascii="Cambria" w:eastAsia="Times New Roman" w:hAnsi="Cambria" w:cs="Times New Roman"/>
      <w:i/>
      <w:iCs/>
      <w:color w:val="C0504D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EE1BD1"/>
    <w:rPr>
      <w:b/>
      <w:bCs/>
      <w:color w:val="943634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EE1BD1"/>
    <w:pPr>
      <w:pBdr>
        <w:top w:val="single" w:sz="48" w:space="0" w:color="C0504D"/>
        <w:bottom w:val="single" w:sz="48" w:space="0" w:color="C0504D"/>
      </w:pBdr>
      <w:shd w:val="clear" w:color="auto" w:fill="C0504D"/>
      <w:spacing w:after="0" w:line="240" w:lineRule="auto"/>
      <w:jc w:val="center"/>
    </w:pPr>
    <w:rPr>
      <w:rFonts w:ascii="Cambria" w:eastAsia="Times New Roman" w:hAnsi="Cambria"/>
      <w:color w:val="FFFFFF"/>
      <w:spacing w:val="10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EE1BD1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1BD1"/>
    <w:pPr>
      <w:pBdr>
        <w:bottom w:val="dotted" w:sz="8" w:space="10" w:color="C0504D"/>
      </w:pBdr>
      <w:spacing w:before="200" w:after="900" w:line="240" w:lineRule="auto"/>
      <w:jc w:val="center"/>
    </w:pPr>
    <w:rPr>
      <w:rFonts w:ascii="Cambria" w:eastAsia="Times New Roman" w:hAnsi="Cambria"/>
      <w:color w:val="622423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EE1BD1"/>
    <w:rPr>
      <w:rFonts w:ascii="Cambria" w:eastAsia="Times New Roman" w:hAnsi="Cambria" w:cs="Times New Roman"/>
      <w:i/>
      <w:iCs/>
      <w:color w:val="622423"/>
      <w:sz w:val="24"/>
      <w:szCs w:val="24"/>
    </w:rPr>
  </w:style>
  <w:style w:type="character" w:styleId="Siln">
    <w:name w:val="Strong"/>
    <w:uiPriority w:val="22"/>
    <w:qFormat/>
    <w:rsid w:val="00EE1BD1"/>
    <w:rPr>
      <w:b/>
      <w:bCs/>
      <w:spacing w:val="0"/>
    </w:rPr>
  </w:style>
  <w:style w:type="character" w:styleId="Zvraznenie">
    <w:name w:val="Emphasis"/>
    <w:uiPriority w:val="20"/>
    <w:qFormat/>
    <w:rsid w:val="00EE1BD1"/>
    <w:rPr>
      <w:rFonts w:ascii="Cambria" w:eastAsia="Times New Roman" w:hAnsi="Cambria" w:cs="Times New Roman"/>
      <w:b/>
      <w:bCs/>
      <w:i/>
      <w:iCs/>
      <w:color w:val="C0504D"/>
      <w:bdr w:val="single" w:sz="18" w:space="0" w:color="F2DBDB"/>
      <w:shd w:val="clear" w:color="auto" w:fill="F2DBDB"/>
    </w:rPr>
  </w:style>
  <w:style w:type="paragraph" w:styleId="Bezriadkovania">
    <w:name w:val="No Spacing"/>
    <w:basedOn w:val="Normlny"/>
    <w:link w:val="BezriadkovaniaChar"/>
    <w:uiPriority w:val="1"/>
    <w:qFormat/>
    <w:rsid w:val="00EE1BD1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EE1BD1"/>
    <w:rPr>
      <w:i/>
      <w:iCs/>
      <w:sz w:val="20"/>
      <w:szCs w:val="20"/>
    </w:rPr>
  </w:style>
  <w:style w:type="paragraph" w:styleId="Odsekzoznamu">
    <w:name w:val="List Paragraph"/>
    <w:basedOn w:val="Normlny"/>
    <w:uiPriority w:val="34"/>
    <w:qFormat/>
    <w:rsid w:val="00EE1BD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EE1BD1"/>
    <w:rPr>
      <w:i w:val="0"/>
      <w:iCs w:val="0"/>
      <w:color w:val="943634"/>
    </w:rPr>
  </w:style>
  <w:style w:type="character" w:customStyle="1" w:styleId="CitciaChar">
    <w:name w:val="Citácia Char"/>
    <w:basedOn w:val="Predvolenpsmoodseku"/>
    <w:link w:val="Citcia"/>
    <w:uiPriority w:val="29"/>
    <w:rsid w:val="00EE1BD1"/>
    <w:rPr>
      <w:color w:val="943634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E1BD1"/>
    <w:pPr>
      <w:pBdr>
        <w:top w:val="dotted" w:sz="8" w:space="10" w:color="C0504D"/>
        <w:bottom w:val="dotted" w:sz="8" w:space="10" w:color="C0504D"/>
      </w:pBdr>
      <w:spacing w:line="300" w:lineRule="auto"/>
      <w:ind w:left="2160" w:right="2160"/>
      <w:jc w:val="center"/>
    </w:pPr>
    <w:rPr>
      <w:rFonts w:ascii="Cambria" w:eastAsia="Times New Roman" w:hAnsi="Cambria"/>
      <w:b/>
      <w:bCs/>
      <w:color w:val="C0504D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E1BD1"/>
    <w:rPr>
      <w:rFonts w:ascii="Cambria" w:eastAsia="Times New Roman" w:hAnsi="Cambria" w:cs="Times New Roman"/>
      <w:b/>
      <w:bCs/>
      <w:i/>
      <w:iCs/>
      <w:color w:val="C0504D"/>
      <w:sz w:val="20"/>
      <w:szCs w:val="20"/>
    </w:rPr>
  </w:style>
  <w:style w:type="character" w:styleId="Jemnzvraznenie">
    <w:name w:val="Subtle Emphasis"/>
    <w:uiPriority w:val="19"/>
    <w:qFormat/>
    <w:rsid w:val="00EE1BD1"/>
    <w:rPr>
      <w:rFonts w:ascii="Cambria" w:eastAsia="Times New Roman" w:hAnsi="Cambria" w:cs="Times New Roman"/>
      <w:i/>
      <w:iCs/>
      <w:color w:val="C0504D"/>
    </w:rPr>
  </w:style>
  <w:style w:type="character" w:styleId="Intenzvnezvraznenie">
    <w:name w:val="Intense Emphasis"/>
    <w:uiPriority w:val="21"/>
    <w:qFormat/>
    <w:rsid w:val="00EE1BD1"/>
    <w:rPr>
      <w:rFonts w:ascii="Cambria" w:eastAsia="Times New Roman" w:hAnsi="Cambria" w:cs="Times New Roman"/>
      <w:b/>
      <w:bCs/>
      <w:i/>
      <w:iCs/>
      <w:dstrike w:val="0"/>
      <w:color w:val="FFFFFF"/>
      <w:bdr w:val="single" w:sz="18" w:space="0" w:color="C0504D"/>
      <w:shd w:val="clear" w:color="auto" w:fill="C0504D"/>
      <w:vertAlign w:val="baseline"/>
    </w:rPr>
  </w:style>
  <w:style w:type="character" w:styleId="Jemnodkaz">
    <w:name w:val="Subtle Reference"/>
    <w:uiPriority w:val="31"/>
    <w:qFormat/>
    <w:rsid w:val="00EE1BD1"/>
    <w:rPr>
      <w:i/>
      <w:iCs/>
      <w:smallCaps/>
      <w:color w:val="C0504D"/>
      <w:u w:color="C0504D"/>
    </w:rPr>
  </w:style>
  <w:style w:type="character" w:styleId="Intenzvnyodkaz">
    <w:name w:val="Intense Reference"/>
    <w:uiPriority w:val="32"/>
    <w:qFormat/>
    <w:rsid w:val="00EE1BD1"/>
    <w:rPr>
      <w:b/>
      <w:bCs/>
      <w:i/>
      <w:iCs/>
      <w:smallCaps/>
      <w:color w:val="C0504D"/>
      <w:u w:color="C0504D"/>
    </w:rPr>
  </w:style>
  <w:style w:type="character" w:styleId="Nzovknihy">
    <w:name w:val="Book Title"/>
    <w:uiPriority w:val="33"/>
    <w:qFormat/>
    <w:rsid w:val="00EE1BD1"/>
    <w:rPr>
      <w:rFonts w:ascii="Cambria" w:eastAsia="Times New Roman" w:hAnsi="Cambria" w:cs="Times New Roman"/>
      <w:b/>
      <w:bCs/>
      <w:i/>
      <w:iCs/>
      <w:smallCaps/>
      <w:color w:val="943634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E1BD1"/>
    <w:pPr>
      <w:outlineLvl w:val="9"/>
    </w:pPr>
  </w:style>
  <w:style w:type="table" w:styleId="Mriekatabuky">
    <w:name w:val="Table Grid"/>
    <w:basedOn w:val="Normlnatabuka"/>
    <w:uiPriority w:val="59"/>
    <w:rsid w:val="007072C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0E24B7"/>
    <w:pPr>
      <w:spacing w:after="0" w:line="240" w:lineRule="auto"/>
      <w:jc w:val="center"/>
    </w:pPr>
    <w:rPr>
      <w:rFonts w:ascii="Arial Narrow" w:eastAsia="Times New Roman" w:hAnsi="Arial Narrow"/>
      <w:b/>
      <w:bCs/>
      <w:i w:val="0"/>
      <w:iCs w:val="0"/>
      <w:sz w:val="22"/>
      <w:szCs w:val="22"/>
      <w:lang w:val="sk-SK" w:bidi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CB3B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B3BA4"/>
    <w:rPr>
      <w:i/>
      <w:iCs/>
      <w:lang w:val="en-US" w:eastAsia="en-US" w:bidi="en-US"/>
    </w:rPr>
  </w:style>
  <w:style w:type="paragraph" w:styleId="Pta">
    <w:name w:val="footer"/>
    <w:basedOn w:val="Normlny"/>
    <w:link w:val="PtaChar"/>
    <w:uiPriority w:val="99"/>
    <w:unhideWhenUsed/>
    <w:rsid w:val="00CB3BA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3BA4"/>
    <w:rPr>
      <w:i/>
      <w:iCs/>
      <w:lang w:val="en-US" w:eastAsia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B3B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3BA4"/>
    <w:rPr>
      <w:rFonts w:ascii="Tahoma" w:hAnsi="Tahoma" w:cs="Tahoma"/>
      <w:i/>
      <w:iCs/>
      <w:sz w:val="16"/>
      <w:szCs w:val="16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F0AB-7040-4B5E-B711-1E44481FE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1514</Words>
  <Characters>8631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EKOPOL s.r.o.</Company>
  <LinksUpToDate>false</LinksUpToDate>
  <CharactersWithSpaces>10125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Duris Pavol</dc:creator>
  <cp:lastModifiedBy>ASUS</cp:lastModifiedBy>
  <cp:revision>2</cp:revision>
  <cp:lastPrinted>2026-03-25T09:26:00Z</cp:lastPrinted>
  <dcterms:created xsi:type="dcterms:W3CDTF">2026-03-25T09:49:00Z</dcterms:created>
  <dcterms:modified xsi:type="dcterms:W3CDTF">2026-03-25T09:49:00Z</dcterms:modified>
</cp:coreProperties>
</file>