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6E7E" w14:textId="2A738C5E" w:rsidR="008E28D4" w:rsidRDefault="008E28D4" w:rsidP="0047745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</w:t>
      </w:r>
    </w:p>
    <w:p w14:paraId="65683AF9" w14:textId="6F74C823" w:rsidR="008E28D4" w:rsidRPr="00562E9F" w:rsidRDefault="008E28D4" w:rsidP="00562E9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Individuálnej účtovnej závierky</w:t>
      </w:r>
      <w:r w:rsidR="00562E9F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za obdobie </w:t>
      </w:r>
      <w:r w:rsidR="0089266B">
        <w:rPr>
          <w:rFonts w:ascii="Times New Roman" w:hAnsi="Times New Roman" w:cs="Times New Roman"/>
          <w:sz w:val="20"/>
          <w:szCs w:val="20"/>
          <w:lang w:val="sk-SK"/>
        </w:rPr>
        <w:t>1</w:t>
      </w:r>
      <w:r w:rsidR="001D1341">
        <w:rPr>
          <w:rFonts w:ascii="Times New Roman" w:hAnsi="Times New Roman" w:cs="Times New Roman"/>
          <w:sz w:val="20"/>
          <w:szCs w:val="20"/>
          <w:lang w:val="sk-SK"/>
        </w:rPr>
        <w:t>/202</w:t>
      </w:r>
      <w:r w:rsidR="0089266B">
        <w:rPr>
          <w:rFonts w:ascii="Times New Roman" w:hAnsi="Times New Roman" w:cs="Times New Roman"/>
          <w:sz w:val="20"/>
          <w:szCs w:val="20"/>
          <w:lang w:val="sk-SK"/>
        </w:rPr>
        <w:t>5</w:t>
      </w:r>
      <w:r w:rsidR="001D1341">
        <w:rPr>
          <w:rFonts w:ascii="Times New Roman" w:hAnsi="Times New Roman" w:cs="Times New Roman"/>
          <w:sz w:val="20"/>
          <w:szCs w:val="20"/>
          <w:lang w:val="sk-SK"/>
        </w:rPr>
        <w:t xml:space="preserve"> – 12/202</w:t>
      </w:r>
      <w:r w:rsidR="0089266B">
        <w:rPr>
          <w:rFonts w:ascii="Times New Roman" w:hAnsi="Times New Roman" w:cs="Times New Roman"/>
          <w:sz w:val="20"/>
          <w:szCs w:val="20"/>
          <w:lang w:val="sk-SK"/>
        </w:rPr>
        <w:t>5</w:t>
      </w:r>
    </w:p>
    <w:p w14:paraId="37305C5F" w14:textId="072D2210" w:rsidR="00FE1B1E" w:rsidRPr="00B579FF" w:rsidRDefault="00FE1B1E" w:rsidP="00562E9F">
      <w:pPr>
        <w:spacing w:before="240"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</w:t>
      </w:r>
    </w:p>
    <w:p w14:paraId="0B5E1955" w14:textId="555486B2" w:rsidR="00D7250F" w:rsidRPr="00B579FF" w:rsidRDefault="00FE1B1E" w:rsidP="00FE1B1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01C3085D" w14:textId="6BFA6EAA" w:rsidR="00C31BFA" w:rsidRDefault="00C31BFA" w:rsidP="001324D2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Názov právnickej osoby a jej sídlo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 xml:space="preserve"> (ďalej len „Spoločnosť“)</w:t>
      </w:r>
      <w:r>
        <w:rPr>
          <w:rFonts w:ascii="Times New Roman" w:hAnsi="Times New Roman" w:cs="Times New Roman"/>
          <w:sz w:val="20"/>
          <w:szCs w:val="20"/>
          <w:lang w:val="sk-SK"/>
        </w:rPr>
        <w:t>:</w:t>
      </w:r>
    </w:p>
    <w:p w14:paraId="1A8B98CF" w14:textId="77777777" w:rsidR="00C31BFA" w:rsidRDefault="00FE1B1E" w:rsidP="00C31BF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31BFA">
        <w:rPr>
          <w:rFonts w:ascii="Times New Roman" w:hAnsi="Times New Roman" w:cs="Times New Roman"/>
          <w:sz w:val="20"/>
          <w:szCs w:val="20"/>
          <w:lang w:val="sk-SK"/>
        </w:rPr>
        <w:t>InnoSTU, s. r. o.</w:t>
      </w:r>
      <w:r w:rsidR="00B579FF" w:rsidRPr="00C31BFA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14:paraId="2D39C019" w14:textId="3B38BF8E" w:rsidR="001324D2" w:rsidRPr="00C31BFA" w:rsidRDefault="00FE1B1E" w:rsidP="00C31BF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31BFA">
        <w:rPr>
          <w:rFonts w:ascii="Times New Roman" w:hAnsi="Times New Roman" w:cs="Times New Roman"/>
          <w:sz w:val="20"/>
          <w:szCs w:val="20"/>
          <w:lang w:val="sk-SK"/>
        </w:rPr>
        <w:t>Vazovova 5, 81243 Bratislava - mestská časť Staré Mesto</w:t>
      </w:r>
      <w:r w:rsidR="001324D2" w:rsidRPr="00C31BFA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14:paraId="054D04B9" w14:textId="33E84EAE" w:rsidR="00B579FF" w:rsidRDefault="00FB117A" w:rsidP="00C31BFA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Údaje o konsolidovanom celku:</w:t>
      </w:r>
    </w:p>
    <w:p w14:paraId="3029601D" w14:textId="1B6DA9EA" w:rsidR="001324D2" w:rsidRPr="008A05EB" w:rsidRDefault="008A05EB" w:rsidP="008A05EB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nie je súčasťou konsolidovaného celku. </w:t>
      </w:r>
    </w:p>
    <w:p w14:paraId="4C933A60" w14:textId="6247C6D0" w:rsidR="00FB117A" w:rsidRDefault="008A05EB" w:rsidP="00FB117A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</w:t>
      </w:r>
      <w:r w:rsidRPr="008A05EB">
        <w:rPr>
          <w:rFonts w:ascii="Times New Roman" w:hAnsi="Times New Roman" w:cs="Times New Roman"/>
          <w:sz w:val="20"/>
          <w:szCs w:val="20"/>
          <w:lang w:val="sk-SK"/>
        </w:rPr>
        <w:t>nemá povinnosť vykonať konsolidovanú účtovnú závierku.</w:t>
      </w:r>
    </w:p>
    <w:p w14:paraId="7ED363FD" w14:textId="3E2A1DDD" w:rsidR="00FE1B1E" w:rsidRPr="00B579FF" w:rsidRDefault="0007422F" w:rsidP="00B579FF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nezamestnáva žiadnych</w:t>
      </w:r>
      <w:r w:rsidR="00FE1B1E"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zamestnancov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5D7AE059" w14:textId="77777777" w:rsidR="00FE1B1E" w:rsidRPr="00B579FF" w:rsidRDefault="00FE1B1E" w:rsidP="0047745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</w:t>
      </w:r>
    </w:p>
    <w:p w14:paraId="67E359B4" w14:textId="4DFDA84C" w:rsidR="00FE1B1E" w:rsidRPr="00B579FF" w:rsidRDefault="00FE1B1E" w:rsidP="00FE1B1E">
      <w:pPr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 prijatých postupoch</w:t>
      </w:r>
    </w:p>
    <w:p w14:paraId="123D1ECD" w14:textId="2163C5F5" w:rsidR="00FE1B1E" w:rsidRPr="00B579FF" w:rsidRDefault="00FE1B1E" w:rsidP="00FE1B1E">
      <w:pPr>
        <w:pStyle w:val="ListParagraph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Účtovná závierka 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>bola</w:t>
      </w:r>
      <w:r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zostavená za splnenia predpokladu nepretržit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>ého trvania Spoločnosti</w:t>
      </w:r>
      <w:r w:rsidRPr="00B579FF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3E088792" w14:textId="6845D1F0" w:rsidR="00043AEF" w:rsidRDefault="00043AEF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043AEF">
        <w:rPr>
          <w:rFonts w:ascii="Times New Roman" w:hAnsi="Times New Roman" w:cs="Times New Roman"/>
          <w:sz w:val="20"/>
          <w:szCs w:val="20"/>
          <w:lang w:val="sk-SK"/>
        </w:rPr>
        <w:t>Spoločnosť oceňovala krátkodobý finančný majetok pri jeho nadobudnutí menovitou hodnotou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163791EF" w14:textId="286ECF04" w:rsidR="007C2665" w:rsidRPr="00B579FF" w:rsidRDefault="000F67B7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nemá dlhodobý majetok.</w:t>
      </w:r>
    </w:p>
    <w:p w14:paraId="29E480EE" w14:textId="66A7E6EE" w:rsidR="007C2665" w:rsidRPr="00B579FF" w:rsidRDefault="00315B0C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Spoločnosť v sledovanom období </w:t>
      </w:r>
      <w:r>
        <w:rPr>
          <w:rFonts w:ascii="Times New Roman" w:hAnsi="Times New Roman" w:cs="Times New Roman"/>
          <w:sz w:val="20"/>
          <w:szCs w:val="20"/>
          <w:lang w:val="sk-SK"/>
        </w:rPr>
        <w:t>ne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uskutočnila </w:t>
      </w:r>
      <w:r>
        <w:rPr>
          <w:rFonts w:ascii="Times New Roman" w:hAnsi="Times New Roman" w:cs="Times New Roman"/>
          <w:sz w:val="20"/>
          <w:szCs w:val="20"/>
          <w:lang w:val="sk-SK"/>
        </w:rPr>
        <w:t>žiadnu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 zmenu účtovných zásad a</w:t>
      </w:r>
      <w:r>
        <w:rPr>
          <w:rFonts w:ascii="Times New Roman" w:hAnsi="Times New Roman" w:cs="Times New Roman"/>
          <w:sz w:val="20"/>
          <w:szCs w:val="20"/>
          <w:lang w:val="sk-SK"/>
        </w:rPr>
        <w:t>ni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 účtovných metód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6BBD0CAA" w14:textId="5C089579" w:rsidR="007C2665" w:rsidRPr="00B579FF" w:rsidRDefault="00DA4EE1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v sledovanom období neúčtovala a neprijala žiadne</w:t>
      </w:r>
      <w:r w:rsidR="007C2665"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dotácie.</w:t>
      </w:r>
    </w:p>
    <w:p w14:paraId="1BE746C8" w14:textId="5C176812" w:rsidR="007C2665" w:rsidRPr="00B579FF" w:rsidRDefault="00DA4EE1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v sledovanom období neúčtovala </w:t>
      </w:r>
      <w:r w:rsidR="00315B0C" w:rsidRPr="00315B0C">
        <w:rPr>
          <w:rFonts w:ascii="Times New Roman" w:hAnsi="Times New Roman" w:cs="Times New Roman"/>
          <w:sz w:val="20"/>
          <w:szCs w:val="20"/>
          <w:lang w:val="sk-SK"/>
        </w:rPr>
        <w:t>o významných opravách chýb minulých účtovných období.</w:t>
      </w:r>
    </w:p>
    <w:p w14:paraId="5F627DEB" w14:textId="77777777" w:rsidR="00477457" w:rsidRDefault="007C2665" w:rsidP="00477457">
      <w:pPr>
        <w:spacing w:before="240"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III</w:t>
      </w:r>
    </w:p>
    <w:p w14:paraId="0B4B776B" w14:textId="16FF68C1" w:rsidR="007C2665" w:rsidRPr="00B579FF" w:rsidRDefault="007C2665" w:rsidP="0047745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Informácie, ktoré vysvetľujú a dopĺňajú súvahu a výkaz ziskov a strát</w:t>
      </w:r>
    </w:p>
    <w:p w14:paraId="64B33562" w14:textId="5EBC325C" w:rsidR="00562E9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v sledovanom období neúčtovala o nákladoch alebo výnosoch, ktoré majú výnimočný rozsah alebo výskyt (predaj podniku, živelné pohromy a podobne)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12AAE41B" w14:textId="3DDFB49A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Celková suma záväzkov spoločnosti je 0,00 €.</w:t>
      </w:r>
    </w:p>
    <w:p w14:paraId="6C4CD5E0" w14:textId="0CF6038D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počas účtovného obdobia nenadobudla ani nepreviedla vlastné akcie.</w:t>
      </w:r>
    </w:p>
    <w:p w14:paraId="73D2458B" w14:textId="774685A7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4C2D31D" w14:textId="2A618097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nemá žiadne finančné povinnosti, ktoré sa nevykazujú v</w:t>
      </w:r>
      <w:r>
        <w:rPr>
          <w:rFonts w:ascii="Times New Roman" w:hAnsi="Times New Roman" w:cs="Times New Roman"/>
          <w:sz w:val="20"/>
          <w:szCs w:val="20"/>
          <w:lang w:val="sk-SK"/>
        </w:rPr>
        <w:t> </w:t>
      </w:r>
      <w:r w:rsidRPr="00562E9F">
        <w:rPr>
          <w:rFonts w:ascii="Times New Roman" w:hAnsi="Times New Roman" w:cs="Times New Roman"/>
          <w:sz w:val="20"/>
          <w:szCs w:val="20"/>
          <w:lang w:val="sk-SK"/>
        </w:rPr>
        <w:t>súvahe</w:t>
      </w:r>
      <w:r>
        <w:rPr>
          <w:rFonts w:ascii="Times New Roman" w:hAnsi="Times New Roman" w:cs="Times New Roman"/>
          <w:sz w:val="20"/>
          <w:szCs w:val="20"/>
          <w:lang w:val="sk-SK"/>
        </w:rPr>
        <w:t>, nemá vedomosť o žiadnych podmienených záväzkoch spoločnosti ani neúčtuje a neeviduje iné povinnosti ÚJ.</w:t>
      </w:r>
    </w:p>
    <w:p w14:paraId="136889BB" w14:textId="5FBC8392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nemá vedomosť o udelení výlučného alebo osobitného práva v súvislosti s poskytovaním služieb vo verejnom záujme.</w:t>
      </w:r>
    </w:p>
    <w:sectPr w:rsidR="007C2665" w:rsidRPr="00B579FF" w:rsidSect="004627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F8F7" w14:textId="77777777" w:rsidR="00F01573" w:rsidRDefault="00F01573" w:rsidP="00FE1B1E">
      <w:pPr>
        <w:spacing w:after="0" w:line="240" w:lineRule="auto"/>
      </w:pPr>
      <w:r>
        <w:separator/>
      </w:r>
    </w:p>
  </w:endnote>
  <w:endnote w:type="continuationSeparator" w:id="0">
    <w:p w14:paraId="1F08E780" w14:textId="77777777" w:rsidR="00F01573" w:rsidRDefault="00F01573" w:rsidP="00FE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5018" w14:textId="77777777" w:rsidR="00F01573" w:rsidRDefault="00F01573" w:rsidP="00FE1B1E">
      <w:pPr>
        <w:spacing w:after="0" w:line="240" w:lineRule="auto"/>
      </w:pPr>
      <w:r>
        <w:separator/>
      </w:r>
    </w:p>
  </w:footnote>
  <w:footnote w:type="continuationSeparator" w:id="0">
    <w:p w14:paraId="5D1965CB" w14:textId="77777777" w:rsidR="00F01573" w:rsidRDefault="00F01573" w:rsidP="00FE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C060" w14:textId="292741C9" w:rsidR="00FE1B1E" w:rsidRPr="00A109D7" w:rsidRDefault="00FE1B1E" w:rsidP="00A109D7">
    <w:pPr>
      <w:pStyle w:val="Header"/>
      <w:jc w:val="center"/>
      <w:rPr>
        <w:rFonts w:ascii="Times New Roman" w:hAnsi="Times New Roman" w:cs="Times New Roman"/>
        <w:sz w:val="18"/>
        <w:szCs w:val="18"/>
        <w:lang w:val="sk-SK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131"/>
      <w:gridCol w:w="561"/>
      <w:gridCol w:w="316"/>
      <w:gridCol w:w="316"/>
      <w:gridCol w:w="316"/>
      <w:gridCol w:w="316"/>
      <w:gridCol w:w="316"/>
      <w:gridCol w:w="316"/>
      <w:gridCol w:w="316"/>
      <w:gridCol w:w="316"/>
      <w:gridCol w:w="561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081735" w:rsidRPr="00081735" w14:paraId="589661C6" w14:textId="77777777" w:rsidTr="00081735">
      <w:trPr>
        <w:trHeight w:val="128"/>
        <w:jc w:val="center"/>
      </w:trPr>
      <w:tc>
        <w:tcPr>
          <w:tcW w:w="0" w:type="auto"/>
          <w:tcBorders>
            <w:right w:val="single" w:sz="4" w:space="0" w:color="auto"/>
          </w:tcBorders>
        </w:tcPr>
        <w:p w14:paraId="4FBFD726" w14:textId="537B4F4C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18"/>
              <w:szCs w:val="18"/>
              <w:lang w:val="sk-SK"/>
            </w:rPr>
            <w:t>Poznámky Úč MÚJ 3 – 01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170BFC3" w14:textId="49B6B632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IČO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14:paraId="5B4B7C78" w14:textId="017876FB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79F2E3E7" w14:textId="0579345C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761E0CBA" w14:textId="15DA513E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3</w:t>
          </w:r>
        </w:p>
      </w:tc>
      <w:tc>
        <w:tcPr>
          <w:tcW w:w="0" w:type="auto"/>
          <w:vAlign w:val="center"/>
        </w:tcPr>
        <w:p w14:paraId="79DB267D" w14:textId="736B6FC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7</w:t>
          </w:r>
        </w:p>
      </w:tc>
      <w:tc>
        <w:tcPr>
          <w:tcW w:w="0" w:type="auto"/>
          <w:vAlign w:val="center"/>
        </w:tcPr>
        <w:p w14:paraId="67609167" w14:textId="7BAB0A78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8</w:t>
          </w:r>
        </w:p>
      </w:tc>
      <w:tc>
        <w:tcPr>
          <w:tcW w:w="0" w:type="auto"/>
          <w:vAlign w:val="center"/>
        </w:tcPr>
        <w:p w14:paraId="7EB71054" w14:textId="6BBD9B65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4FFA66A4" w14:textId="63FF70FE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14:paraId="544092CB" w14:textId="599EB17D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8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C4C6131" w14:textId="730CB461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14:paraId="293980C6" w14:textId="4970E16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0DADA61F" w14:textId="0A830EB3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1</w:t>
          </w:r>
        </w:p>
      </w:tc>
      <w:tc>
        <w:tcPr>
          <w:tcW w:w="0" w:type="auto"/>
          <w:vAlign w:val="center"/>
        </w:tcPr>
        <w:p w14:paraId="59CABA84" w14:textId="60D78EF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51625030" w14:textId="489389F1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43AB3367" w14:textId="5F1FCCF3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  <w:tc>
        <w:tcPr>
          <w:tcW w:w="0" w:type="auto"/>
          <w:vAlign w:val="center"/>
        </w:tcPr>
        <w:p w14:paraId="19DFDAD3" w14:textId="62065D6B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  <w:tc>
        <w:tcPr>
          <w:tcW w:w="0" w:type="auto"/>
          <w:vAlign w:val="center"/>
        </w:tcPr>
        <w:p w14:paraId="3BDA936A" w14:textId="293AB53A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4B561D47" w14:textId="4C47465D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41AE097B" w14:textId="656344E2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7</w:t>
          </w:r>
        </w:p>
      </w:tc>
      <w:tc>
        <w:tcPr>
          <w:tcW w:w="0" w:type="auto"/>
          <w:vAlign w:val="center"/>
        </w:tcPr>
        <w:p w14:paraId="4CAE819C" w14:textId="2C568FE8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</w:tr>
  </w:tbl>
  <w:p w14:paraId="05FA2BAA" w14:textId="77777777" w:rsidR="00A109D7" w:rsidRPr="00FE1B1E" w:rsidRDefault="00A109D7">
    <w:pPr>
      <w:pStyle w:val="Header"/>
      <w:rPr>
        <w:rFonts w:ascii="Times New Roman" w:hAnsi="Times New Roman" w:cs="Times New Roman"/>
        <w:sz w:val="28"/>
        <w:szCs w:val="2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01AC7"/>
    <w:multiLevelType w:val="hybridMultilevel"/>
    <w:tmpl w:val="4164E7C2"/>
    <w:lvl w:ilvl="0" w:tplc="A22E5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717E1"/>
    <w:multiLevelType w:val="hybridMultilevel"/>
    <w:tmpl w:val="F43075D8"/>
    <w:lvl w:ilvl="0" w:tplc="1DE06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1CE6"/>
    <w:multiLevelType w:val="hybridMultilevel"/>
    <w:tmpl w:val="CB7CFB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BC0446"/>
    <w:multiLevelType w:val="hybridMultilevel"/>
    <w:tmpl w:val="2C0292A8"/>
    <w:lvl w:ilvl="0" w:tplc="2E8AADB2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984492">
    <w:abstractNumId w:val="1"/>
  </w:num>
  <w:num w:numId="2" w16cid:durableId="1501502068">
    <w:abstractNumId w:val="3"/>
  </w:num>
  <w:num w:numId="3" w16cid:durableId="1566068743">
    <w:abstractNumId w:val="0"/>
  </w:num>
  <w:num w:numId="4" w16cid:durableId="123754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1E"/>
    <w:rsid w:val="00043AEF"/>
    <w:rsid w:val="0007422F"/>
    <w:rsid w:val="00081735"/>
    <w:rsid w:val="000F67B7"/>
    <w:rsid w:val="00111523"/>
    <w:rsid w:val="001324D2"/>
    <w:rsid w:val="001A5D34"/>
    <w:rsid w:val="001D1341"/>
    <w:rsid w:val="00315B0C"/>
    <w:rsid w:val="003C3AC6"/>
    <w:rsid w:val="0046273A"/>
    <w:rsid w:val="00477457"/>
    <w:rsid w:val="00516383"/>
    <w:rsid w:val="00562E9F"/>
    <w:rsid w:val="00631198"/>
    <w:rsid w:val="00647C00"/>
    <w:rsid w:val="006B63AA"/>
    <w:rsid w:val="007C2665"/>
    <w:rsid w:val="0089266B"/>
    <w:rsid w:val="008A05EB"/>
    <w:rsid w:val="008E28D4"/>
    <w:rsid w:val="00A109D7"/>
    <w:rsid w:val="00A75F31"/>
    <w:rsid w:val="00A76403"/>
    <w:rsid w:val="00B579FF"/>
    <w:rsid w:val="00C31BFA"/>
    <w:rsid w:val="00C57584"/>
    <w:rsid w:val="00D7250F"/>
    <w:rsid w:val="00DA4EE1"/>
    <w:rsid w:val="00F01573"/>
    <w:rsid w:val="00FB117A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D3D15"/>
  <w15:chartTrackingRefBased/>
  <w15:docId w15:val="{E9A7ACFB-39B6-4403-B6DA-4314328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B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1E"/>
  </w:style>
  <w:style w:type="paragraph" w:styleId="Footer">
    <w:name w:val="footer"/>
    <w:basedOn w:val="Normal"/>
    <w:link w:val="FooterChar"/>
    <w:uiPriority w:val="99"/>
    <w:unhideWhenUsed/>
    <w:rsid w:val="00FE1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Horváth</dc:creator>
  <cp:keywords/>
  <dc:description/>
  <cp:lastModifiedBy>Dušan Horváth</cp:lastModifiedBy>
  <cp:revision>4</cp:revision>
  <dcterms:created xsi:type="dcterms:W3CDTF">2026-03-26T07:36:00Z</dcterms:created>
  <dcterms:modified xsi:type="dcterms:W3CDTF">2026-03-26T07:39:00Z</dcterms:modified>
</cp:coreProperties>
</file>