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B96DC2" w:rsidRPr="00ED658D" w14:paraId="30F9D172" w14:textId="77777777" w:rsidTr="00B96DC2">
        <w:tc>
          <w:tcPr>
            <w:tcW w:w="3969" w:type="dxa"/>
            <w:tcBorders>
              <w:top w:val="single" w:sz="8" w:space="0" w:color="auto"/>
              <w:bottom w:val="dotted" w:sz="4" w:space="0" w:color="auto"/>
            </w:tcBorders>
          </w:tcPr>
          <w:p w14:paraId="50D1F2EB" w14:textId="77777777" w:rsidR="00B96DC2" w:rsidRPr="00ED658D" w:rsidRDefault="00B96DC2" w:rsidP="00B96DC2">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62D7CB9A" w14:textId="77777777" w:rsidR="006A13E1" w:rsidRPr="002A48FC" w:rsidRDefault="006A13E1" w:rsidP="006A13E1">
            <w:pPr>
              <w:rPr>
                <w:snapToGrid w:val="0"/>
                <w:sz w:val="15"/>
                <w:szCs w:val="15"/>
                <w:lang w:eastAsia="sk-SK"/>
              </w:rPr>
            </w:pPr>
            <w:proofErr w:type="spellStart"/>
            <w:r>
              <w:rPr>
                <w:snapToGrid w:val="0"/>
                <w:sz w:val="15"/>
                <w:szCs w:val="15"/>
                <w:lang w:eastAsia="sk-SK"/>
              </w:rPr>
              <w:t>Eteligence</w:t>
            </w:r>
            <w:proofErr w:type="spellEnd"/>
            <w:r>
              <w:rPr>
                <w:snapToGrid w:val="0"/>
                <w:sz w:val="15"/>
                <w:szCs w:val="15"/>
                <w:lang w:eastAsia="sk-SK"/>
              </w:rPr>
              <w:t xml:space="preserve">  s. r. o.</w:t>
            </w:r>
            <w:r w:rsidRPr="002A48FC">
              <w:rPr>
                <w:snapToGrid w:val="0"/>
                <w:sz w:val="15"/>
                <w:szCs w:val="15"/>
                <w:lang w:eastAsia="sk-SK"/>
              </w:rPr>
              <w:t xml:space="preserve"> </w:t>
            </w:r>
          </w:p>
          <w:p w14:paraId="207B3054" w14:textId="0BAABA46" w:rsidR="00B96DC2" w:rsidRPr="00ED658D" w:rsidRDefault="006A13E1" w:rsidP="006A13E1">
            <w:pPr>
              <w:rPr>
                <w:snapToGrid w:val="0"/>
                <w:sz w:val="15"/>
                <w:szCs w:val="15"/>
                <w:lang w:eastAsia="sk-SK"/>
              </w:rPr>
            </w:pPr>
            <w:r>
              <w:rPr>
                <w:snapToGrid w:val="0"/>
                <w:sz w:val="15"/>
                <w:szCs w:val="15"/>
                <w:lang w:eastAsia="sk-SK"/>
              </w:rPr>
              <w:t>Hroznová 4310/1, 902 01 Pezinok</w:t>
            </w:r>
          </w:p>
        </w:tc>
      </w:tr>
      <w:tr w:rsidR="00B96DC2" w:rsidRPr="00ED658D" w14:paraId="03599A88" w14:textId="77777777" w:rsidTr="00B96DC2">
        <w:tc>
          <w:tcPr>
            <w:tcW w:w="3969" w:type="dxa"/>
            <w:tcBorders>
              <w:top w:val="dotted" w:sz="4" w:space="0" w:color="auto"/>
            </w:tcBorders>
          </w:tcPr>
          <w:p w14:paraId="6F3DECE9" w14:textId="38AC9D02" w:rsidR="00B96DC2" w:rsidRPr="00ED658D" w:rsidRDefault="00B96DC2" w:rsidP="00B96DC2">
            <w:pPr>
              <w:rPr>
                <w:b/>
                <w:sz w:val="15"/>
                <w:szCs w:val="15"/>
              </w:rPr>
            </w:pPr>
            <w:r w:rsidRPr="00ED658D">
              <w:rPr>
                <w:b/>
                <w:sz w:val="15"/>
                <w:szCs w:val="15"/>
              </w:rPr>
              <w:t>Hospodárska činnosť</w:t>
            </w:r>
          </w:p>
        </w:tc>
        <w:tc>
          <w:tcPr>
            <w:tcW w:w="5103" w:type="dxa"/>
            <w:tcBorders>
              <w:top w:val="dotted" w:sz="4" w:space="0" w:color="auto"/>
            </w:tcBorders>
          </w:tcPr>
          <w:p w14:paraId="273E0C0F" w14:textId="77777777" w:rsidR="006A13E1" w:rsidRPr="002A48FC"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automatizované spracovanie dát</w:t>
            </w:r>
            <w:r w:rsidRPr="002A48FC">
              <w:rPr>
                <w:snapToGrid w:val="0"/>
                <w:sz w:val="15"/>
                <w:szCs w:val="15"/>
                <w:lang w:eastAsia="sk-SK"/>
              </w:rPr>
              <w:t>,</w:t>
            </w:r>
          </w:p>
          <w:p w14:paraId="126171FF"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poradenská a konzultačná činnosť v oblasti informačných technológií,</w:t>
            </w:r>
          </w:p>
          <w:p w14:paraId="3F5EEF3F"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 xml:space="preserve">konzultačná a poradenská činnosť v rozsahu voľnej živnosti, </w:t>
            </w:r>
          </w:p>
          <w:p w14:paraId="380D12C9"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správa a inštalácia počítačových sietí,</w:t>
            </w:r>
          </w:p>
          <w:p w14:paraId="68968D1F" w14:textId="517527C4"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 xml:space="preserve">nákup a predaj výpočtovej, kancelárskej a telekomunikačnej techniky, </w:t>
            </w:r>
          </w:p>
          <w:p w14:paraId="16837B46" w14:textId="747E3510" w:rsidR="00B37EE1" w:rsidRDefault="00B37EE1" w:rsidP="006A13E1">
            <w:pPr>
              <w:numPr>
                <w:ilvl w:val="0"/>
                <w:numId w:val="3"/>
              </w:numPr>
              <w:tabs>
                <w:tab w:val="clear" w:pos="720"/>
                <w:tab w:val="num" w:pos="243"/>
              </w:tabs>
              <w:ind w:left="243" w:hanging="243"/>
              <w:rPr>
                <w:snapToGrid w:val="0"/>
                <w:sz w:val="15"/>
                <w:szCs w:val="15"/>
                <w:lang w:eastAsia="sk-SK"/>
              </w:rPr>
            </w:pPr>
            <w:r w:rsidRPr="006A13E1">
              <w:rPr>
                <w:snapToGrid w:val="0"/>
                <w:sz w:val="15"/>
                <w:szCs w:val="15"/>
                <w:lang w:eastAsia="sk-SK"/>
              </w:rPr>
              <w:t>poradenská a konzultačná činnosť v oblasti elektronických zariadení na spracovanie dát vrátane systémovej údržby software so súhlasom autora</w:t>
            </w:r>
          </w:p>
          <w:p w14:paraId="36CD76F6" w14:textId="28C6AC30" w:rsidR="00B96DC2" w:rsidRPr="006A13E1" w:rsidRDefault="00B96DC2" w:rsidP="00B37EE1">
            <w:pPr>
              <w:pStyle w:val="Odsekzoznamu"/>
              <w:numPr>
                <w:ilvl w:val="0"/>
                <w:numId w:val="25"/>
              </w:numPr>
              <w:rPr>
                <w:snapToGrid w:val="0"/>
                <w:sz w:val="15"/>
                <w:szCs w:val="15"/>
                <w:lang w:eastAsia="sk-SK"/>
              </w:rPr>
            </w:pP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vAlign w:val="center"/>
            <w:hideMark/>
          </w:tcPr>
          <w:p w14:paraId="2C17F577" w14:textId="0FD14C44" w:rsidR="005B36DD" w:rsidRPr="00ED658D" w:rsidRDefault="0067618F" w:rsidP="003E375F">
            <w:pPr>
              <w:jc w:val="center"/>
              <w:rPr>
                <w:rFonts w:cs="Arial"/>
                <w:b/>
                <w:bCs/>
                <w:i/>
                <w:iCs/>
                <w:sz w:val="15"/>
                <w:szCs w:val="15"/>
                <w:lang w:eastAsia="sk-SK"/>
              </w:rPr>
            </w:pPr>
            <w:r>
              <w:rPr>
                <w:rFonts w:cs="Arial"/>
                <w:b/>
                <w:bCs/>
                <w:i/>
                <w:iCs/>
                <w:sz w:val="15"/>
                <w:szCs w:val="15"/>
                <w:lang w:eastAsia="sk-SK"/>
              </w:rPr>
              <w:t>2025</w:t>
            </w:r>
          </w:p>
        </w:tc>
        <w:tc>
          <w:tcPr>
            <w:tcW w:w="723" w:type="pct"/>
            <w:tcBorders>
              <w:top w:val="single" w:sz="8" w:space="0" w:color="auto"/>
              <w:left w:val="nil"/>
              <w:bottom w:val="single" w:sz="4" w:space="0" w:color="auto"/>
              <w:right w:val="nil"/>
            </w:tcBorders>
            <w:vAlign w:val="center"/>
            <w:hideMark/>
          </w:tcPr>
          <w:p w14:paraId="2E309B2A" w14:textId="37647DA5" w:rsidR="005B36DD" w:rsidRPr="00ED658D" w:rsidRDefault="002E065B">
            <w:pPr>
              <w:jc w:val="center"/>
              <w:rPr>
                <w:rFonts w:cs="Arial"/>
                <w:b/>
                <w:bCs/>
                <w:i/>
                <w:iCs/>
                <w:sz w:val="15"/>
                <w:szCs w:val="15"/>
                <w:lang w:eastAsia="sk-SK"/>
              </w:rPr>
            </w:pPr>
            <w:r>
              <w:rPr>
                <w:rFonts w:cs="Arial"/>
                <w:b/>
                <w:bCs/>
                <w:i/>
                <w:iCs/>
                <w:sz w:val="15"/>
                <w:szCs w:val="15"/>
                <w:lang w:eastAsia="sk-SK"/>
              </w:rPr>
              <w:t>20</w:t>
            </w:r>
            <w:r w:rsidR="0067618F">
              <w:rPr>
                <w:rFonts w:cs="Arial"/>
                <w:b/>
                <w:bCs/>
                <w:i/>
                <w:iCs/>
                <w:sz w:val="15"/>
                <w:szCs w:val="15"/>
                <w:lang w:eastAsia="sk-SK"/>
              </w:rPr>
              <w:t>24</w:t>
            </w:r>
          </w:p>
        </w:tc>
      </w:tr>
      <w:tr w:rsidR="005B36DD" w:rsidRPr="00ED658D" w14:paraId="388542C6" w14:textId="77777777" w:rsidTr="009F5D65">
        <w:tc>
          <w:tcPr>
            <w:tcW w:w="3553" w:type="pct"/>
            <w:tcBorders>
              <w:top w:val="single" w:sz="4" w:space="0" w:color="auto"/>
              <w:left w:val="nil"/>
              <w:bottom w:val="single" w:sz="8" w:space="0" w:color="auto"/>
              <w:right w:val="nil"/>
            </w:tcBorders>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hideMark/>
          </w:tcPr>
          <w:p w14:paraId="25595362" w14:textId="6250272B" w:rsidR="005B36DD" w:rsidRPr="00ED658D" w:rsidRDefault="00763788" w:rsidP="00F76D2B">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vAlign w:val="bottom"/>
            <w:hideMark/>
          </w:tcPr>
          <w:p w14:paraId="6EE09371" w14:textId="0E14BF16" w:rsidR="005B36DD" w:rsidRPr="00ED658D" w:rsidRDefault="002E065B" w:rsidP="00F76D2B">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0D309903" w14:textId="77777777" w:rsidR="006A13E1" w:rsidRPr="002A48FC" w:rsidRDefault="00C81150" w:rsidP="006A13E1">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proofErr w:type="spellStart"/>
      <w:r w:rsidR="006A13E1">
        <w:rPr>
          <w:snapToGrid w:val="0"/>
          <w:sz w:val="15"/>
          <w:szCs w:val="15"/>
          <w:lang w:eastAsia="sk-SK"/>
        </w:rPr>
        <w:t>Eteligence</w:t>
      </w:r>
      <w:proofErr w:type="spellEnd"/>
      <w:r w:rsidR="006A13E1">
        <w:rPr>
          <w:snapToGrid w:val="0"/>
          <w:sz w:val="15"/>
          <w:szCs w:val="15"/>
          <w:lang w:eastAsia="sk-SK"/>
        </w:rPr>
        <w:t xml:space="preserve">  s. r. o.</w:t>
      </w:r>
      <w:r w:rsidR="006A13E1" w:rsidRPr="002A48FC">
        <w:rPr>
          <w:snapToGrid w:val="0"/>
          <w:sz w:val="15"/>
          <w:szCs w:val="15"/>
          <w:lang w:eastAsia="sk-SK"/>
        </w:rPr>
        <w:t xml:space="preserve"> </w:t>
      </w:r>
    </w:p>
    <w:p w14:paraId="3D52E442" w14:textId="0A6E31F1" w:rsidR="00C81150" w:rsidRPr="00ED658D" w:rsidRDefault="00C81150" w:rsidP="00C81150">
      <w:pPr>
        <w:rPr>
          <w:sz w:val="15"/>
          <w:szCs w:val="15"/>
        </w:rPr>
      </w:pPr>
      <w:r w:rsidRPr="00ED658D">
        <w:rPr>
          <w:snapToGrid w:val="0"/>
          <w:lang w:eastAsia="sk-SK"/>
        </w:rPr>
        <w:t>Bola zostavená za účtovné obdobie od 1. januára do 31. decembra </w:t>
      </w:r>
      <w:r w:rsidR="003E375F" w:rsidRPr="00ED658D">
        <w:rPr>
          <w:snapToGrid w:val="0"/>
          <w:lang w:eastAsia="sk-SK"/>
        </w:rPr>
        <w:t>20</w:t>
      </w:r>
      <w:r w:rsidR="0067618F">
        <w:rPr>
          <w:snapToGrid w:val="0"/>
          <w:lang w:eastAsia="sk-SK"/>
        </w:rPr>
        <w:t>25</w:t>
      </w:r>
      <w:r w:rsidR="003E375F" w:rsidRPr="00ED658D">
        <w:rPr>
          <w:snapToGrid w:val="0"/>
          <w:lang w:eastAsia="sk-SK"/>
        </w:rPr>
        <w:t xml:space="preserve">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11BD2894" w:rsidR="00C81150" w:rsidRPr="00ED658D" w:rsidRDefault="00C81150" w:rsidP="00C81150">
      <w:pPr>
        <w:pStyle w:val="Nadpis2"/>
      </w:pPr>
      <w:r w:rsidRPr="00ED658D">
        <w:t>Schválen</w:t>
      </w:r>
      <w:r w:rsidR="00AC79A3" w:rsidRPr="00ED658D">
        <w:t xml:space="preserve">ie účtovnej závierky za rok </w:t>
      </w:r>
      <w:r w:rsidR="003E375F" w:rsidRPr="00ED658D">
        <w:t>20</w:t>
      </w:r>
      <w:r w:rsidR="0067618F">
        <w:t>24</w:t>
      </w:r>
    </w:p>
    <w:p w14:paraId="0461CD70" w14:textId="77777777" w:rsidR="00AC79A3" w:rsidRPr="00ED658D" w:rsidRDefault="00AC79A3" w:rsidP="00AC79A3">
      <w:pPr>
        <w:rPr>
          <w:sz w:val="14"/>
          <w:szCs w:val="14"/>
          <w:lang w:eastAsia="sk-SK"/>
        </w:rPr>
      </w:pPr>
    </w:p>
    <w:p w14:paraId="3712E461" w14:textId="727E4089" w:rsidR="00C81150" w:rsidRPr="00ED658D" w:rsidRDefault="00C81150" w:rsidP="00C81150">
      <w:pPr>
        <w:rPr>
          <w:snapToGrid w:val="0"/>
          <w:lang w:eastAsia="sk-SK"/>
        </w:rPr>
      </w:pPr>
      <w:r w:rsidRPr="00ED658D">
        <w:rPr>
          <w:snapToGrid w:val="0"/>
          <w:lang w:eastAsia="sk-SK"/>
        </w:rPr>
        <w:t xml:space="preserve">Účtovnú závierku spoločnosti </w:t>
      </w:r>
      <w:proofErr w:type="spellStart"/>
      <w:r w:rsidR="006A13E1">
        <w:rPr>
          <w:snapToGrid w:val="0"/>
          <w:sz w:val="15"/>
          <w:szCs w:val="15"/>
          <w:lang w:eastAsia="sk-SK"/>
        </w:rPr>
        <w:t>Eteligence</w:t>
      </w:r>
      <w:proofErr w:type="spellEnd"/>
      <w:r w:rsidR="006A13E1">
        <w:rPr>
          <w:snapToGrid w:val="0"/>
          <w:sz w:val="15"/>
          <w:szCs w:val="15"/>
          <w:lang w:eastAsia="sk-SK"/>
        </w:rPr>
        <w:t xml:space="preserve">  s. r. o.</w:t>
      </w:r>
      <w:r w:rsidR="006A13E1" w:rsidRPr="002A48F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20</w:t>
      </w:r>
      <w:r w:rsidR="0067618F">
        <w:rPr>
          <w:snapToGrid w:val="0"/>
          <w:lang w:eastAsia="sk-SK"/>
        </w:rPr>
        <w:t>24</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67618F">
        <w:rPr>
          <w:snapToGrid w:val="0"/>
          <w:lang w:eastAsia="sk-SK"/>
        </w:rPr>
        <w:t>28</w:t>
      </w:r>
      <w:r w:rsidR="0058598A">
        <w:rPr>
          <w:snapToGrid w:val="0"/>
          <w:lang w:eastAsia="sk-SK"/>
        </w:rPr>
        <w:t>.3.20</w:t>
      </w:r>
      <w:r w:rsidR="00116F3D">
        <w:rPr>
          <w:snapToGrid w:val="0"/>
          <w:lang w:eastAsia="sk-SK"/>
        </w:rPr>
        <w:t>2</w:t>
      </w:r>
      <w:r w:rsidR="0067618F">
        <w:rPr>
          <w:snapToGrid w:val="0"/>
          <w:lang w:eastAsia="sk-SK"/>
        </w:rPr>
        <w:t>5</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vAlign w:val="center"/>
            <w:hideMark/>
          </w:tcPr>
          <w:p w14:paraId="26ACB2F9" w14:textId="4DE161CC" w:rsidR="005403C8" w:rsidRPr="002101E6" w:rsidRDefault="00CB22F0" w:rsidP="000D2783">
            <w:pPr>
              <w:jc w:val="center"/>
              <w:rPr>
                <w:rFonts w:cs="Arial"/>
                <w:b/>
                <w:bCs/>
                <w:i/>
                <w:iCs/>
                <w:sz w:val="15"/>
                <w:szCs w:val="15"/>
                <w:lang w:eastAsia="sk-SK"/>
              </w:rPr>
            </w:pPr>
            <w:r>
              <w:rPr>
                <w:rFonts w:cs="Arial"/>
                <w:b/>
                <w:bCs/>
                <w:i/>
                <w:iCs/>
                <w:sz w:val="15"/>
                <w:szCs w:val="15"/>
                <w:lang w:eastAsia="sk-SK"/>
              </w:rPr>
              <w:t>20</w:t>
            </w:r>
            <w:r w:rsidR="0067618F">
              <w:rPr>
                <w:rFonts w:cs="Arial"/>
                <w:b/>
                <w:bCs/>
                <w:i/>
                <w:iCs/>
                <w:sz w:val="15"/>
                <w:szCs w:val="15"/>
                <w:lang w:eastAsia="sk-SK"/>
              </w:rPr>
              <w:t>25</w:t>
            </w:r>
          </w:p>
        </w:tc>
      </w:tr>
      <w:tr w:rsidR="005403C8" w:rsidRPr="002101E6" w14:paraId="0B722FB8" w14:textId="77777777" w:rsidTr="005403C8">
        <w:tc>
          <w:tcPr>
            <w:tcW w:w="1733" w:type="pct"/>
            <w:vMerge w:val="restart"/>
            <w:tcBorders>
              <w:top w:val="single" w:sz="4" w:space="0" w:color="auto"/>
              <w:left w:val="nil"/>
              <w:bottom w:val="nil"/>
              <w:right w:val="nil"/>
            </w:tcBorders>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vAlign w:val="bottom"/>
            <w:hideMark/>
          </w:tcPr>
          <w:p w14:paraId="76497CF4" w14:textId="5D8DA208" w:rsidR="005403C8" w:rsidRPr="002101E6" w:rsidRDefault="005403C8" w:rsidP="005403C8">
            <w:pPr>
              <w:jc w:val="right"/>
              <w:rPr>
                <w:rFonts w:cs="Arial"/>
                <w:sz w:val="15"/>
                <w:szCs w:val="15"/>
                <w:lang w:eastAsia="sk-SK"/>
              </w:rPr>
            </w:pPr>
          </w:p>
        </w:tc>
        <w:tc>
          <w:tcPr>
            <w:tcW w:w="866" w:type="pct"/>
            <w:tcBorders>
              <w:top w:val="nil"/>
              <w:left w:val="nil"/>
              <w:bottom w:val="nil"/>
              <w:right w:val="nil"/>
            </w:tcBorders>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vAlign w:val="bottom"/>
            <w:hideMark/>
          </w:tcPr>
          <w:p w14:paraId="16804F83" w14:textId="6D868EA3" w:rsidR="005403C8" w:rsidRPr="002101E6" w:rsidRDefault="005403C8" w:rsidP="005403C8">
            <w:pPr>
              <w:jc w:val="right"/>
              <w:rPr>
                <w:rFonts w:cs="Arial"/>
                <w:sz w:val="15"/>
                <w:szCs w:val="15"/>
                <w:lang w:eastAsia="sk-SK"/>
              </w:rPr>
            </w:pPr>
          </w:p>
        </w:tc>
        <w:tc>
          <w:tcPr>
            <w:tcW w:w="866" w:type="pct"/>
            <w:tcBorders>
              <w:top w:val="dotted" w:sz="4" w:space="0" w:color="auto"/>
              <w:left w:val="nil"/>
              <w:bottom w:val="dotted" w:sz="4" w:space="0" w:color="auto"/>
              <w:right w:val="nil"/>
            </w:tcBorders>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vAlign w:val="bottom"/>
            <w:hideMark/>
          </w:tcPr>
          <w:p w14:paraId="22E6F0D3" w14:textId="17DA7CD5" w:rsidR="005403C8" w:rsidRPr="002101E6" w:rsidRDefault="005403C8" w:rsidP="000D2783">
            <w:pPr>
              <w:jc w:val="right"/>
              <w:rPr>
                <w:rFonts w:cs="Arial"/>
                <w:sz w:val="15"/>
                <w:szCs w:val="15"/>
                <w:lang w:eastAsia="sk-SK"/>
              </w:rPr>
            </w:pPr>
          </w:p>
        </w:tc>
        <w:tc>
          <w:tcPr>
            <w:tcW w:w="866" w:type="pct"/>
            <w:tcBorders>
              <w:top w:val="nil"/>
              <w:left w:val="nil"/>
              <w:bottom w:val="dotted" w:sz="4" w:space="0" w:color="auto"/>
              <w:right w:val="nil"/>
            </w:tcBorders>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vAlign w:val="bottom"/>
            <w:hideMark/>
          </w:tcPr>
          <w:p w14:paraId="36A5438A" w14:textId="260CCB6F" w:rsidR="005403C8" w:rsidRPr="002101E6" w:rsidRDefault="005403C8" w:rsidP="005403C8">
            <w:pPr>
              <w:jc w:val="right"/>
              <w:rPr>
                <w:rFonts w:cs="Arial"/>
                <w:sz w:val="15"/>
                <w:szCs w:val="15"/>
                <w:lang w:eastAsia="sk-SK"/>
              </w:rPr>
            </w:pPr>
          </w:p>
        </w:tc>
        <w:tc>
          <w:tcPr>
            <w:tcW w:w="866" w:type="pct"/>
            <w:tcBorders>
              <w:top w:val="nil"/>
              <w:left w:val="nil"/>
              <w:bottom w:val="dotted" w:sz="4" w:space="0" w:color="auto"/>
              <w:right w:val="nil"/>
            </w:tcBorders>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lastRenderedPageBreak/>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3E8735E3" w:rsidR="00C81150" w:rsidRPr="00ED658D" w:rsidRDefault="00C81150" w:rsidP="004F2C48">
      <w:pPr>
        <w:numPr>
          <w:ilvl w:val="0"/>
          <w:numId w:val="5"/>
        </w:numPr>
      </w:pPr>
      <w:r w:rsidRPr="00ED658D">
        <w:t xml:space="preserve">Účtovná závierka za rok </w:t>
      </w:r>
      <w:r w:rsidR="005F06C9" w:rsidRPr="00ED658D">
        <w:t>20</w:t>
      </w:r>
      <w:r w:rsidR="003419A0">
        <w:t>2</w:t>
      </w:r>
      <w:r w:rsidR="00116F3D">
        <w:t>4</w:t>
      </w:r>
      <w:r w:rsidR="005F06C9" w:rsidRPr="00ED658D">
        <w:t xml:space="preserve">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lastRenderedPageBreak/>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5DAACCD5" w:rsidR="00BA4187" w:rsidRPr="00ED658D" w:rsidRDefault="00BA4187" w:rsidP="004F2C48">
      <w:pPr>
        <w:numPr>
          <w:ilvl w:val="0"/>
          <w:numId w:val="13"/>
        </w:numPr>
      </w:pPr>
      <w:r w:rsidRPr="00ED658D">
        <w:t xml:space="preserve">Daň z príjmov splatná – podľa slovenského zákona o dani z príjmov sa splatné dane z príjmov určujú z účtovného zisku pred zdanením pri sadzbe </w:t>
      </w:r>
      <w:r w:rsidR="0067618F">
        <w:t>10</w:t>
      </w:r>
      <w:r w:rsidRPr="00ED658D">
        <w:t xml:space="preserve"> % </w:t>
      </w:r>
      <w:r w:rsidR="0067618F">
        <w:t>/</w:t>
      </w:r>
      <w:proofErr w:type="spellStart"/>
      <w:r w:rsidR="0067618F">
        <w:t>úhran</w:t>
      </w:r>
      <w:proofErr w:type="spellEnd"/>
      <w:r w:rsidR="0067618F">
        <w:t xml:space="preserve"> zdaniteľných príjmov do 100 tis. Eur/ </w:t>
      </w:r>
      <w:r w:rsidRPr="00ED658D">
        <w:t>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2BEAA175" w:rsidR="00E3502B" w:rsidRDefault="00E3502B" w:rsidP="00E3502B"/>
    <w:p w14:paraId="6340DA9F" w14:textId="77777777" w:rsidR="00FC0775" w:rsidRPr="00ED658D" w:rsidRDefault="00FC0775"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hideMark/>
          </w:tcPr>
          <w:p w14:paraId="070C65CA" w14:textId="35A2291B" w:rsidR="00826D27" w:rsidRPr="00ED658D" w:rsidRDefault="00826D27">
            <w:pPr>
              <w:jc w:val="center"/>
            </w:pPr>
            <w:r w:rsidRPr="00ED658D">
              <w:rPr>
                <w:b/>
                <w:i/>
                <w:sz w:val="15"/>
                <w:szCs w:val="15"/>
              </w:rPr>
              <w:t xml:space="preserve">31. 12. </w:t>
            </w:r>
            <w:r w:rsidR="005F06C9" w:rsidRPr="00ED658D">
              <w:rPr>
                <w:b/>
                <w:i/>
                <w:sz w:val="15"/>
                <w:szCs w:val="15"/>
              </w:rPr>
              <w:t>20</w:t>
            </w:r>
            <w:r w:rsidR="0067618F">
              <w:rPr>
                <w:b/>
                <w:i/>
                <w:sz w:val="15"/>
                <w:szCs w:val="15"/>
              </w:rPr>
              <w:t>25</w:t>
            </w:r>
          </w:p>
        </w:tc>
        <w:tc>
          <w:tcPr>
            <w:tcW w:w="716" w:type="pct"/>
            <w:tcBorders>
              <w:top w:val="single" w:sz="8" w:space="0" w:color="auto"/>
              <w:left w:val="nil"/>
              <w:bottom w:val="nil"/>
              <w:right w:val="nil"/>
            </w:tcBorders>
            <w:hideMark/>
          </w:tcPr>
          <w:p w14:paraId="01A99E19" w14:textId="55D121A7" w:rsidR="00826D27" w:rsidRPr="00ED658D" w:rsidRDefault="00826D27">
            <w:pPr>
              <w:jc w:val="center"/>
            </w:pPr>
            <w:r w:rsidRPr="00ED658D">
              <w:rPr>
                <w:b/>
                <w:i/>
                <w:sz w:val="15"/>
                <w:szCs w:val="15"/>
              </w:rPr>
              <w:t xml:space="preserve">31. 12. </w:t>
            </w:r>
            <w:r w:rsidR="005F06C9" w:rsidRPr="00ED658D">
              <w:rPr>
                <w:b/>
                <w:i/>
                <w:sz w:val="15"/>
                <w:szCs w:val="15"/>
              </w:rPr>
              <w:t>20</w:t>
            </w:r>
            <w:r w:rsidR="0067618F">
              <w:rPr>
                <w:b/>
                <w:i/>
                <w:sz w:val="15"/>
                <w:szCs w:val="15"/>
              </w:rPr>
              <w:t>24</w:t>
            </w:r>
          </w:p>
        </w:tc>
      </w:tr>
      <w:tr w:rsidR="00ED658D" w:rsidRPr="00ED658D" w14:paraId="3B9575A7" w14:textId="77777777" w:rsidTr="00D85BDD">
        <w:tc>
          <w:tcPr>
            <w:tcW w:w="3130" w:type="pct"/>
            <w:tcBorders>
              <w:top w:val="single" w:sz="4" w:space="0" w:color="auto"/>
              <w:left w:val="nil"/>
              <w:bottom w:val="nil"/>
              <w:right w:val="nil"/>
            </w:tcBorders>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vAlign w:val="bottom"/>
            <w:hideMark/>
          </w:tcPr>
          <w:p w14:paraId="0077F693" w14:textId="7A68CA6F" w:rsidR="009629A8" w:rsidRPr="00ED658D" w:rsidRDefault="005C2402" w:rsidP="00F76D2B">
            <w:pPr>
              <w:jc w:val="right"/>
              <w:rPr>
                <w:rFonts w:cs="Arial"/>
                <w:sz w:val="15"/>
                <w:szCs w:val="15"/>
                <w:lang w:eastAsia="sk-SK"/>
              </w:rPr>
            </w:pPr>
            <w:r>
              <w:rPr>
                <w:rFonts w:cs="Arial"/>
                <w:sz w:val="15"/>
                <w:szCs w:val="15"/>
                <w:lang w:eastAsia="sk-SK"/>
              </w:rPr>
              <w:t>-</w:t>
            </w:r>
          </w:p>
        </w:tc>
        <w:tc>
          <w:tcPr>
            <w:tcW w:w="716" w:type="pct"/>
            <w:tcBorders>
              <w:top w:val="nil"/>
              <w:left w:val="nil"/>
              <w:bottom w:val="nil"/>
              <w:right w:val="nil"/>
            </w:tcBorders>
            <w:vAlign w:val="bottom"/>
            <w:hideMark/>
          </w:tcPr>
          <w:p w14:paraId="153B1BF5" w14:textId="0482EE51" w:rsidR="009629A8" w:rsidRPr="00ED658D" w:rsidRDefault="00116F3D" w:rsidP="00F76D2B">
            <w:pPr>
              <w:jc w:val="right"/>
              <w:rPr>
                <w:rFonts w:cs="Arial"/>
                <w:sz w:val="15"/>
                <w:szCs w:val="15"/>
                <w:lang w:eastAsia="sk-SK"/>
              </w:rPr>
            </w:pPr>
            <w:r>
              <w:rPr>
                <w:rFonts w:cs="Arial"/>
                <w:sz w:val="15"/>
                <w:szCs w:val="15"/>
                <w:lang w:eastAsia="sk-SK"/>
              </w:rPr>
              <w:t>-</w:t>
            </w:r>
          </w:p>
        </w:tc>
      </w:tr>
      <w:tr w:rsidR="00ED658D" w:rsidRPr="00ED658D" w14:paraId="02AD6971" w14:textId="77777777" w:rsidTr="00D85BDD">
        <w:tc>
          <w:tcPr>
            <w:tcW w:w="3130" w:type="pct"/>
            <w:tcBorders>
              <w:top w:val="nil"/>
              <w:left w:val="nil"/>
              <w:bottom w:val="nil"/>
              <w:right w:val="nil"/>
            </w:tcBorders>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vAlign w:val="center"/>
            <w:hideMark/>
          </w:tcPr>
          <w:p w14:paraId="138408E4" w14:textId="54EEAAE8" w:rsidR="009629A8" w:rsidRPr="00ED658D" w:rsidRDefault="005C2402" w:rsidP="00F76D2B">
            <w:pPr>
              <w:jc w:val="right"/>
              <w:rPr>
                <w:rFonts w:cs="Arial"/>
                <w:b/>
                <w:bCs/>
                <w:sz w:val="15"/>
                <w:szCs w:val="15"/>
                <w:lang w:eastAsia="sk-SK"/>
              </w:rPr>
            </w:pPr>
            <w:r>
              <w:rPr>
                <w:rFonts w:cs="Arial"/>
                <w:b/>
                <w:bCs/>
                <w:sz w:val="15"/>
                <w:szCs w:val="15"/>
                <w:lang w:eastAsia="sk-SK"/>
              </w:rPr>
              <w:t>-</w:t>
            </w:r>
          </w:p>
        </w:tc>
        <w:tc>
          <w:tcPr>
            <w:tcW w:w="716" w:type="pct"/>
            <w:tcBorders>
              <w:top w:val="nil"/>
              <w:left w:val="nil"/>
              <w:bottom w:val="single" w:sz="8" w:space="0" w:color="auto"/>
              <w:right w:val="nil"/>
            </w:tcBorders>
            <w:vAlign w:val="center"/>
            <w:hideMark/>
          </w:tcPr>
          <w:p w14:paraId="4B55D0DE" w14:textId="5F04E977" w:rsidR="009629A8" w:rsidRPr="00ED658D" w:rsidRDefault="00820A67" w:rsidP="00F76D2B">
            <w:pPr>
              <w:jc w:val="right"/>
              <w:rPr>
                <w:rFonts w:cs="Arial"/>
                <w:b/>
                <w:bCs/>
                <w:sz w:val="15"/>
                <w:szCs w:val="15"/>
                <w:lang w:eastAsia="sk-SK"/>
              </w:rPr>
            </w:pPr>
            <w:r>
              <w:rPr>
                <w:rFonts w:cs="Arial"/>
                <w:b/>
                <w:bCs/>
                <w:sz w:val="15"/>
                <w:szCs w:val="15"/>
                <w:lang w:eastAsia="sk-SK"/>
              </w:rPr>
              <w:t>-</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37E1217E" w:rsidR="00864AEB" w:rsidRDefault="00864AEB"/>
    <w:p w14:paraId="52CEB2EB" w14:textId="34001A44" w:rsidR="00FC0775" w:rsidRDefault="00FC0775"/>
    <w:p w14:paraId="02FC68C4" w14:textId="6A46A3C9" w:rsidR="00FC0775" w:rsidRDefault="00FC0775"/>
    <w:p w14:paraId="33064810" w14:textId="77777777" w:rsidR="00FC0775" w:rsidRPr="00ED658D" w:rsidRDefault="00FC0775"/>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2D03BACB" w:rsidR="001E2635" w:rsidRPr="00ED658D" w:rsidRDefault="001E2635" w:rsidP="001E2635">
      <w:pPr>
        <w:rPr>
          <w:snapToGrid w:val="0"/>
          <w:lang w:eastAsia="sk-SK"/>
        </w:rPr>
      </w:pPr>
      <w:r w:rsidRPr="00ED658D">
        <w:rPr>
          <w:snapToGrid w:val="0"/>
          <w:lang w:eastAsia="sk-SK"/>
        </w:rPr>
        <w:t>Po 31. decembr</w:t>
      </w:r>
      <w:r w:rsidR="00820A67">
        <w:rPr>
          <w:snapToGrid w:val="0"/>
          <w:lang w:eastAsia="sk-SK"/>
        </w:rPr>
        <w:t>u</w:t>
      </w:r>
      <w:r w:rsidRPr="00ED658D">
        <w:rPr>
          <w:snapToGrid w:val="0"/>
          <w:lang w:eastAsia="sk-SK"/>
        </w:rPr>
        <w:t xml:space="preserve"> </w:t>
      </w:r>
      <w:r w:rsidR="005F06C9" w:rsidRPr="00ED658D">
        <w:rPr>
          <w:snapToGrid w:val="0"/>
          <w:lang w:eastAsia="sk-SK"/>
        </w:rPr>
        <w:t>20</w:t>
      </w:r>
      <w:r w:rsidR="0067618F">
        <w:rPr>
          <w:snapToGrid w:val="0"/>
          <w:lang w:eastAsia="sk-SK"/>
        </w:rPr>
        <w:t>25</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2D068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A43EFF" w14:textId="77777777" w:rsidR="00B16E31" w:rsidRDefault="00B16E31">
      <w:r>
        <w:separator/>
      </w:r>
    </w:p>
  </w:endnote>
  <w:endnote w:type="continuationSeparator" w:id="0">
    <w:p w14:paraId="6D2341E4" w14:textId="77777777" w:rsidR="00B16E31" w:rsidRDefault="00B16E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A655A6">
          <w:rPr>
            <w:noProof/>
          </w:rPr>
          <w:t>1</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040177" w14:textId="77777777" w:rsidR="00B16E31" w:rsidRDefault="00B16E31">
      <w:r>
        <w:separator/>
      </w:r>
    </w:p>
  </w:footnote>
  <w:footnote w:type="continuationSeparator" w:id="0">
    <w:p w14:paraId="7A3FE333" w14:textId="77777777" w:rsidR="00B16E31" w:rsidRDefault="00B16E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780572" w14:textId="17421749"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6A13E1">
      <w:t>36733342</w:t>
    </w:r>
    <w:r w:rsidR="003107FE">
      <w:t xml:space="preserve">               </w:t>
    </w:r>
    <w:r>
      <w:t>DIČ:</w:t>
    </w:r>
    <w:r w:rsidR="00FD6779">
      <w:t>20</w:t>
    </w:r>
    <w:r w:rsidR="00763D01">
      <w:t>2</w:t>
    </w:r>
    <w:r w:rsidR="006A13E1">
      <w:t>2326603</w:t>
    </w:r>
    <w:bookmarkStart w:id="14" w:name="Business_name"/>
    <w:bookmarkEnd w:id="14"/>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3FC0844B" w:rsidR="00BA4187" w:rsidRDefault="00BA4187" w:rsidP="00C81150">
    <w:pPr>
      <w:pStyle w:val="Hlavika"/>
    </w:pPr>
    <w:r>
      <w:t>Zostavenej k 31. decembru 20</w:t>
    </w:r>
    <w:r w:rsidR="0067618F">
      <w:t>25</w:t>
    </w:r>
  </w:p>
  <w:p w14:paraId="2F93C514" w14:textId="52FC6801" w:rsidR="00B37EE1" w:rsidRDefault="00B37EE1" w:rsidP="00C81150">
    <w:pPr>
      <w:pStyle w:val="Hlavika"/>
    </w:pPr>
  </w:p>
  <w:p w14:paraId="382EE31A" w14:textId="77777777" w:rsidR="00B37EE1" w:rsidRDefault="00B37EE1" w:rsidP="00C81150">
    <w:pPr>
      <w:pStyle w:val="Hlavika"/>
    </w:pP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774219B"/>
    <w:multiLevelType w:val="hybridMultilevel"/>
    <w:tmpl w:val="4F9ED214"/>
    <w:lvl w:ilvl="0" w:tplc="E0360918">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DEF7458"/>
    <w:multiLevelType w:val="hybridMultilevel"/>
    <w:tmpl w:val="EA9E7242"/>
    <w:lvl w:ilvl="0" w:tplc="39B2EEFC">
      <w:numFmt w:val="bullet"/>
      <w:lvlText w:val="-"/>
      <w:lvlJc w:val="left"/>
      <w:pPr>
        <w:ind w:left="603" w:hanging="360"/>
      </w:pPr>
      <w:rPr>
        <w:rFonts w:ascii="Verdana" w:eastAsia="Times New Roman" w:hAnsi="Verdana" w:cs="Times New Roman" w:hint="default"/>
      </w:rPr>
    </w:lvl>
    <w:lvl w:ilvl="1" w:tplc="041B0003" w:tentative="1">
      <w:start w:val="1"/>
      <w:numFmt w:val="bullet"/>
      <w:lvlText w:val="o"/>
      <w:lvlJc w:val="left"/>
      <w:pPr>
        <w:ind w:left="1323" w:hanging="360"/>
      </w:pPr>
      <w:rPr>
        <w:rFonts w:ascii="Courier New" w:hAnsi="Courier New" w:cs="Courier New" w:hint="default"/>
      </w:rPr>
    </w:lvl>
    <w:lvl w:ilvl="2" w:tplc="041B0005" w:tentative="1">
      <w:start w:val="1"/>
      <w:numFmt w:val="bullet"/>
      <w:lvlText w:val=""/>
      <w:lvlJc w:val="left"/>
      <w:pPr>
        <w:ind w:left="2043" w:hanging="360"/>
      </w:pPr>
      <w:rPr>
        <w:rFonts w:ascii="Wingdings" w:hAnsi="Wingdings" w:hint="default"/>
      </w:rPr>
    </w:lvl>
    <w:lvl w:ilvl="3" w:tplc="041B0001" w:tentative="1">
      <w:start w:val="1"/>
      <w:numFmt w:val="bullet"/>
      <w:lvlText w:val=""/>
      <w:lvlJc w:val="left"/>
      <w:pPr>
        <w:ind w:left="2763" w:hanging="360"/>
      </w:pPr>
      <w:rPr>
        <w:rFonts w:ascii="Symbol" w:hAnsi="Symbol" w:hint="default"/>
      </w:rPr>
    </w:lvl>
    <w:lvl w:ilvl="4" w:tplc="041B0003" w:tentative="1">
      <w:start w:val="1"/>
      <w:numFmt w:val="bullet"/>
      <w:lvlText w:val="o"/>
      <w:lvlJc w:val="left"/>
      <w:pPr>
        <w:ind w:left="3483" w:hanging="360"/>
      </w:pPr>
      <w:rPr>
        <w:rFonts w:ascii="Courier New" w:hAnsi="Courier New" w:cs="Courier New" w:hint="default"/>
      </w:rPr>
    </w:lvl>
    <w:lvl w:ilvl="5" w:tplc="041B0005" w:tentative="1">
      <w:start w:val="1"/>
      <w:numFmt w:val="bullet"/>
      <w:lvlText w:val=""/>
      <w:lvlJc w:val="left"/>
      <w:pPr>
        <w:ind w:left="4203" w:hanging="360"/>
      </w:pPr>
      <w:rPr>
        <w:rFonts w:ascii="Wingdings" w:hAnsi="Wingdings" w:hint="default"/>
      </w:rPr>
    </w:lvl>
    <w:lvl w:ilvl="6" w:tplc="041B0001" w:tentative="1">
      <w:start w:val="1"/>
      <w:numFmt w:val="bullet"/>
      <w:lvlText w:val=""/>
      <w:lvlJc w:val="left"/>
      <w:pPr>
        <w:ind w:left="4923" w:hanging="360"/>
      </w:pPr>
      <w:rPr>
        <w:rFonts w:ascii="Symbol" w:hAnsi="Symbol" w:hint="default"/>
      </w:rPr>
    </w:lvl>
    <w:lvl w:ilvl="7" w:tplc="041B0003" w:tentative="1">
      <w:start w:val="1"/>
      <w:numFmt w:val="bullet"/>
      <w:lvlText w:val="o"/>
      <w:lvlJc w:val="left"/>
      <w:pPr>
        <w:ind w:left="5643" w:hanging="360"/>
      </w:pPr>
      <w:rPr>
        <w:rFonts w:ascii="Courier New" w:hAnsi="Courier New" w:cs="Courier New" w:hint="default"/>
      </w:rPr>
    </w:lvl>
    <w:lvl w:ilvl="8" w:tplc="041B0005" w:tentative="1">
      <w:start w:val="1"/>
      <w:numFmt w:val="bullet"/>
      <w:lvlText w:val=""/>
      <w:lvlJc w:val="left"/>
      <w:pPr>
        <w:ind w:left="6363" w:hanging="360"/>
      </w:pPr>
      <w:rPr>
        <w:rFonts w:ascii="Wingdings" w:hAnsi="Wingdings" w:hint="default"/>
      </w:rPr>
    </w:lvl>
  </w:abstractNum>
  <w:abstractNum w:abstractNumId="1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8"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873303228">
    <w:abstractNumId w:val="21"/>
  </w:num>
  <w:num w:numId="2" w16cid:durableId="347492326">
    <w:abstractNumId w:val="9"/>
  </w:num>
  <w:num w:numId="3" w16cid:durableId="1150291099">
    <w:abstractNumId w:val="15"/>
  </w:num>
  <w:num w:numId="4" w16cid:durableId="416899950">
    <w:abstractNumId w:val="2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564997102">
    <w:abstractNumId w:val="4"/>
  </w:num>
  <w:num w:numId="6" w16cid:durableId="1441334344">
    <w:abstractNumId w:val="0"/>
  </w:num>
  <w:num w:numId="7" w16cid:durableId="579873906">
    <w:abstractNumId w:val="10"/>
  </w:num>
  <w:num w:numId="8" w16cid:durableId="313996855">
    <w:abstractNumId w:val="5"/>
  </w:num>
  <w:num w:numId="9" w16cid:durableId="1410617902">
    <w:abstractNumId w:val="2"/>
  </w:num>
  <w:num w:numId="10" w16cid:durableId="79491222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6864424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946809852">
    <w:abstractNumId w:val="14"/>
  </w:num>
  <w:num w:numId="13" w16cid:durableId="1425223967">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12415690">
    <w:abstractNumId w:val="17"/>
  </w:num>
  <w:num w:numId="15" w16cid:durableId="2080325335">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08631550">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9464109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54251603">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32968819">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041708324">
    <w:abstractNumId w:val="20"/>
  </w:num>
  <w:num w:numId="21" w16cid:durableId="1068377868">
    <w:abstractNumId w:val="19"/>
  </w:num>
  <w:num w:numId="22" w16cid:durableId="1594899617">
    <w:abstractNumId w:val="18"/>
  </w:num>
  <w:num w:numId="23" w16cid:durableId="1093551091">
    <w:abstractNumId w:val="6"/>
  </w:num>
  <w:num w:numId="24" w16cid:durableId="483159514">
    <w:abstractNumId w:val="1"/>
  </w:num>
  <w:num w:numId="25" w16cid:durableId="495732389">
    <w:abstractNumId w:val="1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4612A"/>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4E40"/>
    <w:rsid w:val="000D6844"/>
    <w:rsid w:val="000D68D2"/>
    <w:rsid w:val="000D7DAD"/>
    <w:rsid w:val="000E123F"/>
    <w:rsid w:val="000E1EAB"/>
    <w:rsid w:val="000E3338"/>
    <w:rsid w:val="000E4315"/>
    <w:rsid w:val="000F2546"/>
    <w:rsid w:val="000F3C33"/>
    <w:rsid w:val="000F3D4D"/>
    <w:rsid w:val="000F63F1"/>
    <w:rsid w:val="00100B64"/>
    <w:rsid w:val="00101342"/>
    <w:rsid w:val="00111C30"/>
    <w:rsid w:val="00113235"/>
    <w:rsid w:val="001145C2"/>
    <w:rsid w:val="00116F3D"/>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3B69"/>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A52C0"/>
    <w:rsid w:val="002A7CEB"/>
    <w:rsid w:val="002B1694"/>
    <w:rsid w:val="002C2DC7"/>
    <w:rsid w:val="002C6F9D"/>
    <w:rsid w:val="002D03DC"/>
    <w:rsid w:val="002D055E"/>
    <w:rsid w:val="002D0680"/>
    <w:rsid w:val="002E065B"/>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177B2"/>
    <w:rsid w:val="0032199B"/>
    <w:rsid w:val="00321F75"/>
    <w:rsid w:val="00330565"/>
    <w:rsid w:val="00330AB2"/>
    <w:rsid w:val="00332B4B"/>
    <w:rsid w:val="00335109"/>
    <w:rsid w:val="00337355"/>
    <w:rsid w:val="003407DC"/>
    <w:rsid w:val="003419A0"/>
    <w:rsid w:val="00354434"/>
    <w:rsid w:val="00354E22"/>
    <w:rsid w:val="00363B4A"/>
    <w:rsid w:val="00366100"/>
    <w:rsid w:val="003661CA"/>
    <w:rsid w:val="0037364A"/>
    <w:rsid w:val="003828BA"/>
    <w:rsid w:val="0038564B"/>
    <w:rsid w:val="00387CFF"/>
    <w:rsid w:val="00391E6D"/>
    <w:rsid w:val="00394CF8"/>
    <w:rsid w:val="00396886"/>
    <w:rsid w:val="003A28A0"/>
    <w:rsid w:val="003A3648"/>
    <w:rsid w:val="003A3754"/>
    <w:rsid w:val="003A3E62"/>
    <w:rsid w:val="003A661C"/>
    <w:rsid w:val="003A6DD6"/>
    <w:rsid w:val="003A7362"/>
    <w:rsid w:val="003B1448"/>
    <w:rsid w:val="003B34EF"/>
    <w:rsid w:val="003B365C"/>
    <w:rsid w:val="003B3C94"/>
    <w:rsid w:val="003B4657"/>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E52A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3C86"/>
    <w:rsid w:val="004570ED"/>
    <w:rsid w:val="004654CD"/>
    <w:rsid w:val="00465890"/>
    <w:rsid w:val="00465E18"/>
    <w:rsid w:val="00470A91"/>
    <w:rsid w:val="00473947"/>
    <w:rsid w:val="004774CE"/>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2402"/>
    <w:rsid w:val="005C40CE"/>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21B"/>
    <w:rsid w:val="006439F2"/>
    <w:rsid w:val="00645AF0"/>
    <w:rsid w:val="0065127C"/>
    <w:rsid w:val="00651639"/>
    <w:rsid w:val="00653D5A"/>
    <w:rsid w:val="00657091"/>
    <w:rsid w:val="00660079"/>
    <w:rsid w:val="00662391"/>
    <w:rsid w:val="00663720"/>
    <w:rsid w:val="006638BC"/>
    <w:rsid w:val="00664937"/>
    <w:rsid w:val="00664F99"/>
    <w:rsid w:val="0066666D"/>
    <w:rsid w:val="006673E0"/>
    <w:rsid w:val="0067003C"/>
    <w:rsid w:val="00670CB7"/>
    <w:rsid w:val="0067219B"/>
    <w:rsid w:val="006746F7"/>
    <w:rsid w:val="0067618F"/>
    <w:rsid w:val="006762BE"/>
    <w:rsid w:val="0068050E"/>
    <w:rsid w:val="00680DBD"/>
    <w:rsid w:val="0068249F"/>
    <w:rsid w:val="006837A8"/>
    <w:rsid w:val="006945D6"/>
    <w:rsid w:val="00694F84"/>
    <w:rsid w:val="00694FB9"/>
    <w:rsid w:val="006A13E1"/>
    <w:rsid w:val="006A1CBA"/>
    <w:rsid w:val="006A3131"/>
    <w:rsid w:val="006A3DAC"/>
    <w:rsid w:val="006A406A"/>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3788"/>
    <w:rsid w:val="00763D01"/>
    <w:rsid w:val="00765A18"/>
    <w:rsid w:val="00767A6E"/>
    <w:rsid w:val="00771780"/>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143"/>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0A67"/>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327"/>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3405"/>
    <w:rsid w:val="008E4966"/>
    <w:rsid w:val="008E4A7A"/>
    <w:rsid w:val="008F0152"/>
    <w:rsid w:val="008F103E"/>
    <w:rsid w:val="008F33A6"/>
    <w:rsid w:val="008F4A7C"/>
    <w:rsid w:val="0090028D"/>
    <w:rsid w:val="00900955"/>
    <w:rsid w:val="00902506"/>
    <w:rsid w:val="00904FDA"/>
    <w:rsid w:val="009051D3"/>
    <w:rsid w:val="00911208"/>
    <w:rsid w:val="00914918"/>
    <w:rsid w:val="00916FF0"/>
    <w:rsid w:val="00920677"/>
    <w:rsid w:val="00920F49"/>
    <w:rsid w:val="00923489"/>
    <w:rsid w:val="009255CB"/>
    <w:rsid w:val="00932E9E"/>
    <w:rsid w:val="00933086"/>
    <w:rsid w:val="00936F55"/>
    <w:rsid w:val="00941D7F"/>
    <w:rsid w:val="00943923"/>
    <w:rsid w:val="0094772F"/>
    <w:rsid w:val="00950360"/>
    <w:rsid w:val="00950C32"/>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1BBE"/>
    <w:rsid w:val="00A04E0D"/>
    <w:rsid w:val="00A065EB"/>
    <w:rsid w:val="00A0722C"/>
    <w:rsid w:val="00A109AB"/>
    <w:rsid w:val="00A10FFF"/>
    <w:rsid w:val="00A113C2"/>
    <w:rsid w:val="00A12788"/>
    <w:rsid w:val="00A12EDC"/>
    <w:rsid w:val="00A1305F"/>
    <w:rsid w:val="00A14FC7"/>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655A6"/>
    <w:rsid w:val="00A72794"/>
    <w:rsid w:val="00A7586B"/>
    <w:rsid w:val="00A779C7"/>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6E31"/>
    <w:rsid w:val="00B17212"/>
    <w:rsid w:val="00B22433"/>
    <w:rsid w:val="00B23E54"/>
    <w:rsid w:val="00B2418B"/>
    <w:rsid w:val="00B2482F"/>
    <w:rsid w:val="00B26F12"/>
    <w:rsid w:val="00B3242B"/>
    <w:rsid w:val="00B33F31"/>
    <w:rsid w:val="00B36520"/>
    <w:rsid w:val="00B37EE1"/>
    <w:rsid w:val="00B40C54"/>
    <w:rsid w:val="00B40F3C"/>
    <w:rsid w:val="00B4133B"/>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96DC2"/>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1C74"/>
    <w:rsid w:val="00CA36AE"/>
    <w:rsid w:val="00CA457B"/>
    <w:rsid w:val="00CA6376"/>
    <w:rsid w:val="00CB1400"/>
    <w:rsid w:val="00CB22F0"/>
    <w:rsid w:val="00CB407B"/>
    <w:rsid w:val="00CB5C86"/>
    <w:rsid w:val="00CB6134"/>
    <w:rsid w:val="00CC07E5"/>
    <w:rsid w:val="00CC2D00"/>
    <w:rsid w:val="00CC4625"/>
    <w:rsid w:val="00CC77A8"/>
    <w:rsid w:val="00CD0039"/>
    <w:rsid w:val="00CD0350"/>
    <w:rsid w:val="00CD17FD"/>
    <w:rsid w:val="00CD1B3A"/>
    <w:rsid w:val="00CD4672"/>
    <w:rsid w:val="00CD6DA2"/>
    <w:rsid w:val="00CD766A"/>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0911"/>
    <w:rsid w:val="00D71A36"/>
    <w:rsid w:val="00D7273D"/>
    <w:rsid w:val="00D728CA"/>
    <w:rsid w:val="00D74E33"/>
    <w:rsid w:val="00D76EFD"/>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5CA4"/>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10CD"/>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3A3E"/>
    <w:rsid w:val="00F3588F"/>
    <w:rsid w:val="00F35AF5"/>
    <w:rsid w:val="00F42AEA"/>
    <w:rsid w:val="00F44B51"/>
    <w:rsid w:val="00F44D28"/>
    <w:rsid w:val="00F4557C"/>
    <w:rsid w:val="00F46EBA"/>
    <w:rsid w:val="00F47951"/>
    <w:rsid w:val="00F50A57"/>
    <w:rsid w:val="00F54E9A"/>
    <w:rsid w:val="00F65ED5"/>
    <w:rsid w:val="00F67CDD"/>
    <w:rsid w:val="00F76D2B"/>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0775"/>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C9B4EB-2E6F-4C86-AE7F-A5A91F16781F}">
  <ds:schemaRefs>
    <ds:schemaRef ds:uri="http://schemas.openxmlformats.org/officeDocument/2006/bibliography"/>
  </ds:schemaRefs>
</ds:datastoreItem>
</file>

<file path=customXml/itemProps2.xml><?xml version="1.0" encoding="utf-8"?>
<ds:datastoreItem xmlns:ds="http://schemas.openxmlformats.org/officeDocument/2006/customXml" ds:itemID="{F5761E7D-450F-432E-A80D-D444E6A6BA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5</Pages>
  <Words>1496</Words>
  <Characters>8530</Characters>
  <Application>Microsoft Office Word</Application>
  <DocSecurity>0</DocSecurity>
  <Lines>71</Lines>
  <Paragraphs>20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10006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Eva Skovajsová</cp:lastModifiedBy>
  <cp:revision>3</cp:revision>
  <cp:lastPrinted>2019-03-20T17:30:00Z</cp:lastPrinted>
  <dcterms:created xsi:type="dcterms:W3CDTF">2026-02-17T11:18:00Z</dcterms:created>
  <dcterms:modified xsi:type="dcterms:W3CDTF">2026-02-17T11:22:00Z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