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0A7448" w14:textId="77777777" w:rsidR="0058479C" w:rsidRPr="00B50225" w:rsidRDefault="0058479C" w:rsidP="0058479C">
      <w:pPr>
        <w:pStyle w:val="Zhlav"/>
        <w:rPr>
          <w:sz w:val="18"/>
          <w:szCs w:val="18"/>
        </w:rPr>
      </w:pPr>
    </w:p>
    <w:p w14:paraId="051BBCD6"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4280695" w14:textId="77777777" w:rsidR="004D3B4A" w:rsidRPr="008C0838" w:rsidRDefault="004D3B4A" w:rsidP="004D3B4A">
      <w:pPr>
        <w:pStyle w:val="Zkladntext"/>
        <w:rPr>
          <w:szCs w:val="18"/>
        </w:rPr>
      </w:pPr>
    </w:p>
    <w:p w14:paraId="5E913561" w14:textId="77777777" w:rsidR="001D0C7D" w:rsidRDefault="001D0C7D" w:rsidP="008001EB">
      <w:pPr>
        <w:pStyle w:val="body"/>
      </w:pPr>
      <w:r>
        <w:t>Obchodné meno a sídlo spoločnosti:</w:t>
      </w:r>
    </w:p>
    <w:p w14:paraId="03B9AD5F" w14:textId="77777777" w:rsidR="001D0C7D" w:rsidRPr="001D0C7D" w:rsidRDefault="001D0C7D" w:rsidP="00A31BBB"/>
    <w:p w14:paraId="053CD4E8" w14:textId="77777777" w:rsidR="001D0C7D" w:rsidRDefault="00A040F8" w:rsidP="001D0C7D">
      <w:pPr>
        <w:pStyle w:val="Zkladntext"/>
      </w:pPr>
      <w:r>
        <w:t>Caparol Slovakia s.r.o.</w:t>
      </w:r>
    </w:p>
    <w:p w14:paraId="366FE922" w14:textId="4EE72CEE" w:rsidR="001D0C7D" w:rsidRDefault="0068281C" w:rsidP="001D0C7D">
      <w:pPr>
        <w:pStyle w:val="Zkladntext"/>
      </w:pPr>
      <w:r>
        <w:t xml:space="preserve">Galvaniho 15/A </w:t>
      </w:r>
    </w:p>
    <w:p w14:paraId="15B37A4F" w14:textId="3ECDCC8F" w:rsidR="0068281C" w:rsidRDefault="0068281C" w:rsidP="001D0C7D">
      <w:pPr>
        <w:pStyle w:val="Zkladntext"/>
      </w:pPr>
      <w:r>
        <w:t>821 04  Bratislava</w:t>
      </w:r>
    </w:p>
    <w:p w14:paraId="7E4FA0C7" w14:textId="77777777" w:rsidR="001D0C7D" w:rsidRDefault="001D0C7D" w:rsidP="00A31BBB">
      <w:pPr>
        <w:pStyle w:val="Nadpis2"/>
        <w:ind w:left="360"/>
        <w:rPr>
          <w:szCs w:val="18"/>
        </w:rPr>
      </w:pPr>
    </w:p>
    <w:p w14:paraId="4FD7F3EB" w14:textId="20BFADCF" w:rsidR="00A040F8" w:rsidRDefault="00A040F8" w:rsidP="00A040F8">
      <w:pPr>
        <w:pStyle w:val="Zkladntext"/>
        <w:rPr>
          <w:szCs w:val="18"/>
        </w:rPr>
      </w:pPr>
      <w:r>
        <w:rPr>
          <w:szCs w:val="18"/>
        </w:rPr>
        <w:t>Spoločnosť Caparol Slovakia s.r.</w:t>
      </w:r>
      <w:r w:rsidRPr="0003222D">
        <w:rPr>
          <w:szCs w:val="18"/>
        </w:rPr>
        <w:t>o. (ďalej len Spoločnosť), bola založená 19. decembra 1995 a do obchodného registra bola zapísaná 1. marca 1996 (Obchodný register Okresného súdu Bratislava I v Bratislave, oddiel s.r.o., vložka 10510/B).</w:t>
      </w:r>
    </w:p>
    <w:p w14:paraId="747BB4E3" w14:textId="48D76EBC" w:rsidR="00322CE0" w:rsidRDefault="00322CE0" w:rsidP="00A040F8">
      <w:pPr>
        <w:pStyle w:val="Zkladntext"/>
        <w:rPr>
          <w:szCs w:val="18"/>
        </w:rPr>
      </w:pPr>
    </w:p>
    <w:p w14:paraId="2AB56181" w14:textId="1F303F6C" w:rsidR="004D3B4A" w:rsidRPr="00322CE0" w:rsidRDefault="00322CE0" w:rsidP="004D44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18"/>
        </w:rPr>
      </w:pPr>
      <w:r>
        <w:rPr>
          <w:sz w:val="18"/>
          <w:szCs w:val="18"/>
          <w:lang w:eastAsia="cs-CZ"/>
        </w:rPr>
        <w:t xml:space="preserve">         </w:t>
      </w:r>
    </w:p>
    <w:p w14:paraId="0B6A5142"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8BBF7B8" w14:textId="77777777" w:rsidR="00A040F8" w:rsidRDefault="00A040F8" w:rsidP="003C06CC">
      <w:pPr>
        <w:pStyle w:val="Zkladntext"/>
        <w:numPr>
          <w:ilvl w:val="0"/>
          <w:numId w:val="99"/>
        </w:numPr>
        <w:tabs>
          <w:tab w:val="left" w:pos="7905"/>
        </w:tabs>
      </w:pPr>
      <w:r>
        <w:t>kúpa tovaru na účely jeho ďalšieho predaja a predaj v rozsahu voľnej živnosti fo</w:t>
      </w:r>
      <w:r w:rsidR="003C06CC">
        <w:t>rmou maloobchodu a veľkoobchodu,</w:t>
      </w:r>
    </w:p>
    <w:p w14:paraId="2E1AFDCD" w14:textId="77777777" w:rsidR="003C06CC" w:rsidRDefault="003C06CC" w:rsidP="003C06CC">
      <w:pPr>
        <w:pStyle w:val="Zkladntext"/>
        <w:numPr>
          <w:ilvl w:val="0"/>
          <w:numId w:val="99"/>
        </w:numPr>
        <w:tabs>
          <w:tab w:val="left" w:pos="7905"/>
        </w:tabs>
      </w:pPr>
      <w:r>
        <w:t>prenájom hnuteľných vecí.</w:t>
      </w:r>
    </w:p>
    <w:p w14:paraId="5C875E8A" w14:textId="77777777" w:rsidR="000D1BD5" w:rsidRDefault="000D1BD5" w:rsidP="004D3B4A">
      <w:pPr>
        <w:pStyle w:val="Zkladntext"/>
        <w:rPr>
          <w:szCs w:val="18"/>
        </w:rPr>
      </w:pPr>
    </w:p>
    <w:p w14:paraId="5042AF65"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294F98AC" w14:textId="0C96DBA1" w:rsidR="00F00EB3" w:rsidRDefault="0020722A" w:rsidP="0020722A">
      <w:pPr>
        <w:pStyle w:val="Zkladntext"/>
        <w:ind w:hanging="426"/>
        <w:rPr>
          <w:szCs w:val="18"/>
        </w:rPr>
      </w:pPr>
      <w:r w:rsidRPr="00B50225">
        <w:rPr>
          <w:szCs w:val="18"/>
        </w:rPr>
        <w:tab/>
        <w:t xml:space="preserve">Účtovná závierka Spoločnosti k 31. decembru </w:t>
      </w:r>
      <w:r w:rsidR="00B93C4D">
        <w:rPr>
          <w:szCs w:val="18"/>
        </w:rPr>
        <w:t>20</w:t>
      </w:r>
      <w:r w:rsidR="00C7691D">
        <w:rPr>
          <w:szCs w:val="18"/>
        </w:rPr>
        <w:t>2</w:t>
      </w:r>
      <w:r w:rsidR="004D4402">
        <w:rPr>
          <w:szCs w:val="18"/>
        </w:rPr>
        <w:t>4</w:t>
      </w:r>
      <w:r w:rsidRPr="00B50225">
        <w:rPr>
          <w:szCs w:val="18"/>
        </w:rPr>
        <w:t xml:space="preserve">, za predchádzajúce účtovné obdobie, bola schválená valným zhromaždením </w:t>
      </w:r>
      <w:r w:rsidRPr="00051DEC">
        <w:rPr>
          <w:szCs w:val="18"/>
        </w:rPr>
        <w:t>Spoločnosti</w:t>
      </w:r>
      <w:r w:rsidR="00B96A01">
        <w:rPr>
          <w:szCs w:val="18"/>
        </w:rPr>
        <w:t xml:space="preserve"> </w:t>
      </w:r>
      <w:r w:rsidR="007272ED">
        <w:rPr>
          <w:szCs w:val="18"/>
        </w:rPr>
        <w:t>16</w:t>
      </w:r>
      <w:r w:rsidR="00B96A01">
        <w:rPr>
          <w:szCs w:val="18"/>
        </w:rPr>
        <w:t>.</w:t>
      </w:r>
      <w:r w:rsidR="00E0537C">
        <w:rPr>
          <w:szCs w:val="18"/>
        </w:rPr>
        <w:t xml:space="preserve"> </w:t>
      </w:r>
      <w:r w:rsidR="007272ED">
        <w:rPr>
          <w:szCs w:val="18"/>
        </w:rPr>
        <w:t>septembra</w:t>
      </w:r>
      <w:r w:rsidR="00B96A01">
        <w:rPr>
          <w:szCs w:val="18"/>
        </w:rPr>
        <w:t xml:space="preserve"> 20</w:t>
      </w:r>
      <w:r w:rsidR="007C3779">
        <w:rPr>
          <w:szCs w:val="18"/>
        </w:rPr>
        <w:t>2</w:t>
      </w:r>
      <w:r w:rsidR="007272ED">
        <w:rPr>
          <w:szCs w:val="18"/>
        </w:rPr>
        <w:t>5</w:t>
      </w:r>
      <w:r w:rsidR="00471D37">
        <w:rPr>
          <w:szCs w:val="18"/>
        </w:rPr>
        <w:t>.</w:t>
      </w:r>
    </w:p>
    <w:p w14:paraId="6DA0D64C" w14:textId="77777777" w:rsidR="0020722A" w:rsidRDefault="0020722A" w:rsidP="0020722A">
      <w:pPr>
        <w:pStyle w:val="Zkladntext"/>
        <w:ind w:hanging="426"/>
        <w:rPr>
          <w:szCs w:val="18"/>
        </w:rPr>
      </w:pPr>
    </w:p>
    <w:p w14:paraId="4E4A1D5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0C538213" w14:textId="38538A55" w:rsidR="0020722A" w:rsidRDefault="0020722A" w:rsidP="0020722A">
      <w:pPr>
        <w:pStyle w:val="Zkladntext"/>
        <w:ind w:hanging="426"/>
        <w:rPr>
          <w:szCs w:val="18"/>
        </w:rPr>
      </w:pPr>
      <w:r w:rsidRPr="008C0838">
        <w:rPr>
          <w:szCs w:val="18"/>
        </w:rPr>
        <w:tab/>
        <w:t xml:space="preserve">Účtovná závierka Spoločnosti k 31. decembru </w:t>
      </w:r>
      <w:r w:rsidR="00B93C4D">
        <w:rPr>
          <w:szCs w:val="18"/>
        </w:rPr>
        <w:t>20</w:t>
      </w:r>
      <w:r w:rsidR="00410493">
        <w:rPr>
          <w:szCs w:val="18"/>
        </w:rPr>
        <w:t>2</w:t>
      </w:r>
      <w:r w:rsidR="00C57576">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B93C4D">
        <w:rPr>
          <w:szCs w:val="18"/>
        </w:rPr>
        <w:t>20</w:t>
      </w:r>
      <w:r w:rsidR="00410493">
        <w:rPr>
          <w:szCs w:val="18"/>
        </w:rPr>
        <w:t>2</w:t>
      </w:r>
      <w:r w:rsidR="00C57576">
        <w:rPr>
          <w:szCs w:val="18"/>
        </w:rPr>
        <w:t>5</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A7348E">
        <w:rPr>
          <w:szCs w:val="18"/>
        </w:rPr>
        <w:t>20</w:t>
      </w:r>
      <w:r w:rsidR="00410493">
        <w:rPr>
          <w:szCs w:val="18"/>
        </w:rPr>
        <w:t>2</w:t>
      </w:r>
      <w:r w:rsidR="00C57576">
        <w:rPr>
          <w:szCs w:val="18"/>
        </w:rPr>
        <w:t>5</w:t>
      </w:r>
      <w:r w:rsidRPr="00B50225">
        <w:rPr>
          <w:szCs w:val="18"/>
        </w:rPr>
        <w:t>.</w:t>
      </w:r>
    </w:p>
    <w:p w14:paraId="7AB1B79D" w14:textId="77777777" w:rsidR="00BA76A6" w:rsidRDefault="00BA76A6" w:rsidP="0020722A">
      <w:pPr>
        <w:pStyle w:val="Zkladntext"/>
        <w:ind w:hanging="426"/>
        <w:rPr>
          <w:szCs w:val="18"/>
        </w:rPr>
      </w:pPr>
    </w:p>
    <w:p w14:paraId="0EDE026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60E6FA5" w14:textId="77777777" w:rsidR="0020722A" w:rsidRPr="00B50225" w:rsidRDefault="0020722A" w:rsidP="0020722A">
      <w:pPr>
        <w:pStyle w:val="Zkladntext"/>
        <w:ind w:hanging="426"/>
        <w:rPr>
          <w:szCs w:val="18"/>
        </w:rPr>
      </w:pPr>
    </w:p>
    <w:p w14:paraId="22DE0B6C" w14:textId="77777777" w:rsidR="005B41C1" w:rsidRPr="00891481" w:rsidRDefault="005B41C1" w:rsidP="00A31BBB">
      <w:pPr>
        <w:pStyle w:val="Nadpis2"/>
        <w:numPr>
          <w:ilvl w:val="0"/>
          <w:numId w:val="2"/>
        </w:numPr>
        <w:rPr>
          <w:szCs w:val="18"/>
        </w:rPr>
      </w:pPr>
      <w:r>
        <w:rPr>
          <w:szCs w:val="18"/>
        </w:rPr>
        <w:t xml:space="preserve">Informácie o skupine </w:t>
      </w:r>
    </w:p>
    <w:p w14:paraId="3B68F917" w14:textId="77777777" w:rsidR="00A040F8" w:rsidRDefault="00A040F8" w:rsidP="00A040F8">
      <w:pPr>
        <w:pStyle w:val="Zkladntext"/>
        <w:ind w:left="360"/>
        <w:rPr>
          <w:szCs w:val="18"/>
        </w:rPr>
      </w:pPr>
      <w:r>
        <w:t>Spoločnosť sa zahŕňa do konsolidovanej účtovnej závierky spoločnosti DAW SE</w:t>
      </w:r>
      <w:r w:rsidRPr="00A040F8">
        <w:t>, Ro</w:t>
      </w:r>
      <w:r>
        <w:t>ß</w:t>
      </w:r>
      <w:r w:rsidRPr="00A040F8">
        <w:t>dörfer Straße 50, Ober-Ramstadt 643 72, Spolkov</w:t>
      </w:r>
      <w:r>
        <w:t>á republika Nemecko. Túto konsolidovanú účtovnú závierku je možné dostať priamo v sídle uvedenej spoločnosti</w:t>
      </w:r>
      <w:r>
        <w:rPr>
          <w:szCs w:val="18"/>
        </w:rPr>
        <w:t>.</w:t>
      </w:r>
    </w:p>
    <w:p w14:paraId="4528AC70" w14:textId="77777777" w:rsidR="00B10233" w:rsidRDefault="00B10233" w:rsidP="00A040F8">
      <w:pPr>
        <w:pStyle w:val="Zkladntext"/>
        <w:ind w:left="360"/>
        <w:rPr>
          <w:szCs w:val="18"/>
        </w:rPr>
      </w:pPr>
    </w:p>
    <w:p w14:paraId="446C30A9" w14:textId="77777777" w:rsidR="00B10233" w:rsidRPr="00FF14AB" w:rsidRDefault="00B10233" w:rsidP="00A040F8">
      <w:pPr>
        <w:pStyle w:val="Zkladntext"/>
        <w:ind w:left="360"/>
        <w:rPr>
          <w:szCs w:val="18"/>
          <w:lang w:val="pl-PL"/>
        </w:rPr>
      </w:pPr>
      <w:r>
        <w:rPr>
          <w:szCs w:val="18"/>
        </w:rPr>
        <w:t>Spoločnosť nie je materskou účtovnou jednotkou.</w:t>
      </w:r>
    </w:p>
    <w:p w14:paraId="0593936C" w14:textId="77777777" w:rsidR="007A69A8" w:rsidRDefault="007A69A8" w:rsidP="0028408E">
      <w:pPr>
        <w:pStyle w:val="Nadpis2"/>
        <w:ind w:left="720"/>
        <w:rPr>
          <w:szCs w:val="18"/>
        </w:rPr>
      </w:pPr>
    </w:p>
    <w:p w14:paraId="098B496A"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3F8C1D4F" w14:textId="594DA421" w:rsidR="00EF04C0" w:rsidRPr="00FD2B01" w:rsidRDefault="00EF04C0" w:rsidP="00A31BBB">
      <w:pPr>
        <w:pStyle w:val="Zkladntext"/>
        <w:rPr>
          <w:szCs w:val="18"/>
        </w:rPr>
      </w:pPr>
      <w:bookmarkStart w:id="2" w:name="_Hlk191470819"/>
      <w:r w:rsidRPr="0069356F">
        <w:rPr>
          <w:szCs w:val="18"/>
        </w:rPr>
        <w:t xml:space="preserve">Priemerný prepočítaný počet zamestnancov Spoločnosti v účtovnom období </w:t>
      </w:r>
      <w:r w:rsidR="00B93C4D" w:rsidRPr="0069356F">
        <w:rPr>
          <w:szCs w:val="18"/>
        </w:rPr>
        <w:t>20</w:t>
      </w:r>
      <w:r w:rsidR="005D49C6" w:rsidRPr="0069356F">
        <w:rPr>
          <w:szCs w:val="18"/>
        </w:rPr>
        <w:t>2</w:t>
      </w:r>
      <w:r w:rsidR="005F6850">
        <w:rPr>
          <w:szCs w:val="18"/>
        </w:rPr>
        <w:t>5</w:t>
      </w:r>
      <w:r w:rsidRPr="0069356F">
        <w:rPr>
          <w:szCs w:val="18"/>
        </w:rPr>
        <w:t xml:space="preserve"> bol </w:t>
      </w:r>
      <w:r w:rsidR="005D49C6" w:rsidRPr="00581DAB">
        <w:rPr>
          <w:szCs w:val="18"/>
        </w:rPr>
        <w:t>1</w:t>
      </w:r>
      <w:r w:rsidR="001B181A" w:rsidRPr="00581DAB">
        <w:rPr>
          <w:szCs w:val="18"/>
        </w:rPr>
        <w:t>9</w:t>
      </w:r>
      <w:r w:rsidRPr="00733D30">
        <w:rPr>
          <w:szCs w:val="18"/>
        </w:rPr>
        <w:t xml:space="preserve"> (v účtovnom</w:t>
      </w:r>
      <w:r w:rsidRPr="00FD2B01">
        <w:rPr>
          <w:szCs w:val="18"/>
        </w:rPr>
        <w:t xml:space="preserve"> období </w:t>
      </w:r>
      <w:r w:rsidR="00B93C4D" w:rsidRPr="00FD2B01">
        <w:rPr>
          <w:szCs w:val="18"/>
        </w:rPr>
        <w:t>20</w:t>
      </w:r>
      <w:r w:rsidR="00C7691D">
        <w:rPr>
          <w:szCs w:val="18"/>
        </w:rPr>
        <w:t>2</w:t>
      </w:r>
      <w:r w:rsidR="00AD3A4B">
        <w:rPr>
          <w:szCs w:val="18"/>
        </w:rPr>
        <w:t>4</w:t>
      </w:r>
      <w:r w:rsidRPr="00FD2B01">
        <w:rPr>
          <w:szCs w:val="18"/>
        </w:rPr>
        <w:t xml:space="preserve"> bol </w:t>
      </w:r>
      <w:r w:rsidR="005D49C6">
        <w:rPr>
          <w:szCs w:val="18"/>
        </w:rPr>
        <w:t>1</w:t>
      </w:r>
      <w:r w:rsidR="00AD3A4B">
        <w:rPr>
          <w:szCs w:val="18"/>
        </w:rPr>
        <w:t>8</w:t>
      </w:r>
      <w:r w:rsidRPr="00FD2B01">
        <w:rPr>
          <w:szCs w:val="18"/>
        </w:rPr>
        <w:t>).</w:t>
      </w:r>
    </w:p>
    <w:p w14:paraId="7D4D2335" w14:textId="77777777" w:rsidR="00EF04C0" w:rsidRPr="00FD2B01" w:rsidRDefault="00EF04C0" w:rsidP="00A31BBB">
      <w:pPr>
        <w:pStyle w:val="Zkladntext"/>
        <w:rPr>
          <w:szCs w:val="18"/>
        </w:rPr>
      </w:pPr>
    </w:p>
    <w:bookmarkEnd w:id="2"/>
    <w:p w14:paraId="134C9B59" w14:textId="77777777" w:rsidR="00152DFF" w:rsidRPr="00FD2B01" w:rsidRDefault="00D623EF" w:rsidP="008322ED">
      <w:pPr>
        <w:pStyle w:val="Nadpis2"/>
        <w:numPr>
          <w:ilvl w:val="0"/>
          <w:numId w:val="2"/>
        </w:numPr>
        <w:rPr>
          <w:szCs w:val="18"/>
        </w:rPr>
      </w:pPr>
      <w:r w:rsidRPr="00FD2B01">
        <w:rPr>
          <w:szCs w:val="18"/>
        </w:rPr>
        <w:t xml:space="preserve"> </w:t>
      </w:r>
      <w:r w:rsidR="00152DFF" w:rsidRPr="00FD2B01">
        <w:rPr>
          <w:szCs w:val="18"/>
        </w:rPr>
        <w:t>Zverejnenie účtovnej závierky za predchádzajúce účtovné obdobie</w:t>
      </w:r>
    </w:p>
    <w:p w14:paraId="7CF058CE" w14:textId="55F5E25D" w:rsidR="00152DFF" w:rsidRPr="00FD2B01" w:rsidRDefault="00152DFF">
      <w:pPr>
        <w:pStyle w:val="Zkladntext"/>
        <w:rPr>
          <w:szCs w:val="18"/>
        </w:rPr>
      </w:pPr>
      <w:r w:rsidRPr="00FD2B01">
        <w:rPr>
          <w:szCs w:val="18"/>
        </w:rPr>
        <w:t xml:space="preserve">Účtovná závierka Spoločnosti k 31. decembru </w:t>
      </w:r>
      <w:r w:rsidR="00B93C4D" w:rsidRPr="00FD2B01">
        <w:rPr>
          <w:szCs w:val="18"/>
        </w:rPr>
        <w:t>20</w:t>
      </w:r>
      <w:r w:rsidR="00C7691D">
        <w:rPr>
          <w:szCs w:val="18"/>
        </w:rPr>
        <w:t>2</w:t>
      </w:r>
      <w:r w:rsidR="00BB559D">
        <w:rPr>
          <w:szCs w:val="18"/>
        </w:rPr>
        <w:t>4</w:t>
      </w:r>
      <w:r w:rsidRPr="00FD2B01">
        <w:rPr>
          <w:szCs w:val="18"/>
        </w:rPr>
        <w:t xml:space="preserve"> bola uložená do registra účtovných </w:t>
      </w:r>
      <w:r w:rsidRPr="007C69AB">
        <w:rPr>
          <w:szCs w:val="18"/>
        </w:rPr>
        <w:t xml:space="preserve">závierok </w:t>
      </w:r>
      <w:r w:rsidR="008C7D16" w:rsidRPr="008C7D16">
        <w:rPr>
          <w:szCs w:val="18"/>
        </w:rPr>
        <w:t>27.2.2025</w:t>
      </w:r>
      <w:r w:rsidR="009232E8" w:rsidRPr="008C7D16">
        <w:rPr>
          <w:szCs w:val="18"/>
        </w:rPr>
        <w:t>.</w:t>
      </w:r>
      <w:r w:rsidR="009232E8" w:rsidRPr="00FD2B01">
        <w:rPr>
          <w:szCs w:val="18"/>
        </w:rPr>
        <w:t xml:space="preserve"> </w:t>
      </w:r>
    </w:p>
    <w:p w14:paraId="2B8BCEDF" w14:textId="77777777" w:rsidR="004D3B4A" w:rsidRPr="00FD2B01" w:rsidRDefault="004D3B4A" w:rsidP="004D3B4A">
      <w:pPr>
        <w:pStyle w:val="Zkladntext"/>
        <w:rPr>
          <w:szCs w:val="18"/>
        </w:rPr>
      </w:pPr>
      <w:bookmarkStart w:id="3" w:name="OLE_LINK13"/>
      <w:bookmarkStart w:id="4" w:name="OLE_LINK14"/>
    </w:p>
    <w:p w14:paraId="2D8C1A8D" w14:textId="77777777" w:rsidR="004D3B4A" w:rsidRPr="00FD2B01" w:rsidRDefault="004D3B4A" w:rsidP="004D3B4A">
      <w:pPr>
        <w:pStyle w:val="Nadpis2"/>
        <w:numPr>
          <w:ilvl w:val="0"/>
          <w:numId w:val="2"/>
        </w:numPr>
        <w:rPr>
          <w:szCs w:val="18"/>
        </w:rPr>
      </w:pPr>
      <w:r w:rsidRPr="00FD2B01">
        <w:rPr>
          <w:szCs w:val="18"/>
        </w:rPr>
        <w:t>Schválenie audítora</w:t>
      </w:r>
    </w:p>
    <w:p w14:paraId="72E36F62" w14:textId="15B6D0F6" w:rsidR="004D3B4A" w:rsidRPr="00B50225" w:rsidRDefault="00177CC4" w:rsidP="004D3B4A">
      <w:pPr>
        <w:pStyle w:val="Zkladntext"/>
        <w:rPr>
          <w:szCs w:val="18"/>
        </w:rPr>
      </w:pPr>
      <w:r w:rsidRPr="00036356">
        <w:rPr>
          <w:szCs w:val="18"/>
        </w:rPr>
        <w:t>Spoločnosť</w:t>
      </w:r>
      <w:r w:rsidR="007F433C">
        <w:rPr>
          <w:szCs w:val="18"/>
        </w:rPr>
        <w:t xml:space="preserve"> podľa pravidiel</w:t>
      </w:r>
      <w:r w:rsidRPr="00036356">
        <w:rPr>
          <w:szCs w:val="18"/>
        </w:rPr>
        <w:t xml:space="preserve">  nesplnila kritériá (navýšenie kritérií zmenou zákona o účtovníctve) a povinnosť auditu pre rok 202</w:t>
      </w:r>
      <w:r w:rsidR="00BB559D">
        <w:rPr>
          <w:szCs w:val="18"/>
        </w:rPr>
        <w:t>5</w:t>
      </w:r>
      <w:r w:rsidRPr="00036356">
        <w:rPr>
          <w:szCs w:val="18"/>
        </w:rPr>
        <w:t xml:space="preserve"> nemala.</w:t>
      </w:r>
      <w:r w:rsidR="009232E8">
        <w:rPr>
          <w:szCs w:val="18"/>
        </w:rPr>
        <w:t xml:space="preserve"> </w:t>
      </w:r>
    </w:p>
    <w:bookmarkEnd w:id="3"/>
    <w:bookmarkEnd w:id="4"/>
    <w:p w14:paraId="1A34EC7A" w14:textId="77777777" w:rsidR="004D3B4A" w:rsidRPr="00B50225" w:rsidRDefault="004D3B4A" w:rsidP="004D3B4A">
      <w:pPr>
        <w:pStyle w:val="Zkladntext"/>
        <w:jc w:val="left"/>
        <w:rPr>
          <w:szCs w:val="18"/>
        </w:rPr>
      </w:pPr>
    </w:p>
    <w:p w14:paraId="7B60D11E" w14:textId="77777777" w:rsidR="004D3B4A"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14:paraId="4C437312" w14:textId="77777777" w:rsidR="00454AE6" w:rsidRDefault="00454AE6" w:rsidP="00282F28"/>
    <w:p w14:paraId="52A24717" w14:textId="77777777" w:rsidR="00F01CF6" w:rsidRPr="00F37094" w:rsidRDefault="008322ED" w:rsidP="008322ED">
      <w:pPr>
        <w:pStyle w:val="Zkladntext"/>
      </w:pPr>
      <w:r w:rsidRPr="00F37094">
        <w:t>Konateľ</w:t>
      </w:r>
      <w:r w:rsidRPr="00F37094">
        <w:tab/>
      </w:r>
      <w:r w:rsidRPr="00F37094">
        <w:tab/>
      </w:r>
      <w:r w:rsidR="00F01CF6" w:rsidRPr="00F37094">
        <w:t>Ing. Miroslav Krška</w:t>
      </w:r>
    </w:p>
    <w:p w14:paraId="368E171F" w14:textId="77777777" w:rsidR="008322ED" w:rsidRPr="00F37094" w:rsidRDefault="008322ED" w:rsidP="00154F8B">
      <w:pPr>
        <w:pStyle w:val="Zkladntext"/>
        <w:ind w:left="1842" w:firstLine="282"/>
      </w:pPr>
      <w:r w:rsidRPr="00F37094">
        <w:tab/>
      </w:r>
      <w:r w:rsidRPr="00F37094">
        <w:tab/>
      </w:r>
      <w:r w:rsidRPr="00F37094">
        <w:tab/>
      </w:r>
    </w:p>
    <w:p w14:paraId="0419CAF8" w14:textId="77777777" w:rsidR="004A2112" w:rsidRDefault="008322ED" w:rsidP="004A2112">
      <w:pPr>
        <w:pStyle w:val="Zkladntext"/>
        <w:rPr>
          <w:szCs w:val="18"/>
        </w:rPr>
      </w:pPr>
      <w:r w:rsidRPr="00F37094">
        <w:t>Prokúra</w:t>
      </w:r>
      <w:r w:rsidRPr="00F37094">
        <w:tab/>
      </w:r>
      <w:r w:rsidRPr="00F37094">
        <w:tab/>
      </w:r>
      <w:r w:rsidR="004A2112">
        <w:rPr>
          <w:szCs w:val="18"/>
        </w:rPr>
        <w:t xml:space="preserve">Ing. Michal Vagenknecht </w:t>
      </w:r>
    </w:p>
    <w:p w14:paraId="6C8C433D" w14:textId="77777777" w:rsidR="00154F8B" w:rsidRDefault="00154F8B" w:rsidP="008322ED">
      <w:pPr>
        <w:pStyle w:val="Zkladntext"/>
        <w:rPr>
          <w:szCs w:val="18"/>
        </w:rPr>
      </w:pPr>
    </w:p>
    <w:p w14:paraId="5BFC6F5F" w14:textId="77777777" w:rsidR="00454AE6" w:rsidRDefault="00454AE6">
      <w:pPr>
        <w:spacing w:after="200" w:line="276" w:lineRule="auto"/>
        <w:rPr>
          <w:b/>
          <w:caps/>
          <w:sz w:val="18"/>
          <w:szCs w:val="18"/>
        </w:rPr>
      </w:pPr>
      <w:bookmarkStart w:id="6" w:name="_Toc530739898"/>
    </w:p>
    <w:p w14:paraId="7E498538" w14:textId="498F367E" w:rsidR="00454AE6" w:rsidRDefault="00454AE6" w:rsidP="00454AE6">
      <w:pPr>
        <w:pStyle w:val="Zkladntext"/>
        <w:rPr>
          <w:szCs w:val="18"/>
        </w:rPr>
      </w:pPr>
      <w:r w:rsidRPr="00BC0C5B">
        <w:rPr>
          <w:szCs w:val="18"/>
        </w:rPr>
        <w:t xml:space="preserve">Členom štatutárneho orgánu, ani členom dozorných orgánov  neboli v roku </w:t>
      </w:r>
      <w:r w:rsidR="00B93C4D">
        <w:rPr>
          <w:szCs w:val="18"/>
        </w:rPr>
        <w:t>20</w:t>
      </w:r>
      <w:r w:rsidR="00177CC4">
        <w:rPr>
          <w:szCs w:val="18"/>
        </w:rPr>
        <w:t>2</w:t>
      </w:r>
      <w:r w:rsidR="00BB559D">
        <w:rPr>
          <w:szCs w:val="18"/>
        </w:rPr>
        <w:t>5</w:t>
      </w:r>
      <w:r w:rsidRPr="00BC0C5B">
        <w:rPr>
          <w:szCs w:val="18"/>
        </w:rPr>
        <w:t xml:space="preserve"> poskytnuté žiadne pôžičky, záruky alebo iné formy zabezpečenia, ani finančné prostriedky alebo iné plnenia na súkromné účely členov, ktoré sa vyúčtovávajú (v roku </w:t>
      </w:r>
      <w:r w:rsidR="00B93C4D">
        <w:rPr>
          <w:szCs w:val="18"/>
        </w:rPr>
        <w:t>20</w:t>
      </w:r>
      <w:r w:rsidR="00177CC4">
        <w:rPr>
          <w:szCs w:val="18"/>
        </w:rPr>
        <w:t>2</w:t>
      </w:r>
      <w:r w:rsidR="00BB559D">
        <w:rPr>
          <w:szCs w:val="18"/>
        </w:rPr>
        <w:t>4</w:t>
      </w:r>
      <w:r w:rsidRPr="00BC0C5B">
        <w:rPr>
          <w:szCs w:val="18"/>
        </w:rPr>
        <w:t>: žiadne).</w:t>
      </w:r>
    </w:p>
    <w:p w14:paraId="6588C342" w14:textId="77777777" w:rsidR="00716632" w:rsidRPr="00BC0C5B" w:rsidRDefault="00716632">
      <w:pPr>
        <w:spacing w:after="200" w:line="276" w:lineRule="auto"/>
        <w:rPr>
          <w:sz w:val="18"/>
          <w:szCs w:val="18"/>
        </w:rPr>
      </w:pPr>
      <w:r>
        <w:rPr>
          <w:szCs w:val="18"/>
        </w:rPr>
        <w:br w:type="page"/>
      </w:r>
    </w:p>
    <w:p w14:paraId="4AB79604" w14:textId="77777777"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6"/>
    </w:p>
    <w:p w14:paraId="0002E588" w14:textId="77777777" w:rsidR="00274C00" w:rsidRDefault="00274C00" w:rsidP="00A31BBB">
      <w:pPr>
        <w:ind w:left="360"/>
        <w:rPr>
          <w:b/>
          <w:i/>
          <w:color w:val="FF0000"/>
        </w:rPr>
      </w:pPr>
    </w:p>
    <w:p w14:paraId="0A2C503A" w14:textId="70EDB704" w:rsidR="0036315E" w:rsidRDefault="0036315E" w:rsidP="0036315E">
      <w:pPr>
        <w:pStyle w:val="Zkladntext"/>
      </w:pPr>
      <w:r>
        <w:t>Štruktúra spoloční</w:t>
      </w:r>
      <w:r w:rsidR="007343BC">
        <w:t xml:space="preserve">kov k 31. decembru </w:t>
      </w:r>
      <w:r w:rsidR="00B93C4D">
        <w:t>20</w:t>
      </w:r>
      <w:r w:rsidR="00593A92">
        <w:t>2</w:t>
      </w:r>
      <w:r w:rsidR="00BB559D">
        <w:t>5</w:t>
      </w:r>
      <w:r>
        <w:t xml:space="preserve"> je nasledovná:</w:t>
      </w:r>
      <w:r w:rsidRPr="00A9048F">
        <w:t xml:space="preserve"> </w:t>
      </w:r>
    </w:p>
    <w:bookmarkStart w:id="7" w:name="_MON_1410865165"/>
    <w:bookmarkEnd w:id="7"/>
    <w:p w14:paraId="610E6EED" w14:textId="77777777" w:rsidR="00D54563" w:rsidRPr="00B50225" w:rsidRDefault="00B967EC" w:rsidP="0036315E">
      <w:pPr>
        <w:pStyle w:val="Zkladntext"/>
        <w:rPr>
          <w:szCs w:val="18"/>
        </w:rPr>
      </w:pPr>
      <w:r>
        <w:object w:dxaOrig="9523" w:dyaOrig="2294" w14:anchorId="0386CB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122.4pt" o:ole="" o:preferrelative="f">
            <v:imagedata r:id="rId11" o:title=""/>
            <o:lock v:ext="edit" aspectratio="f"/>
          </v:shape>
          <o:OLEObject Type="Embed" ProgID="Excel.Sheet.12" ShapeID="_x0000_i1025" DrawAspect="Content" ObjectID="_1836023489" r:id="rId12"/>
        </w:object>
      </w:r>
    </w:p>
    <w:p w14:paraId="01C26812" w14:textId="77777777" w:rsidR="00BF547B" w:rsidRPr="00FC603B" w:rsidRDefault="00BF547B">
      <w:pPr>
        <w:ind w:left="426"/>
        <w:jc w:val="both"/>
        <w:rPr>
          <w:sz w:val="18"/>
          <w:szCs w:val="18"/>
        </w:rPr>
      </w:pPr>
    </w:p>
    <w:p w14:paraId="1A1F191D" w14:textId="77777777" w:rsidR="004D3B4A" w:rsidRPr="00FD3474" w:rsidRDefault="004D3B4A" w:rsidP="009E0040">
      <w:pPr>
        <w:pStyle w:val="Nadpis1"/>
        <w:tabs>
          <w:tab w:val="num" w:pos="360"/>
        </w:tabs>
        <w:ind w:left="360"/>
        <w:rPr>
          <w:szCs w:val="18"/>
        </w:rPr>
      </w:pPr>
      <w:bookmarkStart w:id="8" w:name="_Toc530739899"/>
      <w:r w:rsidRPr="00FD3474">
        <w:rPr>
          <w:szCs w:val="18"/>
        </w:rPr>
        <w:t>Informácie o</w:t>
      </w:r>
      <w:r w:rsidR="00C45F77">
        <w:rPr>
          <w:szCs w:val="18"/>
        </w:rPr>
        <w:t xml:space="preserve"> PRIJATÝCH POSTUPOCH </w:t>
      </w:r>
      <w:bookmarkEnd w:id="8"/>
    </w:p>
    <w:p w14:paraId="36132536" w14:textId="77777777" w:rsidR="004D3B4A" w:rsidRPr="00891481" w:rsidRDefault="004D3B4A" w:rsidP="00992FAC">
      <w:pPr>
        <w:pStyle w:val="Zkladntext"/>
        <w:ind w:left="786"/>
        <w:rPr>
          <w:szCs w:val="18"/>
        </w:rPr>
      </w:pPr>
    </w:p>
    <w:p w14:paraId="1787518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3D4F5167"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26F2C073" w14:textId="77777777" w:rsidR="00390C44" w:rsidRDefault="00390C44" w:rsidP="004D3B4A">
      <w:pPr>
        <w:pStyle w:val="Zkladntext"/>
        <w:ind w:left="450"/>
        <w:rPr>
          <w:szCs w:val="18"/>
        </w:rPr>
      </w:pPr>
    </w:p>
    <w:p w14:paraId="49CDC20F" w14:textId="77777777" w:rsidR="000F1CF9" w:rsidRPr="0028408E" w:rsidRDefault="004D3B4A" w:rsidP="00282F28">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59AA1D2" w14:textId="77777777" w:rsidR="00BC7633" w:rsidRPr="00BC7633" w:rsidRDefault="00BC7633" w:rsidP="00221081">
      <w:pPr>
        <w:pStyle w:val="Zkladntext"/>
        <w:ind w:left="450"/>
      </w:pPr>
    </w:p>
    <w:p w14:paraId="483EF677" w14:textId="77777777" w:rsidR="008261CF" w:rsidRPr="00A31BBB" w:rsidRDefault="008261CF" w:rsidP="001210B4">
      <w:pPr>
        <w:pStyle w:val="Pismenka"/>
        <w:numPr>
          <w:ilvl w:val="0"/>
          <w:numId w:val="32"/>
        </w:numPr>
        <w:rPr>
          <w:szCs w:val="18"/>
        </w:rPr>
      </w:pPr>
      <w:r w:rsidRPr="00A31BBB">
        <w:rPr>
          <w:szCs w:val="18"/>
        </w:rPr>
        <w:t>Použitie odhadov a úsudkov</w:t>
      </w:r>
    </w:p>
    <w:p w14:paraId="328212C4"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w:t>
      </w:r>
      <w:r w:rsidR="00656E79">
        <w:rPr>
          <w:szCs w:val="18"/>
        </w:rPr>
        <w:br/>
      </w:r>
      <w:r w:rsidRPr="00A31BBB">
        <w:rPr>
          <w:szCs w:val="18"/>
        </w:rPr>
        <w:t xml:space="preserve">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4316B362" w14:textId="77777777" w:rsidR="008261CF" w:rsidRPr="00A31BBB" w:rsidRDefault="008261CF" w:rsidP="00A31BBB">
      <w:pPr>
        <w:pStyle w:val="Zkladntext"/>
        <w:ind w:left="450"/>
        <w:rPr>
          <w:szCs w:val="18"/>
        </w:rPr>
      </w:pPr>
    </w:p>
    <w:p w14:paraId="58EC89B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w:t>
      </w:r>
      <w:r w:rsidRPr="008322ED">
        <w:rPr>
          <w:szCs w:val="18"/>
        </w:rPr>
        <w:t xml:space="preserve">korekcia ovplyvňuje toto aj budúce obdobia. </w:t>
      </w:r>
    </w:p>
    <w:p w14:paraId="056B5C5E" w14:textId="77777777" w:rsidR="003C06CC" w:rsidRPr="008322ED" w:rsidRDefault="003C06CC" w:rsidP="00A31BBB">
      <w:pPr>
        <w:pStyle w:val="Zkladntext"/>
        <w:ind w:left="450"/>
        <w:rPr>
          <w:szCs w:val="18"/>
        </w:rPr>
      </w:pPr>
    </w:p>
    <w:p w14:paraId="02C32871" w14:textId="77777777" w:rsidR="003C06CC" w:rsidRPr="00D06026" w:rsidRDefault="003C06CC" w:rsidP="003C06CC">
      <w:pPr>
        <w:pStyle w:val="Zkladntext"/>
        <w:rPr>
          <w:b/>
          <w:i/>
          <w:szCs w:val="18"/>
        </w:rPr>
      </w:pPr>
      <w:r w:rsidRPr="00D06026">
        <w:rPr>
          <w:b/>
          <w:i/>
          <w:szCs w:val="18"/>
        </w:rPr>
        <w:t>Úsudky</w:t>
      </w:r>
    </w:p>
    <w:p w14:paraId="13F32390" w14:textId="77777777" w:rsidR="00264A3A" w:rsidRDefault="00264A3A" w:rsidP="008322ED">
      <w:pPr>
        <w:pStyle w:val="NormalLeft"/>
        <w:ind w:left="426"/>
        <w:rPr>
          <w:sz w:val="18"/>
          <w:szCs w:val="18"/>
        </w:rPr>
      </w:pPr>
      <w:r w:rsidRPr="008322ED">
        <w:rPr>
          <w:sz w:val="18"/>
          <w:szCs w:val="18"/>
        </w:rPr>
        <w:t>V súvislosti s aplikáciou účtovných metód a účtovných zásad Spoločnosti nie sú potrebné také úsudky, ktoré by mali významný dopad na hodnoty vykázané v účtovnej závierke.</w:t>
      </w:r>
    </w:p>
    <w:p w14:paraId="71A7FABE" w14:textId="77777777" w:rsidR="003C06CC" w:rsidRPr="00D06026" w:rsidRDefault="003C06CC" w:rsidP="003C06CC">
      <w:pPr>
        <w:pStyle w:val="Zkladntext"/>
        <w:rPr>
          <w:b/>
          <w:i/>
          <w:szCs w:val="18"/>
        </w:rPr>
      </w:pPr>
      <w:r w:rsidRPr="00D06026">
        <w:rPr>
          <w:b/>
          <w:i/>
          <w:szCs w:val="18"/>
        </w:rPr>
        <w:t>Neistoty v odhadoch a predpokladoch</w:t>
      </w:r>
    </w:p>
    <w:p w14:paraId="544B3B0A" w14:textId="77777777" w:rsidR="009D1877" w:rsidRPr="008322ED" w:rsidRDefault="009D1877" w:rsidP="008322ED">
      <w:pPr>
        <w:pStyle w:val="NormalLeft"/>
        <w:ind w:left="426"/>
        <w:rPr>
          <w:sz w:val="18"/>
          <w:szCs w:val="18"/>
        </w:rPr>
      </w:pPr>
      <w:r w:rsidRPr="008322ED">
        <w:rPr>
          <w:sz w:val="18"/>
          <w:szCs w:val="18"/>
        </w:rPr>
        <w:t>Spoločnosť neidentifikovala takú neistotu v odhadoch a predpokladoch, pri ktorej by existovalo signifikantné riziko, že by mohla viesť k ich významnej úprave v nasledujúcom účtovnom období.</w:t>
      </w:r>
    </w:p>
    <w:p w14:paraId="6524DDC0" w14:textId="77777777" w:rsidR="0040334F" w:rsidRPr="0041455F" w:rsidRDefault="0040334F" w:rsidP="00D06026">
      <w:pPr>
        <w:pStyle w:val="Seznamsodrkami"/>
        <w:numPr>
          <w:ilvl w:val="0"/>
          <w:numId w:val="0"/>
        </w:numPr>
        <w:ind w:left="918"/>
        <w:rPr>
          <w:szCs w:val="18"/>
          <w:lang w:val="sk-SK"/>
        </w:rPr>
      </w:pPr>
    </w:p>
    <w:p w14:paraId="525BF6E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D1BC1D4"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1CE7A78D" w14:textId="77777777" w:rsidR="004D3B4A" w:rsidRPr="00B50225" w:rsidRDefault="004D3B4A" w:rsidP="004D3B4A">
      <w:pPr>
        <w:pStyle w:val="Zkladntext"/>
        <w:rPr>
          <w:szCs w:val="18"/>
        </w:rPr>
      </w:pPr>
    </w:p>
    <w:p w14:paraId="7E139546" w14:textId="77777777" w:rsidR="00E91E1F" w:rsidRDefault="004D3B4A" w:rsidP="00AE62D9">
      <w:pPr>
        <w:pStyle w:val="Zkladntext"/>
        <w:rPr>
          <w:szCs w:val="18"/>
        </w:rPr>
      </w:pPr>
      <w:r w:rsidRPr="00B50225">
        <w:rPr>
          <w:szCs w:val="18"/>
        </w:rPr>
        <w:t xml:space="preserve">Súčasťou obstarávacej ceny dlhodobého </w:t>
      </w:r>
      <w:r w:rsidRPr="0041455F">
        <w:rPr>
          <w:szCs w:val="18"/>
        </w:rPr>
        <w:t xml:space="preserve">majetku </w:t>
      </w:r>
      <w:r w:rsidR="00572CB8" w:rsidRPr="0041455F">
        <w:rPr>
          <w:szCs w:val="18"/>
        </w:rPr>
        <w:t xml:space="preserve">nie sú </w:t>
      </w:r>
      <w:r w:rsidRPr="0041455F">
        <w:rPr>
          <w:szCs w:val="18"/>
        </w:rPr>
        <w:t>úroky z</w:t>
      </w:r>
      <w:r w:rsidR="006D0A4B" w:rsidRPr="0041455F">
        <w:rPr>
          <w:szCs w:val="18"/>
        </w:rPr>
        <w:t> úverov</w:t>
      </w:r>
      <w:r w:rsidR="006D0A4B" w:rsidRPr="00AE62D9">
        <w:rPr>
          <w:szCs w:val="18"/>
        </w:rPr>
        <w:t>,</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5052A274" w14:textId="77777777" w:rsidR="00BE7642" w:rsidRDefault="00BE7642" w:rsidP="004D3B4A">
      <w:pPr>
        <w:pStyle w:val="Zkladntext"/>
        <w:rPr>
          <w:szCs w:val="18"/>
        </w:rPr>
      </w:pPr>
    </w:p>
    <w:p w14:paraId="0D2F1815"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2BB8C3C" w14:textId="77777777" w:rsidR="00572CB8" w:rsidRDefault="0009657F" w:rsidP="004D3B4A">
      <w:pPr>
        <w:pStyle w:val="Zkladntext"/>
        <w:rPr>
          <w:szCs w:val="18"/>
        </w:rPr>
      </w:pPr>
      <w:r>
        <w:rPr>
          <w:szCs w:val="18"/>
        </w:rPr>
        <w:tab/>
      </w:r>
    </w:p>
    <w:p w14:paraId="4FFFB2E3" w14:textId="77777777" w:rsidR="00A7348E" w:rsidRDefault="0036315E" w:rsidP="00FA064E">
      <w:pPr>
        <w:pStyle w:val="Zkladntext"/>
        <w:rPr>
          <w:szCs w:val="18"/>
        </w:rPr>
      </w:pPr>
      <w:r w:rsidRPr="00B50225">
        <w:rPr>
          <w:szCs w:val="18"/>
        </w:rPr>
        <w:t xml:space="preserve">Odpisy dlhodobého nehmotného majetku sú stanovené vychádzajúc z predpokladanej doby jeho používania </w:t>
      </w:r>
      <w:r w:rsidR="00656E79">
        <w:rPr>
          <w:szCs w:val="18"/>
        </w:rPr>
        <w:br/>
      </w:r>
      <w:r w:rsidRPr="00B50225">
        <w:rPr>
          <w:szCs w:val="18"/>
        </w:rPr>
        <w:t xml:space="preserve">a predpokladaného priebehu jeho opotrebenia. Odpisovať sa začína prvým </w:t>
      </w:r>
      <w:r>
        <w:rPr>
          <w:szCs w:val="18"/>
        </w:rPr>
        <w:t>dňom mesiaca</w:t>
      </w:r>
      <w:r w:rsidR="003C06CC">
        <w:rPr>
          <w:szCs w:val="18"/>
        </w:rPr>
        <w:t>,</w:t>
      </w:r>
      <w:r>
        <w:rPr>
          <w:szCs w:val="18"/>
        </w:rPr>
        <w:t xml:space="preserve"> v ktorom je dlhodobý majetok</w:t>
      </w:r>
      <w:r w:rsidR="007D5DAD">
        <w:rPr>
          <w:szCs w:val="18"/>
        </w:rPr>
        <w:t xml:space="preserve"> uvedený</w:t>
      </w:r>
      <w:r w:rsidRPr="00B50225">
        <w:rPr>
          <w:szCs w:val="18"/>
        </w:rPr>
        <w:t xml:space="preserve"> do používania. Drobný dlhodobý nehmotný majetok, ktorého obstarávacia cena (resp. vlastné náklady) je 2 400 EUR a nižšia, sa odpisuje jednorazovo pri uvedení do používania. </w:t>
      </w:r>
    </w:p>
    <w:p w14:paraId="1F7E872F" w14:textId="77777777" w:rsidR="00A7348E" w:rsidRDefault="00A7348E" w:rsidP="0036315E">
      <w:pPr>
        <w:pStyle w:val="Zkladntext"/>
        <w:rPr>
          <w:szCs w:val="18"/>
        </w:rPr>
      </w:pPr>
    </w:p>
    <w:p w14:paraId="5414CBF2" w14:textId="2FF47EF8" w:rsidR="00A7348E" w:rsidRDefault="00A7348E" w:rsidP="0036315E">
      <w:pPr>
        <w:pStyle w:val="Zkladntext"/>
        <w:rPr>
          <w:szCs w:val="18"/>
        </w:rPr>
      </w:pPr>
    </w:p>
    <w:p w14:paraId="51B7B27B" w14:textId="77777777" w:rsidR="007F433C" w:rsidRDefault="007F433C" w:rsidP="0036315E">
      <w:pPr>
        <w:pStyle w:val="Zkladntext"/>
        <w:rPr>
          <w:szCs w:val="18"/>
        </w:rPr>
      </w:pPr>
    </w:p>
    <w:p w14:paraId="3CE0F3C2" w14:textId="77777777" w:rsidR="00036356" w:rsidRDefault="00036356" w:rsidP="0036315E">
      <w:pPr>
        <w:pStyle w:val="Zkladntext"/>
        <w:rPr>
          <w:szCs w:val="18"/>
        </w:rPr>
      </w:pPr>
    </w:p>
    <w:p w14:paraId="1CF42216" w14:textId="77777777" w:rsidR="00036356" w:rsidRDefault="00036356" w:rsidP="0036315E">
      <w:pPr>
        <w:pStyle w:val="Zkladntext"/>
        <w:rPr>
          <w:szCs w:val="18"/>
        </w:rPr>
      </w:pPr>
    </w:p>
    <w:p w14:paraId="5CCC59D7" w14:textId="77777777" w:rsidR="0036315E" w:rsidRDefault="0036315E" w:rsidP="0036315E">
      <w:pPr>
        <w:pStyle w:val="Zkladntext"/>
        <w:rPr>
          <w:szCs w:val="18"/>
        </w:rPr>
      </w:pPr>
      <w:r w:rsidRPr="00B50225">
        <w:rPr>
          <w:szCs w:val="18"/>
        </w:rPr>
        <w:lastRenderedPageBreak/>
        <w:t>Predpokladaná doba používania, metóda odpisovania a odpisová sadzba sú uvedené v nasledujúcej tabuľke:</w:t>
      </w:r>
    </w:p>
    <w:p w14:paraId="269F819F" w14:textId="77777777" w:rsidR="0036315E" w:rsidRPr="00B50225" w:rsidRDefault="0036315E" w:rsidP="0036315E">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36315E" w:rsidRPr="00FC603B" w14:paraId="5294C5E2" w14:textId="77777777" w:rsidTr="00E653ED">
        <w:trPr>
          <w:trHeight w:val="250"/>
        </w:trPr>
        <w:tc>
          <w:tcPr>
            <w:tcW w:w="3285" w:type="dxa"/>
            <w:gridSpan w:val="2"/>
          </w:tcPr>
          <w:p w14:paraId="503C758C" w14:textId="77777777" w:rsidR="0036315E" w:rsidRPr="00B50225" w:rsidRDefault="0036315E" w:rsidP="00E653ED">
            <w:pPr>
              <w:pStyle w:val="Tabulka"/>
              <w:rPr>
                <w:szCs w:val="18"/>
              </w:rPr>
            </w:pPr>
            <w:r w:rsidRPr="00B50225">
              <w:rPr>
                <w:szCs w:val="18"/>
              </w:rPr>
              <w:br w:type="page"/>
            </w:r>
          </w:p>
        </w:tc>
        <w:tc>
          <w:tcPr>
            <w:tcW w:w="1539" w:type="dxa"/>
          </w:tcPr>
          <w:p w14:paraId="3A764BF5" w14:textId="77777777" w:rsidR="0036315E" w:rsidRPr="00B50225" w:rsidRDefault="0036315E" w:rsidP="00E653ED">
            <w:pPr>
              <w:pStyle w:val="Tabulka"/>
              <w:jc w:val="center"/>
              <w:rPr>
                <w:szCs w:val="18"/>
              </w:rPr>
            </w:pPr>
            <w:r w:rsidRPr="00B50225">
              <w:rPr>
                <w:szCs w:val="18"/>
              </w:rPr>
              <w:t>Predpokladaná</w:t>
            </w:r>
          </w:p>
        </w:tc>
        <w:tc>
          <w:tcPr>
            <w:tcW w:w="222" w:type="dxa"/>
          </w:tcPr>
          <w:p w14:paraId="674CD682" w14:textId="77777777" w:rsidR="0036315E" w:rsidRPr="00B50225" w:rsidRDefault="0036315E" w:rsidP="00E653ED">
            <w:pPr>
              <w:pStyle w:val="Tabulka"/>
              <w:jc w:val="center"/>
              <w:rPr>
                <w:szCs w:val="18"/>
              </w:rPr>
            </w:pPr>
          </w:p>
        </w:tc>
        <w:tc>
          <w:tcPr>
            <w:tcW w:w="1807" w:type="dxa"/>
          </w:tcPr>
          <w:p w14:paraId="09CE37A2" w14:textId="77777777" w:rsidR="0036315E" w:rsidRPr="00B50225" w:rsidRDefault="0036315E" w:rsidP="00E653ED">
            <w:pPr>
              <w:pStyle w:val="Tabulka"/>
              <w:jc w:val="center"/>
              <w:rPr>
                <w:szCs w:val="18"/>
              </w:rPr>
            </w:pPr>
            <w:r w:rsidRPr="00B50225">
              <w:rPr>
                <w:szCs w:val="18"/>
              </w:rPr>
              <w:t>Metóda</w:t>
            </w:r>
          </w:p>
        </w:tc>
        <w:tc>
          <w:tcPr>
            <w:tcW w:w="222" w:type="dxa"/>
          </w:tcPr>
          <w:p w14:paraId="473905BD" w14:textId="77777777" w:rsidR="0036315E" w:rsidRPr="00B50225" w:rsidRDefault="0036315E" w:rsidP="00E653ED">
            <w:pPr>
              <w:pStyle w:val="Tabulka"/>
              <w:jc w:val="center"/>
              <w:rPr>
                <w:szCs w:val="18"/>
              </w:rPr>
            </w:pPr>
          </w:p>
        </w:tc>
        <w:tc>
          <w:tcPr>
            <w:tcW w:w="1682" w:type="dxa"/>
          </w:tcPr>
          <w:p w14:paraId="719DECDD" w14:textId="77777777" w:rsidR="0036315E" w:rsidRPr="00B50225" w:rsidRDefault="0036315E" w:rsidP="00E653ED">
            <w:pPr>
              <w:pStyle w:val="Tabulka"/>
              <w:jc w:val="center"/>
              <w:rPr>
                <w:szCs w:val="18"/>
              </w:rPr>
            </w:pPr>
            <w:r w:rsidRPr="00B50225">
              <w:rPr>
                <w:szCs w:val="18"/>
              </w:rPr>
              <w:t>Ročná odpisová</w:t>
            </w:r>
          </w:p>
        </w:tc>
      </w:tr>
      <w:tr w:rsidR="0036315E" w:rsidRPr="00FC603B" w14:paraId="62ABCAA2" w14:textId="77777777" w:rsidTr="00E653ED">
        <w:trPr>
          <w:trHeight w:val="250"/>
        </w:trPr>
        <w:tc>
          <w:tcPr>
            <w:tcW w:w="2873" w:type="dxa"/>
            <w:tcBorders>
              <w:bottom w:val="single" w:sz="4" w:space="0" w:color="auto"/>
            </w:tcBorders>
          </w:tcPr>
          <w:p w14:paraId="307842A6" w14:textId="77777777" w:rsidR="0036315E" w:rsidRPr="00FD3474" w:rsidRDefault="0036315E" w:rsidP="00E653ED">
            <w:pPr>
              <w:pStyle w:val="Tabulka"/>
              <w:rPr>
                <w:szCs w:val="18"/>
              </w:rPr>
            </w:pPr>
          </w:p>
        </w:tc>
        <w:tc>
          <w:tcPr>
            <w:tcW w:w="412" w:type="dxa"/>
            <w:tcBorders>
              <w:bottom w:val="single" w:sz="4" w:space="0" w:color="auto"/>
            </w:tcBorders>
          </w:tcPr>
          <w:p w14:paraId="10A1A217" w14:textId="77777777" w:rsidR="0036315E" w:rsidRPr="00891481" w:rsidRDefault="0036315E" w:rsidP="00E653ED">
            <w:pPr>
              <w:pStyle w:val="Tabulka"/>
              <w:rPr>
                <w:szCs w:val="18"/>
              </w:rPr>
            </w:pPr>
          </w:p>
        </w:tc>
        <w:tc>
          <w:tcPr>
            <w:tcW w:w="1539" w:type="dxa"/>
            <w:tcBorders>
              <w:bottom w:val="single" w:sz="4" w:space="0" w:color="auto"/>
            </w:tcBorders>
          </w:tcPr>
          <w:p w14:paraId="23D40048" w14:textId="77777777" w:rsidR="0036315E" w:rsidRPr="00B50225" w:rsidRDefault="0036315E" w:rsidP="00E653ED">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171B9F47" w14:textId="77777777" w:rsidR="0036315E" w:rsidRPr="00B50225" w:rsidRDefault="0036315E" w:rsidP="00E653ED">
            <w:pPr>
              <w:pStyle w:val="Tabulka"/>
              <w:jc w:val="center"/>
              <w:rPr>
                <w:szCs w:val="18"/>
              </w:rPr>
            </w:pPr>
          </w:p>
        </w:tc>
        <w:tc>
          <w:tcPr>
            <w:tcW w:w="1807" w:type="dxa"/>
            <w:tcBorders>
              <w:bottom w:val="single" w:sz="4" w:space="0" w:color="auto"/>
            </w:tcBorders>
          </w:tcPr>
          <w:p w14:paraId="19BA2775" w14:textId="77777777" w:rsidR="0036315E" w:rsidRPr="00B50225" w:rsidRDefault="0036315E" w:rsidP="00E653ED">
            <w:pPr>
              <w:pStyle w:val="Tabulka"/>
              <w:jc w:val="center"/>
              <w:rPr>
                <w:szCs w:val="18"/>
              </w:rPr>
            </w:pPr>
            <w:r w:rsidRPr="00B50225">
              <w:rPr>
                <w:szCs w:val="18"/>
              </w:rPr>
              <w:t>odpisovania</w:t>
            </w:r>
          </w:p>
        </w:tc>
        <w:tc>
          <w:tcPr>
            <w:tcW w:w="222" w:type="dxa"/>
            <w:tcBorders>
              <w:bottom w:val="single" w:sz="4" w:space="0" w:color="auto"/>
            </w:tcBorders>
          </w:tcPr>
          <w:p w14:paraId="158883FB" w14:textId="77777777" w:rsidR="0036315E" w:rsidRPr="00B50225" w:rsidRDefault="0036315E" w:rsidP="00E653ED">
            <w:pPr>
              <w:pStyle w:val="Tabulka"/>
              <w:jc w:val="center"/>
              <w:rPr>
                <w:szCs w:val="18"/>
              </w:rPr>
            </w:pPr>
          </w:p>
        </w:tc>
        <w:tc>
          <w:tcPr>
            <w:tcW w:w="1682" w:type="dxa"/>
            <w:tcBorders>
              <w:bottom w:val="single" w:sz="4" w:space="0" w:color="auto"/>
            </w:tcBorders>
          </w:tcPr>
          <w:p w14:paraId="313BEACF" w14:textId="77777777" w:rsidR="0036315E" w:rsidRPr="00B50225" w:rsidRDefault="0036315E" w:rsidP="00E653ED">
            <w:pPr>
              <w:pStyle w:val="Tabulka"/>
              <w:jc w:val="center"/>
              <w:rPr>
                <w:szCs w:val="18"/>
              </w:rPr>
            </w:pPr>
            <w:r w:rsidRPr="00B50225">
              <w:rPr>
                <w:szCs w:val="18"/>
              </w:rPr>
              <w:t>sadzba v %</w:t>
            </w:r>
          </w:p>
        </w:tc>
      </w:tr>
      <w:tr w:rsidR="0036315E" w:rsidRPr="00FC603B" w14:paraId="323DDAF7" w14:textId="77777777" w:rsidTr="00E653ED">
        <w:trPr>
          <w:trHeight w:val="250"/>
        </w:trPr>
        <w:tc>
          <w:tcPr>
            <w:tcW w:w="3285" w:type="dxa"/>
            <w:gridSpan w:val="2"/>
          </w:tcPr>
          <w:p w14:paraId="738994F8" w14:textId="77777777" w:rsidR="0036315E" w:rsidRPr="00FD3474" w:rsidRDefault="0036315E" w:rsidP="00E653ED">
            <w:pPr>
              <w:pStyle w:val="Tabulka"/>
              <w:rPr>
                <w:szCs w:val="18"/>
              </w:rPr>
            </w:pPr>
            <w:r w:rsidRPr="00FD3474">
              <w:rPr>
                <w:szCs w:val="18"/>
              </w:rPr>
              <w:t>Softvér</w:t>
            </w:r>
          </w:p>
        </w:tc>
        <w:tc>
          <w:tcPr>
            <w:tcW w:w="1539" w:type="dxa"/>
          </w:tcPr>
          <w:p w14:paraId="0024F26C" w14:textId="77777777" w:rsidR="0036315E" w:rsidRPr="00891481" w:rsidRDefault="0036315E" w:rsidP="00E653ED">
            <w:pPr>
              <w:pStyle w:val="Tabulka"/>
              <w:jc w:val="center"/>
              <w:rPr>
                <w:szCs w:val="18"/>
              </w:rPr>
            </w:pPr>
            <w:r w:rsidRPr="00891481">
              <w:rPr>
                <w:szCs w:val="18"/>
              </w:rPr>
              <w:t>4</w:t>
            </w:r>
          </w:p>
        </w:tc>
        <w:tc>
          <w:tcPr>
            <w:tcW w:w="222" w:type="dxa"/>
          </w:tcPr>
          <w:p w14:paraId="2474C452" w14:textId="77777777" w:rsidR="0036315E" w:rsidRPr="008C0838" w:rsidRDefault="0036315E" w:rsidP="00E653ED">
            <w:pPr>
              <w:pStyle w:val="Tabulka"/>
              <w:jc w:val="center"/>
              <w:rPr>
                <w:szCs w:val="18"/>
              </w:rPr>
            </w:pPr>
          </w:p>
        </w:tc>
        <w:tc>
          <w:tcPr>
            <w:tcW w:w="1807" w:type="dxa"/>
          </w:tcPr>
          <w:p w14:paraId="2E9C4247" w14:textId="77777777" w:rsidR="0036315E" w:rsidRPr="00B50225" w:rsidRDefault="0036315E" w:rsidP="00E653ED">
            <w:pPr>
              <w:pStyle w:val="Tabulka"/>
              <w:jc w:val="center"/>
              <w:rPr>
                <w:szCs w:val="18"/>
              </w:rPr>
            </w:pPr>
            <w:r w:rsidRPr="00B50225">
              <w:rPr>
                <w:szCs w:val="18"/>
              </w:rPr>
              <w:t>lineárna</w:t>
            </w:r>
          </w:p>
        </w:tc>
        <w:tc>
          <w:tcPr>
            <w:tcW w:w="222" w:type="dxa"/>
          </w:tcPr>
          <w:p w14:paraId="3BA76068" w14:textId="77777777" w:rsidR="0036315E" w:rsidRPr="00B50225" w:rsidRDefault="0036315E" w:rsidP="00E653ED">
            <w:pPr>
              <w:pStyle w:val="Tabulka"/>
              <w:jc w:val="center"/>
              <w:rPr>
                <w:szCs w:val="18"/>
              </w:rPr>
            </w:pPr>
          </w:p>
        </w:tc>
        <w:tc>
          <w:tcPr>
            <w:tcW w:w="1682" w:type="dxa"/>
          </w:tcPr>
          <w:p w14:paraId="1F2A3B9E" w14:textId="77777777" w:rsidR="0036315E" w:rsidRPr="00B50225" w:rsidRDefault="0036315E" w:rsidP="00E653ED">
            <w:pPr>
              <w:pStyle w:val="Tabulka"/>
              <w:jc w:val="center"/>
              <w:rPr>
                <w:szCs w:val="18"/>
              </w:rPr>
            </w:pPr>
            <w:r w:rsidRPr="00B50225">
              <w:rPr>
                <w:szCs w:val="18"/>
              </w:rPr>
              <w:t>25</w:t>
            </w:r>
          </w:p>
        </w:tc>
      </w:tr>
      <w:tr w:rsidR="0036315E" w:rsidRPr="00FC603B" w14:paraId="41385366" w14:textId="77777777" w:rsidTr="00E653ED">
        <w:tblPrEx>
          <w:tblCellMar>
            <w:left w:w="108" w:type="dxa"/>
            <w:right w:w="108" w:type="dxa"/>
          </w:tblCellMar>
        </w:tblPrEx>
        <w:trPr>
          <w:trHeight w:val="245"/>
        </w:trPr>
        <w:tc>
          <w:tcPr>
            <w:tcW w:w="3285" w:type="dxa"/>
            <w:gridSpan w:val="2"/>
          </w:tcPr>
          <w:p w14:paraId="0A0602E9" w14:textId="77777777" w:rsidR="0036315E" w:rsidRPr="00FD3474" w:rsidRDefault="0036315E" w:rsidP="00E653ED">
            <w:pPr>
              <w:pStyle w:val="Tabulka"/>
              <w:ind w:hanging="84"/>
              <w:rPr>
                <w:szCs w:val="18"/>
              </w:rPr>
            </w:pPr>
            <w:r w:rsidRPr="00FD3474">
              <w:rPr>
                <w:szCs w:val="18"/>
              </w:rPr>
              <w:t>Drobný dlhodobý nehmotný majetok</w:t>
            </w:r>
          </w:p>
        </w:tc>
        <w:tc>
          <w:tcPr>
            <w:tcW w:w="1539" w:type="dxa"/>
          </w:tcPr>
          <w:p w14:paraId="23AA5B92" w14:textId="77777777" w:rsidR="0036315E" w:rsidRPr="00891481" w:rsidRDefault="0036315E" w:rsidP="00E653ED">
            <w:pPr>
              <w:pStyle w:val="Tabulka"/>
              <w:jc w:val="center"/>
              <w:rPr>
                <w:szCs w:val="18"/>
              </w:rPr>
            </w:pPr>
            <w:r w:rsidRPr="00891481">
              <w:rPr>
                <w:szCs w:val="18"/>
              </w:rPr>
              <w:t>rôzna</w:t>
            </w:r>
          </w:p>
        </w:tc>
        <w:tc>
          <w:tcPr>
            <w:tcW w:w="222" w:type="dxa"/>
          </w:tcPr>
          <w:p w14:paraId="5987A8FC" w14:textId="77777777" w:rsidR="0036315E" w:rsidRPr="008C0838" w:rsidRDefault="0036315E" w:rsidP="00E653ED">
            <w:pPr>
              <w:pStyle w:val="Tabulka"/>
              <w:jc w:val="center"/>
              <w:rPr>
                <w:szCs w:val="18"/>
              </w:rPr>
            </w:pPr>
          </w:p>
        </w:tc>
        <w:tc>
          <w:tcPr>
            <w:tcW w:w="1807" w:type="dxa"/>
          </w:tcPr>
          <w:p w14:paraId="446AA72F" w14:textId="77777777" w:rsidR="0036315E" w:rsidRPr="00B50225" w:rsidRDefault="0036315E" w:rsidP="00E653ED">
            <w:pPr>
              <w:pStyle w:val="Tabulka"/>
              <w:jc w:val="center"/>
              <w:rPr>
                <w:szCs w:val="18"/>
              </w:rPr>
            </w:pPr>
            <w:r w:rsidRPr="00B50225">
              <w:rPr>
                <w:szCs w:val="18"/>
              </w:rPr>
              <w:t>jednorazový odpis</w:t>
            </w:r>
          </w:p>
        </w:tc>
        <w:tc>
          <w:tcPr>
            <w:tcW w:w="222" w:type="dxa"/>
          </w:tcPr>
          <w:p w14:paraId="4A9C9588" w14:textId="77777777" w:rsidR="0036315E" w:rsidRPr="00B50225" w:rsidRDefault="0036315E" w:rsidP="00E653ED">
            <w:pPr>
              <w:pStyle w:val="Tabulka"/>
              <w:jc w:val="center"/>
              <w:rPr>
                <w:szCs w:val="18"/>
              </w:rPr>
            </w:pPr>
          </w:p>
        </w:tc>
        <w:tc>
          <w:tcPr>
            <w:tcW w:w="1682" w:type="dxa"/>
          </w:tcPr>
          <w:p w14:paraId="74216BFA" w14:textId="77777777" w:rsidR="0036315E" w:rsidRPr="00B50225" w:rsidRDefault="0036315E" w:rsidP="00E653ED">
            <w:pPr>
              <w:pStyle w:val="Tabulka"/>
              <w:jc w:val="center"/>
              <w:rPr>
                <w:szCs w:val="18"/>
              </w:rPr>
            </w:pPr>
            <w:r w:rsidRPr="00B50225">
              <w:rPr>
                <w:szCs w:val="18"/>
              </w:rPr>
              <w:t>100</w:t>
            </w:r>
          </w:p>
        </w:tc>
      </w:tr>
    </w:tbl>
    <w:p w14:paraId="28E45A61" w14:textId="77777777" w:rsidR="0036315E" w:rsidRDefault="0036315E" w:rsidP="0036315E">
      <w:pPr>
        <w:pStyle w:val="Zkladntext"/>
        <w:rPr>
          <w:szCs w:val="18"/>
        </w:rPr>
      </w:pPr>
    </w:p>
    <w:p w14:paraId="5B6C0B69" w14:textId="77777777" w:rsidR="0036315E" w:rsidRDefault="0036315E" w:rsidP="0036315E">
      <w:pPr>
        <w:pStyle w:val="Zkladntext"/>
        <w:rPr>
          <w:szCs w:val="18"/>
        </w:rPr>
      </w:pPr>
      <w:r w:rsidRPr="00891481">
        <w:rPr>
          <w:szCs w:val="18"/>
        </w:rPr>
        <w:t xml:space="preserve">Odpisy dlhodobého hmotného majetku sú stanovené vychádzajúc z predpokladanej doby jeho používania a predpokladaného priebehu jeho opotrebenia. </w:t>
      </w:r>
      <w:r w:rsidRPr="00B50225">
        <w:rPr>
          <w:szCs w:val="18"/>
        </w:rPr>
        <w:t xml:space="preserve">Odpisovať sa začína prvým </w:t>
      </w:r>
      <w:r>
        <w:rPr>
          <w:szCs w:val="18"/>
        </w:rPr>
        <w:t>dňom mesiaca</w:t>
      </w:r>
      <w:r w:rsidR="003C06CC">
        <w:rPr>
          <w:szCs w:val="18"/>
        </w:rPr>
        <w:t>,</w:t>
      </w:r>
      <w:r>
        <w:rPr>
          <w:szCs w:val="18"/>
        </w:rPr>
        <w:t xml:space="preserve"> v ktorom je dlhodobý majetok</w:t>
      </w:r>
      <w:r w:rsidRPr="00B50225">
        <w:rPr>
          <w:szCs w:val="18"/>
        </w:rPr>
        <w:t xml:space="preserve"> uvedení do používania.</w:t>
      </w:r>
      <w:r w:rsidRPr="008C0838">
        <w:rPr>
          <w:szCs w:val="18"/>
        </w:rPr>
        <w:t xml:space="preserve">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5AFEA29F" w14:textId="77777777" w:rsidR="0036315E" w:rsidRDefault="0036315E" w:rsidP="0036315E">
      <w:pPr>
        <w:pStyle w:val="Zkladntext"/>
        <w:rPr>
          <w:szCs w:val="18"/>
        </w:rPr>
      </w:pPr>
    </w:p>
    <w:p w14:paraId="75B181AE" w14:textId="77777777" w:rsidR="0036315E" w:rsidRPr="00B50225" w:rsidRDefault="0036315E" w:rsidP="0036315E">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6315E" w14:paraId="6681596C" w14:textId="77777777" w:rsidTr="00E653ED">
        <w:trPr>
          <w:trHeight w:val="250"/>
        </w:trPr>
        <w:tc>
          <w:tcPr>
            <w:tcW w:w="3118" w:type="dxa"/>
            <w:gridSpan w:val="2"/>
          </w:tcPr>
          <w:p w14:paraId="35C8DAD6" w14:textId="77777777" w:rsidR="0036315E" w:rsidRDefault="0036315E" w:rsidP="00E653ED">
            <w:pPr>
              <w:pStyle w:val="Tabulka"/>
            </w:pPr>
          </w:p>
        </w:tc>
        <w:tc>
          <w:tcPr>
            <w:tcW w:w="1985" w:type="dxa"/>
          </w:tcPr>
          <w:p w14:paraId="7580097F" w14:textId="77777777" w:rsidR="0036315E" w:rsidRDefault="0036315E" w:rsidP="00E653ED">
            <w:pPr>
              <w:pStyle w:val="Tabulka"/>
              <w:jc w:val="center"/>
            </w:pPr>
            <w:r>
              <w:t>Predpokladaná</w:t>
            </w:r>
          </w:p>
        </w:tc>
        <w:tc>
          <w:tcPr>
            <w:tcW w:w="141" w:type="dxa"/>
          </w:tcPr>
          <w:p w14:paraId="4BF95176" w14:textId="77777777" w:rsidR="0036315E" w:rsidRDefault="0036315E" w:rsidP="00E653ED">
            <w:pPr>
              <w:pStyle w:val="Tabulka"/>
              <w:jc w:val="center"/>
            </w:pPr>
          </w:p>
        </w:tc>
        <w:tc>
          <w:tcPr>
            <w:tcW w:w="1701" w:type="dxa"/>
          </w:tcPr>
          <w:p w14:paraId="36B6ED51" w14:textId="77777777" w:rsidR="0036315E" w:rsidRDefault="0036315E" w:rsidP="00E653ED">
            <w:pPr>
              <w:pStyle w:val="Tabulka"/>
              <w:jc w:val="center"/>
            </w:pPr>
            <w:r>
              <w:t>Metóda</w:t>
            </w:r>
          </w:p>
        </w:tc>
        <w:tc>
          <w:tcPr>
            <w:tcW w:w="142" w:type="dxa"/>
          </w:tcPr>
          <w:p w14:paraId="22BB00EA" w14:textId="77777777" w:rsidR="0036315E" w:rsidRDefault="0036315E" w:rsidP="00E653ED">
            <w:pPr>
              <w:pStyle w:val="Tabulka"/>
              <w:jc w:val="center"/>
            </w:pPr>
          </w:p>
        </w:tc>
        <w:tc>
          <w:tcPr>
            <w:tcW w:w="1701" w:type="dxa"/>
          </w:tcPr>
          <w:p w14:paraId="7B1EC53B" w14:textId="77777777" w:rsidR="0036315E" w:rsidRDefault="0036315E" w:rsidP="00E653ED">
            <w:pPr>
              <w:pStyle w:val="Tabulka"/>
              <w:jc w:val="center"/>
            </w:pPr>
            <w:r>
              <w:t>Ročná odpisová</w:t>
            </w:r>
          </w:p>
        </w:tc>
      </w:tr>
      <w:tr w:rsidR="0036315E" w14:paraId="61B7E20D" w14:textId="77777777" w:rsidTr="00E653ED">
        <w:trPr>
          <w:trHeight w:val="250"/>
        </w:trPr>
        <w:tc>
          <w:tcPr>
            <w:tcW w:w="2976" w:type="dxa"/>
            <w:tcBorders>
              <w:bottom w:val="single" w:sz="4" w:space="0" w:color="auto"/>
            </w:tcBorders>
          </w:tcPr>
          <w:p w14:paraId="0B508125" w14:textId="77777777" w:rsidR="0036315E" w:rsidRDefault="0036315E" w:rsidP="00E653ED">
            <w:pPr>
              <w:pStyle w:val="Tabulka"/>
            </w:pPr>
          </w:p>
        </w:tc>
        <w:tc>
          <w:tcPr>
            <w:tcW w:w="142" w:type="dxa"/>
            <w:tcBorders>
              <w:bottom w:val="single" w:sz="4" w:space="0" w:color="auto"/>
            </w:tcBorders>
          </w:tcPr>
          <w:p w14:paraId="2A77140D" w14:textId="77777777" w:rsidR="0036315E" w:rsidRDefault="0036315E" w:rsidP="00E653ED">
            <w:pPr>
              <w:pStyle w:val="Tabulka"/>
            </w:pPr>
          </w:p>
        </w:tc>
        <w:tc>
          <w:tcPr>
            <w:tcW w:w="1985" w:type="dxa"/>
            <w:tcBorders>
              <w:bottom w:val="single" w:sz="4" w:space="0" w:color="auto"/>
            </w:tcBorders>
          </w:tcPr>
          <w:p w14:paraId="354905A0" w14:textId="77777777" w:rsidR="0036315E" w:rsidRDefault="0036315E" w:rsidP="00E653ED">
            <w:pPr>
              <w:pStyle w:val="Tabulka"/>
              <w:jc w:val="center"/>
            </w:pPr>
            <w:r>
              <w:t>doba používania v rokoch</w:t>
            </w:r>
          </w:p>
        </w:tc>
        <w:tc>
          <w:tcPr>
            <w:tcW w:w="141" w:type="dxa"/>
            <w:tcBorders>
              <w:bottom w:val="single" w:sz="4" w:space="0" w:color="auto"/>
            </w:tcBorders>
          </w:tcPr>
          <w:p w14:paraId="4D6988DE" w14:textId="77777777" w:rsidR="0036315E" w:rsidRDefault="0036315E" w:rsidP="00E653ED">
            <w:pPr>
              <w:pStyle w:val="Tabulka"/>
              <w:jc w:val="center"/>
            </w:pPr>
          </w:p>
        </w:tc>
        <w:tc>
          <w:tcPr>
            <w:tcW w:w="1701" w:type="dxa"/>
            <w:tcBorders>
              <w:bottom w:val="single" w:sz="4" w:space="0" w:color="auto"/>
            </w:tcBorders>
          </w:tcPr>
          <w:p w14:paraId="64B479E6" w14:textId="77777777" w:rsidR="0036315E" w:rsidRDefault="0036315E" w:rsidP="00E653ED">
            <w:pPr>
              <w:pStyle w:val="Tabulka"/>
              <w:jc w:val="center"/>
            </w:pPr>
            <w:r>
              <w:t>odpisovania</w:t>
            </w:r>
          </w:p>
        </w:tc>
        <w:tc>
          <w:tcPr>
            <w:tcW w:w="142" w:type="dxa"/>
            <w:tcBorders>
              <w:bottom w:val="single" w:sz="4" w:space="0" w:color="auto"/>
            </w:tcBorders>
          </w:tcPr>
          <w:p w14:paraId="7AB550CE" w14:textId="77777777" w:rsidR="0036315E" w:rsidRDefault="0036315E" w:rsidP="00E653ED">
            <w:pPr>
              <w:pStyle w:val="Tabulka"/>
              <w:jc w:val="center"/>
            </w:pPr>
          </w:p>
        </w:tc>
        <w:tc>
          <w:tcPr>
            <w:tcW w:w="1701" w:type="dxa"/>
            <w:tcBorders>
              <w:bottom w:val="single" w:sz="4" w:space="0" w:color="auto"/>
            </w:tcBorders>
          </w:tcPr>
          <w:p w14:paraId="18E9F064" w14:textId="77777777" w:rsidR="0036315E" w:rsidRDefault="0036315E" w:rsidP="00E653ED">
            <w:pPr>
              <w:pStyle w:val="Tabulka"/>
              <w:jc w:val="center"/>
            </w:pPr>
            <w:r>
              <w:t>sadzba v %</w:t>
            </w:r>
          </w:p>
        </w:tc>
      </w:tr>
      <w:tr w:rsidR="0036315E" w14:paraId="4CEC5EFF" w14:textId="77777777" w:rsidTr="00E653ED">
        <w:trPr>
          <w:trHeight w:val="250"/>
        </w:trPr>
        <w:tc>
          <w:tcPr>
            <w:tcW w:w="3118" w:type="dxa"/>
            <w:gridSpan w:val="2"/>
          </w:tcPr>
          <w:p w14:paraId="6667EFA0" w14:textId="77777777" w:rsidR="0036315E" w:rsidRDefault="0036315E" w:rsidP="00E653ED">
            <w:pPr>
              <w:pStyle w:val="Tabulka"/>
            </w:pPr>
            <w:r>
              <w:t>Stroje, prístroje a zariadenia</w:t>
            </w:r>
          </w:p>
        </w:tc>
        <w:tc>
          <w:tcPr>
            <w:tcW w:w="1985" w:type="dxa"/>
          </w:tcPr>
          <w:p w14:paraId="3C60C456" w14:textId="31087552" w:rsidR="0036315E" w:rsidRDefault="00DE52CE" w:rsidP="00E653ED">
            <w:pPr>
              <w:pStyle w:val="Tabulka"/>
              <w:jc w:val="center"/>
            </w:pPr>
            <w:r>
              <w:t>4-6</w:t>
            </w:r>
          </w:p>
        </w:tc>
        <w:tc>
          <w:tcPr>
            <w:tcW w:w="141" w:type="dxa"/>
          </w:tcPr>
          <w:p w14:paraId="6758F0B4" w14:textId="77777777" w:rsidR="0036315E" w:rsidRDefault="0036315E" w:rsidP="00E653ED">
            <w:pPr>
              <w:pStyle w:val="Tabulka"/>
              <w:jc w:val="center"/>
            </w:pPr>
          </w:p>
        </w:tc>
        <w:tc>
          <w:tcPr>
            <w:tcW w:w="1701" w:type="dxa"/>
          </w:tcPr>
          <w:p w14:paraId="5A1724F2" w14:textId="77777777" w:rsidR="0036315E" w:rsidRDefault="0036315E" w:rsidP="00E653ED">
            <w:pPr>
              <w:pStyle w:val="Tabulka"/>
              <w:jc w:val="center"/>
            </w:pPr>
            <w:r>
              <w:t>lineárna</w:t>
            </w:r>
          </w:p>
        </w:tc>
        <w:tc>
          <w:tcPr>
            <w:tcW w:w="142" w:type="dxa"/>
          </w:tcPr>
          <w:p w14:paraId="44F145E9" w14:textId="77777777" w:rsidR="0036315E" w:rsidRDefault="0036315E" w:rsidP="00E653ED">
            <w:pPr>
              <w:pStyle w:val="Tabulka"/>
              <w:jc w:val="center"/>
            </w:pPr>
          </w:p>
        </w:tc>
        <w:tc>
          <w:tcPr>
            <w:tcW w:w="1701" w:type="dxa"/>
          </w:tcPr>
          <w:p w14:paraId="7713C7FE" w14:textId="77777777" w:rsidR="0036315E" w:rsidRDefault="0036315E" w:rsidP="00E653ED">
            <w:pPr>
              <w:pStyle w:val="Tabulka"/>
              <w:jc w:val="center"/>
            </w:pPr>
            <w:r>
              <w:t>16,7</w:t>
            </w:r>
          </w:p>
        </w:tc>
      </w:tr>
      <w:tr w:rsidR="0036315E" w14:paraId="1E98941C" w14:textId="77777777" w:rsidTr="00E653ED">
        <w:trPr>
          <w:trHeight w:val="250"/>
        </w:trPr>
        <w:tc>
          <w:tcPr>
            <w:tcW w:w="3118" w:type="dxa"/>
            <w:gridSpan w:val="2"/>
          </w:tcPr>
          <w:p w14:paraId="23054311" w14:textId="77777777" w:rsidR="0036315E" w:rsidRDefault="0036315E" w:rsidP="00E653ED">
            <w:pPr>
              <w:pStyle w:val="Tabulka"/>
            </w:pPr>
            <w:r>
              <w:t>Dopravné prostriedky</w:t>
            </w:r>
          </w:p>
        </w:tc>
        <w:tc>
          <w:tcPr>
            <w:tcW w:w="1985" w:type="dxa"/>
          </w:tcPr>
          <w:p w14:paraId="1BEAA245" w14:textId="54E9A4A2" w:rsidR="0036315E" w:rsidRDefault="00DE52CE" w:rsidP="00E653ED">
            <w:pPr>
              <w:pStyle w:val="Tabulka"/>
              <w:jc w:val="center"/>
            </w:pPr>
            <w:r>
              <w:t>6</w:t>
            </w:r>
            <w:r w:rsidR="005E7148">
              <w:t>-</w:t>
            </w:r>
            <w:r>
              <w:t>8</w:t>
            </w:r>
          </w:p>
        </w:tc>
        <w:tc>
          <w:tcPr>
            <w:tcW w:w="141" w:type="dxa"/>
          </w:tcPr>
          <w:p w14:paraId="135FE24C" w14:textId="77777777" w:rsidR="0036315E" w:rsidRDefault="0036315E" w:rsidP="00E653ED">
            <w:pPr>
              <w:pStyle w:val="Tabulka"/>
              <w:jc w:val="center"/>
            </w:pPr>
          </w:p>
        </w:tc>
        <w:tc>
          <w:tcPr>
            <w:tcW w:w="1701" w:type="dxa"/>
          </w:tcPr>
          <w:p w14:paraId="60793E0C" w14:textId="77777777" w:rsidR="0036315E" w:rsidRDefault="0036315E" w:rsidP="00E653ED">
            <w:pPr>
              <w:pStyle w:val="Tabulka"/>
              <w:jc w:val="center"/>
            </w:pPr>
            <w:r>
              <w:t>lineárna</w:t>
            </w:r>
          </w:p>
        </w:tc>
        <w:tc>
          <w:tcPr>
            <w:tcW w:w="142" w:type="dxa"/>
          </w:tcPr>
          <w:p w14:paraId="264E344B" w14:textId="77777777" w:rsidR="0036315E" w:rsidRDefault="0036315E" w:rsidP="00E653ED">
            <w:pPr>
              <w:pStyle w:val="Tabulka"/>
              <w:jc w:val="center"/>
            </w:pPr>
          </w:p>
        </w:tc>
        <w:tc>
          <w:tcPr>
            <w:tcW w:w="1701" w:type="dxa"/>
          </w:tcPr>
          <w:p w14:paraId="2138E43C" w14:textId="77777777" w:rsidR="0036315E" w:rsidRDefault="005E7148" w:rsidP="00E653ED">
            <w:pPr>
              <w:pStyle w:val="Tabulka"/>
              <w:jc w:val="center"/>
            </w:pPr>
            <w:r>
              <w:t>16,7-</w:t>
            </w:r>
            <w:r w:rsidR="0036315E">
              <w:t>25</w:t>
            </w:r>
          </w:p>
        </w:tc>
      </w:tr>
      <w:tr w:rsidR="0036315E" w14:paraId="54B374EC" w14:textId="77777777" w:rsidTr="00E653ED">
        <w:trPr>
          <w:trHeight w:val="250"/>
        </w:trPr>
        <w:tc>
          <w:tcPr>
            <w:tcW w:w="3118" w:type="dxa"/>
            <w:gridSpan w:val="2"/>
          </w:tcPr>
          <w:p w14:paraId="5E76C67E" w14:textId="77777777" w:rsidR="0036315E" w:rsidRDefault="0036315E" w:rsidP="00E653ED">
            <w:pPr>
              <w:pStyle w:val="Tabulka"/>
            </w:pPr>
            <w:r>
              <w:t>Drobný dlhodobý hmotný majetok</w:t>
            </w:r>
          </w:p>
        </w:tc>
        <w:tc>
          <w:tcPr>
            <w:tcW w:w="1985" w:type="dxa"/>
          </w:tcPr>
          <w:p w14:paraId="0DA9C531" w14:textId="77777777" w:rsidR="0036315E" w:rsidRDefault="0036315E" w:rsidP="00E653ED">
            <w:pPr>
              <w:pStyle w:val="Tabulka"/>
              <w:jc w:val="center"/>
            </w:pPr>
            <w:r>
              <w:t>rôzna</w:t>
            </w:r>
          </w:p>
        </w:tc>
        <w:tc>
          <w:tcPr>
            <w:tcW w:w="141" w:type="dxa"/>
          </w:tcPr>
          <w:p w14:paraId="44FE8E1D" w14:textId="77777777" w:rsidR="0036315E" w:rsidRDefault="0036315E" w:rsidP="00E653ED">
            <w:pPr>
              <w:pStyle w:val="Tabulka"/>
              <w:jc w:val="center"/>
            </w:pPr>
          </w:p>
        </w:tc>
        <w:tc>
          <w:tcPr>
            <w:tcW w:w="1701" w:type="dxa"/>
          </w:tcPr>
          <w:p w14:paraId="749ED9E8" w14:textId="77777777" w:rsidR="0036315E" w:rsidRDefault="0036315E" w:rsidP="00E653ED">
            <w:pPr>
              <w:pStyle w:val="Tabulka"/>
              <w:jc w:val="center"/>
            </w:pPr>
            <w:r>
              <w:t>jednorazový odpis</w:t>
            </w:r>
          </w:p>
        </w:tc>
        <w:tc>
          <w:tcPr>
            <w:tcW w:w="142" w:type="dxa"/>
          </w:tcPr>
          <w:p w14:paraId="0D1A7E4A" w14:textId="77777777" w:rsidR="0036315E" w:rsidRDefault="0036315E" w:rsidP="00E653ED">
            <w:pPr>
              <w:pStyle w:val="Tabulka"/>
              <w:jc w:val="center"/>
            </w:pPr>
          </w:p>
        </w:tc>
        <w:tc>
          <w:tcPr>
            <w:tcW w:w="1701" w:type="dxa"/>
          </w:tcPr>
          <w:p w14:paraId="4C6B8AAA" w14:textId="77777777" w:rsidR="0036315E" w:rsidRDefault="0036315E" w:rsidP="00E653ED">
            <w:pPr>
              <w:pStyle w:val="Tabulka"/>
              <w:jc w:val="center"/>
            </w:pPr>
            <w:r>
              <w:t>100</w:t>
            </w:r>
          </w:p>
        </w:tc>
      </w:tr>
      <w:tr w:rsidR="0036315E" w14:paraId="57E5F5A6" w14:textId="77777777" w:rsidTr="00E653ED">
        <w:trPr>
          <w:trHeight w:val="250"/>
        </w:trPr>
        <w:tc>
          <w:tcPr>
            <w:tcW w:w="3118" w:type="dxa"/>
            <w:gridSpan w:val="2"/>
          </w:tcPr>
          <w:p w14:paraId="0399616C" w14:textId="77777777" w:rsidR="0036315E" w:rsidRDefault="0036315E" w:rsidP="00E653ED">
            <w:pPr>
              <w:pStyle w:val="Tabulka"/>
            </w:pPr>
            <w:r>
              <w:t>Inventár</w:t>
            </w:r>
          </w:p>
        </w:tc>
        <w:tc>
          <w:tcPr>
            <w:tcW w:w="1985" w:type="dxa"/>
          </w:tcPr>
          <w:p w14:paraId="2E3B1DFD" w14:textId="789F222B" w:rsidR="0036315E" w:rsidRDefault="0036315E" w:rsidP="00E653ED">
            <w:pPr>
              <w:pStyle w:val="Tabulka"/>
              <w:jc w:val="center"/>
            </w:pPr>
            <w:r>
              <w:t>6</w:t>
            </w:r>
            <w:r w:rsidR="00DE52CE">
              <w:t>-10</w:t>
            </w:r>
          </w:p>
        </w:tc>
        <w:tc>
          <w:tcPr>
            <w:tcW w:w="141" w:type="dxa"/>
          </w:tcPr>
          <w:p w14:paraId="2CFA3DC4" w14:textId="77777777" w:rsidR="0036315E" w:rsidRDefault="0036315E" w:rsidP="00E653ED">
            <w:pPr>
              <w:pStyle w:val="Tabulka"/>
              <w:jc w:val="center"/>
            </w:pPr>
          </w:p>
        </w:tc>
        <w:tc>
          <w:tcPr>
            <w:tcW w:w="1701" w:type="dxa"/>
          </w:tcPr>
          <w:p w14:paraId="17204D4A" w14:textId="77777777" w:rsidR="0036315E" w:rsidRDefault="0036315E" w:rsidP="00E653ED">
            <w:pPr>
              <w:pStyle w:val="Tabulka"/>
              <w:jc w:val="center"/>
            </w:pPr>
            <w:r>
              <w:t>lineárna</w:t>
            </w:r>
          </w:p>
        </w:tc>
        <w:tc>
          <w:tcPr>
            <w:tcW w:w="142" w:type="dxa"/>
          </w:tcPr>
          <w:p w14:paraId="4D41D57E" w14:textId="77777777" w:rsidR="0036315E" w:rsidRDefault="0036315E" w:rsidP="00E653ED">
            <w:pPr>
              <w:pStyle w:val="Tabulka"/>
              <w:jc w:val="center"/>
            </w:pPr>
          </w:p>
        </w:tc>
        <w:tc>
          <w:tcPr>
            <w:tcW w:w="1701" w:type="dxa"/>
          </w:tcPr>
          <w:p w14:paraId="71A812CB" w14:textId="77777777" w:rsidR="0036315E" w:rsidRDefault="0036315E" w:rsidP="00E653ED">
            <w:pPr>
              <w:pStyle w:val="Tabulka"/>
              <w:jc w:val="center"/>
            </w:pPr>
            <w:r>
              <w:t>16,7-25</w:t>
            </w:r>
          </w:p>
        </w:tc>
      </w:tr>
    </w:tbl>
    <w:p w14:paraId="2C0DBD8B" w14:textId="77777777" w:rsidR="003C6202" w:rsidRDefault="003C6202" w:rsidP="00AE62D9">
      <w:pPr>
        <w:pStyle w:val="Zkladntext"/>
        <w:rPr>
          <w:szCs w:val="18"/>
        </w:rPr>
      </w:pPr>
    </w:p>
    <w:p w14:paraId="262D47FA"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22F0A6D" w14:textId="77777777" w:rsidR="00F46C6C" w:rsidRDefault="00F46C6C">
      <w:pPr>
        <w:pStyle w:val="Zkladntext"/>
        <w:rPr>
          <w:szCs w:val="18"/>
        </w:rPr>
      </w:pPr>
    </w:p>
    <w:p w14:paraId="51AFD1D0" w14:textId="77777777" w:rsidR="00953A9B" w:rsidRPr="009B57D6" w:rsidRDefault="00953A9B" w:rsidP="00A31BBB">
      <w:pPr>
        <w:pStyle w:val="Zkladntext"/>
        <w:rPr>
          <w:i/>
          <w:szCs w:val="18"/>
        </w:rPr>
      </w:pPr>
      <w:r w:rsidRPr="00D06026">
        <w:rPr>
          <w:b/>
          <w:i/>
          <w:szCs w:val="18"/>
        </w:rPr>
        <w:t>Posúdenie zníženia hodnoty majetku</w:t>
      </w:r>
    </w:p>
    <w:p w14:paraId="6110E6B6" w14:textId="77777777" w:rsidR="000C2046" w:rsidRPr="009B57D6" w:rsidRDefault="000C2046" w:rsidP="00A31BBB">
      <w:pPr>
        <w:pStyle w:val="Zkladntext"/>
        <w:rPr>
          <w:i/>
          <w:szCs w:val="18"/>
        </w:rPr>
      </w:pPr>
    </w:p>
    <w:p w14:paraId="606FBF43"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A0963CD" w14:textId="77777777" w:rsidR="00953A9B" w:rsidRPr="009E0040" w:rsidRDefault="00953A9B" w:rsidP="00953A9B">
      <w:pPr>
        <w:pStyle w:val="AccountingPolicy"/>
        <w:jc w:val="both"/>
        <w:rPr>
          <w:rFonts w:ascii="Arial" w:hAnsi="Arial" w:cs="Arial"/>
          <w:lang w:val="sk-SK"/>
        </w:rPr>
      </w:pPr>
    </w:p>
    <w:p w14:paraId="15468FFC" w14:textId="77777777" w:rsidR="00953A9B" w:rsidRPr="00D06026" w:rsidRDefault="00953A9B" w:rsidP="00D06026">
      <w:pPr>
        <w:pStyle w:val="Zkladntext"/>
      </w:pPr>
      <w:r w:rsidRPr="00D06026">
        <w:t xml:space="preserve">Faktory, ktoré sú považované za dôležité pri  posudzovaní zníženia hodnoty majetku sú: </w:t>
      </w:r>
    </w:p>
    <w:p w14:paraId="4F0E6839"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6C13CF4"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E4C4C35"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001478EE" w14:textId="77777777" w:rsidR="00953A9B" w:rsidRDefault="00953A9B" w:rsidP="00D06026">
      <w:pPr>
        <w:pStyle w:val="Zkladntext"/>
        <w:numPr>
          <w:ilvl w:val="0"/>
          <w:numId w:val="44"/>
        </w:numPr>
        <w:tabs>
          <w:tab w:val="clear" w:pos="340"/>
          <w:tab w:val="num" w:pos="766"/>
        </w:tabs>
        <w:ind w:left="766"/>
      </w:pPr>
      <w:r w:rsidRPr="00D06026">
        <w:t>zastaralosť produktov.</w:t>
      </w:r>
    </w:p>
    <w:p w14:paraId="2C6FF6B0" w14:textId="77777777" w:rsidR="00F74368" w:rsidRPr="00D06026" w:rsidRDefault="00F74368" w:rsidP="00D06026">
      <w:pPr>
        <w:pStyle w:val="Zkladntext"/>
      </w:pPr>
    </w:p>
    <w:p w14:paraId="5E578891"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051DEC">
        <w:t>D</w:t>
      </w:r>
      <w:r w:rsidR="00C0767A" w:rsidRPr="00051DEC">
        <w:t>.</w:t>
      </w:r>
      <w:r w:rsidR="00051DEC">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5F1F06DA" w14:textId="77777777" w:rsidR="00F46C6C" w:rsidRDefault="00F46C6C">
      <w:pPr>
        <w:pStyle w:val="Zkladntext"/>
        <w:rPr>
          <w:szCs w:val="18"/>
        </w:rPr>
      </w:pPr>
    </w:p>
    <w:p w14:paraId="4456D3C7" w14:textId="77777777" w:rsidR="0071599A" w:rsidRPr="00F3695C" w:rsidRDefault="0071599A" w:rsidP="001210B4">
      <w:pPr>
        <w:pStyle w:val="Pismenka"/>
        <w:numPr>
          <w:ilvl w:val="0"/>
          <w:numId w:val="32"/>
        </w:numPr>
        <w:rPr>
          <w:szCs w:val="18"/>
        </w:rPr>
      </w:pPr>
      <w:r w:rsidRPr="00F3695C">
        <w:rPr>
          <w:szCs w:val="18"/>
        </w:rPr>
        <w:t xml:space="preserve">Zásoby </w:t>
      </w:r>
    </w:p>
    <w:p w14:paraId="5207596D"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EFE8628" w14:textId="77777777" w:rsidR="0071599A" w:rsidRPr="00B50225" w:rsidRDefault="0071599A" w:rsidP="0071599A">
      <w:pPr>
        <w:pStyle w:val="Zkladntext"/>
        <w:rPr>
          <w:szCs w:val="18"/>
        </w:rPr>
      </w:pPr>
    </w:p>
    <w:p w14:paraId="056DAB64"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B54BC5F" w14:textId="77777777" w:rsidR="00C612AB" w:rsidRDefault="00C612AB">
      <w:pPr>
        <w:pStyle w:val="odstavec"/>
      </w:pPr>
    </w:p>
    <w:p w14:paraId="5CCB6652" w14:textId="77777777" w:rsidR="00ED1468" w:rsidRPr="0028408E" w:rsidRDefault="00ED1468" w:rsidP="00282F28">
      <w:pPr>
        <w:pStyle w:val="odstavec"/>
        <w:rPr>
          <w:color w:val="0070C0"/>
        </w:rPr>
      </w:pPr>
      <w:r w:rsidRPr="0036315E">
        <w:t>Úbytok zásob sa účtuje v cene zistenej metódou vá</w:t>
      </w:r>
      <w:r w:rsidR="0036315E" w:rsidRPr="0036315E">
        <w:t>ženého aritmetického priemeru.</w:t>
      </w:r>
    </w:p>
    <w:p w14:paraId="02214184" w14:textId="77777777" w:rsidR="00ED1468" w:rsidRPr="00C612AB" w:rsidRDefault="00ED1468" w:rsidP="00221081">
      <w:pPr>
        <w:pStyle w:val="odstavec"/>
      </w:pPr>
    </w:p>
    <w:p w14:paraId="50DB23BE"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01F7121C" w14:textId="77777777" w:rsidR="0071599A" w:rsidRPr="0071599A" w:rsidRDefault="0071599A" w:rsidP="0071599A">
      <w:pPr>
        <w:pStyle w:val="Zkladntext"/>
        <w:rPr>
          <w:szCs w:val="18"/>
        </w:rPr>
      </w:pPr>
    </w:p>
    <w:p w14:paraId="7E7E7DBB" w14:textId="77777777" w:rsidR="0071599A" w:rsidRDefault="0071599A" w:rsidP="0071599A">
      <w:pPr>
        <w:pStyle w:val="Zkladntext"/>
        <w:rPr>
          <w:szCs w:val="18"/>
        </w:rPr>
      </w:pPr>
      <w:r w:rsidRPr="0071599A">
        <w:rPr>
          <w:szCs w:val="18"/>
        </w:rPr>
        <w:t>Zníženie hodnoty zásob sa zohľadňuje vytvorením opravnej položky.</w:t>
      </w:r>
    </w:p>
    <w:p w14:paraId="55AA6CAA" w14:textId="77777777" w:rsidR="0040334F" w:rsidRPr="00B50225" w:rsidRDefault="0040334F" w:rsidP="007B4B97">
      <w:pPr>
        <w:pStyle w:val="Zkladntext"/>
        <w:ind w:left="0"/>
        <w:rPr>
          <w:szCs w:val="18"/>
        </w:rPr>
      </w:pPr>
    </w:p>
    <w:p w14:paraId="06179EBC" w14:textId="77777777" w:rsidR="007224BE" w:rsidRPr="00B50225" w:rsidRDefault="007224BE" w:rsidP="001210B4">
      <w:pPr>
        <w:pStyle w:val="Pismenka"/>
        <w:numPr>
          <w:ilvl w:val="0"/>
          <w:numId w:val="32"/>
        </w:numPr>
        <w:rPr>
          <w:szCs w:val="18"/>
        </w:rPr>
      </w:pPr>
      <w:r w:rsidRPr="00B50225">
        <w:rPr>
          <w:szCs w:val="18"/>
        </w:rPr>
        <w:t>Pohľadávky</w:t>
      </w:r>
    </w:p>
    <w:p w14:paraId="53315821"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70ECEEB" w14:textId="77777777" w:rsidR="00BD0E9A" w:rsidRDefault="00BD0E9A" w:rsidP="007224BE">
      <w:pPr>
        <w:pStyle w:val="Zkladntext"/>
        <w:rPr>
          <w:szCs w:val="18"/>
        </w:rPr>
      </w:pPr>
    </w:p>
    <w:p w14:paraId="7E24DA8B" w14:textId="77777777" w:rsidR="00BD0E9A" w:rsidRPr="00B50225" w:rsidRDefault="00BD0E9A" w:rsidP="007224BE">
      <w:pPr>
        <w:pStyle w:val="Zkladntext"/>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7D5DAD">
        <w:rPr>
          <w:szCs w:val="18"/>
        </w:rPr>
        <w:t>o</w:t>
      </w:r>
      <w:r>
        <w:rPr>
          <w:szCs w:val="18"/>
        </w:rPr>
        <w:t xml:space="preserve"> súčet súčinov budúcich peňažných príjmov a príslušných diskontných faktorov. </w:t>
      </w:r>
    </w:p>
    <w:p w14:paraId="66E10A25" w14:textId="77777777" w:rsidR="003500E4" w:rsidRPr="00FE0F76" w:rsidRDefault="003500E4" w:rsidP="0028408E">
      <w:pPr>
        <w:pStyle w:val="Zkladntext"/>
        <w:ind w:left="0"/>
        <w:rPr>
          <w:szCs w:val="18"/>
        </w:rPr>
      </w:pPr>
    </w:p>
    <w:p w14:paraId="624F0CD3" w14:textId="77777777" w:rsidR="004D3B4A" w:rsidRDefault="00F06652" w:rsidP="001210B4">
      <w:pPr>
        <w:pStyle w:val="Pismenka"/>
        <w:numPr>
          <w:ilvl w:val="0"/>
          <w:numId w:val="32"/>
        </w:numPr>
        <w:rPr>
          <w:szCs w:val="18"/>
        </w:rPr>
      </w:pPr>
      <w:r>
        <w:rPr>
          <w:szCs w:val="18"/>
        </w:rPr>
        <w:t>Finančné účty</w:t>
      </w:r>
    </w:p>
    <w:p w14:paraId="0DABDD43"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Pr="008322ED">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15540851" w14:textId="77777777" w:rsidR="00A46A96" w:rsidRDefault="00A46A96" w:rsidP="00E663FC">
      <w:pPr>
        <w:pStyle w:val="Zkladntext"/>
        <w:rPr>
          <w:szCs w:val="18"/>
        </w:rPr>
      </w:pPr>
    </w:p>
    <w:p w14:paraId="53CFCF03"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64579C8"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125DE9BE" w14:textId="77777777" w:rsidR="00471807" w:rsidRDefault="00471807" w:rsidP="004D3B4A">
      <w:pPr>
        <w:pStyle w:val="Zkladntext"/>
        <w:rPr>
          <w:szCs w:val="18"/>
        </w:rPr>
      </w:pPr>
    </w:p>
    <w:p w14:paraId="37DCC9B5"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2C32FAA0"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3AC585BF" w14:textId="77777777" w:rsidR="0040334F" w:rsidRPr="00D06026" w:rsidRDefault="0040334F" w:rsidP="00D07F5A">
      <w:pPr>
        <w:pStyle w:val="Pismenka"/>
        <w:numPr>
          <w:ilvl w:val="0"/>
          <w:numId w:val="0"/>
        </w:numPr>
        <w:ind w:left="426"/>
        <w:rPr>
          <w:b w:val="0"/>
        </w:rPr>
      </w:pPr>
    </w:p>
    <w:p w14:paraId="46A8BE03"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528E59D2"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051DEC">
        <w:rPr>
          <w:b w:val="0"/>
        </w:rPr>
        <w:t>D</w:t>
      </w:r>
      <w:r w:rsidR="00155499" w:rsidRPr="00051DEC">
        <w:rPr>
          <w:b w:val="0"/>
        </w:rPr>
        <w:t>.1</w:t>
      </w:r>
      <w:r w:rsidR="00051DEC">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A18BA3C" w14:textId="77777777" w:rsidR="00C46D68" w:rsidRPr="00D06026" w:rsidRDefault="00C46D68" w:rsidP="00D07F5A">
      <w:pPr>
        <w:pStyle w:val="Pismenka"/>
        <w:numPr>
          <w:ilvl w:val="0"/>
          <w:numId w:val="0"/>
        </w:numPr>
        <w:ind w:left="426"/>
        <w:rPr>
          <w:b w:val="0"/>
        </w:rPr>
      </w:pPr>
    </w:p>
    <w:p w14:paraId="61AD6DAE"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55559CE7" w14:textId="77777777" w:rsidR="001578E7" w:rsidRDefault="001578E7" w:rsidP="009B57D6">
      <w:pPr>
        <w:pStyle w:val="Pismenka"/>
        <w:numPr>
          <w:ilvl w:val="0"/>
          <w:numId w:val="0"/>
        </w:numPr>
        <w:ind w:left="426"/>
        <w:rPr>
          <w:b w:val="0"/>
        </w:rPr>
      </w:pPr>
    </w:p>
    <w:p w14:paraId="50712AF3" w14:textId="77777777" w:rsidR="00A53BAA" w:rsidRPr="00D06026" w:rsidRDefault="00A53BAA" w:rsidP="009B57D6">
      <w:pPr>
        <w:pStyle w:val="Pismenka"/>
        <w:numPr>
          <w:ilvl w:val="0"/>
          <w:numId w:val="0"/>
        </w:numPr>
        <w:ind w:left="426"/>
        <w:rPr>
          <w:b w:val="0"/>
        </w:rPr>
      </w:pPr>
    </w:p>
    <w:p w14:paraId="20898EBC"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58358FB2"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3C06CC">
        <w:rPr>
          <w:b w:val="0"/>
        </w:rPr>
        <w:t>,</w:t>
      </w:r>
      <w:r w:rsidRPr="00D06026">
        <w:rPr>
          <w:b w:val="0"/>
        </w:rPr>
        <w:t xml:space="preserve"> sa finančný majetok, ktorý nie je ocenený reálnou hodnotou posudzuje s cieľom zistiť, či existujú objektívne dôkazy zníženia jeho hodnoty.</w:t>
      </w:r>
    </w:p>
    <w:p w14:paraId="19D691DC" w14:textId="77777777" w:rsidR="008211DA" w:rsidRPr="00D06026" w:rsidRDefault="008211DA" w:rsidP="00D07F5A">
      <w:pPr>
        <w:pStyle w:val="Pismenka"/>
        <w:numPr>
          <w:ilvl w:val="0"/>
          <w:numId w:val="0"/>
        </w:numPr>
        <w:ind w:left="426"/>
        <w:rPr>
          <w:b w:val="0"/>
        </w:rPr>
      </w:pPr>
    </w:p>
    <w:p w14:paraId="57A65181"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22919EA0" w14:textId="77777777" w:rsidR="00F50A27" w:rsidRPr="00D06026" w:rsidRDefault="00F50A27" w:rsidP="00D07F5A">
      <w:pPr>
        <w:pStyle w:val="Pismenka"/>
        <w:numPr>
          <w:ilvl w:val="0"/>
          <w:numId w:val="0"/>
        </w:numPr>
        <w:ind w:left="426"/>
        <w:rPr>
          <w:b w:val="0"/>
          <w:i/>
          <w:szCs w:val="18"/>
        </w:rPr>
      </w:pPr>
    </w:p>
    <w:p w14:paraId="477F3505"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621D2EF" w14:textId="77777777" w:rsidR="00C35DA5" w:rsidRPr="00D06026" w:rsidRDefault="00C35DA5" w:rsidP="00D07F5A">
      <w:pPr>
        <w:pStyle w:val="Pismenka"/>
        <w:numPr>
          <w:ilvl w:val="0"/>
          <w:numId w:val="0"/>
        </w:numPr>
        <w:ind w:left="426"/>
        <w:rPr>
          <w:b w:val="0"/>
        </w:rPr>
      </w:pPr>
    </w:p>
    <w:p w14:paraId="0AA61E07" w14:textId="77777777" w:rsidR="00D07F5A" w:rsidRDefault="00C35DA5" w:rsidP="00A53BA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1DAA81E" w14:textId="77777777" w:rsidR="00A53BAA" w:rsidRPr="00A53BAA" w:rsidRDefault="00A53BAA" w:rsidP="00A53BAA">
      <w:pPr>
        <w:pStyle w:val="Pismenka"/>
        <w:numPr>
          <w:ilvl w:val="0"/>
          <w:numId w:val="0"/>
        </w:numPr>
        <w:ind w:left="426"/>
        <w:rPr>
          <w:b w:val="0"/>
        </w:rPr>
      </w:pPr>
    </w:p>
    <w:p w14:paraId="5C705BDE" w14:textId="77777777" w:rsidR="004E3A41" w:rsidRPr="00B50225" w:rsidRDefault="004E3A41" w:rsidP="001210B4">
      <w:pPr>
        <w:pStyle w:val="Pismenka"/>
        <w:numPr>
          <w:ilvl w:val="0"/>
          <w:numId w:val="32"/>
        </w:numPr>
        <w:rPr>
          <w:szCs w:val="18"/>
        </w:rPr>
      </w:pPr>
      <w:r w:rsidRPr="00B50225">
        <w:rPr>
          <w:szCs w:val="18"/>
        </w:rPr>
        <w:t>Záväzky</w:t>
      </w:r>
    </w:p>
    <w:p w14:paraId="5D812CB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F9E2760" w14:textId="77777777" w:rsidR="004E3A41" w:rsidRDefault="004E3A41" w:rsidP="004D3B4A">
      <w:pPr>
        <w:pStyle w:val="Zkladntext"/>
        <w:rPr>
          <w:szCs w:val="18"/>
        </w:rPr>
      </w:pPr>
    </w:p>
    <w:p w14:paraId="31596A1D" w14:textId="77777777" w:rsidR="00036356" w:rsidRDefault="00036356" w:rsidP="004D3B4A">
      <w:pPr>
        <w:pStyle w:val="Zkladntext"/>
        <w:rPr>
          <w:szCs w:val="18"/>
        </w:rPr>
      </w:pPr>
    </w:p>
    <w:p w14:paraId="4E48A503" w14:textId="77777777" w:rsidR="004D3B4A" w:rsidRPr="0028408E" w:rsidRDefault="004D3B4A" w:rsidP="001210B4">
      <w:pPr>
        <w:pStyle w:val="Pismenka"/>
        <w:numPr>
          <w:ilvl w:val="0"/>
          <w:numId w:val="32"/>
        </w:numPr>
        <w:rPr>
          <w:szCs w:val="18"/>
        </w:rPr>
      </w:pPr>
      <w:r w:rsidRPr="00032D7F">
        <w:rPr>
          <w:szCs w:val="18"/>
        </w:rPr>
        <w:lastRenderedPageBreak/>
        <w:t>Rezervy</w:t>
      </w:r>
    </w:p>
    <w:p w14:paraId="53EF530F"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F5240AA" w14:textId="77777777" w:rsidR="00852D4F" w:rsidRPr="00736771" w:rsidRDefault="00852D4F" w:rsidP="00F53D2F">
      <w:pPr>
        <w:pStyle w:val="Zkladntext"/>
        <w:rPr>
          <w:b/>
          <w:szCs w:val="18"/>
        </w:rPr>
      </w:pPr>
    </w:p>
    <w:p w14:paraId="318787E9"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775BA6E" w14:textId="77777777" w:rsidR="00852D4F" w:rsidRPr="00736771" w:rsidRDefault="00852D4F" w:rsidP="00F53D2F">
      <w:pPr>
        <w:pStyle w:val="Zkladntext"/>
        <w:rPr>
          <w:b/>
          <w:szCs w:val="18"/>
        </w:rPr>
      </w:pPr>
    </w:p>
    <w:p w14:paraId="3A7DDE0F"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9BCC5F6" w14:textId="77777777" w:rsidR="00852D4F" w:rsidRPr="009E0040" w:rsidRDefault="00852D4F" w:rsidP="009E0040">
      <w:pPr>
        <w:pStyle w:val="Pismenka"/>
        <w:numPr>
          <w:ilvl w:val="0"/>
          <w:numId w:val="0"/>
        </w:numPr>
        <w:ind w:left="360"/>
        <w:rPr>
          <w:b w:val="0"/>
          <w:szCs w:val="18"/>
        </w:rPr>
      </w:pPr>
    </w:p>
    <w:p w14:paraId="2A03200C" w14:textId="77777777" w:rsidR="00EB27C5" w:rsidRPr="00B50225" w:rsidRDefault="00EB27C5">
      <w:pPr>
        <w:pStyle w:val="Zkladntext"/>
        <w:jc w:val="left"/>
        <w:rPr>
          <w:b/>
          <w:szCs w:val="18"/>
        </w:rPr>
      </w:pPr>
      <w:r w:rsidRPr="00B50225">
        <w:rPr>
          <w:b/>
          <w:szCs w:val="18"/>
        </w:rPr>
        <w:t>Nevyfakturované dodávky majetku</w:t>
      </w:r>
    </w:p>
    <w:p w14:paraId="54F1303E" w14:textId="77777777" w:rsidR="00EB27C5" w:rsidRDefault="00EB27C5">
      <w:pPr>
        <w:pStyle w:val="Zkladntext"/>
        <w:rPr>
          <w:szCs w:val="18"/>
        </w:rPr>
      </w:pPr>
      <w:r w:rsidRPr="00B50225">
        <w:rPr>
          <w:szCs w:val="18"/>
        </w:rPr>
        <w:t>Rezervy na nevyfakturované dodávky majetku sa nevykazujú s vp</w:t>
      </w:r>
      <w:r>
        <w:rPr>
          <w:szCs w:val="18"/>
        </w:rPr>
        <w:t xml:space="preserve">lyvom na výsledok hospodárenia a oceňujú </w:t>
      </w:r>
      <w:r w:rsidR="00656E79">
        <w:rPr>
          <w:szCs w:val="18"/>
        </w:rPr>
        <w:br/>
      </w:r>
      <w:r>
        <w:rPr>
          <w:szCs w:val="18"/>
        </w:rPr>
        <w:t>sa v odhadovanej výške záväzku.</w:t>
      </w:r>
    </w:p>
    <w:p w14:paraId="43D4AA17" w14:textId="77777777" w:rsidR="00960872" w:rsidRPr="00B50225" w:rsidRDefault="00960872" w:rsidP="00EB27C5">
      <w:pPr>
        <w:pStyle w:val="Zkladntext"/>
        <w:rPr>
          <w:szCs w:val="18"/>
        </w:rPr>
      </w:pPr>
    </w:p>
    <w:p w14:paraId="508E1FF4" w14:textId="77777777" w:rsidR="00960872" w:rsidRPr="00032D7F" w:rsidRDefault="00960872" w:rsidP="00960872">
      <w:pPr>
        <w:pStyle w:val="Pismenka"/>
        <w:numPr>
          <w:ilvl w:val="0"/>
          <w:numId w:val="32"/>
        </w:numPr>
        <w:rPr>
          <w:szCs w:val="18"/>
        </w:rPr>
      </w:pPr>
      <w:r w:rsidRPr="00032D7F">
        <w:rPr>
          <w:szCs w:val="18"/>
        </w:rPr>
        <w:t>Zamestnanecké požitky</w:t>
      </w:r>
    </w:p>
    <w:p w14:paraId="776CA72F"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1E56A439" w14:textId="77777777" w:rsidR="00D0430D" w:rsidRDefault="00D0430D" w:rsidP="0028408E">
      <w:pPr>
        <w:pStyle w:val="Zkladntext"/>
        <w:rPr>
          <w:szCs w:val="18"/>
        </w:rPr>
      </w:pPr>
    </w:p>
    <w:p w14:paraId="7CE6D2C7" w14:textId="77777777" w:rsidR="004D3B4A" w:rsidRPr="00891481" w:rsidRDefault="004D3B4A" w:rsidP="001210B4">
      <w:pPr>
        <w:pStyle w:val="Pismenka"/>
        <w:numPr>
          <w:ilvl w:val="0"/>
          <w:numId w:val="32"/>
        </w:numPr>
        <w:rPr>
          <w:szCs w:val="18"/>
        </w:rPr>
      </w:pPr>
      <w:r w:rsidRPr="00FD3474">
        <w:rPr>
          <w:szCs w:val="18"/>
        </w:rPr>
        <w:t>Odložené dane</w:t>
      </w:r>
    </w:p>
    <w:p w14:paraId="3E3125B6"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E80960C"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26094FE2"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4E4A5EF4"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162985EB" w14:textId="77777777" w:rsidR="00162383" w:rsidRPr="00E351F6" w:rsidRDefault="00162383" w:rsidP="00A31BBB">
      <w:pPr>
        <w:pStyle w:val="Zkladntext"/>
        <w:rPr>
          <w:szCs w:val="18"/>
        </w:rPr>
      </w:pPr>
    </w:p>
    <w:p w14:paraId="52034297"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21E79DD"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 xml:space="preserve">majetku alebo záväzku v účtovníctve, </w:t>
      </w:r>
      <w:r w:rsidR="00656E79">
        <w:rPr>
          <w:szCs w:val="18"/>
        </w:rPr>
        <w:br/>
      </w:r>
      <w:r>
        <w:rPr>
          <w:szCs w:val="18"/>
        </w:rPr>
        <w:t>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4635F96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sidR="00656E79">
        <w:rPr>
          <w:szCs w:val="18"/>
        </w:rPr>
        <w:br/>
      </w:r>
      <w:r>
        <w:rPr>
          <w:szCs w:val="18"/>
        </w:rPr>
        <w:t>ak Spoločnosť je schopná ovplyvniť vyrovnanie týchto dočasných rozdielov a je pravdepodobné, že tieto dočasné rozdiely nebudú vyrovnané v blízkej budúcnosti,</w:t>
      </w:r>
    </w:p>
    <w:p w14:paraId="1FAE21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6383111" w14:textId="77777777" w:rsidR="00DA1E3B" w:rsidRDefault="00DA1E3B" w:rsidP="00A31BBB">
      <w:pPr>
        <w:pStyle w:val="Zkladntext"/>
        <w:ind w:left="766"/>
        <w:rPr>
          <w:szCs w:val="18"/>
        </w:rPr>
      </w:pPr>
    </w:p>
    <w:p w14:paraId="64BF3E7A"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17CCBE57" w14:textId="77777777" w:rsidR="000D3FB1" w:rsidRDefault="000D3FB1" w:rsidP="004D3B4A">
      <w:pPr>
        <w:pStyle w:val="Zkladntext"/>
      </w:pPr>
    </w:p>
    <w:p w14:paraId="24AED84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2AC49B3" w14:textId="77777777" w:rsidR="00DF202B" w:rsidRDefault="00DF202B" w:rsidP="004D3B4A">
      <w:pPr>
        <w:pStyle w:val="Zkladntext"/>
        <w:rPr>
          <w:szCs w:val="18"/>
        </w:rPr>
      </w:pPr>
    </w:p>
    <w:p w14:paraId="0694486C" w14:textId="77777777" w:rsidR="00036356" w:rsidRPr="00B50225" w:rsidRDefault="00036356" w:rsidP="004D3B4A">
      <w:pPr>
        <w:pStyle w:val="Zkladntext"/>
        <w:rPr>
          <w:szCs w:val="18"/>
        </w:rPr>
      </w:pPr>
    </w:p>
    <w:p w14:paraId="01AB1C66"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1C6D1B45"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0BBF1F9" w14:textId="77777777" w:rsidR="00E351F6" w:rsidRDefault="00E351F6" w:rsidP="004D3B4A">
      <w:pPr>
        <w:pStyle w:val="Zkladntext"/>
        <w:rPr>
          <w:szCs w:val="18"/>
        </w:rPr>
      </w:pPr>
    </w:p>
    <w:p w14:paraId="653EA802" w14:textId="77777777" w:rsidR="00036356" w:rsidRDefault="00036356" w:rsidP="004D3B4A">
      <w:pPr>
        <w:pStyle w:val="Zkladntext"/>
        <w:rPr>
          <w:szCs w:val="18"/>
        </w:rPr>
      </w:pPr>
    </w:p>
    <w:p w14:paraId="2FC04AAA" w14:textId="77777777" w:rsidR="00036356" w:rsidRDefault="00036356" w:rsidP="004D3B4A">
      <w:pPr>
        <w:pStyle w:val="Zkladntext"/>
        <w:rPr>
          <w:szCs w:val="18"/>
        </w:rPr>
      </w:pPr>
    </w:p>
    <w:p w14:paraId="7EFD31D9" w14:textId="77777777" w:rsidR="00036356" w:rsidRDefault="00036356" w:rsidP="004D3B4A">
      <w:pPr>
        <w:pStyle w:val="Zkladntext"/>
        <w:rPr>
          <w:szCs w:val="18"/>
        </w:rPr>
      </w:pPr>
    </w:p>
    <w:p w14:paraId="526E46B8" w14:textId="77777777" w:rsidR="00036356" w:rsidRPr="00B50225" w:rsidRDefault="00036356" w:rsidP="004D3B4A">
      <w:pPr>
        <w:pStyle w:val="Zkladntext"/>
        <w:rPr>
          <w:szCs w:val="18"/>
        </w:rPr>
      </w:pPr>
    </w:p>
    <w:p w14:paraId="6B9BE878" w14:textId="77777777" w:rsidR="004D3B4A" w:rsidRPr="0041455F" w:rsidRDefault="004D3B4A" w:rsidP="00F53D2F">
      <w:pPr>
        <w:pStyle w:val="Pismenka"/>
        <w:numPr>
          <w:ilvl w:val="0"/>
          <w:numId w:val="32"/>
        </w:numPr>
        <w:rPr>
          <w:szCs w:val="18"/>
        </w:rPr>
      </w:pPr>
      <w:r w:rsidRPr="0041455F">
        <w:rPr>
          <w:szCs w:val="18"/>
        </w:rPr>
        <w:lastRenderedPageBreak/>
        <w:t>Prenájom (lízing)</w:t>
      </w:r>
    </w:p>
    <w:p w14:paraId="57322573" w14:textId="77777777" w:rsidR="008C07CB" w:rsidRDefault="008C07CB" w:rsidP="004D3B4A">
      <w:pPr>
        <w:pStyle w:val="Zkladntext"/>
        <w:rPr>
          <w:b/>
          <w:szCs w:val="18"/>
        </w:rPr>
      </w:pPr>
    </w:p>
    <w:p w14:paraId="39D38F4F"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042D9E13" w14:textId="77777777" w:rsidR="005D27E2" w:rsidRDefault="005D27E2" w:rsidP="004D3B4A">
      <w:pPr>
        <w:pStyle w:val="Zkladntext"/>
        <w:rPr>
          <w:szCs w:val="18"/>
        </w:rPr>
      </w:pPr>
    </w:p>
    <w:p w14:paraId="6515E03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1348A436" w14:textId="77777777" w:rsidR="005D27E2" w:rsidRDefault="005D27E2" w:rsidP="005D27E2">
      <w:pPr>
        <w:pStyle w:val="Zkladntext"/>
        <w:rPr>
          <w:szCs w:val="18"/>
        </w:rPr>
      </w:pPr>
    </w:p>
    <w:p w14:paraId="64D05E7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8C5EE6D" w14:textId="77777777" w:rsidR="00781875" w:rsidRPr="00B50225" w:rsidRDefault="00781875" w:rsidP="004D3B4A">
      <w:pPr>
        <w:pStyle w:val="Zkladntext"/>
        <w:rPr>
          <w:szCs w:val="18"/>
        </w:rPr>
      </w:pPr>
    </w:p>
    <w:p w14:paraId="4C589F98" w14:textId="77777777" w:rsidR="00781875" w:rsidRPr="00B50225" w:rsidRDefault="00781875" w:rsidP="00781875">
      <w:pPr>
        <w:pStyle w:val="Zkladntext"/>
        <w:rPr>
          <w:szCs w:val="18"/>
        </w:rPr>
      </w:pPr>
      <w:r w:rsidRPr="00B50225">
        <w:rPr>
          <w:szCs w:val="18"/>
        </w:rPr>
        <w:t xml:space="preserve">Prijatie majetku nájomcom sa v účtovníctve nájomcu účtuje v deň prijatia majetku na ťarchu príslušného účtu majetku </w:t>
      </w:r>
      <w:r w:rsidR="00656E79">
        <w:rPr>
          <w:szCs w:val="18"/>
        </w:rPr>
        <w:br/>
      </w:r>
      <w:r w:rsidRPr="00B50225">
        <w:rPr>
          <w:szCs w:val="18"/>
        </w:rPr>
        <w:t>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EEF5571" w14:textId="77777777" w:rsidR="00922BD5" w:rsidRDefault="00922BD5" w:rsidP="004D3B4A">
      <w:pPr>
        <w:pStyle w:val="Zkladntext"/>
        <w:rPr>
          <w:szCs w:val="18"/>
        </w:rPr>
      </w:pPr>
    </w:p>
    <w:p w14:paraId="3EADDE57"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F37870C" w14:textId="77777777" w:rsidR="00F46C6C" w:rsidRDefault="00F46C6C" w:rsidP="004D3B4A">
      <w:pPr>
        <w:pStyle w:val="Zkladntext"/>
        <w:rPr>
          <w:szCs w:val="18"/>
        </w:rPr>
      </w:pPr>
    </w:p>
    <w:p w14:paraId="0044B03B"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62964E1" w14:textId="77777777" w:rsidR="00BF7C7C" w:rsidRPr="00B50225" w:rsidRDefault="00BF7C7C" w:rsidP="004D3B4A">
      <w:pPr>
        <w:pStyle w:val="Zkladntext"/>
        <w:rPr>
          <w:szCs w:val="18"/>
        </w:rPr>
      </w:pPr>
    </w:p>
    <w:p w14:paraId="5D0FF457" w14:textId="77777777" w:rsidR="004D3B4A" w:rsidRPr="00891481" w:rsidRDefault="004D3B4A" w:rsidP="001210B4">
      <w:pPr>
        <w:pStyle w:val="Pismenka"/>
        <w:numPr>
          <w:ilvl w:val="0"/>
          <w:numId w:val="32"/>
        </w:numPr>
        <w:rPr>
          <w:szCs w:val="18"/>
        </w:rPr>
      </w:pPr>
      <w:r w:rsidRPr="00FD3474">
        <w:rPr>
          <w:szCs w:val="18"/>
        </w:rPr>
        <w:t>Cudzia mena</w:t>
      </w:r>
    </w:p>
    <w:p w14:paraId="481D8559"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2F9175B5" w14:textId="77777777" w:rsidR="00994CF3" w:rsidRDefault="00994CF3" w:rsidP="004D3B4A">
      <w:pPr>
        <w:pStyle w:val="Zkladntext"/>
        <w:rPr>
          <w:szCs w:val="18"/>
        </w:rPr>
      </w:pPr>
    </w:p>
    <w:p w14:paraId="7A5D7A71" w14:textId="77777777" w:rsidR="001E27A6" w:rsidRPr="00B50225" w:rsidRDefault="001E27A6" w:rsidP="00AE62D9">
      <w:pPr>
        <w:pStyle w:val="Zkladntext"/>
        <w:rPr>
          <w:szCs w:val="18"/>
        </w:rPr>
      </w:pPr>
      <w:r w:rsidRPr="00B50225">
        <w:rPr>
          <w:szCs w:val="18"/>
        </w:rPr>
        <w:t>Na</w:t>
      </w:r>
      <w:r w:rsidR="0076308E">
        <w:rPr>
          <w:szCs w:val="18"/>
        </w:rPr>
        <w:t xml:space="preserve"> ocenenie prírastku cudzej meny </w:t>
      </w:r>
      <w:r w:rsidRPr="00B50225">
        <w:rPr>
          <w:szCs w:val="18"/>
        </w:rPr>
        <w:t>nakúpenej za euro sa použije kurz, za ktorý bola táto cudzia mena nakúpená.</w:t>
      </w:r>
    </w:p>
    <w:p w14:paraId="6F2F2B26" w14:textId="77777777" w:rsidR="001E27A6" w:rsidRDefault="001E27A6" w:rsidP="00AE62D9">
      <w:pPr>
        <w:pStyle w:val="Zkladntext"/>
        <w:rPr>
          <w:szCs w:val="18"/>
        </w:rPr>
      </w:pPr>
    </w:p>
    <w:p w14:paraId="7F97326F" w14:textId="77777777" w:rsidR="000E08F9" w:rsidRDefault="000E08F9" w:rsidP="00AE62D9">
      <w:pPr>
        <w:pStyle w:val="Zkladntext"/>
        <w:rPr>
          <w:szCs w:val="18"/>
        </w:rPr>
      </w:pPr>
      <w:r w:rsidRPr="00B50225">
        <w:rPr>
          <w:szCs w:val="18"/>
        </w:rPr>
        <w:t>Na</w:t>
      </w:r>
      <w:r w:rsidR="0076308E">
        <w:rPr>
          <w:szCs w:val="18"/>
        </w:rPr>
        <w:t xml:space="preserve"> ocenenie prírastku cudzej meny </w:t>
      </w:r>
      <w:r>
        <w:rPr>
          <w:szCs w:val="18"/>
        </w:rPr>
        <w:t>nakúpenej za inú cudziu menu</w:t>
      </w:r>
      <w:r w:rsidRPr="00B50225">
        <w:rPr>
          <w:szCs w:val="18"/>
        </w:rPr>
        <w:t xml:space="preserve"> sa </w:t>
      </w:r>
      <w:r>
        <w:rPr>
          <w:szCs w:val="18"/>
        </w:rPr>
        <w:t xml:space="preserve">použije hodnota inej cudzej meny v eurách alebo </w:t>
      </w:r>
      <w:r w:rsidR="00656E79">
        <w:rPr>
          <w:szCs w:val="18"/>
        </w:rPr>
        <w:br/>
      </w:r>
      <w:r>
        <w:rPr>
          <w:szCs w:val="18"/>
        </w:rPr>
        <w:t xml:space="preserve">na ocenenie prírastku cudzej meny v eurách </w:t>
      </w:r>
      <w:r w:rsidR="00933102">
        <w:rPr>
          <w:szCs w:val="18"/>
        </w:rPr>
        <w:t xml:space="preserve">sa </w:t>
      </w:r>
      <w:r>
        <w:rPr>
          <w:szCs w:val="18"/>
        </w:rPr>
        <w:t xml:space="preserve">použije referenčný kurz v deň uzavretia obchodu. </w:t>
      </w:r>
    </w:p>
    <w:p w14:paraId="6676C03C" w14:textId="77777777" w:rsidR="000E08F9" w:rsidRDefault="000E08F9" w:rsidP="000E08F9">
      <w:pPr>
        <w:pStyle w:val="Zkladntext"/>
        <w:rPr>
          <w:szCs w:val="18"/>
        </w:rPr>
      </w:pPr>
    </w:p>
    <w:p w14:paraId="74B9BDFF" w14:textId="77777777" w:rsidR="001E27A6" w:rsidRPr="00051DEC" w:rsidRDefault="001E27A6" w:rsidP="00051DEC">
      <w:pPr>
        <w:pStyle w:val="Zkladntext"/>
        <w:rPr>
          <w:szCs w:val="18"/>
        </w:rPr>
      </w:pPr>
      <w:r w:rsidRPr="00B50225">
        <w:rPr>
          <w:szCs w:val="18"/>
        </w:rPr>
        <w:t xml:space="preserve">Na úbytok rovnakej cudzej meny v hotovosti alebo z devízového účtu sa na prepočet cudzej meny na eurá použije </w:t>
      </w:r>
      <w:r w:rsidR="00051DEC">
        <w:rPr>
          <w:szCs w:val="18"/>
        </w:rPr>
        <w:t xml:space="preserve"> </w:t>
      </w:r>
      <w:r w:rsidR="00B56595" w:rsidRPr="00B50225">
        <w:rPr>
          <w:szCs w:val="18"/>
        </w:rPr>
        <w:t>referenčný výmenný kurz určený a vyhlásený Európskou centrálnou bankou alebo Národnou bankou Slovenska v deň predchádzajúci dňu uskutočnenia účtovného prípadu</w:t>
      </w:r>
      <w:r w:rsidR="005D27E2" w:rsidRPr="00051DEC">
        <w:rPr>
          <w:szCs w:val="18"/>
        </w:rPr>
        <w:t xml:space="preserve">. </w:t>
      </w:r>
    </w:p>
    <w:p w14:paraId="14BAD7AD" w14:textId="77777777" w:rsidR="004D3B4A" w:rsidRDefault="004D3B4A" w:rsidP="00221081">
      <w:pPr>
        <w:pStyle w:val="Zkladntext"/>
        <w:rPr>
          <w:szCs w:val="18"/>
        </w:rPr>
      </w:pPr>
    </w:p>
    <w:p w14:paraId="5EF0BB06"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43B157" w14:textId="77777777" w:rsidR="00F830A8" w:rsidRPr="000106BA" w:rsidRDefault="00F830A8" w:rsidP="00F53D2F">
      <w:pPr>
        <w:pStyle w:val="Pismenka"/>
        <w:numPr>
          <w:ilvl w:val="0"/>
          <w:numId w:val="0"/>
        </w:numPr>
        <w:ind w:left="360"/>
      </w:pPr>
    </w:p>
    <w:p w14:paraId="43F7407B" w14:textId="77777777" w:rsidR="00F830A8" w:rsidRPr="00092E6F" w:rsidRDefault="00F830A8" w:rsidP="00F53D2F">
      <w:pPr>
        <w:pStyle w:val="Pismenka"/>
        <w:numPr>
          <w:ilvl w:val="0"/>
          <w:numId w:val="0"/>
        </w:numPr>
        <w:ind w:left="360"/>
      </w:pPr>
      <w:r w:rsidRPr="00F53D2F">
        <w:rPr>
          <w:b w:val="0"/>
        </w:rPr>
        <w:t xml:space="preserve">Prijaté a poskytnuté preddavky v cudzej mene na účet zriadený v eurách a z účtu zriadeného v eurách sa prepočítavajú </w:t>
      </w:r>
      <w:r w:rsidR="00656E79">
        <w:rPr>
          <w:b w:val="0"/>
        </w:rPr>
        <w:br/>
      </w:r>
      <w:r w:rsidRPr="00F53D2F">
        <w:rPr>
          <w:b w:val="0"/>
        </w:rPr>
        <w:t>na menu euro kurzom, za ktorý boli tieto hodnoty nakúpené alebo predané.</w:t>
      </w:r>
    </w:p>
    <w:p w14:paraId="7F717B68" w14:textId="77777777" w:rsidR="008D38F3" w:rsidRPr="000106BA" w:rsidRDefault="008D38F3" w:rsidP="00F53D2F">
      <w:pPr>
        <w:pStyle w:val="Pismenka"/>
        <w:numPr>
          <w:ilvl w:val="0"/>
          <w:numId w:val="0"/>
        </w:numPr>
        <w:ind w:left="360"/>
      </w:pPr>
    </w:p>
    <w:p w14:paraId="3F9844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4F9B494B" w14:textId="77777777" w:rsidR="00F830A8" w:rsidRPr="000106BA" w:rsidRDefault="00F830A8" w:rsidP="00F53D2F">
      <w:pPr>
        <w:pStyle w:val="Pismenka"/>
        <w:numPr>
          <w:ilvl w:val="0"/>
          <w:numId w:val="0"/>
        </w:numPr>
        <w:ind w:left="360"/>
      </w:pPr>
    </w:p>
    <w:p w14:paraId="1357A29B"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w:t>
      </w:r>
      <w:r w:rsidR="00656E79">
        <w:rPr>
          <w:b w:val="0"/>
        </w:rPr>
        <w:br/>
      </w:r>
      <w:r w:rsidRPr="00F53D2F">
        <w:rPr>
          <w:b w:val="0"/>
        </w:rPr>
        <w:t xml:space="preserve">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405DE6A" w14:textId="77777777" w:rsidR="004D3B4A" w:rsidRPr="00B50225" w:rsidRDefault="004D3B4A" w:rsidP="004D3B4A">
      <w:pPr>
        <w:pStyle w:val="Zkladntext"/>
        <w:rPr>
          <w:szCs w:val="18"/>
        </w:rPr>
      </w:pPr>
    </w:p>
    <w:p w14:paraId="103254A3" w14:textId="77777777" w:rsidR="004D3B4A" w:rsidRDefault="004D3B4A" w:rsidP="00AB1CF7">
      <w:pPr>
        <w:pStyle w:val="Pismenka"/>
        <w:numPr>
          <w:ilvl w:val="0"/>
          <w:numId w:val="32"/>
        </w:numPr>
        <w:ind w:hanging="436"/>
        <w:rPr>
          <w:szCs w:val="18"/>
        </w:rPr>
      </w:pPr>
      <w:r w:rsidRPr="00A31BBB">
        <w:rPr>
          <w:szCs w:val="18"/>
        </w:rPr>
        <w:t>Výnosy</w:t>
      </w:r>
    </w:p>
    <w:p w14:paraId="75E5B9AB"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910C7C4" w14:textId="77777777" w:rsidR="008A1BA8" w:rsidRDefault="008A1BA8" w:rsidP="00A31BBB">
      <w:pPr>
        <w:pStyle w:val="Pismenka"/>
        <w:numPr>
          <w:ilvl w:val="0"/>
          <w:numId w:val="0"/>
        </w:numPr>
        <w:ind w:left="360"/>
        <w:rPr>
          <w:b w:val="0"/>
        </w:rPr>
      </w:pPr>
    </w:p>
    <w:p w14:paraId="63CC5A61" w14:textId="70E0CE20" w:rsidR="008A1BA8" w:rsidRPr="0041455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41455F">
        <w:rPr>
          <w:b w:val="0"/>
        </w:rPr>
        <w:t>vyka</w:t>
      </w:r>
      <w:r w:rsidR="008D38F3" w:rsidRPr="0041455F">
        <w:rPr>
          <w:b w:val="0"/>
        </w:rPr>
        <w:t>zujú v deň splnenia dodávky podľa Obchodného zákonníka, podľa Incote</w:t>
      </w:r>
      <w:r w:rsidR="000174CD">
        <w:rPr>
          <w:b w:val="0"/>
        </w:rPr>
        <w:t>r</w:t>
      </w:r>
      <w:r w:rsidR="008D38F3" w:rsidRPr="0041455F">
        <w:rPr>
          <w:b w:val="0"/>
        </w:rPr>
        <w:t xml:space="preserve">ms alebo iných podmienok dohodnutých v zmluve. </w:t>
      </w:r>
    </w:p>
    <w:p w14:paraId="31B43393" w14:textId="77777777" w:rsidR="00DF202B" w:rsidRDefault="00DF202B" w:rsidP="00A31BBB">
      <w:pPr>
        <w:pStyle w:val="Pismenka"/>
        <w:numPr>
          <w:ilvl w:val="0"/>
          <w:numId w:val="0"/>
        </w:numPr>
        <w:ind w:left="360"/>
        <w:rPr>
          <w:b w:val="0"/>
        </w:rPr>
      </w:pPr>
    </w:p>
    <w:p w14:paraId="692B5D4D" w14:textId="77777777" w:rsidR="00DF202B" w:rsidRDefault="00DF202B" w:rsidP="00A31BBB">
      <w:pPr>
        <w:pStyle w:val="Pismenka"/>
        <w:numPr>
          <w:ilvl w:val="0"/>
          <w:numId w:val="0"/>
        </w:numPr>
        <w:ind w:left="360"/>
        <w:rPr>
          <w:b w:val="0"/>
        </w:rPr>
      </w:pPr>
      <w:r>
        <w:rPr>
          <w:b w:val="0"/>
        </w:rPr>
        <w:t>Tržby z predaja služieb sa vykazujú v </w:t>
      </w:r>
      <w:r w:rsidRPr="008322ED">
        <w:rPr>
          <w:b w:val="0"/>
        </w:rPr>
        <w:t>účtovnom období, v ktorom boli služby poskytnuté.</w:t>
      </w:r>
    </w:p>
    <w:p w14:paraId="3FA73714" w14:textId="77777777" w:rsidR="0041455F" w:rsidRPr="008322ED" w:rsidRDefault="0041455F" w:rsidP="00A31BBB">
      <w:pPr>
        <w:pStyle w:val="Pismenka"/>
        <w:numPr>
          <w:ilvl w:val="0"/>
          <w:numId w:val="0"/>
        </w:numPr>
        <w:ind w:left="360"/>
        <w:rPr>
          <w:b w:val="0"/>
        </w:rPr>
      </w:pPr>
    </w:p>
    <w:p w14:paraId="0CF8C785" w14:textId="77777777" w:rsidR="00DF202B" w:rsidRDefault="00DF202B" w:rsidP="0041455F">
      <w:pPr>
        <w:pStyle w:val="Pismenka"/>
        <w:numPr>
          <w:ilvl w:val="0"/>
          <w:numId w:val="0"/>
        </w:numPr>
        <w:ind w:left="360"/>
        <w:rPr>
          <w:b w:val="0"/>
        </w:rPr>
      </w:pPr>
      <w:r w:rsidRPr="008322ED">
        <w:rPr>
          <w:b w:val="0"/>
        </w:rPr>
        <w:t>Výnosové úroky sa účtujú rovnomerne v účtovných obdobiach, ktor</w:t>
      </w:r>
      <w:r w:rsidR="008322ED" w:rsidRPr="008322ED">
        <w:rPr>
          <w:b w:val="0"/>
        </w:rPr>
        <w:t>ých sa vecne a časovo týkajú.</w:t>
      </w:r>
    </w:p>
    <w:p w14:paraId="3F0AF735" w14:textId="77777777" w:rsidR="00E351F6" w:rsidRPr="008322ED" w:rsidRDefault="00E351F6" w:rsidP="0041455F">
      <w:pPr>
        <w:pStyle w:val="Pismenka"/>
        <w:numPr>
          <w:ilvl w:val="0"/>
          <w:numId w:val="0"/>
        </w:numPr>
        <w:ind w:left="360"/>
        <w:rPr>
          <w:b w:val="0"/>
        </w:rPr>
      </w:pPr>
    </w:p>
    <w:p w14:paraId="22BA8772" w14:textId="77777777" w:rsidR="0040522D" w:rsidRDefault="0040522D" w:rsidP="001210B4">
      <w:pPr>
        <w:pStyle w:val="Pismenka"/>
        <w:numPr>
          <w:ilvl w:val="0"/>
          <w:numId w:val="32"/>
        </w:numPr>
        <w:rPr>
          <w:szCs w:val="18"/>
        </w:rPr>
      </w:pPr>
      <w:bookmarkStart w:id="9" w:name="_Toc530739900"/>
      <w:r w:rsidRPr="00A31BBB">
        <w:rPr>
          <w:szCs w:val="18"/>
        </w:rPr>
        <w:lastRenderedPageBreak/>
        <w:t>Porovnateľné údaje</w:t>
      </w:r>
    </w:p>
    <w:p w14:paraId="68EAD610"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422FFC1" w14:textId="77777777" w:rsidR="004F7A8F" w:rsidRDefault="004F7A8F" w:rsidP="0028408E">
      <w:pPr>
        <w:pStyle w:val="Pismenka"/>
        <w:numPr>
          <w:ilvl w:val="0"/>
          <w:numId w:val="0"/>
        </w:numPr>
        <w:ind w:left="360"/>
        <w:rPr>
          <w:b w:val="0"/>
          <w:szCs w:val="18"/>
        </w:rPr>
      </w:pPr>
    </w:p>
    <w:p w14:paraId="1DBA3DB9" w14:textId="77777777" w:rsidR="00003DEF" w:rsidRPr="00032D7F" w:rsidRDefault="00003DEF" w:rsidP="001210B4">
      <w:pPr>
        <w:pStyle w:val="Pismenka"/>
        <w:numPr>
          <w:ilvl w:val="0"/>
          <w:numId w:val="32"/>
        </w:numPr>
        <w:rPr>
          <w:szCs w:val="18"/>
        </w:rPr>
      </w:pPr>
      <w:r w:rsidRPr="00032D7F">
        <w:rPr>
          <w:szCs w:val="18"/>
        </w:rPr>
        <w:t>Oprava chýb minulých období</w:t>
      </w:r>
    </w:p>
    <w:p w14:paraId="0CDE94F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2046D8A" w14:textId="77777777" w:rsidR="00896A20" w:rsidRDefault="00896A20" w:rsidP="00A31BBB">
      <w:pPr>
        <w:pStyle w:val="Zkladntext"/>
        <w:rPr>
          <w:szCs w:val="18"/>
        </w:rPr>
      </w:pPr>
    </w:p>
    <w:p w14:paraId="0EEB235F" w14:textId="4941CD3D" w:rsidR="00896A20" w:rsidRPr="0041455F" w:rsidRDefault="007343BC" w:rsidP="00AB1CF7">
      <w:pPr>
        <w:pStyle w:val="Zkladntext"/>
        <w:rPr>
          <w:szCs w:val="18"/>
        </w:rPr>
      </w:pPr>
      <w:r>
        <w:rPr>
          <w:szCs w:val="18"/>
        </w:rPr>
        <w:t xml:space="preserve">V roku </w:t>
      </w:r>
      <w:r w:rsidR="00B93C4D">
        <w:rPr>
          <w:szCs w:val="18"/>
        </w:rPr>
        <w:t>20</w:t>
      </w:r>
      <w:r w:rsidR="00E351F6">
        <w:rPr>
          <w:szCs w:val="18"/>
        </w:rPr>
        <w:t>2</w:t>
      </w:r>
      <w:r w:rsidR="00235F06">
        <w:rPr>
          <w:szCs w:val="18"/>
        </w:rPr>
        <w:t>5</w:t>
      </w:r>
      <w:r w:rsidR="00896A20" w:rsidRPr="0041455F">
        <w:rPr>
          <w:szCs w:val="18"/>
        </w:rPr>
        <w:t xml:space="preserve"> Spoločnosť neúčtovala o oprave významných</w:t>
      </w:r>
      <w:r w:rsidR="0041455F" w:rsidRPr="0041455F">
        <w:rPr>
          <w:szCs w:val="18"/>
        </w:rPr>
        <w:t xml:space="preserve"> chýb minulých období.</w:t>
      </w:r>
    </w:p>
    <w:p w14:paraId="6DB8BDFD" w14:textId="77777777" w:rsidR="00896A20" w:rsidRDefault="00896A20" w:rsidP="009E0040">
      <w:pPr>
        <w:pStyle w:val="Zkladntext"/>
        <w:ind w:left="284"/>
        <w:rPr>
          <w:szCs w:val="18"/>
        </w:rPr>
      </w:pPr>
    </w:p>
    <w:p w14:paraId="635D81E1" w14:textId="77777777" w:rsidR="003226A5" w:rsidRPr="00891481" w:rsidRDefault="003226A5" w:rsidP="00AB1CF7">
      <w:pPr>
        <w:pStyle w:val="Zkladntext"/>
        <w:rPr>
          <w:szCs w:val="18"/>
        </w:rPr>
      </w:pPr>
    </w:p>
    <w:p w14:paraId="154C6F0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304C34AA" w14:textId="77777777" w:rsidR="004D3B4A" w:rsidRPr="00FC603B" w:rsidRDefault="004D3B4A" w:rsidP="004D3B4A">
      <w:pPr>
        <w:pStyle w:val="Zhlav"/>
        <w:numPr>
          <w:ilvl w:val="12"/>
          <w:numId w:val="0"/>
        </w:numPr>
        <w:jc w:val="both"/>
        <w:rPr>
          <w:sz w:val="18"/>
          <w:szCs w:val="18"/>
        </w:rPr>
      </w:pPr>
    </w:p>
    <w:p w14:paraId="768D1E6B" w14:textId="77777777" w:rsidR="007A7B97" w:rsidRDefault="007A7B97" w:rsidP="004D3B4A">
      <w:pPr>
        <w:pStyle w:val="Zkladntext"/>
        <w:rPr>
          <w:szCs w:val="18"/>
        </w:rPr>
      </w:pPr>
    </w:p>
    <w:p w14:paraId="1ED4E5B6" w14:textId="77777777" w:rsidR="00B62963" w:rsidRPr="00E602D1" w:rsidRDefault="000F4640" w:rsidP="00051DEC">
      <w:pPr>
        <w:pStyle w:val="Nadpis2"/>
        <w:numPr>
          <w:ilvl w:val="0"/>
          <w:numId w:val="98"/>
        </w:numPr>
        <w:ind w:left="851" w:hanging="425"/>
        <w:rPr>
          <w:szCs w:val="18"/>
        </w:rPr>
      </w:pPr>
      <w:bookmarkStart w:id="10" w:name="_Toc530739909"/>
      <w:r w:rsidRPr="00E602D1">
        <w:rPr>
          <w:szCs w:val="18"/>
        </w:rPr>
        <w:t>Z</w:t>
      </w:r>
      <w:r w:rsidR="00491AF0" w:rsidRPr="00E602D1">
        <w:rPr>
          <w:szCs w:val="18"/>
        </w:rPr>
        <w:t>áväzky</w:t>
      </w:r>
      <w:bookmarkEnd w:id="10"/>
    </w:p>
    <w:p w14:paraId="687D2DE3" w14:textId="77777777" w:rsidR="004C0F07" w:rsidRDefault="004C0F07" w:rsidP="00491AF0">
      <w:pPr>
        <w:pStyle w:val="Zkladntext"/>
        <w:rPr>
          <w:szCs w:val="18"/>
        </w:rPr>
      </w:pPr>
    </w:p>
    <w:p w14:paraId="25565534"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E56D7C">
        <w:rPr>
          <w:szCs w:val="18"/>
        </w:rPr>
        <w:t xml:space="preserve"> a</w:t>
      </w:r>
      <w:r w:rsidR="0076308E">
        <w:rPr>
          <w:szCs w:val="18"/>
        </w:rPr>
        <w:t xml:space="preserve">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C0F6967" w14:textId="77777777" w:rsidR="003F0494" w:rsidRDefault="003F0494" w:rsidP="00491AF0">
      <w:pPr>
        <w:pStyle w:val="Zkladntext"/>
        <w:rPr>
          <w:szCs w:val="18"/>
        </w:rPr>
      </w:pPr>
    </w:p>
    <w:bookmarkStart w:id="11" w:name="_MON_1508918652"/>
    <w:bookmarkEnd w:id="11"/>
    <w:p w14:paraId="764B997D" w14:textId="5D2E06E6" w:rsidR="00CE5955" w:rsidRPr="00891481" w:rsidRDefault="0066670C" w:rsidP="00491AF0">
      <w:pPr>
        <w:pStyle w:val="Zkladntext"/>
        <w:rPr>
          <w:szCs w:val="18"/>
        </w:rPr>
      </w:pPr>
      <w:r>
        <w:rPr>
          <w:szCs w:val="18"/>
        </w:rPr>
        <w:object w:dxaOrig="4683" w:dyaOrig="2653" w14:anchorId="652F2A96">
          <v:shape id="_x0000_i1026" type="#_x0000_t75" style="width:234.6pt;height:136.2pt" o:ole="">
            <v:imagedata r:id="rId13" o:title=""/>
          </v:shape>
          <o:OLEObject Type="Embed" ProgID="Excel.Sheet.12" ShapeID="_x0000_i1026" DrawAspect="Content" ObjectID="_1836023490" r:id="rId14"/>
        </w:object>
      </w:r>
    </w:p>
    <w:p w14:paraId="4D4C4107" w14:textId="77777777" w:rsidR="0040497D" w:rsidRDefault="0040497D" w:rsidP="00491AF0">
      <w:pPr>
        <w:pStyle w:val="Zkladntext"/>
        <w:rPr>
          <w:szCs w:val="18"/>
        </w:rPr>
      </w:pPr>
    </w:p>
    <w:p w14:paraId="016783B0" w14:textId="4239C73E" w:rsidR="00491AF0" w:rsidRDefault="0076308E" w:rsidP="00491AF0">
      <w:pPr>
        <w:pStyle w:val="Zkladntext"/>
        <w:rPr>
          <w:szCs w:val="18"/>
        </w:rPr>
      </w:pPr>
      <w:r>
        <w:rPr>
          <w:szCs w:val="18"/>
        </w:rPr>
        <w:t>Spoločno</w:t>
      </w:r>
      <w:r w:rsidR="007343BC">
        <w:rPr>
          <w:szCs w:val="18"/>
        </w:rPr>
        <w:t xml:space="preserve">sť neeviduje k 31. decembru </w:t>
      </w:r>
      <w:r w:rsidR="00B93C4D">
        <w:rPr>
          <w:szCs w:val="18"/>
        </w:rPr>
        <w:t>20</w:t>
      </w:r>
      <w:r w:rsidR="00EF07C9">
        <w:rPr>
          <w:szCs w:val="18"/>
        </w:rPr>
        <w:t>2</w:t>
      </w:r>
      <w:r w:rsidR="00235F06">
        <w:rPr>
          <w:szCs w:val="18"/>
        </w:rPr>
        <w:t>5</w:t>
      </w:r>
      <w:r>
        <w:rPr>
          <w:szCs w:val="18"/>
        </w:rPr>
        <w:t xml:space="preserve"> z</w:t>
      </w:r>
      <w:r w:rsidR="00491AF0" w:rsidRPr="00B50225">
        <w:rPr>
          <w:szCs w:val="18"/>
        </w:rPr>
        <w:t xml:space="preserve">áväzky </w:t>
      </w:r>
      <w:r>
        <w:rPr>
          <w:szCs w:val="18"/>
        </w:rPr>
        <w:t>kryté záložným právom.</w:t>
      </w:r>
    </w:p>
    <w:p w14:paraId="7B3397C1" w14:textId="77777777" w:rsidR="008856CD" w:rsidRDefault="008856CD" w:rsidP="00491AF0">
      <w:pPr>
        <w:pStyle w:val="Zkladntext"/>
        <w:rPr>
          <w:szCs w:val="18"/>
        </w:rPr>
      </w:pPr>
    </w:p>
    <w:p w14:paraId="0551B663" w14:textId="77777777" w:rsidR="00221081" w:rsidRDefault="00221081" w:rsidP="00051DEC">
      <w:pPr>
        <w:pStyle w:val="Nadpis2"/>
        <w:numPr>
          <w:ilvl w:val="0"/>
          <w:numId w:val="98"/>
        </w:numPr>
        <w:rPr>
          <w:szCs w:val="18"/>
        </w:rPr>
      </w:pPr>
      <w:r>
        <w:rPr>
          <w:szCs w:val="18"/>
        </w:rPr>
        <w:t>Náklady, ktoré majú výnimočný rozsah alebo výskyt</w:t>
      </w:r>
    </w:p>
    <w:p w14:paraId="2ACEA8F1" w14:textId="77777777" w:rsidR="00221081" w:rsidRPr="00427A38" w:rsidRDefault="00221081" w:rsidP="00282F28">
      <w:pPr>
        <w:ind w:left="708"/>
      </w:pPr>
    </w:p>
    <w:p w14:paraId="5533E923" w14:textId="3B041A13" w:rsidR="00221081" w:rsidRPr="00051DEC" w:rsidRDefault="007343BC" w:rsidP="00282F28">
      <w:pPr>
        <w:ind w:left="426"/>
        <w:rPr>
          <w:sz w:val="18"/>
          <w:szCs w:val="18"/>
        </w:rPr>
      </w:pPr>
      <w:r>
        <w:rPr>
          <w:sz w:val="18"/>
          <w:szCs w:val="18"/>
        </w:rPr>
        <w:t xml:space="preserve">V roku </w:t>
      </w:r>
      <w:r w:rsidR="00B93C4D">
        <w:rPr>
          <w:sz w:val="18"/>
          <w:szCs w:val="18"/>
        </w:rPr>
        <w:t>20</w:t>
      </w:r>
      <w:r w:rsidR="00A44AD3">
        <w:rPr>
          <w:sz w:val="18"/>
          <w:szCs w:val="18"/>
        </w:rPr>
        <w:t>2</w:t>
      </w:r>
      <w:r w:rsidR="00235F06">
        <w:rPr>
          <w:sz w:val="18"/>
          <w:szCs w:val="18"/>
        </w:rPr>
        <w:t>5</w:t>
      </w:r>
      <w:r w:rsidR="00FC2350">
        <w:rPr>
          <w:sz w:val="18"/>
          <w:szCs w:val="18"/>
        </w:rPr>
        <w:t xml:space="preserve"> </w:t>
      </w:r>
      <w:r w:rsidR="0076308E" w:rsidRPr="00051DEC">
        <w:rPr>
          <w:sz w:val="18"/>
          <w:szCs w:val="18"/>
        </w:rPr>
        <w:t>sa nevyskytli náklady, k</w:t>
      </w:r>
      <w:r>
        <w:rPr>
          <w:sz w:val="18"/>
          <w:szCs w:val="18"/>
        </w:rPr>
        <w:t>toré majú výnimočný rozsah (</w:t>
      </w:r>
      <w:r w:rsidR="00B93C4D">
        <w:rPr>
          <w:sz w:val="18"/>
          <w:szCs w:val="18"/>
        </w:rPr>
        <w:t>20</w:t>
      </w:r>
      <w:r w:rsidR="00695A23">
        <w:rPr>
          <w:sz w:val="18"/>
          <w:szCs w:val="18"/>
        </w:rPr>
        <w:t>2</w:t>
      </w:r>
      <w:r w:rsidR="00235F06">
        <w:rPr>
          <w:sz w:val="18"/>
          <w:szCs w:val="18"/>
        </w:rPr>
        <w:t>4</w:t>
      </w:r>
      <w:r w:rsidR="0076308E" w:rsidRPr="00051DEC">
        <w:rPr>
          <w:sz w:val="18"/>
          <w:szCs w:val="18"/>
        </w:rPr>
        <w:t>: žiadne).</w:t>
      </w:r>
    </w:p>
    <w:p w14:paraId="4383B769" w14:textId="77777777" w:rsidR="00221081" w:rsidRPr="00772072" w:rsidRDefault="00221081" w:rsidP="00282F28"/>
    <w:p w14:paraId="2F200CDD" w14:textId="77777777" w:rsidR="005D554F" w:rsidRPr="00300B98" w:rsidRDefault="00221081" w:rsidP="00300B98">
      <w:pPr>
        <w:pStyle w:val="Nadpis2"/>
        <w:numPr>
          <w:ilvl w:val="0"/>
          <w:numId w:val="98"/>
        </w:numPr>
        <w:rPr>
          <w:szCs w:val="18"/>
        </w:rPr>
      </w:pPr>
      <w:r>
        <w:rPr>
          <w:szCs w:val="18"/>
        </w:rPr>
        <w:t>Výnosy, ktoré majú výnimočný rozsah alebo výskyt</w:t>
      </w:r>
    </w:p>
    <w:p w14:paraId="7B9A4C54" w14:textId="77777777" w:rsidR="00185678" w:rsidRDefault="00185678" w:rsidP="002B170C">
      <w:pPr>
        <w:pStyle w:val="Zkladntext"/>
        <w:rPr>
          <w:color w:val="00B050"/>
          <w:szCs w:val="18"/>
        </w:rPr>
      </w:pPr>
    </w:p>
    <w:p w14:paraId="696F2EBF" w14:textId="7C4EFBA4" w:rsidR="00300B98" w:rsidRPr="00051DEC" w:rsidRDefault="007343BC" w:rsidP="00300B98">
      <w:pPr>
        <w:ind w:left="426"/>
        <w:rPr>
          <w:sz w:val="18"/>
          <w:szCs w:val="18"/>
        </w:rPr>
      </w:pPr>
      <w:r>
        <w:rPr>
          <w:sz w:val="18"/>
          <w:szCs w:val="18"/>
        </w:rPr>
        <w:t xml:space="preserve">V roku </w:t>
      </w:r>
      <w:r w:rsidR="00B93C4D">
        <w:rPr>
          <w:sz w:val="18"/>
          <w:szCs w:val="18"/>
        </w:rPr>
        <w:t>20</w:t>
      </w:r>
      <w:r w:rsidR="00ED36B1">
        <w:rPr>
          <w:sz w:val="18"/>
          <w:szCs w:val="18"/>
        </w:rPr>
        <w:t>2</w:t>
      </w:r>
      <w:r w:rsidR="00235F06">
        <w:rPr>
          <w:sz w:val="18"/>
          <w:szCs w:val="18"/>
        </w:rPr>
        <w:t>5</w:t>
      </w:r>
      <w:r w:rsidR="0076308E" w:rsidRPr="00051DEC">
        <w:rPr>
          <w:sz w:val="18"/>
          <w:szCs w:val="18"/>
        </w:rPr>
        <w:t xml:space="preserve"> sa nevyskytli výnosy, k</w:t>
      </w:r>
      <w:r>
        <w:rPr>
          <w:sz w:val="18"/>
          <w:szCs w:val="18"/>
        </w:rPr>
        <w:t>toré majú výnimočný rozsah (</w:t>
      </w:r>
      <w:r w:rsidR="00B93C4D">
        <w:rPr>
          <w:sz w:val="18"/>
          <w:szCs w:val="18"/>
        </w:rPr>
        <w:t>20</w:t>
      </w:r>
      <w:r w:rsidR="00695A23">
        <w:rPr>
          <w:sz w:val="18"/>
          <w:szCs w:val="18"/>
        </w:rPr>
        <w:t>2</w:t>
      </w:r>
      <w:r w:rsidR="00235F06">
        <w:rPr>
          <w:sz w:val="18"/>
          <w:szCs w:val="18"/>
        </w:rPr>
        <w:t>4</w:t>
      </w:r>
      <w:r w:rsidR="0076308E" w:rsidRPr="00051DEC">
        <w:rPr>
          <w:sz w:val="18"/>
          <w:szCs w:val="18"/>
        </w:rPr>
        <w:t>: žiadne).</w:t>
      </w:r>
    </w:p>
    <w:p w14:paraId="6961358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14F0AE1" w14:textId="77777777" w:rsidR="00AA0E17" w:rsidRDefault="00AA0E17" w:rsidP="00A31BBB"/>
    <w:p w14:paraId="6061323A" w14:textId="77777777" w:rsidR="0000290B" w:rsidRPr="00B50225" w:rsidRDefault="00AA0E17" w:rsidP="001210B4">
      <w:pPr>
        <w:pStyle w:val="Nadpis2"/>
        <w:numPr>
          <w:ilvl w:val="0"/>
          <w:numId w:val="26"/>
        </w:numPr>
        <w:rPr>
          <w:szCs w:val="18"/>
        </w:rPr>
      </w:pPr>
      <w:r>
        <w:rPr>
          <w:szCs w:val="18"/>
        </w:rPr>
        <w:t>Podmienené záväzky</w:t>
      </w:r>
    </w:p>
    <w:p w14:paraId="0BD0C8C5" w14:textId="77777777" w:rsidR="0000290B" w:rsidRPr="00B50225" w:rsidRDefault="0000290B" w:rsidP="0000290B">
      <w:pPr>
        <w:pStyle w:val="Zkladntext"/>
        <w:rPr>
          <w:szCs w:val="18"/>
        </w:rPr>
      </w:pPr>
    </w:p>
    <w:p w14:paraId="63B2DE0B" w14:textId="77777777" w:rsidR="0000290B" w:rsidRPr="00B50225" w:rsidRDefault="0000290B" w:rsidP="0000290B">
      <w:pPr>
        <w:pStyle w:val="Zkladntext"/>
        <w:rPr>
          <w:szCs w:val="18"/>
        </w:rPr>
      </w:pPr>
      <w:r w:rsidRPr="00B50225">
        <w:rPr>
          <w:szCs w:val="18"/>
        </w:rPr>
        <w:t>Spoločnosť má nasledujúce podmienené záväzky, ktoré sa nesledujú v bežnom účtovníctve a neuvádzajú sa v súvahe:</w:t>
      </w:r>
    </w:p>
    <w:p w14:paraId="5FFD39D7" w14:textId="77777777" w:rsidR="0000290B" w:rsidRPr="00B50225" w:rsidRDefault="0000290B" w:rsidP="0000290B">
      <w:pPr>
        <w:pStyle w:val="Zkladntext"/>
        <w:rPr>
          <w:szCs w:val="18"/>
        </w:rPr>
      </w:pPr>
    </w:p>
    <w:p w14:paraId="10A0D1E3" w14:textId="77777777" w:rsidR="00300B98" w:rsidRDefault="0000290B" w:rsidP="00A53BAA">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04A0B0B5" w14:textId="77777777" w:rsidR="00300B98" w:rsidRDefault="00300B98" w:rsidP="00A53BAA">
      <w:pPr>
        <w:pStyle w:val="Zkladntext"/>
        <w:rPr>
          <w:szCs w:val="18"/>
        </w:rPr>
      </w:pPr>
    </w:p>
    <w:p w14:paraId="23A7CEEC" w14:textId="2972FACA" w:rsidR="00300B98" w:rsidRDefault="00300B98" w:rsidP="00A53BAA">
      <w:pPr>
        <w:pStyle w:val="Zkladntext"/>
        <w:rPr>
          <w:szCs w:val="18"/>
        </w:rPr>
      </w:pPr>
    </w:p>
    <w:p w14:paraId="3B0BE648" w14:textId="77777777" w:rsidR="00157887" w:rsidRDefault="00157887" w:rsidP="00A53BAA">
      <w:pPr>
        <w:pStyle w:val="Zkladntext"/>
        <w:rPr>
          <w:szCs w:val="18"/>
        </w:rPr>
      </w:pPr>
    </w:p>
    <w:p w14:paraId="77B9EBED" w14:textId="77777777" w:rsidR="00036356" w:rsidRDefault="00036356" w:rsidP="00A53BAA">
      <w:pPr>
        <w:pStyle w:val="Zkladntext"/>
        <w:rPr>
          <w:szCs w:val="18"/>
        </w:rPr>
      </w:pPr>
    </w:p>
    <w:p w14:paraId="329CEC25" w14:textId="77777777" w:rsidR="00036356" w:rsidRDefault="00036356" w:rsidP="00A53BAA">
      <w:pPr>
        <w:pStyle w:val="Zkladntext"/>
        <w:rPr>
          <w:szCs w:val="18"/>
        </w:rPr>
      </w:pPr>
    </w:p>
    <w:p w14:paraId="491C0375" w14:textId="77777777" w:rsidR="00300B98" w:rsidRPr="00A53BAA" w:rsidRDefault="00300B98" w:rsidP="00300B98">
      <w:pPr>
        <w:pStyle w:val="Nadpis2"/>
        <w:numPr>
          <w:ilvl w:val="0"/>
          <w:numId w:val="26"/>
        </w:numPr>
        <w:rPr>
          <w:szCs w:val="18"/>
        </w:rPr>
      </w:pPr>
      <w:r>
        <w:rPr>
          <w:szCs w:val="18"/>
        </w:rPr>
        <w:lastRenderedPageBreak/>
        <w:t>Najatý majetok</w:t>
      </w:r>
    </w:p>
    <w:p w14:paraId="52BD8C4D" w14:textId="77777777" w:rsidR="00300B98" w:rsidRPr="00C67E4A" w:rsidRDefault="00300B98" w:rsidP="00300B98">
      <w:pPr>
        <w:pStyle w:val="Zkladntext"/>
        <w:ind w:left="0"/>
        <w:rPr>
          <w:szCs w:val="18"/>
        </w:rPr>
      </w:pPr>
    </w:p>
    <w:p w14:paraId="4CBC35EC" w14:textId="0F5ADDD7" w:rsidR="00300B98" w:rsidRPr="00C67E4A" w:rsidRDefault="00300B98" w:rsidP="00300B98">
      <w:pPr>
        <w:pStyle w:val="Zkladntext"/>
      </w:pPr>
      <w:r w:rsidRPr="00C67E4A">
        <w:t xml:space="preserve">Spoločnosť má v nájme od tretích osôb sklad a administratívne priestory. Nájomnú zmluvu na prenájom skladu a administratívnych priestorov v Bratislave </w:t>
      </w:r>
      <w:r w:rsidR="00583C04">
        <w:t>sú</w:t>
      </w:r>
      <w:r w:rsidR="00684A76">
        <w:t xml:space="preserve"> platn</w:t>
      </w:r>
      <w:r w:rsidR="00583C04">
        <w:t>é</w:t>
      </w:r>
      <w:r w:rsidRPr="00E440BA">
        <w:t xml:space="preserve"> do </w:t>
      </w:r>
      <w:r w:rsidR="00583C04">
        <w:t>14</w:t>
      </w:r>
      <w:r w:rsidRPr="00E440BA">
        <w:t xml:space="preserve">. </w:t>
      </w:r>
      <w:r w:rsidR="00583C04">
        <w:t>marca</w:t>
      </w:r>
      <w:r w:rsidRPr="00E440BA">
        <w:t xml:space="preserve"> 202</w:t>
      </w:r>
      <w:r w:rsidR="00583C04">
        <w:t>9 a 31. júla 2029</w:t>
      </w:r>
      <w:r w:rsidRPr="00E440BA">
        <w:t>. Ročné nájomné predstavovalo v roku 20</w:t>
      </w:r>
      <w:r>
        <w:t>2</w:t>
      </w:r>
      <w:r w:rsidR="00BB4297">
        <w:t>5</w:t>
      </w:r>
      <w:r w:rsidRPr="00E440BA">
        <w:t xml:space="preserve"> </w:t>
      </w:r>
      <w:r w:rsidRPr="00B10233">
        <w:t>približne 1</w:t>
      </w:r>
      <w:r w:rsidR="0037081D">
        <w:t>74</w:t>
      </w:r>
      <w:r w:rsidRPr="00B10233">
        <w:t xml:space="preserve"> tis. EUR (</w:t>
      </w:r>
      <w:r w:rsidRPr="00E440BA">
        <w:t>20</w:t>
      </w:r>
      <w:r w:rsidR="00713D96">
        <w:t>2</w:t>
      </w:r>
      <w:r w:rsidR="00BB4297">
        <w:t>4</w:t>
      </w:r>
      <w:r w:rsidRPr="00E440BA">
        <w:t>:</w:t>
      </w:r>
      <w:r w:rsidRPr="00646966">
        <w:t xml:space="preserve"> </w:t>
      </w:r>
      <w:r>
        <w:t>1</w:t>
      </w:r>
      <w:r w:rsidR="00BB4297">
        <w:t>74</w:t>
      </w:r>
      <w:r w:rsidRPr="00646966">
        <w:t xml:space="preserve"> tis. EUR).</w:t>
      </w:r>
    </w:p>
    <w:p w14:paraId="6B6D714E" w14:textId="77777777" w:rsidR="00300B98" w:rsidRPr="00886312" w:rsidRDefault="00300B98" w:rsidP="00300B98">
      <w:pPr>
        <w:pStyle w:val="Zkladntext"/>
        <w:ind w:left="766"/>
        <w:rPr>
          <w:color w:val="0070C0"/>
          <w:szCs w:val="18"/>
          <w:highlight w:val="yellow"/>
        </w:rPr>
      </w:pPr>
    </w:p>
    <w:p w14:paraId="60A09D9E" w14:textId="77777777" w:rsidR="00300B98" w:rsidRPr="00886312" w:rsidRDefault="00300B98" w:rsidP="00300B98">
      <w:pPr>
        <w:pStyle w:val="Zkladntext"/>
        <w:ind w:left="360"/>
        <w:rPr>
          <w:szCs w:val="18"/>
          <w:highlight w:val="yellow"/>
        </w:rPr>
      </w:pPr>
    </w:p>
    <w:p w14:paraId="0CCB9FFA" w14:textId="77777777" w:rsidR="00300B98" w:rsidRPr="008405D1" w:rsidRDefault="00300B98" w:rsidP="00300B98">
      <w:pPr>
        <w:pStyle w:val="Nadpis2"/>
        <w:numPr>
          <w:ilvl w:val="0"/>
          <w:numId w:val="26"/>
        </w:numPr>
        <w:rPr>
          <w:szCs w:val="18"/>
        </w:rPr>
      </w:pPr>
      <w:r w:rsidRPr="008405D1">
        <w:rPr>
          <w:szCs w:val="18"/>
        </w:rPr>
        <w:t>Prenajatý majetok</w:t>
      </w:r>
    </w:p>
    <w:p w14:paraId="7AC4EAAC" w14:textId="77777777" w:rsidR="00300B98" w:rsidRPr="008405D1" w:rsidRDefault="00300B98" w:rsidP="00300B98">
      <w:pPr>
        <w:pStyle w:val="Zkladntext"/>
        <w:rPr>
          <w:szCs w:val="18"/>
        </w:rPr>
      </w:pPr>
    </w:p>
    <w:p w14:paraId="0C5F7598" w14:textId="5BC7C6C4" w:rsidR="00300B98" w:rsidRDefault="00300B98" w:rsidP="00C945B1">
      <w:pPr>
        <w:pStyle w:val="Zkladntext"/>
        <w:ind w:left="360"/>
      </w:pPr>
      <w:r w:rsidRPr="007359E4">
        <w:t>Spoločnosť prenajíma tretím osobám dávkovacie a miešacie zariadenia (</w:t>
      </w:r>
      <w:r w:rsidR="000C372F">
        <w:t>83</w:t>
      </w:r>
      <w:r w:rsidRPr="007359E4">
        <w:t xml:space="preserve"> zariadení v roku 20</w:t>
      </w:r>
      <w:r w:rsidR="007359E4" w:rsidRPr="007359E4">
        <w:t>2</w:t>
      </w:r>
      <w:r w:rsidR="00730681">
        <w:t>5</w:t>
      </w:r>
      <w:r w:rsidRPr="007359E4">
        <w:t xml:space="preserve">, </w:t>
      </w:r>
      <w:r w:rsidR="005776E7">
        <w:t>70</w:t>
      </w:r>
      <w:r w:rsidRPr="007359E4">
        <w:t xml:space="preserve"> zariadení v roku 20</w:t>
      </w:r>
      <w:r w:rsidR="00B04D2B">
        <w:t>2</w:t>
      </w:r>
      <w:r w:rsidR="005776E7">
        <w:t>4</w:t>
      </w:r>
      <w:r w:rsidRPr="007359E4">
        <w:t>). Nájomné zmluvy sú uzatvorené o</w:t>
      </w:r>
      <w:r w:rsidR="00E86B6B">
        <w:t>d</w:t>
      </w:r>
      <w:r w:rsidRPr="007359E4">
        <w:t xml:space="preserve"> roku 20</w:t>
      </w:r>
      <w:r w:rsidR="00E86B6B">
        <w:t>1</w:t>
      </w:r>
      <w:r w:rsidR="00CE205A">
        <w:t>9</w:t>
      </w:r>
      <w:r w:rsidRPr="007359E4">
        <w:t xml:space="preserve"> </w:t>
      </w:r>
      <w:r w:rsidR="00C945B1">
        <w:t xml:space="preserve">až 2026. Prenajaté zariadenia vykazuje Spoločnost v súvahe ako </w:t>
      </w:r>
      <w:r w:rsidRPr="007359E4">
        <w:br/>
        <w:t>dlhodobý hmotný majetok.</w:t>
      </w:r>
    </w:p>
    <w:p w14:paraId="617AE8D7" w14:textId="77777777" w:rsidR="00C945B1" w:rsidRDefault="00C945B1" w:rsidP="00C945B1">
      <w:pPr>
        <w:pStyle w:val="Zkladntext"/>
        <w:ind w:left="360"/>
        <w:rPr>
          <w:szCs w:val="18"/>
        </w:rPr>
      </w:pPr>
    </w:p>
    <w:p w14:paraId="452F08BB" w14:textId="77777777" w:rsidR="00300B98" w:rsidRDefault="00300B98" w:rsidP="00300B98">
      <w:pPr>
        <w:pStyle w:val="Nadpis1"/>
        <w:tabs>
          <w:tab w:val="num" w:pos="360"/>
        </w:tabs>
        <w:spacing w:before="120" w:after="60"/>
        <w:ind w:left="360"/>
        <w:rPr>
          <w:szCs w:val="18"/>
        </w:rPr>
      </w:pPr>
      <w:r w:rsidRPr="00CB0A4F">
        <w:rPr>
          <w:szCs w:val="18"/>
        </w:rPr>
        <w:t>Informácie o skutočnostiach, ktoré nastali po dni, ku ktorému sa zostavuje účtovná závierka, do dňa zostavenia účtovnej závierky</w:t>
      </w:r>
    </w:p>
    <w:p w14:paraId="2751D374" w14:textId="77777777" w:rsidR="00CB0A4F" w:rsidRPr="00CB0A4F" w:rsidRDefault="00CB0A4F" w:rsidP="00CB0A4F"/>
    <w:p w14:paraId="6E4FB95B" w14:textId="688512FC" w:rsidR="00300B98" w:rsidRPr="00A53BAA" w:rsidRDefault="00300B98" w:rsidP="00300B98">
      <w:pPr>
        <w:pStyle w:val="Nadpis1"/>
        <w:numPr>
          <w:ilvl w:val="0"/>
          <w:numId w:val="0"/>
        </w:numPr>
        <w:spacing w:before="120" w:after="60"/>
        <w:ind w:left="360"/>
        <w:rPr>
          <w:b w:val="0"/>
          <w:caps w:val="0"/>
        </w:rPr>
      </w:pPr>
      <w:r w:rsidRPr="00A53BAA">
        <w:rPr>
          <w:b w:val="0"/>
          <w:caps w:val="0"/>
        </w:rPr>
        <w:t>Po 31. decembri 202</w:t>
      </w:r>
      <w:r w:rsidR="00CB648D">
        <w:rPr>
          <w:b w:val="0"/>
          <w:caps w:val="0"/>
        </w:rPr>
        <w:t>5</w:t>
      </w:r>
      <w:r w:rsidRPr="00A53BAA">
        <w:rPr>
          <w:b w:val="0"/>
          <w:caps w:val="0"/>
        </w:rPr>
        <w:t xml:space="preserve"> do dňa zostavenia účtovnej závierky nenastali také udalosti, ktoré by si vyžadovali uvedenie v účtovnej závierke k 31. decembru 202</w:t>
      </w:r>
      <w:r w:rsidR="00CB648D">
        <w:rPr>
          <w:b w:val="0"/>
          <w:caps w:val="0"/>
        </w:rPr>
        <w:t>5</w:t>
      </w:r>
      <w:r w:rsidRPr="00A53BAA">
        <w:rPr>
          <w:b w:val="0"/>
          <w:caps w:val="0"/>
        </w:rPr>
        <w:t>.</w:t>
      </w:r>
    </w:p>
    <w:sectPr w:rsidR="00300B98" w:rsidRPr="00A53BAA" w:rsidSect="00176BA9">
      <w:headerReference w:type="even" r:id="rId15"/>
      <w:headerReference w:type="default" r:id="rId16"/>
      <w:footerReference w:type="even" r:id="rId17"/>
      <w:footerReference w:type="default" r:id="rId18"/>
      <w:headerReference w:type="first" r:id="rId19"/>
      <w:footerReference w:type="first" r:id="rId20"/>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8CFEB5" w14:textId="77777777" w:rsidR="00E046B0" w:rsidRDefault="00E046B0" w:rsidP="00E95128">
      <w:r>
        <w:separator/>
      </w:r>
    </w:p>
  </w:endnote>
  <w:endnote w:type="continuationSeparator" w:id="0">
    <w:p w14:paraId="785CE173" w14:textId="77777777" w:rsidR="00E046B0" w:rsidRDefault="00E046B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DC37C5" w14:textId="77777777" w:rsidR="003D6820" w:rsidRDefault="003D6820">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77948276"/>
      <w:docPartObj>
        <w:docPartGallery w:val="Page Numbers (Bottom of Page)"/>
        <w:docPartUnique/>
      </w:docPartObj>
    </w:sdtPr>
    <w:sdtEndPr>
      <w:rPr>
        <w:noProof/>
      </w:rPr>
    </w:sdtEndPr>
    <w:sdtContent>
      <w:p w14:paraId="1E0BA5F8" w14:textId="77777777" w:rsidR="000D4201" w:rsidRDefault="000D4201">
        <w:pPr>
          <w:pStyle w:val="Zpat"/>
          <w:jc w:val="right"/>
        </w:pPr>
        <w:r>
          <w:fldChar w:fldCharType="begin"/>
        </w:r>
        <w:r>
          <w:instrText xml:space="preserve"> PAGE   \* MERGEFORMAT </w:instrText>
        </w:r>
        <w:r>
          <w:fldChar w:fldCharType="separate"/>
        </w:r>
        <w:r w:rsidR="00E10BAA">
          <w:rPr>
            <w:noProof/>
          </w:rPr>
          <w:t>13</w:t>
        </w:r>
        <w:r>
          <w:rPr>
            <w:noProof/>
          </w:rPr>
          <w:fldChar w:fldCharType="end"/>
        </w:r>
      </w:p>
    </w:sdtContent>
  </w:sdt>
  <w:p w14:paraId="3FEAE1D4" w14:textId="77777777" w:rsidR="000D4201" w:rsidRDefault="000D4201">
    <w:pPr>
      <w:pStyle w:val="Zp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5AF081" w14:textId="77777777" w:rsidR="00A040F8" w:rsidRDefault="00A040F8"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0D47C4">
          <w:rPr>
            <w:b/>
            <w:noProof/>
          </w:rPr>
          <w:t>18</w:t>
        </w:r>
        <w:r w:rsidRPr="00F70C00">
          <w:rPr>
            <w:b/>
          </w:rPr>
          <w:fldChar w:fldCharType="end"/>
        </w:r>
      </w:sdtContent>
    </w:sdt>
  </w:p>
  <w:p w14:paraId="43C945AD" w14:textId="77777777" w:rsidR="00A040F8" w:rsidRDefault="00A040F8" w:rsidP="00F70C00">
    <w:pPr>
      <w:pStyle w:val="Zpat"/>
      <w:tabs>
        <w:tab w:val="clear" w:pos="9072"/>
        <w:tab w:val="right" w:pos="9214"/>
      </w:tabs>
      <w:rPr>
        <w:sz w:val="16"/>
        <w:szCs w:val="16"/>
      </w:rPr>
    </w:pPr>
  </w:p>
  <w:p w14:paraId="1B82DC43" w14:textId="77777777" w:rsidR="00A040F8" w:rsidRPr="00F70C00" w:rsidRDefault="00A040F8"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D83DE7" w14:textId="77777777" w:rsidR="00E046B0" w:rsidRDefault="00E046B0" w:rsidP="00E95128">
      <w:r>
        <w:separator/>
      </w:r>
    </w:p>
  </w:footnote>
  <w:footnote w:type="continuationSeparator" w:id="0">
    <w:p w14:paraId="414E0D67" w14:textId="77777777" w:rsidR="00E046B0" w:rsidRDefault="00E046B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981903" w14:textId="77777777" w:rsidR="003D6820" w:rsidRDefault="003D6820">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3D4EC5" w14:textId="77777777" w:rsidR="00A040F8" w:rsidRPr="00E95128" w:rsidRDefault="00A040F8" w:rsidP="00650498">
    <w:pPr>
      <w:pStyle w:val="Zhlav"/>
      <w:tabs>
        <w:tab w:val="center" w:pos="4820"/>
        <w:tab w:val="right" w:pos="9213"/>
      </w:tabs>
      <w:jc w:val="right"/>
      <w:rPr>
        <w:sz w:val="18"/>
      </w:rPr>
    </w:pPr>
    <w:r w:rsidRPr="008648B4">
      <w:rPr>
        <w:sz w:val="18"/>
        <w:szCs w:val="18"/>
      </w:rPr>
      <w:t xml:space="preserve"> </w:t>
    </w:r>
    <w:r>
      <w:rPr>
        <w:sz w:val="18"/>
        <w:szCs w:val="18"/>
      </w:rPr>
      <w:t xml:space="preserve"> Ú</w:t>
    </w:r>
    <w:r w:rsidRPr="008D6361">
      <w:rPr>
        <w:sz w:val="18"/>
        <w:szCs w:val="18"/>
      </w:rPr>
      <w:t>čtovná závierka</w:t>
    </w:r>
  </w:p>
  <w:p w14:paraId="330381C8" w14:textId="250C05BE" w:rsidR="00A040F8" w:rsidRPr="00A7348E" w:rsidRDefault="00A7348E" w:rsidP="00A7348E">
    <w:pPr>
      <w:pStyle w:val="Zhlav"/>
      <w:tabs>
        <w:tab w:val="clear" w:pos="4536"/>
        <w:tab w:val="clear" w:pos="9072"/>
        <w:tab w:val="center" w:pos="3969"/>
        <w:tab w:val="right" w:pos="9213"/>
      </w:tabs>
      <w:spacing w:after="120"/>
      <w:jc w:val="center"/>
      <w:rPr>
        <w:b/>
        <w:bCs/>
        <w:sz w:val="18"/>
        <w:szCs w:val="18"/>
      </w:rPr>
    </w:pPr>
    <w:r>
      <w:rPr>
        <w:b/>
        <w:bCs/>
        <w:sz w:val="18"/>
        <w:szCs w:val="18"/>
      </w:rPr>
      <w:tab/>
    </w:r>
    <w:r w:rsidR="00A040F8">
      <w:rPr>
        <w:b/>
        <w:bCs/>
        <w:sz w:val="18"/>
        <w:szCs w:val="18"/>
      </w:rPr>
      <w:t>Caparol Slovakia s.r.o.</w:t>
    </w:r>
    <w:r w:rsidR="00A040F8">
      <w:rPr>
        <w:b/>
        <w:bCs/>
        <w:sz w:val="18"/>
        <w:szCs w:val="18"/>
      </w:rPr>
      <w:tab/>
    </w:r>
    <w:r>
      <w:rPr>
        <w:b/>
        <w:bCs/>
        <w:sz w:val="18"/>
        <w:szCs w:val="18"/>
      </w:rPr>
      <w:t xml:space="preserve">   </w:t>
    </w:r>
    <w:r w:rsidR="00A040F8" w:rsidRPr="00E95128">
      <w:rPr>
        <w:b/>
        <w:bCs/>
        <w:sz w:val="18"/>
        <w:szCs w:val="18"/>
      </w:rPr>
      <w:t xml:space="preserve"> </w:t>
    </w:r>
    <w:r w:rsidR="00A040F8" w:rsidRPr="008D6361">
      <w:rPr>
        <w:sz w:val="18"/>
        <w:szCs w:val="18"/>
      </w:rPr>
      <w:t>k</w:t>
    </w:r>
    <w:r w:rsidR="00A040F8">
      <w:rPr>
        <w:b/>
        <w:bCs/>
        <w:sz w:val="18"/>
        <w:szCs w:val="18"/>
      </w:rPr>
      <w:t xml:space="preserve"> </w:t>
    </w:r>
    <w:r w:rsidR="00A040F8" w:rsidRPr="0075768F">
      <w:rPr>
        <w:sz w:val="18"/>
        <w:szCs w:val="18"/>
      </w:rPr>
      <w:t>3</w:t>
    </w:r>
    <w:r w:rsidR="00A040F8" w:rsidRPr="008D6361">
      <w:rPr>
        <w:sz w:val="18"/>
        <w:szCs w:val="18"/>
      </w:rPr>
      <w:t xml:space="preserve">1. decembru </w:t>
    </w:r>
    <w:r w:rsidR="00B93C4D">
      <w:rPr>
        <w:sz w:val="18"/>
        <w:szCs w:val="18"/>
      </w:rPr>
      <w:t>20</w:t>
    </w:r>
    <w:r w:rsidR="00C7691D">
      <w:rPr>
        <w:sz w:val="18"/>
        <w:szCs w:val="18"/>
      </w:rPr>
      <w:t>2</w:t>
    </w:r>
    <w:r w:rsidR="003D6820">
      <w:rPr>
        <w:sz w:val="18"/>
        <w:szCs w:val="18"/>
      </w:rPr>
      <w:t>5</w:t>
    </w:r>
  </w:p>
  <w:p w14:paraId="2896A18F" w14:textId="77777777" w:rsidR="00A040F8" w:rsidRDefault="00A040F8"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040F8" w:rsidRPr="00C14925" w14:paraId="2D8D7EE7" w14:textId="77777777" w:rsidTr="0028408E">
      <w:trPr>
        <w:trHeight w:hRule="exact" w:val="278"/>
      </w:trPr>
      <w:tc>
        <w:tcPr>
          <w:tcW w:w="2062" w:type="dxa"/>
          <w:tcBorders>
            <w:top w:val="nil"/>
            <w:left w:val="nil"/>
            <w:bottom w:val="nil"/>
            <w:right w:val="nil"/>
          </w:tcBorders>
          <w:vAlign w:val="center"/>
        </w:tcPr>
        <w:p w14:paraId="35C0C4DD" w14:textId="77777777" w:rsidR="00A040F8" w:rsidRPr="00C14925" w:rsidRDefault="00A040F8" w:rsidP="001B3829">
          <w:pPr>
            <w:pStyle w:val="Zhlav"/>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3F4D2AED" w14:textId="77777777" w:rsidR="00A040F8" w:rsidRPr="00C14925" w:rsidRDefault="00A040F8" w:rsidP="00D94BB3">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E749B5F"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A7933C0"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6C314F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508BEE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3B912021"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498A54E6"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AE7DD43"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C2027CA"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48A318B2"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3F733DD"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r>
  </w:tbl>
  <w:p w14:paraId="284A20B0" w14:textId="77777777" w:rsidR="00A040F8" w:rsidRPr="00833D0C" w:rsidRDefault="00A040F8"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040F8" w:rsidRPr="00C14925" w14:paraId="6C0C333D" w14:textId="77777777" w:rsidTr="008C19C4">
      <w:trPr>
        <w:trHeight w:val="127"/>
      </w:trPr>
      <w:tc>
        <w:tcPr>
          <w:tcW w:w="2012" w:type="dxa"/>
          <w:tcBorders>
            <w:top w:val="nil"/>
            <w:left w:val="nil"/>
            <w:bottom w:val="nil"/>
            <w:right w:val="nil"/>
          </w:tcBorders>
          <w:vAlign w:val="center"/>
          <w:hideMark/>
        </w:tcPr>
        <w:p w14:paraId="3ED4BF54" w14:textId="77777777" w:rsidR="00A040F8" w:rsidRPr="00C14925" w:rsidRDefault="00A040F8"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2BCC69F" w14:textId="77777777" w:rsidR="00A040F8" w:rsidRPr="00C14925" w:rsidRDefault="00A040F8"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F1C71B8"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1435CEA"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05048E9"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09EC90"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C50296"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701301F"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A00A60"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1DBADB0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4720A7E"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460940EA"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r>
  </w:tbl>
  <w:p w14:paraId="2B168A05" w14:textId="77777777" w:rsidR="00A040F8" w:rsidRDefault="00A040F8" w:rsidP="00B50225">
    <w:pPr>
      <w:pStyle w:val="Zhlav"/>
      <w:tabs>
        <w:tab w:val="clear" w:pos="4536"/>
        <w:tab w:val="clear" w:pos="9072"/>
        <w:tab w:val="center" w:pos="3969"/>
        <w:tab w:val="right" w:pos="9214"/>
      </w:tabs>
    </w:pPr>
  </w:p>
  <w:p w14:paraId="1AB9BA29" w14:textId="77777777" w:rsidR="00A040F8" w:rsidRPr="00E95128" w:rsidRDefault="00A040F8" w:rsidP="00B50225">
    <w:pPr>
      <w:pStyle w:val="Zhlav"/>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50D569" w14:textId="77777777" w:rsidR="00A040F8" w:rsidRDefault="00A040F8" w:rsidP="008A2D79">
    <w:pPr>
      <w:pStyle w:val="Zhlav"/>
      <w:tabs>
        <w:tab w:val="center" w:pos="4820"/>
        <w:tab w:val="right" w:pos="9214"/>
      </w:tabs>
      <w:jc w:val="right"/>
      <w:rPr>
        <w:sz w:val="18"/>
      </w:rPr>
    </w:pPr>
  </w:p>
  <w:p w14:paraId="7117D88F" w14:textId="77777777" w:rsidR="00A040F8" w:rsidRPr="00E95128" w:rsidRDefault="00A040F8" w:rsidP="008A2D79">
    <w:pPr>
      <w:pStyle w:val="Zhlav"/>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677C0E68" wp14:editId="1D4186E6">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ADBE7BA" w14:textId="77777777" w:rsidR="00A040F8" w:rsidRDefault="00A040F8"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1559520" w14:textId="77777777" w:rsidR="00A040F8" w:rsidRPr="00E95128" w:rsidRDefault="00A040F8"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040F8" w14:paraId="6DF2F7DC" w14:textId="77777777" w:rsidTr="00D34B3E">
      <w:trPr>
        <w:trHeight w:val="299"/>
      </w:trPr>
      <w:tc>
        <w:tcPr>
          <w:tcW w:w="2251" w:type="dxa"/>
          <w:vAlign w:val="center"/>
        </w:tcPr>
        <w:p w14:paraId="6B46BC32" w14:textId="77777777" w:rsidR="00A040F8" w:rsidRDefault="00A040F8" w:rsidP="00D34B3E">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3AEC69F" w14:textId="77777777" w:rsidR="00A040F8" w:rsidRDefault="00A040F8" w:rsidP="00D34B3E">
          <w:pPr>
            <w:pStyle w:val="Zhlav"/>
            <w:tabs>
              <w:tab w:val="clear" w:pos="4536"/>
              <w:tab w:val="center" w:pos="4253"/>
              <w:tab w:val="right" w:pos="9214"/>
            </w:tabs>
            <w:jc w:val="right"/>
            <w:rPr>
              <w:sz w:val="22"/>
            </w:rPr>
          </w:pPr>
          <w:r>
            <w:rPr>
              <w:sz w:val="22"/>
            </w:rPr>
            <w:t>DIČ</w:t>
          </w:r>
        </w:p>
      </w:tc>
      <w:tc>
        <w:tcPr>
          <w:tcW w:w="284" w:type="dxa"/>
          <w:vAlign w:val="center"/>
        </w:tcPr>
        <w:p w14:paraId="3306905D"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1DDD0805"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43895F30"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08159732"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3F561C13"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657FE69B"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76BEC31D"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0F502494"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1097EAC1"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2F15AF4D" w14:textId="77777777" w:rsidR="00A040F8" w:rsidRDefault="00A040F8" w:rsidP="00D34B3E">
          <w:pPr>
            <w:pStyle w:val="Zhlav"/>
            <w:tabs>
              <w:tab w:val="clear" w:pos="4536"/>
              <w:tab w:val="center" w:pos="4253"/>
              <w:tab w:val="right" w:pos="9214"/>
            </w:tabs>
            <w:jc w:val="center"/>
            <w:rPr>
              <w:sz w:val="22"/>
            </w:rPr>
          </w:pPr>
        </w:p>
      </w:tc>
    </w:tr>
  </w:tbl>
  <w:p w14:paraId="1D1B996D" w14:textId="77777777" w:rsidR="00A040F8" w:rsidRPr="00E95128" w:rsidRDefault="00A040F8"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5E64F0"/>
    <w:multiLevelType w:val="hybridMultilevel"/>
    <w:tmpl w:val="C90204B2"/>
    <w:lvl w:ilvl="0" w:tplc="934406C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585FF1"/>
    <w:multiLevelType w:val="hybridMultilevel"/>
    <w:tmpl w:val="B8286D18"/>
    <w:lvl w:ilvl="0" w:tplc="27AA1C36">
      <w:start w:val="1"/>
      <w:numFmt w:val="bullet"/>
      <w:lvlText w:val="-"/>
      <w:lvlJc w:val="left"/>
      <w:pPr>
        <w:ind w:left="720" w:hanging="360"/>
      </w:pPr>
      <w:rPr>
        <w:rFonts w:ascii="Calibri" w:eastAsia="Calibri" w:hAnsi="Calibri" w:cs="Calibri"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6D3976CE"/>
    <w:multiLevelType w:val="singleLevel"/>
    <w:tmpl w:val="041B000F"/>
    <w:lvl w:ilvl="0">
      <w:start w:val="1"/>
      <w:numFmt w:val="decimal"/>
      <w:lvlText w:val="%1."/>
      <w:lvlJc w:val="left"/>
      <w:pPr>
        <w:ind w:left="720" w:hanging="360"/>
      </w:pPr>
      <w:rPr>
        <w:rFonts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68813877">
    <w:abstractNumId w:val="77"/>
  </w:num>
  <w:num w:numId="2" w16cid:durableId="842821433">
    <w:abstractNumId w:val="42"/>
  </w:num>
  <w:num w:numId="3" w16cid:durableId="405080813">
    <w:abstractNumId w:val="28"/>
  </w:num>
  <w:num w:numId="4" w16cid:durableId="1274091712">
    <w:abstractNumId w:val="0"/>
    <w:lvlOverride w:ilvl="0">
      <w:lvl w:ilvl="0">
        <w:start w:val="1"/>
        <w:numFmt w:val="bullet"/>
        <w:lvlText w:val="-"/>
        <w:legacy w:legacy="1" w:legacySpace="0" w:legacyIndent="360"/>
        <w:lvlJc w:val="left"/>
        <w:pPr>
          <w:ind w:left="360" w:hanging="360"/>
        </w:pPr>
      </w:lvl>
    </w:lvlOverride>
  </w:num>
  <w:num w:numId="5" w16cid:durableId="1978142370">
    <w:abstractNumId w:val="80"/>
  </w:num>
  <w:num w:numId="6" w16cid:durableId="1522670188">
    <w:abstractNumId w:val="5"/>
  </w:num>
  <w:num w:numId="7" w16cid:durableId="2055539265">
    <w:abstractNumId w:val="55"/>
  </w:num>
  <w:num w:numId="8" w16cid:durableId="1889030733">
    <w:abstractNumId w:val="23"/>
  </w:num>
  <w:num w:numId="9" w16cid:durableId="1035540899">
    <w:abstractNumId w:val="22"/>
  </w:num>
  <w:num w:numId="10" w16cid:durableId="949780365">
    <w:abstractNumId w:val="81"/>
  </w:num>
  <w:num w:numId="11" w16cid:durableId="899824501">
    <w:abstractNumId w:val="42"/>
    <w:lvlOverride w:ilvl="0">
      <w:startOverride w:val="1"/>
    </w:lvlOverride>
  </w:num>
  <w:num w:numId="12" w16cid:durableId="109664005">
    <w:abstractNumId w:val="42"/>
    <w:lvlOverride w:ilvl="0">
      <w:startOverride w:val="1"/>
    </w:lvlOverride>
  </w:num>
  <w:num w:numId="13" w16cid:durableId="1404257166">
    <w:abstractNumId w:val="12"/>
  </w:num>
  <w:num w:numId="14" w16cid:durableId="603459405">
    <w:abstractNumId w:val="9"/>
  </w:num>
  <w:num w:numId="15" w16cid:durableId="1350913869">
    <w:abstractNumId w:val="27"/>
  </w:num>
  <w:num w:numId="16" w16cid:durableId="506409108">
    <w:abstractNumId w:val="14"/>
  </w:num>
  <w:num w:numId="17" w16cid:durableId="1872379348">
    <w:abstractNumId w:val="8"/>
  </w:num>
  <w:num w:numId="18" w16cid:durableId="1245142090">
    <w:abstractNumId w:val="18"/>
  </w:num>
  <w:num w:numId="19" w16cid:durableId="803960005">
    <w:abstractNumId w:val="42"/>
  </w:num>
  <w:num w:numId="20" w16cid:durableId="129794952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12135569">
    <w:abstractNumId w:val="43"/>
  </w:num>
  <w:num w:numId="22" w16cid:durableId="1526866269">
    <w:abstractNumId w:val="67"/>
  </w:num>
  <w:num w:numId="23" w16cid:durableId="1565994106">
    <w:abstractNumId w:val="82"/>
  </w:num>
  <w:num w:numId="24" w16cid:durableId="1358850622">
    <w:abstractNumId w:val="13"/>
  </w:num>
  <w:num w:numId="25" w16cid:durableId="629827116">
    <w:abstractNumId w:val="49"/>
  </w:num>
  <w:num w:numId="26" w16cid:durableId="206576097">
    <w:abstractNumId w:val="53"/>
  </w:num>
  <w:num w:numId="27" w16cid:durableId="265116827">
    <w:abstractNumId w:val="54"/>
  </w:num>
  <w:num w:numId="28" w16cid:durableId="1838769774">
    <w:abstractNumId w:val="32"/>
  </w:num>
  <w:num w:numId="29" w16cid:durableId="924801215">
    <w:abstractNumId w:val="31"/>
  </w:num>
  <w:num w:numId="30" w16cid:durableId="2143617140">
    <w:abstractNumId w:val="65"/>
  </w:num>
  <w:num w:numId="31" w16cid:durableId="903875049">
    <w:abstractNumId w:val="35"/>
  </w:num>
  <w:num w:numId="32" w16cid:durableId="578369662">
    <w:abstractNumId w:val="76"/>
  </w:num>
  <w:num w:numId="33" w16cid:durableId="943876102">
    <w:abstractNumId w:val="24"/>
  </w:num>
  <w:num w:numId="34" w16cid:durableId="963853313">
    <w:abstractNumId w:val="62"/>
  </w:num>
  <w:num w:numId="35" w16cid:durableId="1258445121">
    <w:abstractNumId w:val="26"/>
  </w:num>
  <w:num w:numId="36" w16cid:durableId="243076561">
    <w:abstractNumId w:val="17"/>
  </w:num>
  <w:num w:numId="37" w16cid:durableId="78143075">
    <w:abstractNumId w:val="64"/>
  </w:num>
  <w:num w:numId="38" w16cid:durableId="1665234563">
    <w:abstractNumId w:val="3"/>
  </w:num>
  <w:num w:numId="39" w16cid:durableId="1568108342">
    <w:abstractNumId w:val="34"/>
  </w:num>
  <w:num w:numId="40" w16cid:durableId="1497767199">
    <w:abstractNumId w:val="37"/>
  </w:num>
  <w:num w:numId="41" w16cid:durableId="1518806966">
    <w:abstractNumId w:val="15"/>
  </w:num>
  <w:num w:numId="42" w16cid:durableId="471142530">
    <w:abstractNumId w:val="16"/>
  </w:num>
  <w:num w:numId="43" w16cid:durableId="1468350548">
    <w:abstractNumId w:val="78"/>
  </w:num>
  <w:num w:numId="44" w16cid:durableId="350573835">
    <w:abstractNumId w:val="25"/>
  </w:num>
  <w:num w:numId="45" w16cid:durableId="56977832">
    <w:abstractNumId w:val="39"/>
  </w:num>
  <w:num w:numId="46" w16cid:durableId="2058123931">
    <w:abstractNumId w:val="66"/>
  </w:num>
  <w:num w:numId="47" w16cid:durableId="190343455">
    <w:abstractNumId w:val="11"/>
  </w:num>
  <w:num w:numId="48" w16cid:durableId="695153411">
    <w:abstractNumId w:val="80"/>
  </w:num>
  <w:num w:numId="49" w16cid:durableId="1206678928">
    <w:abstractNumId w:val="80"/>
  </w:num>
  <w:num w:numId="50" w16cid:durableId="1829860518">
    <w:abstractNumId w:val="2"/>
  </w:num>
  <w:num w:numId="51" w16cid:durableId="363601087">
    <w:abstractNumId w:val="70"/>
  </w:num>
  <w:num w:numId="52" w16cid:durableId="2083260649">
    <w:abstractNumId w:val="4"/>
  </w:num>
  <w:num w:numId="53" w16cid:durableId="1442335601">
    <w:abstractNumId w:val="72"/>
  </w:num>
  <w:num w:numId="54" w16cid:durableId="690187382">
    <w:abstractNumId w:val="51"/>
  </w:num>
  <w:num w:numId="55" w16cid:durableId="2038119666">
    <w:abstractNumId w:val="61"/>
  </w:num>
  <w:num w:numId="56" w16cid:durableId="589897321">
    <w:abstractNumId w:val="38"/>
  </w:num>
  <w:num w:numId="57" w16cid:durableId="1094786010">
    <w:abstractNumId w:val="60"/>
  </w:num>
  <w:num w:numId="58" w16cid:durableId="287585969">
    <w:abstractNumId w:val="46"/>
  </w:num>
  <w:num w:numId="59" w16cid:durableId="1222718071">
    <w:abstractNumId w:val="20"/>
  </w:num>
  <w:num w:numId="60" w16cid:durableId="557933231">
    <w:abstractNumId w:val="30"/>
  </w:num>
  <w:num w:numId="61" w16cid:durableId="1478300622">
    <w:abstractNumId w:val="36"/>
  </w:num>
  <w:num w:numId="62" w16cid:durableId="690186048">
    <w:abstractNumId w:val="59"/>
  </w:num>
  <w:num w:numId="63" w16cid:durableId="1127817333">
    <w:abstractNumId w:val="80"/>
  </w:num>
  <w:num w:numId="64" w16cid:durableId="374701153">
    <w:abstractNumId w:val="80"/>
  </w:num>
  <w:num w:numId="65" w16cid:durableId="987056346">
    <w:abstractNumId w:val="75"/>
  </w:num>
  <w:num w:numId="66" w16cid:durableId="818611818">
    <w:abstractNumId w:val="56"/>
  </w:num>
  <w:num w:numId="67" w16cid:durableId="661201761">
    <w:abstractNumId w:val="7"/>
  </w:num>
  <w:num w:numId="68" w16cid:durableId="245767381">
    <w:abstractNumId w:val="50"/>
  </w:num>
  <w:num w:numId="69" w16cid:durableId="114059469">
    <w:abstractNumId w:val="71"/>
  </w:num>
  <w:num w:numId="70" w16cid:durableId="1895846562">
    <w:abstractNumId w:val="77"/>
  </w:num>
  <w:num w:numId="71" w16cid:durableId="1041173615">
    <w:abstractNumId w:val="10"/>
  </w:num>
  <w:num w:numId="72" w16cid:durableId="1450273927">
    <w:abstractNumId w:val="21"/>
  </w:num>
  <w:num w:numId="73" w16cid:durableId="165950187">
    <w:abstractNumId w:val="6"/>
  </w:num>
  <w:num w:numId="74" w16cid:durableId="1603762229">
    <w:abstractNumId w:val="80"/>
  </w:num>
  <w:num w:numId="75" w16cid:durableId="512838201">
    <w:abstractNumId w:val="40"/>
  </w:num>
  <w:num w:numId="76" w16cid:durableId="723064701">
    <w:abstractNumId w:val="77"/>
  </w:num>
  <w:num w:numId="77" w16cid:durableId="246505796">
    <w:abstractNumId w:val="77"/>
  </w:num>
  <w:num w:numId="78" w16cid:durableId="1297878138">
    <w:abstractNumId w:val="77"/>
    <w:lvlOverride w:ilvl="0">
      <w:startOverride w:val="9"/>
    </w:lvlOverride>
  </w:num>
  <w:num w:numId="79" w16cid:durableId="2112627088">
    <w:abstractNumId w:val="80"/>
  </w:num>
  <w:num w:numId="80" w16cid:durableId="1148865725">
    <w:abstractNumId w:val="80"/>
  </w:num>
  <w:num w:numId="81" w16cid:durableId="2091584468">
    <w:abstractNumId w:val="80"/>
  </w:num>
  <w:num w:numId="82" w16cid:durableId="1223636643">
    <w:abstractNumId w:val="80"/>
  </w:num>
  <w:num w:numId="83" w16cid:durableId="1604652694">
    <w:abstractNumId w:val="80"/>
  </w:num>
  <w:num w:numId="84" w16cid:durableId="42756843">
    <w:abstractNumId w:val="63"/>
  </w:num>
  <w:num w:numId="85" w16cid:durableId="1001128459">
    <w:abstractNumId w:val="57"/>
  </w:num>
  <w:num w:numId="86" w16cid:durableId="1083264178">
    <w:abstractNumId w:val="33"/>
  </w:num>
  <w:num w:numId="87" w16cid:durableId="582027830">
    <w:abstractNumId w:val="29"/>
  </w:num>
  <w:num w:numId="88" w16cid:durableId="1367752735">
    <w:abstractNumId w:val="19"/>
  </w:num>
  <w:num w:numId="89" w16cid:durableId="1134131005">
    <w:abstractNumId w:val="58"/>
  </w:num>
  <w:num w:numId="90" w16cid:durableId="1377006578">
    <w:abstractNumId w:val="69"/>
  </w:num>
  <w:num w:numId="91" w16cid:durableId="596207862">
    <w:abstractNumId w:val="73"/>
  </w:num>
  <w:num w:numId="92" w16cid:durableId="1324626175">
    <w:abstractNumId w:val="1"/>
  </w:num>
  <w:num w:numId="93" w16cid:durableId="1869559910">
    <w:abstractNumId w:val="44"/>
  </w:num>
  <w:num w:numId="94" w16cid:durableId="703288417">
    <w:abstractNumId w:val="47"/>
  </w:num>
  <w:num w:numId="95" w16cid:durableId="948972062">
    <w:abstractNumId w:val="79"/>
  </w:num>
  <w:num w:numId="96" w16cid:durableId="1592738880">
    <w:abstractNumId w:val="52"/>
  </w:num>
  <w:num w:numId="97" w16cid:durableId="2138453298">
    <w:abstractNumId w:val="68"/>
  </w:num>
  <w:num w:numId="98" w16cid:durableId="690226735">
    <w:abstractNumId w:val="74"/>
  </w:num>
  <w:num w:numId="99" w16cid:durableId="391198670">
    <w:abstractNumId w:val="41"/>
  </w:num>
  <w:num w:numId="100" w16cid:durableId="853881177">
    <w:abstractNumId w:val="4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drawingGridHorizontalSpacing w:val="10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4CD"/>
    <w:rsid w:val="00017791"/>
    <w:rsid w:val="000178A5"/>
    <w:rsid w:val="00021C95"/>
    <w:rsid w:val="00021E9B"/>
    <w:rsid w:val="000225A5"/>
    <w:rsid w:val="00025561"/>
    <w:rsid w:val="000324E1"/>
    <w:rsid w:val="00032D7F"/>
    <w:rsid w:val="000331E6"/>
    <w:rsid w:val="000338A2"/>
    <w:rsid w:val="00035987"/>
    <w:rsid w:val="00036356"/>
    <w:rsid w:val="00036B7B"/>
    <w:rsid w:val="000376E9"/>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1DE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32D"/>
    <w:rsid w:val="00075B41"/>
    <w:rsid w:val="00076486"/>
    <w:rsid w:val="00076DF3"/>
    <w:rsid w:val="00077153"/>
    <w:rsid w:val="000777A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03F"/>
    <w:rsid w:val="000A6B96"/>
    <w:rsid w:val="000A6FBA"/>
    <w:rsid w:val="000B01A7"/>
    <w:rsid w:val="000B0BE8"/>
    <w:rsid w:val="000B3DDB"/>
    <w:rsid w:val="000B4629"/>
    <w:rsid w:val="000B483B"/>
    <w:rsid w:val="000B4C0D"/>
    <w:rsid w:val="000B6195"/>
    <w:rsid w:val="000B6D83"/>
    <w:rsid w:val="000B7957"/>
    <w:rsid w:val="000C02C8"/>
    <w:rsid w:val="000C17C3"/>
    <w:rsid w:val="000C2046"/>
    <w:rsid w:val="000C2309"/>
    <w:rsid w:val="000C2D66"/>
    <w:rsid w:val="000C2E19"/>
    <w:rsid w:val="000C2E5F"/>
    <w:rsid w:val="000C3422"/>
    <w:rsid w:val="000C364E"/>
    <w:rsid w:val="000C372F"/>
    <w:rsid w:val="000C68B3"/>
    <w:rsid w:val="000C7481"/>
    <w:rsid w:val="000C7A1D"/>
    <w:rsid w:val="000D07FE"/>
    <w:rsid w:val="000D0E62"/>
    <w:rsid w:val="000D1324"/>
    <w:rsid w:val="000D1BD5"/>
    <w:rsid w:val="000D22FF"/>
    <w:rsid w:val="000D25B8"/>
    <w:rsid w:val="000D3E68"/>
    <w:rsid w:val="000D3FB1"/>
    <w:rsid w:val="000D4201"/>
    <w:rsid w:val="000D479C"/>
    <w:rsid w:val="000D47C4"/>
    <w:rsid w:val="000D4824"/>
    <w:rsid w:val="000D560B"/>
    <w:rsid w:val="000D6061"/>
    <w:rsid w:val="000D76F9"/>
    <w:rsid w:val="000E07D2"/>
    <w:rsid w:val="000E08F9"/>
    <w:rsid w:val="000E27EA"/>
    <w:rsid w:val="000E2958"/>
    <w:rsid w:val="000E2A37"/>
    <w:rsid w:val="000E4B8D"/>
    <w:rsid w:val="000E4D12"/>
    <w:rsid w:val="000E54F4"/>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14D"/>
    <w:rsid w:val="000F71B2"/>
    <w:rsid w:val="00102C1A"/>
    <w:rsid w:val="00103563"/>
    <w:rsid w:val="00103B71"/>
    <w:rsid w:val="00103E4E"/>
    <w:rsid w:val="00104E7E"/>
    <w:rsid w:val="00107FAD"/>
    <w:rsid w:val="0011133F"/>
    <w:rsid w:val="00111DFD"/>
    <w:rsid w:val="00113259"/>
    <w:rsid w:val="00113508"/>
    <w:rsid w:val="001139DB"/>
    <w:rsid w:val="0011485D"/>
    <w:rsid w:val="001152F8"/>
    <w:rsid w:val="00116DD8"/>
    <w:rsid w:val="001176F5"/>
    <w:rsid w:val="00117C0F"/>
    <w:rsid w:val="00120034"/>
    <w:rsid w:val="00120F3A"/>
    <w:rsid w:val="001210B4"/>
    <w:rsid w:val="00121DAA"/>
    <w:rsid w:val="0012205A"/>
    <w:rsid w:val="00122E14"/>
    <w:rsid w:val="00122FD4"/>
    <w:rsid w:val="00123685"/>
    <w:rsid w:val="001246FB"/>
    <w:rsid w:val="0012534F"/>
    <w:rsid w:val="00125714"/>
    <w:rsid w:val="00125E19"/>
    <w:rsid w:val="00126EB9"/>
    <w:rsid w:val="00127702"/>
    <w:rsid w:val="00127D9C"/>
    <w:rsid w:val="00130146"/>
    <w:rsid w:val="0013160B"/>
    <w:rsid w:val="0013369F"/>
    <w:rsid w:val="00134145"/>
    <w:rsid w:val="00134FB7"/>
    <w:rsid w:val="00135187"/>
    <w:rsid w:val="00135BDF"/>
    <w:rsid w:val="00136273"/>
    <w:rsid w:val="00136A4A"/>
    <w:rsid w:val="0013703B"/>
    <w:rsid w:val="0013788A"/>
    <w:rsid w:val="001379E6"/>
    <w:rsid w:val="00137CAC"/>
    <w:rsid w:val="00137E3C"/>
    <w:rsid w:val="00140343"/>
    <w:rsid w:val="0014159D"/>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933"/>
    <w:rsid w:val="00153E22"/>
    <w:rsid w:val="001540BC"/>
    <w:rsid w:val="00154694"/>
    <w:rsid w:val="00154F8B"/>
    <w:rsid w:val="00155499"/>
    <w:rsid w:val="00156231"/>
    <w:rsid w:val="0015674B"/>
    <w:rsid w:val="00156885"/>
    <w:rsid w:val="00157887"/>
    <w:rsid w:val="001578E7"/>
    <w:rsid w:val="00160AAA"/>
    <w:rsid w:val="001612EC"/>
    <w:rsid w:val="00162383"/>
    <w:rsid w:val="00163B7A"/>
    <w:rsid w:val="00166FA8"/>
    <w:rsid w:val="00170B9E"/>
    <w:rsid w:val="001712A8"/>
    <w:rsid w:val="0017194C"/>
    <w:rsid w:val="0017267A"/>
    <w:rsid w:val="00172D44"/>
    <w:rsid w:val="001733C5"/>
    <w:rsid w:val="00173F67"/>
    <w:rsid w:val="00174A8F"/>
    <w:rsid w:val="0017651F"/>
    <w:rsid w:val="00176BA9"/>
    <w:rsid w:val="00177051"/>
    <w:rsid w:val="00177897"/>
    <w:rsid w:val="00177BCA"/>
    <w:rsid w:val="00177C59"/>
    <w:rsid w:val="00177CC4"/>
    <w:rsid w:val="001824D2"/>
    <w:rsid w:val="001844A9"/>
    <w:rsid w:val="00184B3A"/>
    <w:rsid w:val="00184E52"/>
    <w:rsid w:val="0018503C"/>
    <w:rsid w:val="00185678"/>
    <w:rsid w:val="001871CD"/>
    <w:rsid w:val="0018792B"/>
    <w:rsid w:val="00187B00"/>
    <w:rsid w:val="00190DBB"/>
    <w:rsid w:val="00191563"/>
    <w:rsid w:val="00193EE6"/>
    <w:rsid w:val="00194A39"/>
    <w:rsid w:val="001A072E"/>
    <w:rsid w:val="001A1206"/>
    <w:rsid w:val="001A14AF"/>
    <w:rsid w:val="001A1C39"/>
    <w:rsid w:val="001A4977"/>
    <w:rsid w:val="001A566C"/>
    <w:rsid w:val="001A5F91"/>
    <w:rsid w:val="001A5F9F"/>
    <w:rsid w:val="001A67EF"/>
    <w:rsid w:val="001A6CC5"/>
    <w:rsid w:val="001A7CD7"/>
    <w:rsid w:val="001A7D3F"/>
    <w:rsid w:val="001A7FDC"/>
    <w:rsid w:val="001B181A"/>
    <w:rsid w:val="001B3087"/>
    <w:rsid w:val="001B3391"/>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1C65"/>
    <w:rsid w:val="001F2600"/>
    <w:rsid w:val="001F338B"/>
    <w:rsid w:val="001F340D"/>
    <w:rsid w:val="001F4E5F"/>
    <w:rsid w:val="001F6331"/>
    <w:rsid w:val="00200C9C"/>
    <w:rsid w:val="0020366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847"/>
    <w:rsid w:val="00221081"/>
    <w:rsid w:val="00221D59"/>
    <w:rsid w:val="00221F76"/>
    <w:rsid w:val="0022251C"/>
    <w:rsid w:val="00223446"/>
    <w:rsid w:val="0022347C"/>
    <w:rsid w:val="00223BD5"/>
    <w:rsid w:val="00225398"/>
    <w:rsid w:val="0023026F"/>
    <w:rsid w:val="002303A4"/>
    <w:rsid w:val="002304B6"/>
    <w:rsid w:val="002311B6"/>
    <w:rsid w:val="00232D0A"/>
    <w:rsid w:val="0023562B"/>
    <w:rsid w:val="00235F06"/>
    <w:rsid w:val="00236308"/>
    <w:rsid w:val="00237825"/>
    <w:rsid w:val="00237BB4"/>
    <w:rsid w:val="00241291"/>
    <w:rsid w:val="002414BC"/>
    <w:rsid w:val="002415F0"/>
    <w:rsid w:val="002418D5"/>
    <w:rsid w:val="00241AD1"/>
    <w:rsid w:val="00241F81"/>
    <w:rsid w:val="00242D1D"/>
    <w:rsid w:val="00243B5A"/>
    <w:rsid w:val="0024584A"/>
    <w:rsid w:val="00245B3F"/>
    <w:rsid w:val="00246542"/>
    <w:rsid w:val="00246DE3"/>
    <w:rsid w:val="00247C33"/>
    <w:rsid w:val="00251025"/>
    <w:rsid w:val="002513D6"/>
    <w:rsid w:val="00251772"/>
    <w:rsid w:val="00251BF2"/>
    <w:rsid w:val="00254418"/>
    <w:rsid w:val="0025662A"/>
    <w:rsid w:val="0025684F"/>
    <w:rsid w:val="00260C4C"/>
    <w:rsid w:val="00262CD4"/>
    <w:rsid w:val="00262E33"/>
    <w:rsid w:val="002648FE"/>
    <w:rsid w:val="00264A3A"/>
    <w:rsid w:val="00265153"/>
    <w:rsid w:val="00265B4F"/>
    <w:rsid w:val="002679A0"/>
    <w:rsid w:val="00271316"/>
    <w:rsid w:val="002724ED"/>
    <w:rsid w:val="0027298D"/>
    <w:rsid w:val="002736F8"/>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9C4"/>
    <w:rsid w:val="00290A84"/>
    <w:rsid w:val="00290F83"/>
    <w:rsid w:val="00292079"/>
    <w:rsid w:val="002939C6"/>
    <w:rsid w:val="002946AB"/>
    <w:rsid w:val="00294BAE"/>
    <w:rsid w:val="00295001"/>
    <w:rsid w:val="00297117"/>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3A0C"/>
    <w:rsid w:val="002B4000"/>
    <w:rsid w:val="002B4A67"/>
    <w:rsid w:val="002B6120"/>
    <w:rsid w:val="002B6775"/>
    <w:rsid w:val="002C191C"/>
    <w:rsid w:val="002C2178"/>
    <w:rsid w:val="002C228B"/>
    <w:rsid w:val="002C341E"/>
    <w:rsid w:val="002C3448"/>
    <w:rsid w:val="002C3C41"/>
    <w:rsid w:val="002C4120"/>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7F32"/>
    <w:rsid w:val="002F033C"/>
    <w:rsid w:val="002F05C7"/>
    <w:rsid w:val="002F2C69"/>
    <w:rsid w:val="002F3429"/>
    <w:rsid w:val="002F3C09"/>
    <w:rsid w:val="002F5513"/>
    <w:rsid w:val="002F626C"/>
    <w:rsid w:val="002F6321"/>
    <w:rsid w:val="002F770F"/>
    <w:rsid w:val="002F7A72"/>
    <w:rsid w:val="002F7CCE"/>
    <w:rsid w:val="00300B98"/>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2CE0"/>
    <w:rsid w:val="003262E6"/>
    <w:rsid w:val="00326D78"/>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25A0"/>
    <w:rsid w:val="00354B2F"/>
    <w:rsid w:val="00355F4D"/>
    <w:rsid w:val="00361248"/>
    <w:rsid w:val="00361281"/>
    <w:rsid w:val="00362135"/>
    <w:rsid w:val="003630F6"/>
    <w:rsid w:val="0036315E"/>
    <w:rsid w:val="003642CE"/>
    <w:rsid w:val="003649CF"/>
    <w:rsid w:val="00364A89"/>
    <w:rsid w:val="0036502B"/>
    <w:rsid w:val="003654E8"/>
    <w:rsid w:val="00366965"/>
    <w:rsid w:val="00367A6E"/>
    <w:rsid w:val="00367CB3"/>
    <w:rsid w:val="0037081D"/>
    <w:rsid w:val="00370F56"/>
    <w:rsid w:val="00372569"/>
    <w:rsid w:val="00372E8B"/>
    <w:rsid w:val="00372FE3"/>
    <w:rsid w:val="00373215"/>
    <w:rsid w:val="00374CFA"/>
    <w:rsid w:val="00375AB4"/>
    <w:rsid w:val="00377C0E"/>
    <w:rsid w:val="003805B6"/>
    <w:rsid w:val="00381C98"/>
    <w:rsid w:val="00381D7F"/>
    <w:rsid w:val="003846B1"/>
    <w:rsid w:val="0038512E"/>
    <w:rsid w:val="00387866"/>
    <w:rsid w:val="00387A23"/>
    <w:rsid w:val="0039013D"/>
    <w:rsid w:val="00390480"/>
    <w:rsid w:val="0039097A"/>
    <w:rsid w:val="00390C44"/>
    <w:rsid w:val="003911FC"/>
    <w:rsid w:val="003935E0"/>
    <w:rsid w:val="0039453B"/>
    <w:rsid w:val="0039706A"/>
    <w:rsid w:val="003A0C66"/>
    <w:rsid w:val="003A0F96"/>
    <w:rsid w:val="003A1071"/>
    <w:rsid w:val="003A1A88"/>
    <w:rsid w:val="003A2AE6"/>
    <w:rsid w:val="003A34CC"/>
    <w:rsid w:val="003A4094"/>
    <w:rsid w:val="003A4862"/>
    <w:rsid w:val="003A48DA"/>
    <w:rsid w:val="003A5476"/>
    <w:rsid w:val="003A6371"/>
    <w:rsid w:val="003A6AE8"/>
    <w:rsid w:val="003B03F8"/>
    <w:rsid w:val="003B1FF2"/>
    <w:rsid w:val="003B2A5D"/>
    <w:rsid w:val="003B471A"/>
    <w:rsid w:val="003B5333"/>
    <w:rsid w:val="003B591C"/>
    <w:rsid w:val="003B68A5"/>
    <w:rsid w:val="003B762E"/>
    <w:rsid w:val="003B7C90"/>
    <w:rsid w:val="003C06CC"/>
    <w:rsid w:val="003C0DE9"/>
    <w:rsid w:val="003C233B"/>
    <w:rsid w:val="003C2375"/>
    <w:rsid w:val="003C3FDF"/>
    <w:rsid w:val="003C4B78"/>
    <w:rsid w:val="003C5534"/>
    <w:rsid w:val="003C597F"/>
    <w:rsid w:val="003C6202"/>
    <w:rsid w:val="003C6505"/>
    <w:rsid w:val="003C6B7B"/>
    <w:rsid w:val="003D134E"/>
    <w:rsid w:val="003D140B"/>
    <w:rsid w:val="003D18B3"/>
    <w:rsid w:val="003D2067"/>
    <w:rsid w:val="003D5127"/>
    <w:rsid w:val="003D6820"/>
    <w:rsid w:val="003E0FA2"/>
    <w:rsid w:val="003E149A"/>
    <w:rsid w:val="003E1D5F"/>
    <w:rsid w:val="003E25DD"/>
    <w:rsid w:val="003E3C45"/>
    <w:rsid w:val="003E4261"/>
    <w:rsid w:val="003E5412"/>
    <w:rsid w:val="003E7CCC"/>
    <w:rsid w:val="003F0494"/>
    <w:rsid w:val="003F28D5"/>
    <w:rsid w:val="003F3EFB"/>
    <w:rsid w:val="003F4C92"/>
    <w:rsid w:val="003F6571"/>
    <w:rsid w:val="003F788D"/>
    <w:rsid w:val="003F7ACC"/>
    <w:rsid w:val="003F7ADD"/>
    <w:rsid w:val="004007CA"/>
    <w:rsid w:val="00401849"/>
    <w:rsid w:val="00401912"/>
    <w:rsid w:val="00401F9E"/>
    <w:rsid w:val="004027CF"/>
    <w:rsid w:val="0040334F"/>
    <w:rsid w:val="00403FF5"/>
    <w:rsid w:val="0040497D"/>
    <w:rsid w:val="00404EE9"/>
    <w:rsid w:val="0040522D"/>
    <w:rsid w:val="0040614D"/>
    <w:rsid w:val="0040680F"/>
    <w:rsid w:val="00407243"/>
    <w:rsid w:val="00407557"/>
    <w:rsid w:val="00410493"/>
    <w:rsid w:val="004107C2"/>
    <w:rsid w:val="004108AD"/>
    <w:rsid w:val="00411D88"/>
    <w:rsid w:val="00411EDB"/>
    <w:rsid w:val="00412482"/>
    <w:rsid w:val="00412878"/>
    <w:rsid w:val="0041455F"/>
    <w:rsid w:val="004145EE"/>
    <w:rsid w:val="004154CF"/>
    <w:rsid w:val="00416A0F"/>
    <w:rsid w:val="00420D87"/>
    <w:rsid w:val="00423130"/>
    <w:rsid w:val="00423AFA"/>
    <w:rsid w:val="00424C34"/>
    <w:rsid w:val="004262D7"/>
    <w:rsid w:val="00426669"/>
    <w:rsid w:val="00427A38"/>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283"/>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5F6A"/>
    <w:rsid w:val="004563BA"/>
    <w:rsid w:val="00457013"/>
    <w:rsid w:val="0046024D"/>
    <w:rsid w:val="00460337"/>
    <w:rsid w:val="00460A08"/>
    <w:rsid w:val="0046138C"/>
    <w:rsid w:val="00461D2D"/>
    <w:rsid w:val="00462D57"/>
    <w:rsid w:val="00464F45"/>
    <w:rsid w:val="00471702"/>
    <w:rsid w:val="00471807"/>
    <w:rsid w:val="00471D37"/>
    <w:rsid w:val="00474171"/>
    <w:rsid w:val="004760A1"/>
    <w:rsid w:val="0048346B"/>
    <w:rsid w:val="004838B9"/>
    <w:rsid w:val="00483995"/>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2112"/>
    <w:rsid w:val="004A43F0"/>
    <w:rsid w:val="004A4C7A"/>
    <w:rsid w:val="004A4D80"/>
    <w:rsid w:val="004A591E"/>
    <w:rsid w:val="004A5E5B"/>
    <w:rsid w:val="004A64A5"/>
    <w:rsid w:val="004A6C40"/>
    <w:rsid w:val="004A75A4"/>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4AA"/>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4402"/>
    <w:rsid w:val="004D584C"/>
    <w:rsid w:val="004D6075"/>
    <w:rsid w:val="004D68AC"/>
    <w:rsid w:val="004D74F8"/>
    <w:rsid w:val="004D76AD"/>
    <w:rsid w:val="004D7B01"/>
    <w:rsid w:val="004E0168"/>
    <w:rsid w:val="004E0BAA"/>
    <w:rsid w:val="004E0C8C"/>
    <w:rsid w:val="004E21C9"/>
    <w:rsid w:val="004E3978"/>
    <w:rsid w:val="004E3A41"/>
    <w:rsid w:val="004E48D3"/>
    <w:rsid w:val="004E61B7"/>
    <w:rsid w:val="004E6E87"/>
    <w:rsid w:val="004E7FC9"/>
    <w:rsid w:val="004F1F45"/>
    <w:rsid w:val="004F3DD3"/>
    <w:rsid w:val="004F5D96"/>
    <w:rsid w:val="004F78BE"/>
    <w:rsid w:val="004F7A8F"/>
    <w:rsid w:val="00500104"/>
    <w:rsid w:val="00500B7D"/>
    <w:rsid w:val="00503C90"/>
    <w:rsid w:val="00504487"/>
    <w:rsid w:val="00504CD2"/>
    <w:rsid w:val="00505643"/>
    <w:rsid w:val="00506BFB"/>
    <w:rsid w:val="00506E0F"/>
    <w:rsid w:val="00507B8B"/>
    <w:rsid w:val="00507CB4"/>
    <w:rsid w:val="005108F0"/>
    <w:rsid w:val="00512D17"/>
    <w:rsid w:val="005131C0"/>
    <w:rsid w:val="005138B1"/>
    <w:rsid w:val="00515879"/>
    <w:rsid w:val="0051635F"/>
    <w:rsid w:val="0052114D"/>
    <w:rsid w:val="005213F9"/>
    <w:rsid w:val="00522617"/>
    <w:rsid w:val="0052643D"/>
    <w:rsid w:val="00530F38"/>
    <w:rsid w:val="005330A3"/>
    <w:rsid w:val="00534BFA"/>
    <w:rsid w:val="00535208"/>
    <w:rsid w:val="00535663"/>
    <w:rsid w:val="0053581F"/>
    <w:rsid w:val="0054025F"/>
    <w:rsid w:val="00540718"/>
    <w:rsid w:val="00540852"/>
    <w:rsid w:val="00540C98"/>
    <w:rsid w:val="00541789"/>
    <w:rsid w:val="00542006"/>
    <w:rsid w:val="00542113"/>
    <w:rsid w:val="005422A4"/>
    <w:rsid w:val="005422B4"/>
    <w:rsid w:val="005423E7"/>
    <w:rsid w:val="0054259E"/>
    <w:rsid w:val="00543F06"/>
    <w:rsid w:val="005450B9"/>
    <w:rsid w:val="00545B77"/>
    <w:rsid w:val="00546BD3"/>
    <w:rsid w:val="0054786F"/>
    <w:rsid w:val="00550E05"/>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6E7"/>
    <w:rsid w:val="00581515"/>
    <w:rsid w:val="00581DAB"/>
    <w:rsid w:val="005826E3"/>
    <w:rsid w:val="00583C04"/>
    <w:rsid w:val="0058479C"/>
    <w:rsid w:val="005852DC"/>
    <w:rsid w:val="0058657D"/>
    <w:rsid w:val="00590177"/>
    <w:rsid w:val="005909AB"/>
    <w:rsid w:val="00590D98"/>
    <w:rsid w:val="005918F5"/>
    <w:rsid w:val="00592616"/>
    <w:rsid w:val="00592B37"/>
    <w:rsid w:val="00592B74"/>
    <w:rsid w:val="005935C2"/>
    <w:rsid w:val="00593A92"/>
    <w:rsid w:val="0059450F"/>
    <w:rsid w:val="00594529"/>
    <w:rsid w:val="00595C22"/>
    <w:rsid w:val="00596FF7"/>
    <w:rsid w:val="005978F0"/>
    <w:rsid w:val="005A0CAB"/>
    <w:rsid w:val="005A2556"/>
    <w:rsid w:val="005A25EA"/>
    <w:rsid w:val="005A38F9"/>
    <w:rsid w:val="005A5552"/>
    <w:rsid w:val="005A76F0"/>
    <w:rsid w:val="005A7FDD"/>
    <w:rsid w:val="005B316E"/>
    <w:rsid w:val="005B41C1"/>
    <w:rsid w:val="005B4970"/>
    <w:rsid w:val="005B4E8A"/>
    <w:rsid w:val="005B508D"/>
    <w:rsid w:val="005B5538"/>
    <w:rsid w:val="005B70DE"/>
    <w:rsid w:val="005C01CD"/>
    <w:rsid w:val="005C0A25"/>
    <w:rsid w:val="005C0D00"/>
    <w:rsid w:val="005C2D3A"/>
    <w:rsid w:val="005C50FC"/>
    <w:rsid w:val="005C6657"/>
    <w:rsid w:val="005C7637"/>
    <w:rsid w:val="005D0C04"/>
    <w:rsid w:val="005D0DF1"/>
    <w:rsid w:val="005D25E4"/>
    <w:rsid w:val="005D26A6"/>
    <w:rsid w:val="005D27E2"/>
    <w:rsid w:val="005D2A89"/>
    <w:rsid w:val="005D330E"/>
    <w:rsid w:val="005D474F"/>
    <w:rsid w:val="005D4842"/>
    <w:rsid w:val="005D49C6"/>
    <w:rsid w:val="005D554F"/>
    <w:rsid w:val="005D614C"/>
    <w:rsid w:val="005E020D"/>
    <w:rsid w:val="005E042A"/>
    <w:rsid w:val="005E07C9"/>
    <w:rsid w:val="005E09B4"/>
    <w:rsid w:val="005E0DD6"/>
    <w:rsid w:val="005E0DF4"/>
    <w:rsid w:val="005E19FA"/>
    <w:rsid w:val="005E2978"/>
    <w:rsid w:val="005E29ED"/>
    <w:rsid w:val="005E35DD"/>
    <w:rsid w:val="005E3ACC"/>
    <w:rsid w:val="005E4178"/>
    <w:rsid w:val="005E44F5"/>
    <w:rsid w:val="005E5038"/>
    <w:rsid w:val="005E6DC3"/>
    <w:rsid w:val="005E7148"/>
    <w:rsid w:val="005E7AC3"/>
    <w:rsid w:val="005F0BED"/>
    <w:rsid w:val="005F2BC8"/>
    <w:rsid w:val="005F2FDA"/>
    <w:rsid w:val="005F3320"/>
    <w:rsid w:val="005F54A3"/>
    <w:rsid w:val="005F59C8"/>
    <w:rsid w:val="005F5D4F"/>
    <w:rsid w:val="005F6850"/>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0503"/>
    <w:rsid w:val="00611027"/>
    <w:rsid w:val="00615CEA"/>
    <w:rsid w:val="00616806"/>
    <w:rsid w:val="006171CD"/>
    <w:rsid w:val="00617450"/>
    <w:rsid w:val="00621780"/>
    <w:rsid w:val="00625557"/>
    <w:rsid w:val="006261D1"/>
    <w:rsid w:val="00626AAD"/>
    <w:rsid w:val="00627B6C"/>
    <w:rsid w:val="00630386"/>
    <w:rsid w:val="006303CB"/>
    <w:rsid w:val="00632FB0"/>
    <w:rsid w:val="006337C5"/>
    <w:rsid w:val="006339DC"/>
    <w:rsid w:val="0063550B"/>
    <w:rsid w:val="00637D68"/>
    <w:rsid w:val="00640D02"/>
    <w:rsid w:val="00641278"/>
    <w:rsid w:val="00641554"/>
    <w:rsid w:val="006422BD"/>
    <w:rsid w:val="00642387"/>
    <w:rsid w:val="00642950"/>
    <w:rsid w:val="006441BC"/>
    <w:rsid w:val="00644449"/>
    <w:rsid w:val="00645126"/>
    <w:rsid w:val="006451DD"/>
    <w:rsid w:val="0064520D"/>
    <w:rsid w:val="0064648D"/>
    <w:rsid w:val="00646966"/>
    <w:rsid w:val="006470D0"/>
    <w:rsid w:val="00647862"/>
    <w:rsid w:val="00650498"/>
    <w:rsid w:val="0065070C"/>
    <w:rsid w:val="006510AA"/>
    <w:rsid w:val="00651689"/>
    <w:rsid w:val="00651C5D"/>
    <w:rsid w:val="00653F5B"/>
    <w:rsid w:val="00656AD7"/>
    <w:rsid w:val="00656E79"/>
    <w:rsid w:val="006575EA"/>
    <w:rsid w:val="0066152D"/>
    <w:rsid w:val="00662C25"/>
    <w:rsid w:val="0066327E"/>
    <w:rsid w:val="0066346C"/>
    <w:rsid w:val="00663D17"/>
    <w:rsid w:val="00663DFD"/>
    <w:rsid w:val="00664515"/>
    <w:rsid w:val="0066618F"/>
    <w:rsid w:val="0066670C"/>
    <w:rsid w:val="006673BB"/>
    <w:rsid w:val="00670AF4"/>
    <w:rsid w:val="00671BB4"/>
    <w:rsid w:val="006722FE"/>
    <w:rsid w:val="00672B70"/>
    <w:rsid w:val="00672D39"/>
    <w:rsid w:val="006749EF"/>
    <w:rsid w:val="00674FDB"/>
    <w:rsid w:val="006750FE"/>
    <w:rsid w:val="00676CB7"/>
    <w:rsid w:val="00676D74"/>
    <w:rsid w:val="00677AB7"/>
    <w:rsid w:val="00681418"/>
    <w:rsid w:val="00681E3B"/>
    <w:rsid w:val="0068281C"/>
    <w:rsid w:val="0068449F"/>
    <w:rsid w:val="0068450A"/>
    <w:rsid w:val="00684A76"/>
    <w:rsid w:val="0068537D"/>
    <w:rsid w:val="006878D4"/>
    <w:rsid w:val="00690E4C"/>
    <w:rsid w:val="0069356F"/>
    <w:rsid w:val="006941BA"/>
    <w:rsid w:val="00694931"/>
    <w:rsid w:val="00694BA8"/>
    <w:rsid w:val="006957CC"/>
    <w:rsid w:val="00695A23"/>
    <w:rsid w:val="00696C90"/>
    <w:rsid w:val="00697F7C"/>
    <w:rsid w:val="006A124A"/>
    <w:rsid w:val="006A169D"/>
    <w:rsid w:val="006A29BB"/>
    <w:rsid w:val="006A3C75"/>
    <w:rsid w:val="006A44DE"/>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931"/>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84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03B"/>
    <w:rsid w:val="00705108"/>
    <w:rsid w:val="00707BD3"/>
    <w:rsid w:val="007118E1"/>
    <w:rsid w:val="00711CE0"/>
    <w:rsid w:val="00713D96"/>
    <w:rsid w:val="00714597"/>
    <w:rsid w:val="0071599A"/>
    <w:rsid w:val="007164D3"/>
    <w:rsid w:val="00716632"/>
    <w:rsid w:val="00717626"/>
    <w:rsid w:val="0071779C"/>
    <w:rsid w:val="007224BE"/>
    <w:rsid w:val="007234E1"/>
    <w:rsid w:val="007239B4"/>
    <w:rsid w:val="00725E82"/>
    <w:rsid w:val="0072677F"/>
    <w:rsid w:val="0072695D"/>
    <w:rsid w:val="00726991"/>
    <w:rsid w:val="00726DDA"/>
    <w:rsid w:val="007272ED"/>
    <w:rsid w:val="0073064B"/>
    <w:rsid w:val="0073065F"/>
    <w:rsid w:val="00730681"/>
    <w:rsid w:val="007309FE"/>
    <w:rsid w:val="00732CCB"/>
    <w:rsid w:val="007336EE"/>
    <w:rsid w:val="00733D30"/>
    <w:rsid w:val="007343BC"/>
    <w:rsid w:val="00734BF4"/>
    <w:rsid w:val="007359E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1C7"/>
    <w:rsid w:val="00750259"/>
    <w:rsid w:val="00750629"/>
    <w:rsid w:val="007508D8"/>
    <w:rsid w:val="0075139D"/>
    <w:rsid w:val="00751E25"/>
    <w:rsid w:val="00754E22"/>
    <w:rsid w:val="0075509E"/>
    <w:rsid w:val="00755B95"/>
    <w:rsid w:val="00755DE6"/>
    <w:rsid w:val="00756D0D"/>
    <w:rsid w:val="00757A32"/>
    <w:rsid w:val="00760750"/>
    <w:rsid w:val="0076129D"/>
    <w:rsid w:val="007616D8"/>
    <w:rsid w:val="00761D76"/>
    <w:rsid w:val="00761E3B"/>
    <w:rsid w:val="0076275B"/>
    <w:rsid w:val="00762D9A"/>
    <w:rsid w:val="0076308E"/>
    <w:rsid w:val="007630E1"/>
    <w:rsid w:val="00763B21"/>
    <w:rsid w:val="007647F1"/>
    <w:rsid w:val="007658EA"/>
    <w:rsid w:val="00772072"/>
    <w:rsid w:val="0077399F"/>
    <w:rsid w:val="00774A84"/>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B97"/>
    <w:rsid w:val="007C00E6"/>
    <w:rsid w:val="007C065D"/>
    <w:rsid w:val="007C309E"/>
    <w:rsid w:val="007C3779"/>
    <w:rsid w:val="007C3B50"/>
    <w:rsid w:val="007C6233"/>
    <w:rsid w:val="007C69AB"/>
    <w:rsid w:val="007C6A37"/>
    <w:rsid w:val="007C7BAC"/>
    <w:rsid w:val="007C7D02"/>
    <w:rsid w:val="007D0551"/>
    <w:rsid w:val="007D3E38"/>
    <w:rsid w:val="007D4590"/>
    <w:rsid w:val="007D56F2"/>
    <w:rsid w:val="007D5DAD"/>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4DD"/>
    <w:rsid w:val="007F4330"/>
    <w:rsid w:val="007F433C"/>
    <w:rsid w:val="007F4606"/>
    <w:rsid w:val="007F4631"/>
    <w:rsid w:val="007F47BA"/>
    <w:rsid w:val="007F4CC3"/>
    <w:rsid w:val="007F54A7"/>
    <w:rsid w:val="007F6CF4"/>
    <w:rsid w:val="007F7C2E"/>
    <w:rsid w:val="008001EB"/>
    <w:rsid w:val="00800771"/>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764"/>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0FB7"/>
    <w:rsid w:val="0083201C"/>
    <w:rsid w:val="008322ED"/>
    <w:rsid w:val="008323FB"/>
    <w:rsid w:val="0083362D"/>
    <w:rsid w:val="0083467A"/>
    <w:rsid w:val="00835222"/>
    <w:rsid w:val="008355A6"/>
    <w:rsid w:val="00837B46"/>
    <w:rsid w:val="008405D1"/>
    <w:rsid w:val="0084195D"/>
    <w:rsid w:val="00841F55"/>
    <w:rsid w:val="008422F4"/>
    <w:rsid w:val="00844796"/>
    <w:rsid w:val="0085044B"/>
    <w:rsid w:val="0085196C"/>
    <w:rsid w:val="008524A0"/>
    <w:rsid w:val="00852A34"/>
    <w:rsid w:val="00852D4F"/>
    <w:rsid w:val="00853B65"/>
    <w:rsid w:val="008543BA"/>
    <w:rsid w:val="00854DEA"/>
    <w:rsid w:val="0085539F"/>
    <w:rsid w:val="008554CE"/>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9C8"/>
    <w:rsid w:val="00874443"/>
    <w:rsid w:val="0087477C"/>
    <w:rsid w:val="00875528"/>
    <w:rsid w:val="00875D5D"/>
    <w:rsid w:val="00875DA7"/>
    <w:rsid w:val="00876845"/>
    <w:rsid w:val="0087799B"/>
    <w:rsid w:val="008809FB"/>
    <w:rsid w:val="00880F41"/>
    <w:rsid w:val="008812D1"/>
    <w:rsid w:val="008837EF"/>
    <w:rsid w:val="00884150"/>
    <w:rsid w:val="008856CD"/>
    <w:rsid w:val="0088588A"/>
    <w:rsid w:val="00886312"/>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4E73"/>
    <w:rsid w:val="008B54F1"/>
    <w:rsid w:val="008B5909"/>
    <w:rsid w:val="008B5973"/>
    <w:rsid w:val="008B6694"/>
    <w:rsid w:val="008B78D2"/>
    <w:rsid w:val="008B79CE"/>
    <w:rsid w:val="008C07CB"/>
    <w:rsid w:val="008C0838"/>
    <w:rsid w:val="008C19C4"/>
    <w:rsid w:val="008C1BD7"/>
    <w:rsid w:val="008C1FAF"/>
    <w:rsid w:val="008C2ED0"/>
    <w:rsid w:val="008C370A"/>
    <w:rsid w:val="008C3898"/>
    <w:rsid w:val="008C575B"/>
    <w:rsid w:val="008C7812"/>
    <w:rsid w:val="008C7D16"/>
    <w:rsid w:val="008D081B"/>
    <w:rsid w:val="008D0944"/>
    <w:rsid w:val="008D1F34"/>
    <w:rsid w:val="008D2BA3"/>
    <w:rsid w:val="008D2F11"/>
    <w:rsid w:val="008D347E"/>
    <w:rsid w:val="008D38F3"/>
    <w:rsid w:val="008D3A6A"/>
    <w:rsid w:val="008D48E9"/>
    <w:rsid w:val="008D4A2B"/>
    <w:rsid w:val="008D4C3A"/>
    <w:rsid w:val="008D4EAD"/>
    <w:rsid w:val="008D522C"/>
    <w:rsid w:val="008D587C"/>
    <w:rsid w:val="008D5C0A"/>
    <w:rsid w:val="008D5ECD"/>
    <w:rsid w:val="008D6E14"/>
    <w:rsid w:val="008D7145"/>
    <w:rsid w:val="008D762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20A4"/>
    <w:rsid w:val="009068AD"/>
    <w:rsid w:val="0091081D"/>
    <w:rsid w:val="00912B87"/>
    <w:rsid w:val="0091359F"/>
    <w:rsid w:val="00913B04"/>
    <w:rsid w:val="009145D4"/>
    <w:rsid w:val="0091492E"/>
    <w:rsid w:val="009149CF"/>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263"/>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5A3"/>
    <w:rsid w:val="009904D9"/>
    <w:rsid w:val="00991C72"/>
    <w:rsid w:val="00992FAC"/>
    <w:rsid w:val="009936EB"/>
    <w:rsid w:val="00993DD2"/>
    <w:rsid w:val="00994CF3"/>
    <w:rsid w:val="00994D41"/>
    <w:rsid w:val="009951A0"/>
    <w:rsid w:val="00995608"/>
    <w:rsid w:val="00995B8C"/>
    <w:rsid w:val="00996B08"/>
    <w:rsid w:val="00996D2F"/>
    <w:rsid w:val="00996D6A"/>
    <w:rsid w:val="00996FFB"/>
    <w:rsid w:val="00997015"/>
    <w:rsid w:val="00997FE0"/>
    <w:rsid w:val="009A024D"/>
    <w:rsid w:val="009A0C12"/>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18EF"/>
    <w:rsid w:val="00A02942"/>
    <w:rsid w:val="00A029AC"/>
    <w:rsid w:val="00A02F71"/>
    <w:rsid w:val="00A03823"/>
    <w:rsid w:val="00A0389B"/>
    <w:rsid w:val="00A040F8"/>
    <w:rsid w:val="00A04D47"/>
    <w:rsid w:val="00A05C1D"/>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3737A"/>
    <w:rsid w:val="00A4032B"/>
    <w:rsid w:val="00A40EFF"/>
    <w:rsid w:val="00A41EC6"/>
    <w:rsid w:val="00A420D8"/>
    <w:rsid w:val="00A42365"/>
    <w:rsid w:val="00A443B1"/>
    <w:rsid w:val="00A44AD3"/>
    <w:rsid w:val="00A44FEA"/>
    <w:rsid w:val="00A453C3"/>
    <w:rsid w:val="00A45660"/>
    <w:rsid w:val="00A4637B"/>
    <w:rsid w:val="00A46A96"/>
    <w:rsid w:val="00A46F0E"/>
    <w:rsid w:val="00A4737C"/>
    <w:rsid w:val="00A4774C"/>
    <w:rsid w:val="00A52311"/>
    <w:rsid w:val="00A5240F"/>
    <w:rsid w:val="00A5391E"/>
    <w:rsid w:val="00A53BAA"/>
    <w:rsid w:val="00A5502E"/>
    <w:rsid w:val="00A558FF"/>
    <w:rsid w:val="00A5618F"/>
    <w:rsid w:val="00A56A53"/>
    <w:rsid w:val="00A56B4E"/>
    <w:rsid w:val="00A56FC4"/>
    <w:rsid w:val="00A57FAD"/>
    <w:rsid w:val="00A604D6"/>
    <w:rsid w:val="00A613F8"/>
    <w:rsid w:val="00A614F9"/>
    <w:rsid w:val="00A6161C"/>
    <w:rsid w:val="00A61B19"/>
    <w:rsid w:val="00A61FB3"/>
    <w:rsid w:val="00A626AB"/>
    <w:rsid w:val="00A639F4"/>
    <w:rsid w:val="00A64E1E"/>
    <w:rsid w:val="00A65191"/>
    <w:rsid w:val="00A6527B"/>
    <w:rsid w:val="00A65AED"/>
    <w:rsid w:val="00A65EA2"/>
    <w:rsid w:val="00A70B8E"/>
    <w:rsid w:val="00A7144F"/>
    <w:rsid w:val="00A72789"/>
    <w:rsid w:val="00A72805"/>
    <w:rsid w:val="00A73483"/>
    <w:rsid w:val="00A7348E"/>
    <w:rsid w:val="00A73577"/>
    <w:rsid w:val="00A75E13"/>
    <w:rsid w:val="00A7672A"/>
    <w:rsid w:val="00A76834"/>
    <w:rsid w:val="00A76984"/>
    <w:rsid w:val="00A777E1"/>
    <w:rsid w:val="00A77F1B"/>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B53"/>
    <w:rsid w:val="00AB0237"/>
    <w:rsid w:val="00AB1CF7"/>
    <w:rsid w:val="00AB2AFD"/>
    <w:rsid w:val="00AB308E"/>
    <w:rsid w:val="00AB3D9A"/>
    <w:rsid w:val="00AB3FDB"/>
    <w:rsid w:val="00AB572C"/>
    <w:rsid w:val="00AB581A"/>
    <w:rsid w:val="00AB58B6"/>
    <w:rsid w:val="00AB5BA9"/>
    <w:rsid w:val="00AB6B04"/>
    <w:rsid w:val="00AC12B2"/>
    <w:rsid w:val="00AC493A"/>
    <w:rsid w:val="00AC63EC"/>
    <w:rsid w:val="00AC7164"/>
    <w:rsid w:val="00AD0575"/>
    <w:rsid w:val="00AD26D8"/>
    <w:rsid w:val="00AD2BA0"/>
    <w:rsid w:val="00AD3A4B"/>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4D2B"/>
    <w:rsid w:val="00B076E6"/>
    <w:rsid w:val="00B100DF"/>
    <w:rsid w:val="00B10233"/>
    <w:rsid w:val="00B12204"/>
    <w:rsid w:val="00B12629"/>
    <w:rsid w:val="00B1266F"/>
    <w:rsid w:val="00B12F56"/>
    <w:rsid w:val="00B13BE8"/>
    <w:rsid w:val="00B146E6"/>
    <w:rsid w:val="00B15A1B"/>
    <w:rsid w:val="00B16172"/>
    <w:rsid w:val="00B240D0"/>
    <w:rsid w:val="00B24BBD"/>
    <w:rsid w:val="00B25695"/>
    <w:rsid w:val="00B257E5"/>
    <w:rsid w:val="00B2705C"/>
    <w:rsid w:val="00B27D7F"/>
    <w:rsid w:val="00B303B1"/>
    <w:rsid w:val="00B30E53"/>
    <w:rsid w:val="00B3143B"/>
    <w:rsid w:val="00B31B93"/>
    <w:rsid w:val="00B33494"/>
    <w:rsid w:val="00B336C4"/>
    <w:rsid w:val="00B33BB4"/>
    <w:rsid w:val="00B345EE"/>
    <w:rsid w:val="00B3666E"/>
    <w:rsid w:val="00B36A47"/>
    <w:rsid w:val="00B37382"/>
    <w:rsid w:val="00B37C16"/>
    <w:rsid w:val="00B40629"/>
    <w:rsid w:val="00B4142A"/>
    <w:rsid w:val="00B41461"/>
    <w:rsid w:val="00B417AF"/>
    <w:rsid w:val="00B4201E"/>
    <w:rsid w:val="00B42033"/>
    <w:rsid w:val="00B42184"/>
    <w:rsid w:val="00B4262B"/>
    <w:rsid w:val="00B42EB0"/>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882"/>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58E"/>
    <w:rsid w:val="00B84595"/>
    <w:rsid w:val="00B84860"/>
    <w:rsid w:val="00B848A8"/>
    <w:rsid w:val="00B852F9"/>
    <w:rsid w:val="00B85818"/>
    <w:rsid w:val="00B85924"/>
    <w:rsid w:val="00B866AF"/>
    <w:rsid w:val="00B8697F"/>
    <w:rsid w:val="00B914CA"/>
    <w:rsid w:val="00B91901"/>
    <w:rsid w:val="00B92CE0"/>
    <w:rsid w:val="00B93C4D"/>
    <w:rsid w:val="00B94837"/>
    <w:rsid w:val="00B966A0"/>
    <w:rsid w:val="00B967EC"/>
    <w:rsid w:val="00B96A01"/>
    <w:rsid w:val="00B96BFB"/>
    <w:rsid w:val="00B96E94"/>
    <w:rsid w:val="00BA0027"/>
    <w:rsid w:val="00BA0E18"/>
    <w:rsid w:val="00BA11AF"/>
    <w:rsid w:val="00BA1B50"/>
    <w:rsid w:val="00BA20C9"/>
    <w:rsid w:val="00BA2537"/>
    <w:rsid w:val="00BA26BC"/>
    <w:rsid w:val="00BA3F0D"/>
    <w:rsid w:val="00BA3FB7"/>
    <w:rsid w:val="00BA456F"/>
    <w:rsid w:val="00BA4957"/>
    <w:rsid w:val="00BA76A6"/>
    <w:rsid w:val="00BB0327"/>
    <w:rsid w:val="00BB07FA"/>
    <w:rsid w:val="00BB1FEA"/>
    <w:rsid w:val="00BB218F"/>
    <w:rsid w:val="00BB2336"/>
    <w:rsid w:val="00BB2AA6"/>
    <w:rsid w:val="00BB3A59"/>
    <w:rsid w:val="00BB4297"/>
    <w:rsid w:val="00BB559D"/>
    <w:rsid w:val="00BB7A40"/>
    <w:rsid w:val="00BC0905"/>
    <w:rsid w:val="00BC09C5"/>
    <w:rsid w:val="00BC0C5B"/>
    <w:rsid w:val="00BC0C8D"/>
    <w:rsid w:val="00BC47A4"/>
    <w:rsid w:val="00BC5406"/>
    <w:rsid w:val="00BC590B"/>
    <w:rsid w:val="00BC6157"/>
    <w:rsid w:val="00BC631F"/>
    <w:rsid w:val="00BC65FC"/>
    <w:rsid w:val="00BC752F"/>
    <w:rsid w:val="00BC7633"/>
    <w:rsid w:val="00BC7BDD"/>
    <w:rsid w:val="00BD04D9"/>
    <w:rsid w:val="00BD0B1C"/>
    <w:rsid w:val="00BD0E9A"/>
    <w:rsid w:val="00BD10C3"/>
    <w:rsid w:val="00BD12FF"/>
    <w:rsid w:val="00BD1FF0"/>
    <w:rsid w:val="00BD27CC"/>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971"/>
    <w:rsid w:val="00C0767A"/>
    <w:rsid w:val="00C0787C"/>
    <w:rsid w:val="00C12BF9"/>
    <w:rsid w:val="00C12F2A"/>
    <w:rsid w:val="00C13216"/>
    <w:rsid w:val="00C14413"/>
    <w:rsid w:val="00C14925"/>
    <w:rsid w:val="00C14A67"/>
    <w:rsid w:val="00C173D1"/>
    <w:rsid w:val="00C17A03"/>
    <w:rsid w:val="00C225F0"/>
    <w:rsid w:val="00C22B63"/>
    <w:rsid w:val="00C22C68"/>
    <w:rsid w:val="00C23060"/>
    <w:rsid w:val="00C23135"/>
    <w:rsid w:val="00C235CB"/>
    <w:rsid w:val="00C2402A"/>
    <w:rsid w:val="00C24AA5"/>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76"/>
    <w:rsid w:val="00C575CA"/>
    <w:rsid w:val="00C60BFD"/>
    <w:rsid w:val="00C612AB"/>
    <w:rsid w:val="00C6261A"/>
    <w:rsid w:val="00C672BA"/>
    <w:rsid w:val="00C67E4A"/>
    <w:rsid w:val="00C712A3"/>
    <w:rsid w:val="00C71577"/>
    <w:rsid w:val="00C716D5"/>
    <w:rsid w:val="00C719C1"/>
    <w:rsid w:val="00C7293F"/>
    <w:rsid w:val="00C72986"/>
    <w:rsid w:val="00C730D3"/>
    <w:rsid w:val="00C74505"/>
    <w:rsid w:val="00C74BD8"/>
    <w:rsid w:val="00C751A0"/>
    <w:rsid w:val="00C7691D"/>
    <w:rsid w:val="00C76D6A"/>
    <w:rsid w:val="00C81CDC"/>
    <w:rsid w:val="00C823DD"/>
    <w:rsid w:val="00C83715"/>
    <w:rsid w:val="00C83AA2"/>
    <w:rsid w:val="00C83FF3"/>
    <w:rsid w:val="00C854EE"/>
    <w:rsid w:val="00C854FD"/>
    <w:rsid w:val="00C85DEA"/>
    <w:rsid w:val="00C86875"/>
    <w:rsid w:val="00C8746A"/>
    <w:rsid w:val="00C87E09"/>
    <w:rsid w:val="00C9157B"/>
    <w:rsid w:val="00C9243F"/>
    <w:rsid w:val="00C93259"/>
    <w:rsid w:val="00C945B1"/>
    <w:rsid w:val="00C94614"/>
    <w:rsid w:val="00C94FB8"/>
    <w:rsid w:val="00C95969"/>
    <w:rsid w:val="00CA0147"/>
    <w:rsid w:val="00CA0212"/>
    <w:rsid w:val="00CA0A14"/>
    <w:rsid w:val="00CA1690"/>
    <w:rsid w:val="00CA1CFF"/>
    <w:rsid w:val="00CA3116"/>
    <w:rsid w:val="00CA441D"/>
    <w:rsid w:val="00CA69EB"/>
    <w:rsid w:val="00CA6FE3"/>
    <w:rsid w:val="00CA776F"/>
    <w:rsid w:val="00CA79CF"/>
    <w:rsid w:val="00CA7F80"/>
    <w:rsid w:val="00CB000E"/>
    <w:rsid w:val="00CB001A"/>
    <w:rsid w:val="00CB0A4F"/>
    <w:rsid w:val="00CB0CD3"/>
    <w:rsid w:val="00CB18D7"/>
    <w:rsid w:val="00CB3140"/>
    <w:rsid w:val="00CB4ED5"/>
    <w:rsid w:val="00CB6165"/>
    <w:rsid w:val="00CB648D"/>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05A"/>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A80"/>
    <w:rsid w:val="00D07F5A"/>
    <w:rsid w:val="00D1180C"/>
    <w:rsid w:val="00D13A52"/>
    <w:rsid w:val="00D15319"/>
    <w:rsid w:val="00D15838"/>
    <w:rsid w:val="00D16F95"/>
    <w:rsid w:val="00D1786B"/>
    <w:rsid w:val="00D17EBD"/>
    <w:rsid w:val="00D21485"/>
    <w:rsid w:val="00D21626"/>
    <w:rsid w:val="00D21D03"/>
    <w:rsid w:val="00D21E5B"/>
    <w:rsid w:val="00D23320"/>
    <w:rsid w:val="00D240BD"/>
    <w:rsid w:val="00D247C0"/>
    <w:rsid w:val="00D24870"/>
    <w:rsid w:val="00D26E35"/>
    <w:rsid w:val="00D26F9D"/>
    <w:rsid w:val="00D27259"/>
    <w:rsid w:val="00D303ED"/>
    <w:rsid w:val="00D30681"/>
    <w:rsid w:val="00D30DD2"/>
    <w:rsid w:val="00D31DEF"/>
    <w:rsid w:val="00D3260D"/>
    <w:rsid w:val="00D32721"/>
    <w:rsid w:val="00D32FE6"/>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3FC"/>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703"/>
    <w:rsid w:val="00D84C89"/>
    <w:rsid w:val="00D85454"/>
    <w:rsid w:val="00D85970"/>
    <w:rsid w:val="00D8645F"/>
    <w:rsid w:val="00D86D18"/>
    <w:rsid w:val="00D900EB"/>
    <w:rsid w:val="00D90AF1"/>
    <w:rsid w:val="00D90E26"/>
    <w:rsid w:val="00D91A08"/>
    <w:rsid w:val="00D91BEC"/>
    <w:rsid w:val="00D922AE"/>
    <w:rsid w:val="00D92653"/>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4138"/>
    <w:rsid w:val="00DC56A6"/>
    <w:rsid w:val="00DC68C3"/>
    <w:rsid w:val="00DD0F1E"/>
    <w:rsid w:val="00DD1281"/>
    <w:rsid w:val="00DD1CC9"/>
    <w:rsid w:val="00DD23C0"/>
    <w:rsid w:val="00DD31D4"/>
    <w:rsid w:val="00DD3476"/>
    <w:rsid w:val="00DD367C"/>
    <w:rsid w:val="00DD50B8"/>
    <w:rsid w:val="00DD5774"/>
    <w:rsid w:val="00DD5ACD"/>
    <w:rsid w:val="00DD66D0"/>
    <w:rsid w:val="00DD77D4"/>
    <w:rsid w:val="00DE01BB"/>
    <w:rsid w:val="00DE0D84"/>
    <w:rsid w:val="00DE16DE"/>
    <w:rsid w:val="00DE1D1A"/>
    <w:rsid w:val="00DE256F"/>
    <w:rsid w:val="00DE2D81"/>
    <w:rsid w:val="00DE358C"/>
    <w:rsid w:val="00DE4746"/>
    <w:rsid w:val="00DE48D3"/>
    <w:rsid w:val="00DE52CE"/>
    <w:rsid w:val="00DE5898"/>
    <w:rsid w:val="00DE616D"/>
    <w:rsid w:val="00DE7959"/>
    <w:rsid w:val="00DF1646"/>
    <w:rsid w:val="00DF200E"/>
    <w:rsid w:val="00DF202B"/>
    <w:rsid w:val="00DF434E"/>
    <w:rsid w:val="00DF6280"/>
    <w:rsid w:val="00DF6BFB"/>
    <w:rsid w:val="00DF7025"/>
    <w:rsid w:val="00E02230"/>
    <w:rsid w:val="00E02386"/>
    <w:rsid w:val="00E02FF0"/>
    <w:rsid w:val="00E0327A"/>
    <w:rsid w:val="00E03B57"/>
    <w:rsid w:val="00E046B0"/>
    <w:rsid w:val="00E0537C"/>
    <w:rsid w:val="00E063C0"/>
    <w:rsid w:val="00E10B8A"/>
    <w:rsid w:val="00E10BAA"/>
    <w:rsid w:val="00E1390D"/>
    <w:rsid w:val="00E15FE9"/>
    <w:rsid w:val="00E1728C"/>
    <w:rsid w:val="00E21468"/>
    <w:rsid w:val="00E22AD2"/>
    <w:rsid w:val="00E231BA"/>
    <w:rsid w:val="00E23359"/>
    <w:rsid w:val="00E24B57"/>
    <w:rsid w:val="00E24D51"/>
    <w:rsid w:val="00E24DB5"/>
    <w:rsid w:val="00E2794A"/>
    <w:rsid w:val="00E31D08"/>
    <w:rsid w:val="00E320D4"/>
    <w:rsid w:val="00E33387"/>
    <w:rsid w:val="00E34872"/>
    <w:rsid w:val="00E34BA4"/>
    <w:rsid w:val="00E34CEF"/>
    <w:rsid w:val="00E34DCA"/>
    <w:rsid w:val="00E34E5E"/>
    <w:rsid w:val="00E351F6"/>
    <w:rsid w:val="00E3524D"/>
    <w:rsid w:val="00E3652A"/>
    <w:rsid w:val="00E378E2"/>
    <w:rsid w:val="00E37BDD"/>
    <w:rsid w:val="00E409A7"/>
    <w:rsid w:val="00E40E03"/>
    <w:rsid w:val="00E41FA2"/>
    <w:rsid w:val="00E425EE"/>
    <w:rsid w:val="00E440BA"/>
    <w:rsid w:val="00E44B03"/>
    <w:rsid w:val="00E45084"/>
    <w:rsid w:val="00E45648"/>
    <w:rsid w:val="00E45765"/>
    <w:rsid w:val="00E45B32"/>
    <w:rsid w:val="00E45D99"/>
    <w:rsid w:val="00E46C27"/>
    <w:rsid w:val="00E5113F"/>
    <w:rsid w:val="00E52A35"/>
    <w:rsid w:val="00E52FC0"/>
    <w:rsid w:val="00E5385A"/>
    <w:rsid w:val="00E5531E"/>
    <w:rsid w:val="00E56466"/>
    <w:rsid w:val="00E56D7C"/>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6B6B"/>
    <w:rsid w:val="00E8758E"/>
    <w:rsid w:val="00E8786C"/>
    <w:rsid w:val="00E91C09"/>
    <w:rsid w:val="00E91E1F"/>
    <w:rsid w:val="00E95128"/>
    <w:rsid w:val="00E95493"/>
    <w:rsid w:val="00E963F8"/>
    <w:rsid w:val="00E97810"/>
    <w:rsid w:val="00EA0B3F"/>
    <w:rsid w:val="00EA1DD1"/>
    <w:rsid w:val="00EA4629"/>
    <w:rsid w:val="00EA5385"/>
    <w:rsid w:val="00EA71F4"/>
    <w:rsid w:val="00EA7610"/>
    <w:rsid w:val="00EA7B8D"/>
    <w:rsid w:val="00EB0931"/>
    <w:rsid w:val="00EB1C47"/>
    <w:rsid w:val="00EB27C5"/>
    <w:rsid w:val="00EB5698"/>
    <w:rsid w:val="00EB6E8D"/>
    <w:rsid w:val="00EB7313"/>
    <w:rsid w:val="00EB740F"/>
    <w:rsid w:val="00EC0820"/>
    <w:rsid w:val="00EC13B1"/>
    <w:rsid w:val="00EC1D8A"/>
    <w:rsid w:val="00EC24D3"/>
    <w:rsid w:val="00EC5C0B"/>
    <w:rsid w:val="00EC73DC"/>
    <w:rsid w:val="00ED1468"/>
    <w:rsid w:val="00ED1E98"/>
    <w:rsid w:val="00ED226F"/>
    <w:rsid w:val="00ED36B1"/>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234"/>
    <w:rsid w:val="00EE43EC"/>
    <w:rsid w:val="00EE63AC"/>
    <w:rsid w:val="00EE7047"/>
    <w:rsid w:val="00EF04C0"/>
    <w:rsid w:val="00EF07C9"/>
    <w:rsid w:val="00EF09FD"/>
    <w:rsid w:val="00EF0B01"/>
    <w:rsid w:val="00EF0F13"/>
    <w:rsid w:val="00EF34AE"/>
    <w:rsid w:val="00EF495B"/>
    <w:rsid w:val="00EF4E72"/>
    <w:rsid w:val="00EF4FC7"/>
    <w:rsid w:val="00EF50D8"/>
    <w:rsid w:val="00EF5407"/>
    <w:rsid w:val="00EF578D"/>
    <w:rsid w:val="00EF5A22"/>
    <w:rsid w:val="00EF5B56"/>
    <w:rsid w:val="00EF6065"/>
    <w:rsid w:val="00EF688C"/>
    <w:rsid w:val="00EF7C50"/>
    <w:rsid w:val="00F00603"/>
    <w:rsid w:val="00F00A98"/>
    <w:rsid w:val="00F00EB3"/>
    <w:rsid w:val="00F01CF6"/>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37094"/>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A9C"/>
    <w:rsid w:val="00F60D47"/>
    <w:rsid w:val="00F6122F"/>
    <w:rsid w:val="00F612DD"/>
    <w:rsid w:val="00F61E8D"/>
    <w:rsid w:val="00F620AA"/>
    <w:rsid w:val="00F626C4"/>
    <w:rsid w:val="00F65B26"/>
    <w:rsid w:val="00F671E6"/>
    <w:rsid w:val="00F709E2"/>
    <w:rsid w:val="00F70A58"/>
    <w:rsid w:val="00F70C00"/>
    <w:rsid w:val="00F70E82"/>
    <w:rsid w:val="00F71552"/>
    <w:rsid w:val="00F71764"/>
    <w:rsid w:val="00F73EF1"/>
    <w:rsid w:val="00F74368"/>
    <w:rsid w:val="00F74446"/>
    <w:rsid w:val="00F75DF5"/>
    <w:rsid w:val="00F7687F"/>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1AFF"/>
    <w:rsid w:val="00F9359C"/>
    <w:rsid w:val="00F9506A"/>
    <w:rsid w:val="00FA01BC"/>
    <w:rsid w:val="00FA064E"/>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5D85"/>
    <w:rsid w:val="00FB7C67"/>
    <w:rsid w:val="00FC075C"/>
    <w:rsid w:val="00FC0995"/>
    <w:rsid w:val="00FC156B"/>
    <w:rsid w:val="00FC1D72"/>
    <w:rsid w:val="00FC2350"/>
    <w:rsid w:val="00FC4A63"/>
    <w:rsid w:val="00FC4E3E"/>
    <w:rsid w:val="00FC5C57"/>
    <w:rsid w:val="00FC603B"/>
    <w:rsid w:val="00FC7213"/>
    <w:rsid w:val="00FC74E6"/>
    <w:rsid w:val="00FD085E"/>
    <w:rsid w:val="00FD0E89"/>
    <w:rsid w:val="00FD2B01"/>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4AB"/>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4D3AE1DB"/>
  <w15:docId w15:val="{D7C27895-6EF3-4965-9BC4-763F76F93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uiPriority w:val="9"/>
    <w:qFormat/>
    <w:rsid w:val="00E95128"/>
    <w:pPr>
      <w:keepNext/>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1"/>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9257EB"/>
    <w:rPr>
      <w:color w:val="0000FF" w:themeColor="hyperlink"/>
      <w:u w:val="single"/>
    </w:rPr>
  </w:style>
  <w:style w:type="paragraph" w:customStyle="1" w:styleId="AccountingPolicy">
    <w:name w:val="Accounting Policy"/>
    <w:basedOn w:val="Normln"/>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BD0E9A"/>
    <w:rPr>
      <w:rFonts w:ascii="Times New Roman" w:hAnsi="Times New Roman" w:cs="Times New Roman"/>
      <w:bCs/>
      <w:iCs/>
      <w:sz w:val="18"/>
      <w:szCs w:val="18"/>
    </w:rPr>
  </w:style>
  <w:style w:type="paragraph" w:customStyle="1" w:styleId="odstavec">
    <w:name w:val="odstavec"/>
    <w:basedOn w:val="Normln"/>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953A9B"/>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2C2178"/>
    <w:pPr>
      <w:numPr>
        <w:numId w:val="23"/>
      </w:numPr>
      <w:spacing w:after="60"/>
      <w:jc w:val="both"/>
    </w:pPr>
    <w:rPr>
      <w:sz w:val="22"/>
      <w:lang w:val="cs-CZ" w:eastAsia="cs-CZ"/>
    </w:rPr>
  </w:style>
  <w:style w:type="character" w:customStyle="1" w:styleId="SeznamsodrkamiChar">
    <w:name w:val="Seznam s odrážkami Char"/>
    <w:link w:val="Se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A420D8"/>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381D7F"/>
    <w:pPr>
      <w:spacing w:after="0" w:line="240" w:lineRule="auto"/>
    </w:pPr>
  </w:style>
  <w:style w:type="paragraph" w:styleId="FormtovanvHTML">
    <w:name w:val="HTML Preformatted"/>
    <w:basedOn w:val="Normln"/>
    <w:link w:val="FormtovanvHTMLChar"/>
    <w:uiPriority w:val="99"/>
    <w:semiHidden/>
    <w:unhideWhenUsed/>
    <w:rsid w:val="00322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cs-CZ" w:eastAsia="cs-CZ"/>
    </w:rPr>
  </w:style>
  <w:style w:type="character" w:customStyle="1" w:styleId="FormtovanvHTMLChar">
    <w:name w:val="Formátovaný v HTML Char"/>
    <w:basedOn w:val="Standardnpsmoodstavce"/>
    <w:link w:val="FormtovanvHTML"/>
    <w:uiPriority w:val="99"/>
    <w:semiHidden/>
    <w:rsid w:val="00322CE0"/>
    <w:rPr>
      <w:rFonts w:ascii="Courier New" w:eastAsia="Times New Roman" w:hAnsi="Courier New" w:cs="Courier New"/>
      <w:sz w:val="20"/>
      <w:szCs w:val="20"/>
      <w:lang w:val="cs-CZ" w:eastAsia="cs-CZ"/>
    </w:rPr>
  </w:style>
  <w:style w:type="character" w:customStyle="1" w:styleId="y2iqfc">
    <w:name w:val="y2iqfc"/>
    <w:basedOn w:val="Standardnpsmoodstavce"/>
    <w:rsid w:val="00322C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26544186">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_activity xmlns="a45b23e4-91c0-4f71-9c01-c126ac455a3f"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AD88C504BDE7CD408A31C3C9779EE10F" ma:contentTypeVersion="15" ma:contentTypeDescription="Ein neues Dokument erstellen." ma:contentTypeScope="" ma:versionID="2895b368901707b4da5b51c98f3354d0">
  <xsd:schema xmlns:xsd="http://www.w3.org/2001/XMLSchema" xmlns:xs="http://www.w3.org/2001/XMLSchema" xmlns:p="http://schemas.microsoft.com/office/2006/metadata/properties" xmlns:ns3="a45b23e4-91c0-4f71-9c01-c126ac455a3f" xmlns:ns4="84d74c6c-776f-4a5c-b9bf-654924f7b018" targetNamespace="http://schemas.microsoft.com/office/2006/metadata/properties" ma:root="true" ma:fieldsID="85ced5393df6fc87bb1156ef98e1980d" ns3:_="" ns4:_="">
    <xsd:import namespace="a45b23e4-91c0-4f71-9c01-c126ac455a3f"/>
    <xsd:import namespace="84d74c6c-776f-4a5c-b9bf-654924f7b018"/>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b23e4-91c0-4f71-9c01-c126ac455a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d74c6c-776f-4a5c-b9bf-654924f7b018" elementFormDefault="qualified">
    <xsd:import namespace="http://schemas.microsoft.com/office/2006/documentManagement/types"/>
    <xsd:import namespace="http://schemas.microsoft.com/office/infopath/2007/PartnerControls"/>
    <xsd:element name="SharedWithUsers" ma:index="1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Freigegeben für - Details" ma:internalName="SharedWithDetails" ma:readOnly="true">
      <xsd:simpleType>
        <xsd:restriction base="dms:Note">
          <xsd:maxLength value="255"/>
        </xsd:restriction>
      </xsd:simpleType>
    </xsd:element>
    <xsd:element name="SharingHintHash" ma:index="14"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a45b23e4-91c0-4f71-9c01-c126ac455a3f"/>
  </ds:schemaRefs>
</ds:datastoreItem>
</file>

<file path=customXml/itemProps2.xml><?xml version="1.0" encoding="utf-8"?>
<ds:datastoreItem xmlns:ds="http://schemas.openxmlformats.org/officeDocument/2006/customXml" ds:itemID="{75A75428-AD1C-4067-BB89-288FAF8CA07B}">
  <ds:schemaRefs>
    <ds:schemaRef ds:uri="http://schemas.openxmlformats.org/officeDocument/2006/bibliography"/>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40276BA3-2408-4FEE-B102-A90C5D2F37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b23e4-91c0-4f71-9c01-c126ac455a3f"/>
    <ds:schemaRef ds:uri="84d74c6c-776f-4a5c-b9bf-654924f7b0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3387</Words>
  <Characters>19989</Characters>
  <Application>Microsoft Office Word</Application>
  <DocSecurity>0</DocSecurity>
  <Lines>166</Lines>
  <Paragraphs>46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Kumnácká, Zuzana</cp:lastModifiedBy>
  <cp:revision>22</cp:revision>
  <cp:lastPrinted>2020-06-24T17:29:00Z</cp:lastPrinted>
  <dcterms:created xsi:type="dcterms:W3CDTF">2026-03-10T06:53:00Z</dcterms:created>
  <dcterms:modified xsi:type="dcterms:W3CDTF">2026-03-26T08:45:00Z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0x010100AD88C504BDE7CD408A31C3C9779EE10F</vt:lpwstr>
  </property>
  <property fmtid="{D5CDD505-2E9C-101B-9397-08002B2CF9AE}" pid="3" name="EngagementID">
    <vt:lpwstr>ae7b292f-21b1-4489-a644-4745086387d8</vt:lpwstr>
  </property>
  <property fmtid="{D5CDD505-2E9C-101B-9397-08002B2CF9AE}" pid="4" name="LibraryID">
    <vt:lpwstr>Audit Files</vt:lpwstr>
  </property>
  <property fmtid="{D5CDD505-2E9C-101B-9397-08002B2CF9AE}" pid="5" name="DocumentID">
    <vt:lpwstr>2CF39761-CD19-4EDD-BFDD-A937B690867E</vt:lpwstr>
  </property>
  <property fmtid="{D5CDD505-2E9C-101B-9397-08002B2CF9AE}" pid="6" name="ComponentID">
    <vt:lpwstr>BCAB03E2-377A-4E2F-AAFC-80371E05FA41</vt:lpwstr>
  </property>
  <property fmtid="{D5CDD505-2E9C-101B-9397-08002B2CF9AE}" pid="7" name="ComponentName">
    <vt:lpwstr>SK_STAT_CAPAA0119_Caparol Slovakia_31122019</vt:lpwstr>
  </property>
  <property fmtid="{D5CDD505-2E9C-101B-9397-08002B2CF9AE}" pid="8" name="Locale">
    <vt:lpwstr>en</vt:lpwstr>
  </property>
  <property fmtid="{D5CDD505-2E9C-101B-9397-08002B2CF9AE}" pid="9" name="FilePath">
    <vt:lpwstr>C:\ProgramData\eAudIT\DM\ae7b292f-21b1-4489-a644-4745086387d8\ReadOnlyDocs\\4.5.0081Poznamky_2019_KPMG Check.docx</vt:lpwstr>
  </property>
  <property fmtid="{D5CDD505-2E9C-101B-9397-08002B2CF9AE}" pid="10" name="SiteType">
    <vt:lpwstr>Engagement2018</vt:lpwstr>
  </property>
  <property fmtid="{D5CDD505-2E9C-101B-9397-08002B2CF9AE}" pid="11" name="ResourceDBName">
    <vt:lpwstr>eAudITAppDB2019_SEV1</vt:lpwstr>
  </property>
  <property fmtid="{D5CDD505-2E9C-101B-9397-08002B2CF9AE}" pid="12" name="Product">
    <vt:lpwstr>eAudIT2018</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