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66779" w14:textId="05C0B7CA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2C0D154B" w14:textId="197271EE" w:rsidR="00096721" w:rsidRDefault="00AD0CE4" w:rsidP="001D0C7D">
      <w:pPr>
        <w:pStyle w:val="Zkladntext"/>
      </w:pPr>
      <w:r>
        <w:t>FARMER-</w:t>
      </w:r>
      <w:proofErr w:type="spellStart"/>
      <w:r>
        <w:t>AGRO</w:t>
      </w:r>
      <w:r w:rsidR="00C810AD">
        <w:t>,s.r.o</w:t>
      </w:r>
      <w:proofErr w:type="spellEnd"/>
    </w:p>
    <w:p w14:paraId="58CB3D5F" w14:textId="7461C21E" w:rsidR="00191625" w:rsidRDefault="00C810AD" w:rsidP="001D0C7D">
      <w:pPr>
        <w:pStyle w:val="Zkladntext"/>
      </w:pPr>
      <w:r>
        <w:t>Brezová 1007/16</w:t>
      </w:r>
    </w:p>
    <w:p w14:paraId="41BA1C2F" w14:textId="5C705F91" w:rsidR="00C810AD" w:rsidRDefault="00C810AD" w:rsidP="001D0C7D">
      <w:pPr>
        <w:pStyle w:val="Zkladntext"/>
      </w:pPr>
      <w:r>
        <w:t>94137 Strekov</w:t>
      </w:r>
    </w:p>
    <w:p w14:paraId="79166782" w14:textId="088DCF6C" w:rsidR="004D3B4A" w:rsidRPr="00D06026" w:rsidRDefault="00C810AD" w:rsidP="00C810AD">
      <w:pPr>
        <w:pStyle w:val="Zkladntext"/>
        <w:rPr>
          <w:szCs w:val="18"/>
        </w:rPr>
      </w:pPr>
      <w:r>
        <w:t xml:space="preserve"> </w:t>
      </w:r>
      <w:r w:rsidR="00412B64">
        <w:t xml:space="preserve"> </w:t>
      </w:r>
      <w:r w:rsidR="00096721" w:rsidRPr="00096721">
        <w:t xml:space="preserve"> </w:t>
      </w:r>
      <w:r w:rsidR="00096721" w:rsidRPr="00096721">
        <w:cr/>
      </w:r>
      <w:r w:rsidR="004D3B4A" w:rsidRPr="00D06026">
        <w:rPr>
          <w:szCs w:val="18"/>
        </w:rPr>
        <w:t xml:space="preserve">Spoločnosť </w:t>
      </w:r>
      <w:r w:rsidR="008E02CD">
        <w:t>FARMER-</w:t>
      </w:r>
      <w:proofErr w:type="spellStart"/>
      <w:r w:rsidR="008E02CD">
        <w:t>AGRO,s.r.o</w:t>
      </w:r>
      <w:proofErr w:type="spellEnd"/>
      <w:r w:rsidR="008E02CD" w:rsidDel="008E02CD">
        <w:rPr>
          <w:szCs w:val="18"/>
        </w:rPr>
        <w:t xml:space="preserve"> </w:t>
      </w:r>
      <w:r w:rsidR="009B60AF" w:rsidRPr="009B60AF">
        <w:rPr>
          <w:szCs w:val="18"/>
        </w:rPr>
        <w:t xml:space="preserve"> </w:t>
      </w:r>
      <w:r w:rsidR="004D3B4A" w:rsidRPr="00D06026">
        <w:rPr>
          <w:szCs w:val="18"/>
        </w:rPr>
        <w:t xml:space="preserve">(ďalej len Spoločnosť), bola založená </w:t>
      </w:r>
      <w:r w:rsidR="00762B87">
        <w:rPr>
          <w:szCs w:val="18"/>
        </w:rPr>
        <w:t>02.05.2016</w:t>
      </w:r>
      <w:r w:rsidR="00AD0CE4">
        <w:rPr>
          <w:szCs w:val="18"/>
        </w:rPr>
        <w:t xml:space="preserve"> </w:t>
      </w:r>
      <w:r w:rsidR="004D3B4A" w:rsidRPr="009B60AF">
        <w:rPr>
          <w:szCs w:val="18"/>
        </w:rPr>
        <w:t xml:space="preserve"> a</w:t>
      </w:r>
      <w:r w:rsidR="004D3B4A" w:rsidRPr="00D06026">
        <w:rPr>
          <w:szCs w:val="18"/>
        </w:rPr>
        <w:t xml:space="preserve"> do obchodného registra bola zapísaná </w:t>
      </w:r>
      <w:r w:rsidR="00AD0CE4">
        <w:rPr>
          <w:szCs w:val="18"/>
        </w:rPr>
        <w:t>11</w:t>
      </w:r>
      <w:r w:rsidR="00762B87">
        <w:rPr>
          <w:szCs w:val="18"/>
        </w:rPr>
        <w:t>.05.</w:t>
      </w:r>
      <w:r w:rsidR="004D3B4A" w:rsidRPr="00D06026">
        <w:rPr>
          <w:szCs w:val="18"/>
        </w:rPr>
        <w:t xml:space="preserve"> </w:t>
      </w:r>
      <w:r w:rsidR="00AD0CE4">
        <w:rPr>
          <w:szCs w:val="18"/>
        </w:rPr>
        <w:t>2016</w:t>
      </w:r>
      <w:r w:rsidR="004D3B4A" w:rsidRPr="00D06026">
        <w:rPr>
          <w:szCs w:val="18"/>
        </w:rPr>
        <w:t xml:space="preserve"> (Obchodný register Okresného súdu </w:t>
      </w:r>
      <w:r w:rsidR="009B60AF">
        <w:rPr>
          <w:szCs w:val="18"/>
        </w:rPr>
        <w:t>Nitra</w:t>
      </w:r>
      <w:r w:rsidR="004D3B4A" w:rsidRPr="00D06026">
        <w:rPr>
          <w:szCs w:val="18"/>
        </w:rPr>
        <w:t xml:space="preserve">, oddiel </w:t>
      </w:r>
      <w:proofErr w:type="spellStart"/>
      <w:r w:rsidR="00412B64">
        <w:rPr>
          <w:szCs w:val="18"/>
        </w:rPr>
        <w:t>sro</w:t>
      </w:r>
      <w:proofErr w:type="spellEnd"/>
      <w:r w:rsidR="004D3B4A" w:rsidRPr="00D06026">
        <w:rPr>
          <w:szCs w:val="18"/>
        </w:rPr>
        <w:t xml:space="preserve">, vložka </w:t>
      </w:r>
      <w:r w:rsidR="008E02CD">
        <w:rPr>
          <w:szCs w:val="18"/>
        </w:rPr>
        <w:t>40800</w:t>
      </w:r>
      <w:r w:rsidR="009B60AF">
        <w:rPr>
          <w:szCs w:val="18"/>
        </w:rPr>
        <w:t>/N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7" w14:textId="435B07EC" w:rsidR="004D3B4A" w:rsidRDefault="004D3B4A" w:rsidP="009B60AF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8E02CD" w:rsidRPr="008E02CD">
        <w:rPr>
          <w:szCs w:val="18"/>
        </w:rPr>
        <w:t>Poľnohospodárstvo a lesníctvo včítane predaja nespracovaných poľnohospodárskych a lesných výrobkov za účelom spracovania alebo ďalšieho predaja</w:t>
      </w:r>
      <w:r w:rsidR="008E02CD" w:rsidRPr="008E02CD" w:rsidDel="008E02CD">
        <w:rPr>
          <w:szCs w:val="18"/>
        </w:rPr>
        <w:t xml:space="preserve"> </w:t>
      </w:r>
      <w:r w:rsidR="00B808C6" w:rsidRPr="00B50225">
        <w:rPr>
          <w:szCs w:val="18"/>
        </w:rPr>
        <w:tab/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0ECA71C5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09EF609C" w:rsidR="00F00EB3" w:rsidRPr="00E40400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E40400">
        <w:rPr>
          <w:szCs w:val="18"/>
        </w:rPr>
        <w:t xml:space="preserve">Účtovná závierka Spoločnosti k 31. decembru </w:t>
      </w:r>
      <w:r w:rsidR="002C1313" w:rsidRPr="00E40400">
        <w:rPr>
          <w:szCs w:val="18"/>
        </w:rPr>
        <w:t>20</w:t>
      </w:r>
      <w:r w:rsidR="00200431" w:rsidRPr="00E40400">
        <w:rPr>
          <w:szCs w:val="18"/>
        </w:rPr>
        <w:t>2</w:t>
      </w:r>
      <w:r w:rsidR="009606A1">
        <w:rPr>
          <w:szCs w:val="18"/>
        </w:rPr>
        <w:t>4</w:t>
      </w:r>
      <w:r w:rsidRPr="00E40400">
        <w:rPr>
          <w:szCs w:val="18"/>
        </w:rPr>
        <w:t>, za predchádzajúce účtovné obdobie, bola</w:t>
      </w:r>
      <w:r w:rsidR="009B60AF" w:rsidRPr="00E40400">
        <w:rPr>
          <w:szCs w:val="18"/>
        </w:rPr>
        <w:t xml:space="preserve"> schválená na</w:t>
      </w:r>
      <w:r w:rsidR="00781383">
        <w:rPr>
          <w:szCs w:val="18"/>
        </w:rPr>
        <w:t xml:space="preserve"> rokovaní valného zhromaždenia</w:t>
      </w:r>
      <w:r w:rsidR="009B60AF" w:rsidRPr="00E40400">
        <w:rPr>
          <w:szCs w:val="18"/>
        </w:rPr>
        <w:t xml:space="preserve"> dňa </w:t>
      </w:r>
      <w:r w:rsidR="00AD0CE4">
        <w:rPr>
          <w:szCs w:val="18"/>
        </w:rPr>
        <w:t>26</w:t>
      </w:r>
      <w:r w:rsidR="008A26A2" w:rsidRPr="00C36D2E">
        <w:rPr>
          <w:szCs w:val="18"/>
        </w:rPr>
        <w:t>.</w:t>
      </w:r>
      <w:r w:rsidR="00540D8B">
        <w:rPr>
          <w:szCs w:val="18"/>
        </w:rPr>
        <w:t>03</w:t>
      </w:r>
      <w:r w:rsidR="008A26A2" w:rsidRPr="00C36D2E">
        <w:rPr>
          <w:szCs w:val="18"/>
        </w:rPr>
        <w:t>.202</w:t>
      </w:r>
      <w:r w:rsidR="00C36D2E" w:rsidRPr="00C36D2E">
        <w:rPr>
          <w:szCs w:val="18"/>
        </w:rPr>
        <w:t>5</w:t>
      </w:r>
      <w:r w:rsidRPr="00C36D2E">
        <w:rPr>
          <w:szCs w:val="18"/>
        </w:rPr>
        <w:t xml:space="preserve">. </w:t>
      </w:r>
    </w:p>
    <w:p w14:paraId="79166790" w14:textId="571F4CF4" w:rsidR="0020722A" w:rsidRPr="00E40400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E40400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E40400">
        <w:rPr>
          <w:szCs w:val="18"/>
        </w:rPr>
        <w:t>Právny dôvod na zostavenie účtovnej závierky</w:t>
      </w:r>
    </w:p>
    <w:p w14:paraId="79166792" w14:textId="1C2B141E" w:rsidR="0020722A" w:rsidRPr="00E40400" w:rsidRDefault="0020722A" w:rsidP="0020722A">
      <w:pPr>
        <w:pStyle w:val="Zkladntext"/>
        <w:ind w:hanging="426"/>
        <w:rPr>
          <w:szCs w:val="18"/>
        </w:rPr>
      </w:pPr>
      <w:r w:rsidRPr="00E40400">
        <w:rPr>
          <w:szCs w:val="18"/>
        </w:rPr>
        <w:tab/>
        <w:t xml:space="preserve">Účtovná závierka Spoločnosti k 31. decembru </w:t>
      </w:r>
      <w:r w:rsidR="002C1313" w:rsidRPr="00E40400">
        <w:rPr>
          <w:szCs w:val="18"/>
        </w:rPr>
        <w:t>202</w:t>
      </w:r>
      <w:r w:rsidR="009606A1">
        <w:rPr>
          <w:szCs w:val="18"/>
        </w:rPr>
        <w:t>5</w:t>
      </w:r>
      <w:r w:rsidR="002C1313" w:rsidRPr="00E40400">
        <w:rPr>
          <w:szCs w:val="18"/>
        </w:rPr>
        <w:t xml:space="preserve"> </w:t>
      </w:r>
      <w:r w:rsidRPr="00E40400">
        <w:rPr>
          <w:szCs w:val="18"/>
        </w:rPr>
        <w:t xml:space="preserve">je zostavená ako riadna účtovná závierka podľa § 17 ods. 6 zákona NR SR č. 431/2002 Z. z. o účtovníctve </w:t>
      </w:r>
      <w:r w:rsidR="00E70680" w:rsidRPr="00E40400">
        <w:rPr>
          <w:szCs w:val="18"/>
        </w:rPr>
        <w:t>(ďalej „</w:t>
      </w:r>
      <w:r w:rsidR="0018792B" w:rsidRPr="00E40400">
        <w:rPr>
          <w:szCs w:val="18"/>
        </w:rPr>
        <w:t>zákon o</w:t>
      </w:r>
      <w:r w:rsidR="00E70680" w:rsidRPr="00E40400">
        <w:rPr>
          <w:szCs w:val="18"/>
        </w:rPr>
        <w:t> </w:t>
      </w:r>
      <w:r w:rsidR="0018792B" w:rsidRPr="00E40400">
        <w:rPr>
          <w:szCs w:val="18"/>
        </w:rPr>
        <w:t>účtovníctve</w:t>
      </w:r>
      <w:r w:rsidR="00E70680" w:rsidRPr="00E40400">
        <w:rPr>
          <w:szCs w:val="18"/>
        </w:rPr>
        <w:t>“</w:t>
      </w:r>
      <w:r w:rsidR="0018792B" w:rsidRPr="00E40400">
        <w:rPr>
          <w:szCs w:val="18"/>
        </w:rPr>
        <w:t xml:space="preserve">) </w:t>
      </w:r>
      <w:r w:rsidRPr="00E40400">
        <w:rPr>
          <w:szCs w:val="18"/>
        </w:rPr>
        <w:t xml:space="preserve">za účtovné obdobie od 1. januára </w:t>
      </w:r>
      <w:r w:rsidR="002C1313" w:rsidRPr="00E40400">
        <w:rPr>
          <w:szCs w:val="18"/>
        </w:rPr>
        <w:t>20</w:t>
      </w:r>
      <w:r w:rsidR="00FA7883" w:rsidRPr="00E40400">
        <w:rPr>
          <w:szCs w:val="18"/>
        </w:rPr>
        <w:t>2</w:t>
      </w:r>
      <w:r w:rsidR="009606A1">
        <w:rPr>
          <w:szCs w:val="18"/>
        </w:rPr>
        <w:t>5</w:t>
      </w:r>
      <w:r w:rsidR="002C1313" w:rsidRPr="00E40400">
        <w:rPr>
          <w:szCs w:val="18"/>
        </w:rPr>
        <w:t xml:space="preserve"> </w:t>
      </w:r>
      <w:r w:rsidRPr="00E40400">
        <w:rPr>
          <w:szCs w:val="18"/>
        </w:rPr>
        <w:t>do 31</w:t>
      </w:r>
      <w:r w:rsidR="0018792B" w:rsidRPr="00E40400">
        <w:rPr>
          <w:szCs w:val="18"/>
        </w:rPr>
        <w:t>. </w:t>
      </w:r>
      <w:r w:rsidRPr="00E40400">
        <w:rPr>
          <w:szCs w:val="18"/>
        </w:rPr>
        <w:t xml:space="preserve">decembra </w:t>
      </w:r>
      <w:r w:rsidR="002C1313" w:rsidRPr="00E40400">
        <w:rPr>
          <w:szCs w:val="18"/>
        </w:rPr>
        <w:t>20</w:t>
      </w:r>
      <w:r w:rsidR="00FA7883" w:rsidRPr="00E40400">
        <w:rPr>
          <w:szCs w:val="18"/>
        </w:rPr>
        <w:t>2</w:t>
      </w:r>
      <w:r w:rsidR="009606A1">
        <w:rPr>
          <w:szCs w:val="18"/>
        </w:rPr>
        <w:t>5</w:t>
      </w:r>
      <w:r w:rsidRPr="00E40400">
        <w:rPr>
          <w:szCs w:val="18"/>
        </w:rPr>
        <w:t>.</w:t>
      </w:r>
    </w:p>
    <w:p w14:paraId="79166793" w14:textId="77777777" w:rsidR="00BA76A6" w:rsidRPr="00E40400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 w:rsidRPr="00E40400">
        <w:rPr>
          <w:szCs w:val="18"/>
        </w:rPr>
        <w:tab/>
      </w:r>
      <w:r w:rsidR="00D41499" w:rsidRPr="00E40400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</w:t>
      </w:r>
      <w:r w:rsidR="00D41499" w:rsidRPr="0028408E">
        <w:rPr>
          <w:szCs w:val="18"/>
        </w:rPr>
        <w:t xml:space="preserve">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A" w14:textId="77777777" w:rsidR="005B41C1" w:rsidRDefault="005B41C1" w:rsidP="005B41C1">
      <w:pPr>
        <w:pStyle w:val="Zkladntext"/>
        <w:ind w:hanging="426"/>
        <w:rPr>
          <w:szCs w:val="18"/>
        </w:rPr>
      </w:pPr>
    </w:p>
    <w:p w14:paraId="7916679D" w14:textId="5A9274C0" w:rsidR="00996B08" w:rsidRDefault="00EF04C0" w:rsidP="009B60AF">
      <w:pPr>
        <w:pStyle w:val="Zkladntext"/>
        <w:ind w:hanging="426"/>
      </w:pPr>
      <w:r>
        <w:rPr>
          <w:szCs w:val="18"/>
        </w:rPr>
        <w:tab/>
        <w:t xml:space="preserve">Spoločnosť </w:t>
      </w:r>
      <w:r w:rsidR="009B60AF">
        <w:rPr>
          <w:szCs w:val="18"/>
        </w:rPr>
        <w:t xml:space="preserve">nie </w:t>
      </w:r>
      <w:r>
        <w:rPr>
          <w:szCs w:val="18"/>
        </w:rPr>
        <w:t xml:space="preserve">je materskou účtovnou jednotkou, </w:t>
      </w:r>
      <w:r w:rsidR="00274C00">
        <w:rPr>
          <w:szCs w:val="18"/>
        </w:rPr>
        <w:t>pretože</w:t>
      </w:r>
      <w:r>
        <w:rPr>
          <w:szCs w:val="18"/>
        </w:rPr>
        <w:t xml:space="preserve"> </w:t>
      </w:r>
      <w:r w:rsidR="009B60AF">
        <w:rPr>
          <w:szCs w:val="18"/>
        </w:rPr>
        <w:t>ne</w:t>
      </w:r>
      <w:r>
        <w:rPr>
          <w:szCs w:val="18"/>
        </w:rPr>
        <w:t xml:space="preserve">má viac ako </w:t>
      </w:r>
      <w:r w:rsidR="00B31B93">
        <w:rPr>
          <w:szCs w:val="18"/>
        </w:rPr>
        <w:t>50 % podiel na</w:t>
      </w:r>
      <w:r>
        <w:rPr>
          <w:szCs w:val="18"/>
        </w:rPr>
        <w:t> hlasovacích právach v iných účtovných jednotkách</w:t>
      </w:r>
      <w:r w:rsidR="009B60AF">
        <w:rPr>
          <w:szCs w:val="18"/>
        </w:rPr>
        <w:t xml:space="preserve"> a preto s</w:t>
      </w:r>
      <w:r w:rsidR="00996B08">
        <w:t xml:space="preserve">poločnosť </w:t>
      </w:r>
      <w:r w:rsidR="009B60AF">
        <w:t>ne</w:t>
      </w:r>
      <w:r w:rsidR="00996B08">
        <w:t>má povinnosť zostaviť konsolidovanú účtovnú závierku</w:t>
      </w:r>
      <w:r w:rsidR="00C379BD">
        <w:t xml:space="preserve">. </w:t>
      </w:r>
      <w:r w:rsidR="00D21D03">
        <w:t xml:space="preserve"> </w:t>
      </w:r>
      <w:r w:rsidR="009B60AF">
        <w:t>Spoločnosť nie je súčasťou žiadnej skupiny.</w:t>
      </w:r>
    </w:p>
    <w:p w14:paraId="7916679E" w14:textId="77777777" w:rsidR="00996B08" w:rsidRDefault="00996B08" w:rsidP="00032D7F">
      <w:pPr>
        <w:pStyle w:val="odstavec"/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355EFD88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</w:t>
      </w:r>
      <w:r w:rsidRPr="00E40400">
        <w:rPr>
          <w:szCs w:val="18"/>
        </w:rPr>
        <w:t xml:space="preserve">období </w:t>
      </w:r>
      <w:r w:rsidR="002C1313" w:rsidRPr="00E40400">
        <w:rPr>
          <w:szCs w:val="18"/>
        </w:rPr>
        <w:t>20</w:t>
      </w:r>
      <w:r w:rsidR="00FA7883" w:rsidRPr="00BF4B63">
        <w:rPr>
          <w:color w:val="000000" w:themeColor="text1"/>
          <w:szCs w:val="18"/>
        </w:rPr>
        <w:t>2</w:t>
      </w:r>
      <w:r w:rsidR="009606A1" w:rsidRPr="00BF4B63">
        <w:rPr>
          <w:color w:val="000000" w:themeColor="text1"/>
          <w:szCs w:val="18"/>
        </w:rPr>
        <w:t>5</w:t>
      </w:r>
      <w:r w:rsidR="002C1313" w:rsidRPr="00BF4B63">
        <w:rPr>
          <w:color w:val="000000" w:themeColor="text1"/>
          <w:szCs w:val="18"/>
        </w:rPr>
        <w:t xml:space="preserve"> </w:t>
      </w:r>
      <w:r w:rsidRPr="00BF4B63">
        <w:rPr>
          <w:color w:val="000000" w:themeColor="text1"/>
          <w:szCs w:val="18"/>
        </w:rPr>
        <w:t xml:space="preserve">bol </w:t>
      </w:r>
      <w:r w:rsidR="00AD0CE4" w:rsidRPr="00BF4B63">
        <w:rPr>
          <w:color w:val="000000" w:themeColor="text1"/>
          <w:szCs w:val="18"/>
        </w:rPr>
        <w:t>0</w:t>
      </w:r>
      <w:r w:rsidRPr="00BF4B63">
        <w:rPr>
          <w:color w:val="000000" w:themeColor="text1"/>
          <w:szCs w:val="18"/>
        </w:rPr>
        <w:t xml:space="preserve"> (v účtovnom </w:t>
      </w:r>
      <w:r w:rsidRPr="00E40400">
        <w:rPr>
          <w:szCs w:val="18"/>
        </w:rPr>
        <w:t xml:space="preserve">období </w:t>
      </w:r>
      <w:r w:rsidR="002C1313" w:rsidRPr="00E40400">
        <w:rPr>
          <w:szCs w:val="18"/>
        </w:rPr>
        <w:t>20</w:t>
      </w:r>
      <w:r w:rsidR="00A62349" w:rsidRPr="00E40400">
        <w:rPr>
          <w:szCs w:val="18"/>
        </w:rPr>
        <w:t>2</w:t>
      </w:r>
      <w:r w:rsidR="009606A1">
        <w:rPr>
          <w:szCs w:val="18"/>
        </w:rPr>
        <w:t>4</w:t>
      </w:r>
      <w:r w:rsidR="002C1313" w:rsidRPr="00E40400">
        <w:rPr>
          <w:szCs w:val="18"/>
        </w:rPr>
        <w:t xml:space="preserve"> </w:t>
      </w:r>
      <w:r w:rsidRPr="00E40400">
        <w:rPr>
          <w:szCs w:val="18"/>
        </w:rPr>
        <w:t>bol</w:t>
      </w:r>
      <w:r w:rsidR="00AD0CE4">
        <w:rPr>
          <w:szCs w:val="18"/>
        </w:rPr>
        <w:t xml:space="preserve"> 0</w:t>
      </w:r>
      <w:r w:rsidRPr="002C3018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E" w14:textId="3896B3C5" w:rsidR="00454AE6" w:rsidRDefault="00781383" w:rsidP="00900DAB">
      <w:pPr>
        <w:ind w:left="426"/>
        <w:rPr>
          <w:szCs w:val="18"/>
        </w:rPr>
      </w:pPr>
      <w:bookmarkStart w:id="3" w:name="_Toc530739898"/>
      <w:r>
        <w:rPr>
          <w:szCs w:val="18"/>
        </w:rPr>
        <w:t xml:space="preserve">Pre spoločníkov obchodnej spoločnosti </w:t>
      </w:r>
      <w:r w:rsidR="00454AE6" w:rsidRPr="00E40400">
        <w:rPr>
          <w:szCs w:val="18"/>
        </w:rPr>
        <w:t xml:space="preserve">neboli v roku </w:t>
      </w:r>
      <w:r w:rsidR="002C1313" w:rsidRPr="00E40400">
        <w:rPr>
          <w:szCs w:val="18"/>
        </w:rPr>
        <w:t>20</w:t>
      </w:r>
      <w:r w:rsidR="00FA7883" w:rsidRPr="00E40400">
        <w:rPr>
          <w:szCs w:val="18"/>
        </w:rPr>
        <w:t>2</w:t>
      </w:r>
      <w:r w:rsidR="009606A1">
        <w:rPr>
          <w:szCs w:val="18"/>
        </w:rPr>
        <w:t>5</w:t>
      </w:r>
      <w:r w:rsidR="00454AE6" w:rsidRPr="00E40400">
        <w:rPr>
          <w:szCs w:val="18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2C1313" w:rsidRPr="00E40400">
        <w:rPr>
          <w:szCs w:val="18"/>
        </w:rPr>
        <w:t>20</w:t>
      </w:r>
      <w:r w:rsidR="00A62349" w:rsidRPr="00E40400">
        <w:rPr>
          <w:szCs w:val="18"/>
        </w:rPr>
        <w:t>2</w:t>
      </w:r>
      <w:r w:rsidR="009606A1">
        <w:rPr>
          <w:szCs w:val="18"/>
        </w:rPr>
        <w:t>4</w:t>
      </w:r>
      <w:r w:rsidR="00454AE6" w:rsidRPr="00E40400">
        <w:rPr>
          <w:szCs w:val="18"/>
        </w:rPr>
        <w:t>: žiadne).</w:t>
      </w:r>
    </w:p>
    <w:p w14:paraId="791667CF" w14:textId="337CC38C" w:rsidR="00716632" w:rsidRDefault="00716632">
      <w:pPr>
        <w:spacing w:after="200" w:line="276" w:lineRule="auto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0E14C739" w14:textId="6D9FA441" w:rsidR="00217C5B" w:rsidRDefault="00217C5B" w:rsidP="00AE0C7D">
      <w:pPr>
        <w:ind w:left="426"/>
        <w:jc w:val="both"/>
        <w:rPr>
          <w:color w:val="000000" w:themeColor="text1"/>
          <w:sz w:val="18"/>
          <w:szCs w:val="18"/>
        </w:rPr>
      </w:pPr>
    </w:p>
    <w:p w14:paraId="206D3858" w14:textId="4D27A5FE" w:rsidR="00217C5B" w:rsidRPr="003244D6" w:rsidRDefault="00217C5B" w:rsidP="00AE0C7D">
      <w:pPr>
        <w:ind w:left="426"/>
        <w:jc w:val="both"/>
        <w:rPr>
          <w:color w:val="000000" w:themeColor="text1"/>
          <w:sz w:val="18"/>
          <w:szCs w:val="18"/>
        </w:rPr>
      </w:pPr>
      <w:bookmarkStart w:id="5" w:name="_Hlk122681541"/>
      <w:r>
        <w:rPr>
          <w:color w:val="000000" w:themeColor="text1"/>
          <w:sz w:val="18"/>
          <w:szCs w:val="18"/>
        </w:rPr>
        <w:t>Vojnový konflikt na Ukrajine nemá priamy ani nepriamy vplyv na spoločnosť a účtovnú závierku spoločnosti.</w:t>
      </w:r>
    </w:p>
    <w:bookmarkEnd w:id="5"/>
    <w:p w14:paraId="65BBD40B" w14:textId="77777777" w:rsidR="00AE0C7D" w:rsidRDefault="00AE0C7D" w:rsidP="00AE0C7D">
      <w:pPr>
        <w:jc w:val="both"/>
      </w:pPr>
    </w:p>
    <w:p w14:paraId="791667F7" w14:textId="55196326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77777777" w:rsidR="00C716D5" w:rsidRDefault="00C716D5" w:rsidP="00B65EF3">
      <w:pPr>
        <w:pStyle w:val="Pismenka"/>
        <w:numPr>
          <w:ilvl w:val="0"/>
          <w:numId w:val="18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79166811" w14:textId="54F14173" w:rsidR="00560173" w:rsidRPr="00572CB8" w:rsidRDefault="00560173" w:rsidP="00487292">
      <w:pPr>
        <w:pStyle w:val="Pismenka"/>
        <w:numPr>
          <w:ilvl w:val="0"/>
          <w:numId w:val="0"/>
        </w:numPr>
        <w:pBdr>
          <w:left w:val="single" w:sz="4" w:space="4" w:color="auto"/>
        </w:pBdr>
        <w:ind w:left="851" w:hanging="425"/>
        <w:rPr>
          <w:b w:val="0"/>
          <w:color w:val="00B0F0"/>
          <w:szCs w:val="18"/>
        </w:rPr>
      </w:pPr>
    </w:p>
    <w:p w14:paraId="79166812" w14:textId="164BD096" w:rsidR="00D32721" w:rsidRPr="00D027A1" w:rsidRDefault="00560173" w:rsidP="00D027A1">
      <w:pPr>
        <w:pStyle w:val="Zkladntext"/>
        <w:rPr>
          <w:szCs w:val="18"/>
        </w:rPr>
      </w:pPr>
      <w:r w:rsidRPr="00D027A1">
        <w:rPr>
          <w:szCs w:val="18"/>
        </w:rPr>
        <w:t xml:space="preserve">V účtovnej závierke uvádzame </w:t>
      </w:r>
      <w:r w:rsidR="00D027A1" w:rsidRPr="00D027A1">
        <w:rPr>
          <w:szCs w:val="18"/>
        </w:rPr>
        <w:t>tieto</w:t>
      </w:r>
      <w:r w:rsidR="000F1CF9" w:rsidRPr="00D027A1">
        <w:rPr>
          <w:szCs w:val="18"/>
        </w:rPr>
        <w:t xml:space="preserve"> </w:t>
      </w:r>
      <w:r w:rsidRPr="00D027A1">
        <w:rPr>
          <w:szCs w:val="18"/>
        </w:rPr>
        <w:t>informáci</w:t>
      </w:r>
      <w:r w:rsidR="00D027A1" w:rsidRPr="00D027A1">
        <w:rPr>
          <w:szCs w:val="18"/>
        </w:rPr>
        <w:t>e</w:t>
      </w:r>
      <w:r w:rsidR="00813301" w:rsidRPr="00D027A1">
        <w:rPr>
          <w:szCs w:val="18"/>
        </w:rPr>
        <w:t xml:space="preserve"> na iných</w:t>
      </w:r>
      <w:r w:rsidRPr="00D027A1">
        <w:rPr>
          <w:szCs w:val="18"/>
        </w:rPr>
        <w:t xml:space="preserve"> miestach poznámok</w:t>
      </w:r>
      <w:r w:rsidR="00D027A1" w:rsidRPr="00D027A1">
        <w:rPr>
          <w:szCs w:val="18"/>
        </w:rPr>
        <w:t xml:space="preserve"> – časť </w:t>
      </w:r>
      <w:r w:rsidR="008E02CD">
        <w:rPr>
          <w:szCs w:val="18"/>
        </w:rPr>
        <w:t>E</w:t>
      </w:r>
      <w:r w:rsidR="00D027A1" w:rsidRPr="00D027A1">
        <w:rPr>
          <w:szCs w:val="18"/>
        </w:rPr>
        <w:t>. poznámok.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B65EF3">
      <w:pPr>
        <w:pStyle w:val="Pismenka"/>
        <w:numPr>
          <w:ilvl w:val="0"/>
          <w:numId w:val="18"/>
        </w:numPr>
        <w:rPr>
          <w:szCs w:val="18"/>
        </w:rPr>
      </w:pPr>
      <w:r w:rsidRPr="00A31BBB">
        <w:rPr>
          <w:szCs w:val="18"/>
        </w:rPr>
        <w:lastRenderedPageBreak/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89659C1" w14:textId="77777777" w:rsidR="00AF2CE6" w:rsidRDefault="00AF2CE6" w:rsidP="00A31BBB">
      <w:pPr>
        <w:pStyle w:val="Zkladntext"/>
        <w:rPr>
          <w:b/>
          <w:i/>
          <w:szCs w:val="18"/>
        </w:rPr>
      </w:pPr>
    </w:p>
    <w:p w14:paraId="7916681F" w14:textId="60B19B0E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12C7BC2" w14:textId="77777777" w:rsidR="00D027A1" w:rsidRPr="00D027A1" w:rsidRDefault="00D027A1" w:rsidP="00D027A1">
      <w:pPr>
        <w:pStyle w:val="Zkladntext"/>
        <w:ind w:left="450"/>
        <w:rPr>
          <w:szCs w:val="18"/>
        </w:rPr>
      </w:pPr>
    </w:p>
    <w:p w14:paraId="0FFEB2DD" w14:textId="5232C7EC" w:rsidR="00264A3A" w:rsidRPr="00D027A1" w:rsidRDefault="00264A3A" w:rsidP="00D027A1">
      <w:pPr>
        <w:pStyle w:val="Zkladntext"/>
        <w:ind w:left="450"/>
        <w:rPr>
          <w:szCs w:val="18"/>
        </w:rPr>
      </w:pPr>
      <w:r w:rsidRPr="00D027A1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5C3FCA76" w14:textId="77777777" w:rsidR="00D027A1" w:rsidRPr="00D027A1" w:rsidRDefault="00D027A1" w:rsidP="00D027A1">
      <w:pPr>
        <w:pStyle w:val="Zkladntext"/>
        <w:ind w:left="450"/>
        <w:rPr>
          <w:szCs w:val="18"/>
        </w:rPr>
      </w:pPr>
    </w:p>
    <w:p w14:paraId="2EE91C09" w14:textId="4E743C72" w:rsidR="009D1877" w:rsidRPr="00D027A1" w:rsidRDefault="009D1877" w:rsidP="00D027A1">
      <w:pPr>
        <w:pStyle w:val="Zkladntext"/>
        <w:ind w:left="450"/>
        <w:rPr>
          <w:szCs w:val="18"/>
        </w:rPr>
      </w:pPr>
      <w:r w:rsidRPr="00D027A1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5EC4D22F" w14:textId="77777777" w:rsidR="00AF2CE6" w:rsidRPr="00204EC7" w:rsidRDefault="00AF2CE6" w:rsidP="00D027A1">
      <w:pPr>
        <w:pStyle w:val="Zoznamsodrkami"/>
        <w:numPr>
          <w:ilvl w:val="0"/>
          <w:numId w:val="0"/>
        </w:numPr>
        <w:pBdr>
          <w:left w:val="single" w:sz="4" w:space="4" w:color="auto"/>
        </w:pBdr>
        <w:ind w:left="1616" w:hanging="340"/>
        <w:rPr>
          <w:color w:val="0070C0"/>
          <w:sz w:val="18"/>
          <w:szCs w:val="18"/>
        </w:rPr>
      </w:pPr>
    </w:p>
    <w:p w14:paraId="7916683A" w14:textId="78D224C7" w:rsidR="004D3B4A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30D9D783" w14:textId="302D81C0" w:rsidR="004F1C1A" w:rsidRDefault="004F1C1A" w:rsidP="004F1C1A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5CD76F53" w14:textId="4FD6B56B" w:rsidR="004F1C1A" w:rsidRDefault="004F1C1A" w:rsidP="004F1C1A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AFAA3C8" w14:textId="7C6A2EA8" w:rsidR="004F1C1A" w:rsidRDefault="004F1C1A" w:rsidP="004F1C1A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108CDEBE" w14:textId="6C51D78D" w:rsidR="004F1C1A" w:rsidRDefault="004F1C1A" w:rsidP="004F1C1A">
      <w:pPr>
        <w:pStyle w:val="Zkladntext"/>
        <w:rPr>
          <w:szCs w:val="18"/>
        </w:rPr>
      </w:pPr>
      <w:r w:rsidRPr="004F1C1A">
        <w:rPr>
          <w:szCs w:val="18"/>
        </w:rPr>
        <w:t>Dlhodobý majetok nakupovaný sa oceňuje obstarávacou cenou, ktorá zahrňuje cenu, za ktorú sa majetok obstaral a náklady súvisiace s obstaraním (clo, prepravu, montáž, poistné a pod.). Dlhodobý hmotný majetok sa odpisuje podľa odpisového plánu, ktorý bol zostavený na základe predpokladanej doby jeho používania zodpovedajúcej spotrebe budúcich ekonomických úžitkov z majetku. Odpisovať sa začína v mesiaci uvedenia majetku do používania. Predpokladaná doba používania, metóda odpisovania a odpisová sadzba sú uvedené v nasledujúcej tabuľke:</w:t>
      </w:r>
    </w:p>
    <w:p w14:paraId="1AC7359C" w14:textId="67605F09" w:rsidR="004F1C1A" w:rsidRDefault="004F1C1A" w:rsidP="004F1C1A">
      <w:pPr>
        <w:pStyle w:val="Zkladntext"/>
        <w:rPr>
          <w:szCs w:val="18"/>
        </w:rPr>
      </w:pPr>
    </w:p>
    <w:p w14:paraId="772AD367" w14:textId="518EF76B" w:rsidR="004F1C1A" w:rsidRPr="004F1C1A" w:rsidRDefault="004F1C1A" w:rsidP="004F1C1A">
      <w:pPr>
        <w:pStyle w:val="Zkladntext"/>
        <w:rPr>
          <w:szCs w:val="18"/>
        </w:rPr>
      </w:pPr>
      <w:r>
        <w:rPr>
          <w:noProof/>
        </w:rPr>
        <w:drawing>
          <wp:inline distT="0" distB="0" distL="0" distR="0" wp14:anchorId="74B69265" wp14:editId="1362AA4F">
            <wp:extent cx="5600700" cy="1588946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09971" cy="1591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2E4ADC" w14:textId="1CEF2D55" w:rsidR="004F1C1A" w:rsidRDefault="004F1C1A" w:rsidP="004F1C1A">
      <w:pPr>
        <w:pStyle w:val="Pismenka"/>
        <w:numPr>
          <w:ilvl w:val="0"/>
          <w:numId w:val="0"/>
        </w:numPr>
        <w:ind w:left="360" w:hanging="360"/>
      </w:pPr>
    </w:p>
    <w:p w14:paraId="1EAADD23" w14:textId="7D85F7E8" w:rsidR="000E21CC" w:rsidRDefault="000E21CC" w:rsidP="004F1C1A">
      <w:pPr>
        <w:pStyle w:val="Pismenka"/>
        <w:numPr>
          <w:ilvl w:val="0"/>
          <w:numId w:val="0"/>
        </w:numPr>
        <w:ind w:left="360" w:hanging="360"/>
      </w:pPr>
    </w:p>
    <w:p w14:paraId="17846869" w14:textId="77777777" w:rsidR="000E21CC" w:rsidRDefault="000E21CC" w:rsidP="004F1C1A">
      <w:pPr>
        <w:pStyle w:val="Pismenka"/>
        <w:numPr>
          <w:ilvl w:val="0"/>
          <w:numId w:val="0"/>
        </w:numPr>
        <w:ind w:left="360" w:hanging="360"/>
      </w:pPr>
    </w:p>
    <w:p w14:paraId="79166894" w14:textId="77777777" w:rsidR="00F46C6C" w:rsidRDefault="00F46C6C">
      <w:pPr>
        <w:pStyle w:val="Zkladntext"/>
        <w:rPr>
          <w:szCs w:val="18"/>
        </w:rPr>
      </w:pPr>
    </w:p>
    <w:p w14:paraId="79166895" w14:textId="77777777" w:rsidR="0071599A" w:rsidRPr="00F3695C" w:rsidRDefault="0071599A" w:rsidP="00B65EF3">
      <w:pPr>
        <w:pStyle w:val="Pismenka"/>
        <w:numPr>
          <w:ilvl w:val="0"/>
          <w:numId w:val="18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6316E7C1" w14:textId="77777777" w:rsidR="00045C8A" w:rsidRDefault="00045C8A" w:rsidP="0071599A">
      <w:pPr>
        <w:pStyle w:val="Zkladntext"/>
        <w:rPr>
          <w:szCs w:val="18"/>
        </w:rPr>
      </w:pPr>
    </w:p>
    <w:p w14:paraId="3D053C96" w14:textId="77777777" w:rsidR="00045C8A" w:rsidRDefault="00045C8A" w:rsidP="0071599A">
      <w:pPr>
        <w:pStyle w:val="Zkladntext"/>
        <w:rPr>
          <w:szCs w:val="18"/>
        </w:rPr>
      </w:pPr>
    </w:p>
    <w:p w14:paraId="1DE2F61C" w14:textId="655BAA1E" w:rsidR="004F1C1A" w:rsidRPr="00B50225" w:rsidRDefault="004F1C1A" w:rsidP="004F1C1A">
      <w:pPr>
        <w:pStyle w:val="Zkladntext"/>
        <w:rPr>
          <w:szCs w:val="18"/>
        </w:rPr>
      </w:pPr>
      <w:r w:rsidRPr="00B50225">
        <w:rPr>
          <w:szCs w:val="18"/>
        </w:rPr>
        <w:t>Zásoby sa oceňujú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1C8E65C5" w14:textId="77777777" w:rsidR="004F1C1A" w:rsidRDefault="004F1C1A" w:rsidP="00045C8A">
      <w:pPr>
        <w:pStyle w:val="Zkladntext"/>
        <w:rPr>
          <w:szCs w:val="18"/>
        </w:rPr>
      </w:pPr>
    </w:p>
    <w:p w14:paraId="2EC203E6" w14:textId="77777777" w:rsidR="004F1C1A" w:rsidRPr="0071599A" w:rsidRDefault="00045C8A" w:rsidP="004F1C1A">
      <w:pPr>
        <w:pStyle w:val="Zkladntext"/>
        <w:rPr>
          <w:szCs w:val="18"/>
        </w:rPr>
      </w:pPr>
      <w:r w:rsidRPr="00045C8A">
        <w:rPr>
          <w:szCs w:val="18"/>
        </w:rPr>
        <w:t>Zásoby nakupované sa oceňujú obstarávacou cenou, ktorá zahrňuje cenu, za ktorú sa majetok obstaral, a</w:t>
      </w:r>
      <w:r w:rsidR="004F1C1A">
        <w:rPr>
          <w:szCs w:val="18"/>
        </w:rPr>
        <w:t> </w:t>
      </w:r>
      <w:r w:rsidRPr="00045C8A">
        <w:rPr>
          <w:szCs w:val="18"/>
        </w:rPr>
        <w:t>náklady</w:t>
      </w:r>
      <w:r w:rsidR="004F1C1A">
        <w:rPr>
          <w:szCs w:val="18"/>
        </w:rPr>
        <w:t xml:space="preserve"> </w:t>
      </w:r>
      <w:r w:rsidRPr="00045C8A">
        <w:rPr>
          <w:szCs w:val="18"/>
        </w:rPr>
        <w:t xml:space="preserve">súvisiace s obstaraním (clo, prepravu, poistné, provízie a pod.) znížené o zľavy z ceny. </w:t>
      </w:r>
    </w:p>
    <w:p w14:paraId="7EDFCB0F" w14:textId="77777777" w:rsidR="004F1C1A" w:rsidRDefault="004F1C1A" w:rsidP="004F1C1A">
      <w:pPr>
        <w:pStyle w:val="Zkladntext"/>
        <w:rPr>
          <w:szCs w:val="18"/>
        </w:rPr>
      </w:pPr>
    </w:p>
    <w:p w14:paraId="6B246D75" w14:textId="6CF7F0DA" w:rsidR="004F1C1A" w:rsidRDefault="004F1C1A" w:rsidP="004F1C1A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>
        <w:rPr>
          <w:szCs w:val="18"/>
        </w:rPr>
        <w:t xml:space="preserve">zásob </w:t>
      </w:r>
      <w:r w:rsidRPr="0071599A">
        <w:rPr>
          <w:szCs w:val="18"/>
        </w:rPr>
        <w:t>znížená o predpokladané náklady na ich dokončenie a o predpokladané náklady súvisiace s ich predajom. Zníženie hodnoty zásob sa zohľadňuje vytvorením opravnej položky.</w:t>
      </w:r>
    </w:p>
    <w:p w14:paraId="34867C64" w14:textId="77777777" w:rsidR="004F1C1A" w:rsidRDefault="004F1C1A" w:rsidP="00045C8A">
      <w:pPr>
        <w:pStyle w:val="Zkladntext"/>
        <w:rPr>
          <w:szCs w:val="18"/>
        </w:rPr>
      </w:pPr>
    </w:p>
    <w:p w14:paraId="7D9679A9" w14:textId="36525EB1" w:rsid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lastRenderedPageBreak/>
        <w:t>Zľava z ceny poskytnutá k</w:t>
      </w:r>
      <w:r w:rsidR="004F1C1A">
        <w:rPr>
          <w:szCs w:val="18"/>
        </w:rPr>
        <w:t> </w:t>
      </w:r>
      <w:r w:rsidRPr="00045C8A">
        <w:rPr>
          <w:szCs w:val="18"/>
        </w:rPr>
        <w:t>už</w:t>
      </w:r>
      <w:r w:rsidR="004F1C1A">
        <w:rPr>
          <w:szCs w:val="18"/>
        </w:rPr>
        <w:t xml:space="preserve"> </w:t>
      </w:r>
      <w:r w:rsidRPr="00045C8A">
        <w:rPr>
          <w:szCs w:val="18"/>
        </w:rPr>
        <w:t>predaným alebo spotrebovaným zásobám sa účtuje ako zníženie nákladov na predané alebo spotrebované zásoby.</w:t>
      </w:r>
      <w:r w:rsidR="004F1C1A">
        <w:rPr>
          <w:szCs w:val="18"/>
        </w:rPr>
        <w:t xml:space="preserve"> </w:t>
      </w:r>
      <w:r w:rsidRPr="00045C8A">
        <w:rPr>
          <w:szCs w:val="18"/>
        </w:rPr>
        <w:t>Spoločnosť účtuje o zásobách spôsobom A tak, ako to definujú postupy účtovania. Úbytok zásob sa účtuje v</w:t>
      </w:r>
      <w:r w:rsidR="004F1C1A">
        <w:rPr>
          <w:szCs w:val="18"/>
        </w:rPr>
        <w:t> </w:t>
      </w:r>
      <w:r w:rsidRPr="00045C8A">
        <w:rPr>
          <w:szCs w:val="18"/>
        </w:rPr>
        <w:t>cene</w:t>
      </w:r>
      <w:r w:rsidR="004F1C1A">
        <w:rPr>
          <w:szCs w:val="18"/>
        </w:rPr>
        <w:t xml:space="preserve"> </w:t>
      </w:r>
      <w:r w:rsidRPr="00045C8A">
        <w:rPr>
          <w:szCs w:val="18"/>
        </w:rPr>
        <w:t xml:space="preserve">zistenej metódou </w:t>
      </w:r>
      <w:r w:rsidR="00FC2EA4">
        <w:rPr>
          <w:szCs w:val="18"/>
        </w:rPr>
        <w:t>priemerné ceny</w:t>
      </w:r>
      <w:r w:rsidRPr="00045C8A">
        <w:rPr>
          <w:szCs w:val="18"/>
        </w:rPr>
        <w:t>.</w:t>
      </w:r>
    </w:p>
    <w:p w14:paraId="220032D2" w14:textId="77777777" w:rsidR="004F1C1A" w:rsidRPr="00045C8A" w:rsidRDefault="004F1C1A" w:rsidP="00045C8A">
      <w:pPr>
        <w:pStyle w:val="Zkladntext"/>
        <w:rPr>
          <w:szCs w:val="18"/>
        </w:rPr>
      </w:pPr>
    </w:p>
    <w:p w14:paraId="29C0A156" w14:textId="06A63167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Spoločnosť uskutočňuje poľnohospodársku výrobu, pričom vlastné výrobky oceňuje vlastnými nákladmi, ktoré sleduje a</w:t>
      </w:r>
      <w:r w:rsidR="004F1C1A">
        <w:rPr>
          <w:szCs w:val="18"/>
        </w:rPr>
        <w:t xml:space="preserve"> </w:t>
      </w:r>
      <w:r w:rsidRPr="00045C8A">
        <w:rPr>
          <w:szCs w:val="18"/>
        </w:rPr>
        <w:t>účtuje na každú pestovanú plodinu samostatne. Počas účtovného obdobia Spoločnosť účtuje o priamych nákladoch na</w:t>
      </w:r>
      <w:r w:rsidR="004F1C1A">
        <w:rPr>
          <w:szCs w:val="18"/>
        </w:rPr>
        <w:t xml:space="preserve"> </w:t>
      </w:r>
      <w:r w:rsidRPr="00045C8A">
        <w:rPr>
          <w:szCs w:val="18"/>
        </w:rPr>
        <w:t xml:space="preserve">jednotlivé výrobné zákazky (plodiny) podrobne podľa jednotlivých nákladových druhov, </w:t>
      </w:r>
      <w:proofErr w:type="spellStart"/>
      <w:r w:rsidRPr="00045C8A">
        <w:rPr>
          <w:szCs w:val="18"/>
        </w:rPr>
        <w:t>t.j</w:t>
      </w:r>
      <w:proofErr w:type="spellEnd"/>
      <w:r w:rsidRPr="00045C8A">
        <w:rPr>
          <w:szCs w:val="18"/>
        </w:rPr>
        <w:t>. osivo, sadenice, hnojivá,</w:t>
      </w:r>
      <w:r>
        <w:rPr>
          <w:szCs w:val="18"/>
        </w:rPr>
        <w:t xml:space="preserve"> </w:t>
      </w:r>
      <w:r w:rsidRPr="00045C8A">
        <w:rPr>
          <w:szCs w:val="18"/>
        </w:rPr>
        <w:t>pesticídy, biologická ochrana, mzdové náklady, odvody, voda, pohonné hmoty, atď. Na konci roku sa</w:t>
      </w:r>
      <w:r w:rsidR="00DD2E09">
        <w:rPr>
          <w:szCs w:val="18"/>
        </w:rPr>
        <w:t xml:space="preserve"> časť</w:t>
      </w:r>
      <w:r w:rsidRPr="00045C8A">
        <w:rPr>
          <w:szCs w:val="18"/>
        </w:rPr>
        <w:t xml:space="preserve"> </w:t>
      </w:r>
      <w:r w:rsidR="00DD2E09" w:rsidRPr="00045C8A">
        <w:rPr>
          <w:szCs w:val="18"/>
        </w:rPr>
        <w:t>režijn</w:t>
      </w:r>
      <w:r w:rsidR="00DD2E09">
        <w:rPr>
          <w:szCs w:val="18"/>
        </w:rPr>
        <w:t>ých</w:t>
      </w:r>
      <w:r w:rsidR="00DD2E09" w:rsidRPr="00045C8A">
        <w:rPr>
          <w:szCs w:val="18"/>
        </w:rPr>
        <w:t xml:space="preserve"> náklad</w:t>
      </w:r>
      <w:r w:rsidR="00DD2E09">
        <w:rPr>
          <w:szCs w:val="18"/>
        </w:rPr>
        <w:t xml:space="preserve">ov </w:t>
      </w:r>
      <w:r w:rsidRPr="00045C8A">
        <w:rPr>
          <w:szCs w:val="18"/>
        </w:rPr>
        <w:t xml:space="preserve">(režijné mzdy, režijné PHM, režijné odpisy dlhodobého a drobného majetku, elektrická energia, poistné, dane, </w:t>
      </w:r>
      <w:proofErr w:type="spellStart"/>
      <w:r w:rsidRPr="00045C8A">
        <w:rPr>
          <w:szCs w:val="18"/>
        </w:rPr>
        <w:t>atď</w:t>
      </w:r>
      <w:proofErr w:type="spellEnd"/>
      <w:r w:rsidRPr="00045C8A">
        <w:rPr>
          <w:szCs w:val="18"/>
        </w:rPr>
        <w:t>)</w:t>
      </w:r>
      <w:r>
        <w:rPr>
          <w:szCs w:val="18"/>
        </w:rPr>
        <w:t xml:space="preserve"> </w:t>
      </w:r>
      <w:r w:rsidR="00DD2E09" w:rsidRPr="00045C8A">
        <w:rPr>
          <w:szCs w:val="18"/>
        </w:rPr>
        <w:t>rozúčtuj</w:t>
      </w:r>
      <w:r w:rsidR="00DD2E09">
        <w:rPr>
          <w:szCs w:val="18"/>
        </w:rPr>
        <w:t>e</w:t>
      </w:r>
      <w:r w:rsidR="00DD2E09" w:rsidRPr="00045C8A">
        <w:rPr>
          <w:szCs w:val="18"/>
        </w:rPr>
        <w:t xml:space="preserve"> </w:t>
      </w:r>
      <w:r w:rsidRPr="00045C8A">
        <w:rPr>
          <w:szCs w:val="18"/>
        </w:rPr>
        <w:t>na jednotlivé zákazky pomerom, akým sa jednotlivé plodiny podieľajú svojimi priamymi nákladmi na celkových</w:t>
      </w:r>
    </w:p>
    <w:p w14:paraId="1766A28A" w14:textId="312390F5" w:rsidR="0040334F" w:rsidRPr="00B50225" w:rsidRDefault="009606A1" w:rsidP="009606A1">
      <w:pPr>
        <w:pStyle w:val="Zkladntext"/>
        <w:jc w:val="left"/>
        <w:rPr>
          <w:szCs w:val="18"/>
        </w:rPr>
      </w:pPr>
      <w:r w:rsidRPr="00045C8A">
        <w:rPr>
          <w:szCs w:val="18"/>
        </w:rPr>
        <w:t>P</w:t>
      </w:r>
      <w:r w:rsidR="00045C8A" w:rsidRPr="00045C8A">
        <w:rPr>
          <w:szCs w:val="18"/>
        </w:rPr>
        <w:t>riamych</w:t>
      </w:r>
      <w:r>
        <w:rPr>
          <w:szCs w:val="18"/>
        </w:rPr>
        <w:t xml:space="preserve"> </w:t>
      </w:r>
      <w:r w:rsidR="00045C8A" w:rsidRPr="00045C8A">
        <w:rPr>
          <w:szCs w:val="18"/>
        </w:rPr>
        <w:t>nákladoch</w:t>
      </w:r>
      <w:r>
        <w:rPr>
          <w:szCs w:val="18"/>
        </w:rPr>
        <w:t>.</w:t>
      </w:r>
      <w:r w:rsidR="00045C8A" w:rsidRPr="00045C8A">
        <w:rPr>
          <w:szCs w:val="18"/>
        </w:rPr>
        <w:cr/>
      </w:r>
    </w:p>
    <w:p w14:paraId="791668DB" w14:textId="77777777" w:rsidR="007224BE" w:rsidRPr="00B50225" w:rsidRDefault="007224BE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B65EF3">
      <w:pPr>
        <w:pStyle w:val="Pismenka"/>
        <w:numPr>
          <w:ilvl w:val="0"/>
          <w:numId w:val="18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045C8A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  <w:szCs w:val="18"/>
        </w:rPr>
      </w:pPr>
      <w:r w:rsidRPr="00045C8A">
        <w:rPr>
          <w:b w:val="0"/>
          <w:color w:val="000000" w:themeColor="text1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B65EF3">
      <w:pPr>
        <w:pStyle w:val="Pismenka"/>
        <w:numPr>
          <w:ilvl w:val="0"/>
          <w:numId w:val="18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28" w14:textId="77777777" w:rsidR="00960872" w:rsidRPr="00032D7F" w:rsidRDefault="00960872" w:rsidP="00B65EF3">
      <w:pPr>
        <w:pStyle w:val="Pismenka"/>
        <w:numPr>
          <w:ilvl w:val="0"/>
          <w:numId w:val="18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lastRenderedPageBreak/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Zkladntext"/>
        <w:rPr>
          <w:szCs w:val="18"/>
        </w:rPr>
      </w:pPr>
    </w:p>
    <w:p w14:paraId="7916695C" w14:textId="77777777" w:rsidR="004D3B4A" w:rsidRPr="00B50225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Pr="00891481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30D14665" w14:textId="0A5667C3" w:rsidR="00FA5A93" w:rsidRPr="00B50225" w:rsidRDefault="00FA5A93" w:rsidP="00FA5A93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</w:t>
      </w:r>
      <w:r>
        <w:rPr>
          <w:sz w:val="18"/>
          <w:szCs w:val="18"/>
        </w:rPr>
        <w:t>, podporu alebo príspevok</w:t>
      </w:r>
      <w:r w:rsidRPr="008C0838">
        <w:rPr>
          <w:sz w:val="18"/>
          <w:szCs w:val="18"/>
        </w:rPr>
        <w:t xml:space="preserve">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67865F4A" w14:textId="77777777" w:rsidR="00FA5A93" w:rsidRDefault="00FA5A93" w:rsidP="00FA5A93">
      <w:pPr>
        <w:ind w:left="450"/>
        <w:jc w:val="both"/>
        <w:rPr>
          <w:sz w:val="18"/>
          <w:szCs w:val="18"/>
        </w:rPr>
      </w:pPr>
    </w:p>
    <w:p w14:paraId="2902887B" w14:textId="77777777" w:rsidR="00FA5A93" w:rsidRDefault="00FA5A93" w:rsidP="00FA5A93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</w:t>
      </w:r>
      <w:r>
        <w:rPr>
          <w:sz w:val="18"/>
          <w:szCs w:val="18"/>
        </w:rPr>
        <w:t xml:space="preserve"> neh</w:t>
      </w:r>
      <w:r w:rsidRPr="00B50225">
        <w:rPr>
          <w:sz w:val="18"/>
          <w:szCs w:val="18"/>
        </w:rPr>
        <w:t xml:space="preserve">motného majetku a dlhodobého hmotného majetku sa najskôr vykazujú ako výnosy budúcich období a do výkazu ziskov a strát sa rozpúšťajú </w:t>
      </w:r>
      <w:r>
        <w:rPr>
          <w:sz w:val="18"/>
          <w:szCs w:val="18"/>
        </w:rPr>
        <w:t xml:space="preserve">ako výnosy z hospodárskej činnosti </w:t>
      </w:r>
      <w:r w:rsidRPr="00B50225">
        <w:rPr>
          <w:sz w:val="18"/>
          <w:szCs w:val="18"/>
        </w:rPr>
        <w:t xml:space="preserve">v časovej a vecnej súvislosti so zaúčtovaním odpisov z tohto dlhodobého majetku. </w:t>
      </w:r>
    </w:p>
    <w:p w14:paraId="613A8E0E" w14:textId="77777777" w:rsidR="00FA5A93" w:rsidRPr="00B50225" w:rsidRDefault="00FA5A93" w:rsidP="00FA5A93">
      <w:pPr>
        <w:ind w:left="450"/>
        <w:jc w:val="both"/>
        <w:rPr>
          <w:sz w:val="18"/>
          <w:szCs w:val="18"/>
        </w:rPr>
      </w:pPr>
    </w:p>
    <w:p w14:paraId="1E6891D8" w14:textId="5775B56F" w:rsidR="00FA5A93" w:rsidRDefault="00FA5A93" w:rsidP="00FA5A93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</w:t>
      </w:r>
      <w:r>
        <w:rPr>
          <w:sz w:val="18"/>
          <w:szCs w:val="18"/>
        </w:rPr>
        <w:t>úhradu nákladov, ktoré kompenzujú konkrétne náklady spojené s činnosťou</w:t>
      </w:r>
      <w:r w:rsidRPr="00B50225">
        <w:rPr>
          <w:sz w:val="18"/>
          <w:szCs w:val="18"/>
        </w:rPr>
        <w:t xml:space="preserve"> Spoločnosti sa najskôr vykazujú ako výnosy budúcich období a do výkazu ziskov a strát sa rozpúšťajú ako výnosy z hospodárskej činnosti v časovej a</w:t>
      </w:r>
      <w:r>
        <w:rPr>
          <w:sz w:val="18"/>
          <w:szCs w:val="18"/>
        </w:rPr>
        <w:t> </w:t>
      </w:r>
      <w:r w:rsidRPr="00B50225">
        <w:rPr>
          <w:sz w:val="18"/>
          <w:szCs w:val="18"/>
        </w:rPr>
        <w:t>vecnej</w:t>
      </w:r>
      <w:r>
        <w:rPr>
          <w:sz w:val="18"/>
          <w:szCs w:val="18"/>
        </w:rPr>
        <w:t xml:space="preserve"> súvislosti s</w:t>
      </w:r>
      <w:r w:rsidRPr="00B50225">
        <w:rPr>
          <w:sz w:val="18"/>
          <w:szCs w:val="18"/>
        </w:rPr>
        <w:t xml:space="preserve"> vynaložením nákladov na príslušný účel.</w:t>
      </w:r>
    </w:p>
    <w:p w14:paraId="59BE530B" w14:textId="6817A58A" w:rsidR="00B91F26" w:rsidRDefault="00B91F26" w:rsidP="005A30C3">
      <w:pPr>
        <w:jc w:val="both"/>
        <w:rPr>
          <w:sz w:val="18"/>
          <w:szCs w:val="18"/>
        </w:rPr>
      </w:pPr>
    </w:p>
    <w:p w14:paraId="59A91E5C" w14:textId="1294C23A" w:rsidR="005A30C3" w:rsidRPr="005A30C3" w:rsidRDefault="00045E10" w:rsidP="005A30C3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</w:t>
      </w:r>
      <w:r w:rsidR="005A30C3">
        <w:rPr>
          <w:sz w:val="18"/>
          <w:szCs w:val="18"/>
        </w:rPr>
        <w:t>otáci</w:t>
      </w:r>
      <w:r w:rsidR="00CB6BF7">
        <w:rPr>
          <w:sz w:val="18"/>
          <w:szCs w:val="18"/>
        </w:rPr>
        <w:t>e</w:t>
      </w:r>
      <w:r w:rsidR="005A30C3" w:rsidRPr="005A30C3">
        <w:rPr>
          <w:sz w:val="18"/>
          <w:szCs w:val="18"/>
        </w:rPr>
        <w:t xml:space="preserve"> bol</w:t>
      </w:r>
      <w:r w:rsidR="00CB6BF7">
        <w:rPr>
          <w:sz w:val="18"/>
          <w:szCs w:val="18"/>
        </w:rPr>
        <w:t>i</w:t>
      </w:r>
      <w:r w:rsidR="005A30C3" w:rsidRPr="005A30C3">
        <w:rPr>
          <w:sz w:val="18"/>
          <w:szCs w:val="18"/>
        </w:rPr>
        <w:t xml:space="preserve"> zúčtovan</w:t>
      </w:r>
      <w:r w:rsidR="00CB6BF7">
        <w:rPr>
          <w:sz w:val="18"/>
          <w:szCs w:val="18"/>
        </w:rPr>
        <w:t>é</w:t>
      </w:r>
      <w:r w:rsidR="005A30C3" w:rsidRPr="005A30C3">
        <w:rPr>
          <w:sz w:val="18"/>
          <w:szCs w:val="18"/>
        </w:rPr>
        <w:t xml:space="preserve"> do výnosov bežného účtovného obdobia  prostredníctvom účtov 346 a 648  vo výške </w:t>
      </w:r>
      <w:r w:rsidR="00AD0CE4">
        <w:rPr>
          <w:sz w:val="18"/>
          <w:szCs w:val="18"/>
        </w:rPr>
        <w:t>56</w:t>
      </w:r>
      <w:r w:rsidR="008E02CD">
        <w:rPr>
          <w:sz w:val="18"/>
          <w:szCs w:val="18"/>
        </w:rPr>
        <w:t xml:space="preserve"> </w:t>
      </w:r>
      <w:r w:rsidR="00AD0CE4">
        <w:rPr>
          <w:sz w:val="18"/>
          <w:szCs w:val="18"/>
        </w:rPr>
        <w:t>402,17</w:t>
      </w:r>
      <w:r w:rsidR="005A30C3" w:rsidRPr="00AF25F7">
        <w:rPr>
          <w:sz w:val="18"/>
          <w:szCs w:val="18"/>
        </w:rPr>
        <w:t xml:space="preserve"> </w:t>
      </w:r>
      <w:r w:rsidR="005A30C3">
        <w:rPr>
          <w:sz w:val="18"/>
          <w:szCs w:val="18"/>
        </w:rPr>
        <w:t>EUR</w:t>
      </w:r>
      <w:r w:rsidR="005A30C3" w:rsidRPr="005A30C3">
        <w:rPr>
          <w:sz w:val="18"/>
          <w:szCs w:val="18"/>
        </w:rPr>
        <w:t>.</w:t>
      </w:r>
    </w:p>
    <w:p w14:paraId="2CAFCE62" w14:textId="77777777" w:rsidR="00FA5A93" w:rsidRPr="00B50225" w:rsidRDefault="00FA5A93" w:rsidP="00FA5A93">
      <w:pPr>
        <w:ind w:left="450"/>
        <w:jc w:val="both"/>
        <w:rPr>
          <w:sz w:val="18"/>
          <w:szCs w:val="18"/>
        </w:rPr>
      </w:pPr>
    </w:p>
    <w:p w14:paraId="7916696C" w14:textId="77777777" w:rsidR="004D3B4A" w:rsidRPr="00045C8A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045C8A">
        <w:rPr>
          <w:szCs w:val="18"/>
        </w:rPr>
        <w:t>Prenájom (lízing)</w:t>
      </w:r>
      <w:r w:rsidR="00AF48F5" w:rsidRPr="00045C8A">
        <w:rPr>
          <w:szCs w:val="18"/>
        </w:rPr>
        <w:t xml:space="preserve"> (</w:t>
      </w:r>
      <w:r w:rsidR="00412482" w:rsidRPr="00045C8A">
        <w:rPr>
          <w:szCs w:val="18"/>
        </w:rPr>
        <w:t xml:space="preserve">Spoločnosť ako </w:t>
      </w:r>
      <w:r w:rsidR="00AF48F5" w:rsidRPr="00045C8A">
        <w:rPr>
          <w:szCs w:val="18"/>
        </w:rPr>
        <w:t>nájomca)</w:t>
      </w:r>
    </w:p>
    <w:p w14:paraId="7916696D" w14:textId="77777777" w:rsidR="00781875" w:rsidRDefault="00140343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7916696E" w14:textId="77777777" w:rsidR="005D27E2" w:rsidRDefault="005D27E2" w:rsidP="004D3B4A">
      <w:pPr>
        <w:pStyle w:val="Zkladntext"/>
        <w:rPr>
          <w:szCs w:val="18"/>
        </w:rPr>
      </w:pPr>
    </w:p>
    <w:p w14:paraId="7916696F" w14:textId="77777777" w:rsidR="005D27E2" w:rsidRDefault="005D27E2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0" w14:textId="77777777" w:rsidR="005D27E2" w:rsidRDefault="005D27E2" w:rsidP="005D27E2">
      <w:pPr>
        <w:pStyle w:val="Zkladntext"/>
        <w:rPr>
          <w:szCs w:val="18"/>
        </w:rPr>
      </w:pPr>
    </w:p>
    <w:p w14:paraId="79166971" w14:textId="77777777" w:rsidR="005D27E2" w:rsidRDefault="005D27E2" w:rsidP="005D27E2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14:paraId="79166972" w14:textId="77777777" w:rsidR="00781875" w:rsidRPr="00B50225" w:rsidRDefault="00781875" w:rsidP="004D3B4A">
      <w:pPr>
        <w:pStyle w:val="Zkladntext"/>
        <w:rPr>
          <w:szCs w:val="18"/>
        </w:rPr>
      </w:pPr>
    </w:p>
    <w:p w14:paraId="79166973" w14:textId="77777777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</w:t>
      </w:r>
      <w:r w:rsidR="00504CD2">
        <w:rPr>
          <w:szCs w:val="18"/>
        </w:rPr>
        <w:t>ch</w:t>
      </w:r>
      <w:r w:rsidRPr="00B50225">
        <w:rPr>
          <w:szCs w:val="18"/>
        </w:rPr>
        <w:t xml:space="preserve"> o nerealizované finančné náklady.</w:t>
      </w:r>
    </w:p>
    <w:p w14:paraId="79166974" w14:textId="77777777" w:rsidR="00922BD5" w:rsidRDefault="00922BD5" w:rsidP="004D3B4A">
      <w:pPr>
        <w:pStyle w:val="Zkladntext"/>
        <w:rPr>
          <w:szCs w:val="18"/>
        </w:rPr>
      </w:pPr>
    </w:p>
    <w:p w14:paraId="79166975" w14:textId="77777777" w:rsidR="00A61FB3" w:rsidRDefault="00172D44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7A" w14:textId="77777777" w:rsidR="00AF48F5" w:rsidRPr="00045C8A" w:rsidRDefault="00AF48F5" w:rsidP="00B65EF3">
      <w:pPr>
        <w:pStyle w:val="Pismenka"/>
        <w:numPr>
          <w:ilvl w:val="0"/>
          <w:numId w:val="18"/>
        </w:numPr>
        <w:rPr>
          <w:szCs w:val="18"/>
        </w:rPr>
      </w:pPr>
      <w:r w:rsidRPr="00045C8A">
        <w:rPr>
          <w:szCs w:val="18"/>
        </w:rPr>
        <w:t>Prenájom (lízing) (</w:t>
      </w:r>
      <w:r w:rsidR="00412482" w:rsidRPr="00045C8A">
        <w:rPr>
          <w:szCs w:val="18"/>
        </w:rPr>
        <w:t xml:space="preserve">Spoločnosť ako </w:t>
      </w:r>
      <w:r w:rsidRPr="00045C8A">
        <w:rPr>
          <w:szCs w:val="18"/>
        </w:rPr>
        <w:t>prenajímateľ)</w:t>
      </w:r>
    </w:p>
    <w:p w14:paraId="7916697B" w14:textId="77777777" w:rsidR="00AF48F5" w:rsidRPr="00B50225" w:rsidRDefault="00AF48F5" w:rsidP="00E963F8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7916697C" w14:textId="77777777" w:rsidR="00AF48F5" w:rsidRDefault="00AF48F5" w:rsidP="000D3FB1">
      <w:pPr>
        <w:pStyle w:val="Zkladntext"/>
        <w:rPr>
          <w:szCs w:val="18"/>
        </w:rPr>
      </w:pPr>
    </w:p>
    <w:p w14:paraId="7916697D" w14:textId="77777777" w:rsidR="005D27E2" w:rsidRDefault="005D27E2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E" w14:textId="77777777" w:rsidR="005D27E2" w:rsidRDefault="005D27E2" w:rsidP="005D27E2">
      <w:pPr>
        <w:pStyle w:val="Zkladntext"/>
        <w:rPr>
          <w:szCs w:val="18"/>
        </w:rPr>
      </w:pPr>
    </w:p>
    <w:p w14:paraId="7916697F" w14:textId="77777777" w:rsidR="005D27E2" w:rsidRDefault="005D27E2" w:rsidP="005D27E2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odpisovej skupiny 5 resp. 6 (budovy a stavby, doba odpisovania </w:t>
      </w:r>
      <w:r w:rsidR="00616806">
        <w:t xml:space="preserve">pre daňové účely </w:t>
      </w:r>
      <w:r>
        <w:t>20 resp. 40 rokov).</w:t>
      </w:r>
    </w:p>
    <w:p w14:paraId="79166980" w14:textId="77777777" w:rsidR="005D27E2" w:rsidRPr="00B50225" w:rsidRDefault="005D27E2" w:rsidP="000D3FB1">
      <w:pPr>
        <w:pStyle w:val="Zkladntext"/>
        <w:rPr>
          <w:szCs w:val="18"/>
        </w:rPr>
      </w:pPr>
    </w:p>
    <w:p w14:paraId="79166981" w14:textId="77777777" w:rsidR="004C25C2" w:rsidRDefault="004C25C2" w:rsidP="00E963F8">
      <w:pPr>
        <w:pStyle w:val="Zkladntext"/>
        <w:rPr>
          <w:szCs w:val="18"/>
        </w:rPr>
      </w:pPr>
      <w:r>
        <w:rPr>
          <w:szCs w:val="18"/>
        </w:rPr>
        <w:t xml:space="preserve">V deň odovzdania majetku nájomcovi sa v účtovníctve prenajímateľa účtuje </w:t>
      </w:r>
      <w:r w:rsidR="00641278">
        <w:rPr>
          <w:szCs w:val="18"/>
        </w:rPr>
        <w:t xml:space="preserve">pohľadávka z nájmu </w:t>
      </w:r>
      <w:r>
        <w:rPr>
          <w:szCs w:val="18"/>
        </w:rPr>
        <w:t xml:space="preserve">na </w:t>
      </w:r>
      <w:r w:rsidR="00641278">
        <w:rPr>
          <w:szCs w:val="18"/>
        </w:rPr>
        <w:t>účet</w:t>
      </w:r>
      <w:r>
        <w:rPr>
          <w:szCs w:val="18"/>
        </w:rPr>
        <w:t xml:space="preserve"> 374 – Pohľadávky z nájmu </w:t>
      </w:r>
      <w:r w:rsidR="00641278">
        <w:rPr>
          <w:szCs w:val="18"/>
        </w:rPr>
        <w:t>vo výške dohodnutých platieb znížený</w:t>
      </w:r>
      <w:r w:rsidR="00504CD2">
        <w:rPr>
          <w:szCs w:val="18"/>
        </w:rPr>
        <w:t>ch</w:t>
      </w:r>
      <w:r w:rsidR="00641278">
        <w:rPr>
          <w:szCs w:val="18"/>
        </w:rPr>
        <w:t xml:space="preserve"> o nerealizované finančné výnosy</w:t>
      </w:r>
      <w:r>
        <w:rPr>
          <w:szCs w:val="18"/>
        </w:rPr>
        <w:t xml:space="preserve"> so súvzťažným zápisom v prospech </w:t>
      </w:r>
      <w:r>
        <w:rPr>
          <w:szCs w:val="18"/>
        </w:rPr>
        <w:lastRenderedPageBreak/>
        <w:t>príslušného účtu výnosov. Vyradenie prenajatého majetku z účtovníctva prenajímateľa sa účtuje na ťarchu príslušného účtu nákladov so súvzťažným zápisom v prospech príslušného účtu majetku.</w:t>
      </w:r>
    </w:p>
    <w:p w14:paraId="79166982" w14:textId="77777777" w:rsidR="00AF48F5" w:rsidRDefault="00AF48F5" w:rsidP="000D3FB1">
      <w:pPr>
        <w:pStyle w:val="Zkladntext"/>
        <w:rPr>
          <w:szCs w:val="18"/>
        </w:rPr>
      </w:pPr>
    </w:p>
    <w:p w14:paraId="79166983" w14:textId="77777777" w:rsidR="00AF48F5" w:rsidRDefault="00AF48F5" w:rsidP="00E963F8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</w:t>
      </w:r>
      <w:r w:rsidR="00641278">
        <w:rPr>
          <w:szCs w:val="18"/>
        </w:rPr>
        <w:t>plátku istiny a finančné výnosy</w:t>
      </w:r>
      <w:r w:rsidRPr="00B50225">
        <w:rPr>
          <w:szCs w:val="18"/>
        </w:rPr>
        <w:t xml:space="preserve">, vypočítané metódou efektívnej úrokovej miery. </w:t>
      </w:r>
      <w:r w:rsidR="00641278">
        <w:rPr>
          <w:szCs w:val="18"/>
        </w:rPr>
        <w:t>Finančné výnosy sa účtujú na ťarchu účtu 6</w:t>
      </w:r>
      <w:r w:rsidRPr="00B50225">
        <w:rPr>
          <w:szCs w:val="18"/>
        </w:rPr>
        <w:t>62 – Úroky.</w:t>
      </w:r>
    </w:p>
    <w:p w14:paraId="79166984" w14:textId="77777777" w:rsidR="00AF48F5" w:rsidRDefault="00AF48F5" w:rsidP="000D3FB1">
      <w:pPr>
        <w:pStyle w:val="Zkladntext"/>
        <w:rPr>
          <w:szCs w:val="18"/>
        </w:rPr>
      </w:pPr>
    </w:p>
    <w:p w14:paraId="79166985" w14:textId="77777777" w:rsidR="00AF48F5" w:rsidRPr="00CE19D0" w:rsidRDefault="00AF48F5" w:rsidP="00E963F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</w:t>
      </w:r>
      <w:r w:rsidR="00641278">
        <w:t>o leasingu sa účtuje do výnosov</w:t>
      </w:r>
      <w:r w:rsidRPr="00CE19D0">
        <w:t xml:space="preserve"> priebežne počas doby trvania leasingovej zmluvy.</w:t>
      </w:r>
    </w:p>
    <w:p w14:paraId="79166986" w14:textId="77777777" w:rsidR="00BF7C7C" w:rsidRPr="00B50225" w:rsidRDefault="00BF7C7C" w:rsidP="004D3B4A">
      <w:pPr>
        <w:pStyle w:val="Zkladntext"/>
        <w:rPr>
          <w:szCs w:val="18"/>
        </w:rPr>
      </w:pPr>
    </w:p>
    <w:p w14:paraId="5D598912" w14:textId="77777777" w:rsidR="00DC532F" w:rsidRDefault="00DC532F" w:rsidP="00A31BBB">
      <w:pPr>
        <w:pStyle w:val="Zkladntext"/>
        <w:rPr>
          <w:szCs w:val="18"/>
        </w:rPr>
      </w:pPr>
    </w:p>
    <w:p w14:paraId="791669A1" w14:textId="77777777" w:rsidR="004D3B4A" w:rsidRPr="00891481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777777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Pr="00045C8A">
        <w:rPr>
          <w:color w:val="000000" w:themeColor="text1"/>
          <w:szCs w:val="18"/>
        </w:rPr>
        <w:t xml:space="preserve">meny </w:t>
      </w:r>
      <w:r w:rsidR="00933102" w:rsidRPr="00045C8A">
        <w:rPr>
          <w:color w:val="000000" w:themeColor="text1"/>
          <w:szCs w:val="18"/>
        </w:rPr>
        <w:t>(</w:t>
      </w:r>
      <w:r w:rsidR="000E08F9" w:rsidRPr="00045C8A">
        <w:rPr>
          <w:color w:val="000000" w:themeColor="text1"/>
          <w:szCs w:val="18"/>
        </w:rPr>
        <w:t>okrem ocenenia cudzej meny obstarávanej v rámci menového derivátu</w:t>
      </w:r>
      <w:r w:rsidR="00933102" w:rsidRPr="00045C8A">
        <w:rPr>
          <w:color w:val="000000" w:themeColor="text1"/>
          <w:szCs w:val="18"/>
        </w:rPr>
        <w:t>)</w:t>
      </w:r>
      <w:r w:rsidR="000E08F9" w:rsidRPr="00045C8A">
        <w:rPr>
          <w:color w:val="000000" w:themeColor="text1"/>
          <w:szCs w:val="18"/>
        </w:rPr>
        <w:t xml:space="preserve"> </w:t>
      </w:r>
      <w:r w:rsidRPr="00045C8A">
        <w:rPr>
          <w:color w:val="000000" w:themeColor="text1"/>
          <w:szCs w:val="18"/>
        </w:rPr>
        <w:t xml:space="preserve">nakúpenej </w:t>
      </w:r>
      <w:r w:rsidRPr="00B50225">
        <w:rPr>
          <w:szCs w:val="18"/>
        </w:rPr>
        <w:t>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1FF83FB1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C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E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487292">
      <w:pPr>
        <w:pStyle w:val="Pismenka"/>
        <w:numPr>
          <w:ilvl w:val="0"/>
          <w:numId w:val="0"/>
        </w:numPr>
        <w:ind w:left="425"/>
      </w:pPr>
    </w:p>
    <w:p w14:paraId="791669C0" w14:textId="77777777" w:rsidR="008D38F3" w:rsidRPr="00092E6F" w:rsidRDefault="008D38F3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487292">
      <w:pPr>
        <w:pStyle w:val="Pismenka"/>
        <w:numPr>
          <w:ilvl w:val="0"/>
          <w:numId w:val="0"/>
        </w:numPr>
        <w:ind w:left="425"/>
      </w:pPr>
    </w:p>
    <w:p w14:paraId="791669C2" w14:textId="246CEA7B" w:rsidR="004D3B4A" w:rsidRDefault="004D3B4A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16C2EF4" w14:textId="77777777" w:rsidR="002C1313" w:rsidRDefault="002C1313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AF86181" w14:textId="15C16842" w:rsidR="00046D20" w:rsidRPr="00AF2CE6" w:rsidRDefault="00046D20" w:rsidP="00F02041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9C4" w14:textId="44D02ED6" w:rsidR="004D3B4A" w:rsidRDefault="004D3B4A" w:rsidP="00B65EF3">
      <w:pPr>
        <w:pStyle w:val="Pismenka"/>
        <w:numPr>
          <w:ilvl w:val="0"/>
          <w:numId w:val="18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01A1A57B" w14:textId="79E1218D" w:rsidR="00045C8A" w:rsidRDefault="00045C8A" w:rsidP="00045C8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753C182" w14:textId="53D0E4BB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z predaja výrobkov sa vykazujú v momente prenosu rizika a vlastníctva výrobku, obvykle po dodávke. Ak sa Spoločnosť zaviaže dopraviť výrobky na určité miesto, výnosy sa vykazujú v momente doručenia výrobku do cieľového</w:t>
      </w:r>
    </w:p>
    <w:p w14:paraId="4CD127A4" w14:textId="633392E2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miesta.</w:t>
      </w:r>
    </w:p>
    <w:p w14:paraId="2C3E1292" w14:textId="77777777" w:rsidR="00045C8A" w:rsidRPr="00045C8A" w:rsidRDefault="00045C8A" w:rsidP="00045C8A">
      <w:pPr>
        <w:pStyle w:val="Zkladntext"/>
        <w:rPr>
          <w:szCs w:val="18"/>
        </w:rPr>
      </w:pPr>
      <w:bookmarkStart w:id="6" w:name="_Toc530739900"/>
    </w:p>
    <w:p w14:paraId="640202C7" w14:textId="2DAFE8C7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z predaja služieb sa vykazujú v účtovnom období, v ktorom boli služby poskytnuté s ohľadom na stav</w:t>
      </w:r>
      <w:r>
        <w:rPr>
          <w:szCs w:val="18"/>
        </w:rPr>
        <w:t xml:space="preserve"> </w:t>
      </w:r>
      <w:r w:rsidRPr="00045C8A">
        <w:rPr>
          <w:szCs w:val="18"/>
        </w:rPr>
        <w:t>rozpracovanosti danej služby. Tento je zistený na základe skutočne poskytnutých služieb ako pomernej časti k</w:t>
      </w:r>
      <w:r>
        <w:rPr>
          <w:szCs w:val="18"/>
        </w:rPr>
        <w:t xml:space="preserve"> </w:t>
      </w:r>
      <w:r w:rsidRPr="00045C8A">
        <w:rPr>
          <w:szCs w:val="18"/>
        </w:rPr>
        <w:t>celkovému rozsahu dohodnutých služieb</w:t>
      </w:r>
    </w:p>
    <w:p w14:paraId="1A129892" w14:textId="77777777" w:rsidR="00045C8A" w:rsidRPr="00045C8A" w:rsidRDefault="00045C8A" w:rsidP="00045C8A">
      <w:pPr>
        <w:pStyle w:val="Zkladntext"/>
        <w:rPr>
          <w:szCs w:val="18"/>
        </w:rPr>
      </w:pPr>
    </w:p>
    <w:p w14:paraId="3C318B4C" w14:textId="645B3524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sa vykazujú po odpočítaní dane z pridanej hodnoty, zliav a zrážok (rabaty, bonusy, skontá, dobropisy a pod.).</w:t>
      </w:r>
    </w:p>
    <w:p w14:paraId="53B9B7E0" w14:textId="77777777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Výnosové úroky sa účtujú rovnomerne v účtovných obdobiach, ktorých sa vecne a časovo týkajú.</w:t>
      </w:r>
    </w:p>
    <w:p w14:paraId="791669CD" w14:textId="5673E17E" w:rsidR="008D587C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Spoločnosti tvoria najmä tržby z predaja poľnohospodárskych plodín.</w:t>
      </w:r>
    </w:p>
    <w:p w14:paraId="369E916A" w14:textId="77777777" w:rsidR="00045C8A" w:rsidRPr="00A31BBB" w:rsidRDefault="00045C8A" w:rsidP="00045C8A">
      <w:pPr>
        <w:pStyle w:val="odstavec"/>
      </w:pPr>
    </w:p>
    <w:p w14:paraId="791669CE" w14:textId="77777777" w:rsidR="0040522D" w:rsidRDefault="0040522D" w:rsidP="00B65EF3">
      <w:pPr>
        <w:pStyle w:val="Pismenka"/>
        <w:numPr>
          <w:ilvl w:val="0"/>
          <w:numId w:val="18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D0" w14:textId="176ECE97" w:rsidR="004F7A8F" w:rsidRPr="00045C8A" w:rsidRDefault="00045C8A" w:rsidP="00045C8A">
      <w:pPr>
        <w:pStyle w:val="Zkladntext"/>
        <w:rPr>
          <w:szCs w:val="18"/>
        </w:rPr>
      </w:pPr>
      <w:r w:rsidRPr="00ED0641">
        <w:rPr>
          <w:szCs w:val="18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045F118B" w14:textId="77777777" w:rsidR="00045C8A" w:rsidRDefault="00045C8A" w:rsidP="00045C8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B65EF3">
      <w:pPr>
        <w:pStyle w:val="Pismenka"/>
        <w:numPr>
          <w:ilvl w:val="0"/>
          <w:numId w:val="18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5AC7DA78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DD2E09">
        <w:rPr>
          <w:szCs w:val="18"/>
        </w:rPr>
        <w:t>V roku 2025 nedošlo k oprave chýb minulých období.</w:t>
      </w:r>
    </w:p>
    <w:p w14:paraId="791669D5" w14:textId="77777777" w:rsidR="00896A20" w:rsidRPr="00045C8A" w:rsidRDefault="00896A20" w:rsidP="00A31BBB">
      <w:pPr>
        <w:pStyle w:val="Zkladntext"/>
        <w:rPr>
          <w:color w:val="000000" w:themeColor="text1"/>
          <w:szCs w:val="18"/>
        </w:rPr>
      </w:pP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D1" w14:textId="77777777" w:rsidR="00B62963" w:rsidRPr="00E602D1" w:rsidRDefault="000F4640" w:rsidP="00D027A1">
      <w:pPr>
        <w:pStyle w:val="Nadpis2"/>
        <w:numPr>
          <w:ilvl w:val="0"/>
          <w:numId w:val="54"/>
        </w:numPr>
        <w:rPr>
          <w:szCs w:val="18"/>
        </w:rPr>
      </w:pPr>
      <w:bookmarkStart w:id="7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7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291F1BF9" w14:textId="220CCFE2" w:rsidR="00972EED" w:rsidRDefault="009D4CF8" w:rsidP="00487292">
      <w:pPr>
        <w:pStyle w:val="Zkladntext"/>
        <w:ind w:left="425"/>
        <w:rPr>
          <w:szCs w:val="18"/>
        </w:rPr>
      </w:pPr>
      <w:r w:rsidRPr="009D4CF8">
        <w:rPr>
          <w:szCs w:val="18"/>
        </w:rPr>
        <w:t>Štruktúra záväzkov (okrem záväzkov zo sociálneho fondu, bankových úverov, lízingov a odloženého daňového záväzku) podľa zostatkovej doby splatnosti je uvedená v nasledujúcom prehľade</w:t>
      </w:r>
      <w:r w:rsidRPr="009D4CF8" w:rsidDel="009D4CF8">
        <w:rPr>
          <w:szCs w:val="18"/>
        </w:rPr>
        <w:t xml:space="preserve"> </w:t>
      </w:r>
      <w:r w:rsidR="00491AF0" w:rsidRPr="00EB5698">
        <w:rPr>
          <w:szCs w:val="18"/>
        </w:rPr>
        <w:t>:</w:t>
      </w:r>
    </w:p>
    <w:p w14:paraId="0D0F48E3" w14:textId="1E6BDCCC" w:rsidR="003A2AB8" w:rsidRDefault="003A2AB8" w:rsidP="00487292">
      <w:pPr>
        <w:pStyle w:val="Zkladntext"/>
        <w:ind w:left="425"/>
        <w:rPr>
          <w:szCs w:val="18"/>
        </w:rPr>
      </w:pPr>
    </w:p>
    <w:p w14:paraId="2B0237A8" w14:textId="77777777" w:rsidR="003A2AB8" w:rsidRDefault="003A2AB8" w:rsidP="00487292">
      <w:pPr>
        <w:pStyle w:val="Zkladntext"/>
        <w:ind w:left="425"/>
        <w:rPr>
          <w:szCs w:val="18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180"/>
        <w:gridCol w:w="1240"/>
        <w:gridCol w:w="1880"/>
        <w:gridCol w:w="1400"/>
      </w:tblGrid>
      <w:tr w:rsidR="00972EED" w:rsidRPr="00972EED" w14:paraId="1B9C51B0" w14:textId="77777777" w:rsidTr="00972EED">
        <w:trPr>
          <w:trHeight w:val="300"/>
          <w:jc w:val="center"/>
        </w:trPr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1E34B0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1D7B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FAD7C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F318F" w14:textId="37FA2C66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AF25F7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7D07AE" w14:textId="5157B963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AF25F7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972EED" w:rsidRPr="00972EED" w14:paraId="10E60270" w14:textId="77777777" w:rsidTr="00972EED">
        <w:trPr>
          <w:trHeight w:val="300"/>
          <w:jc w:val="center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F69E9C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A010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540A" w14:textId="77777777" w:rsidR="00972EED" w:rsidRPr="00972EED" w:rsidRDefault="00972EED" w:rsidP="00972EE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0CF63" w14:textId="77777777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B0D4F1" w14:textId="77777777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72EED" w:rsidRPr="00972EED" w14:paraId="65172C3A" w14:textId="77777777" w:rsidTr="00972EED">
        <w:trPr>
          <w:trHeight w:val="300"/>
          <w:jc w:val="center"/>
        </w:trPr>
        <w:tc>
          <w:tcPr>
            <w:tcW w:w="544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F830EB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83FB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C92181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2EED" w:rsidRPr="00972EED" w14:paraId="59BA4C4F" w14:textId="77777777" w:rsidTr="00972EED">
        <w:trPr>
          <w:trHeight w:val="300"/>
          <w:jc w:val="center"/>
        </w:trPr>
        <w:tc>
          <w:tcPr>
            <w:tcW w:w="544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088928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Zabezpečené záväzky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2A66F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37E788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2EED" w:rsidRPr="00972EED" w14:paraId="408890C9" w14:textId="77777777" w:rsidTr="00972EED">
        <w:trPr>
          <w:trHeight w:val="315"/>
          <w:jc w:val="center"/>
        </w:trPr>
        <w:tc>
          <w:tcPr>
            <w:tcW w:w="544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0E4EEF" w14:textId="77777777" w:rsidR="00972EED" w:rsidRPr="00972EED" w:rsidRDefault="00972EED" w:rsidP="00972EE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F717AA" w14:textId="77777777" w:rsidR="00972EED" w:rsidRPr="00972EED" w:rsidRDefault="00972EED" w:rsidP="00972EE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7853C3B9" w14:textId="77777777" w:rsidR="00972EED" w:rsidRPr="00972EED" w:rsidRDefault="00972EED" w:rsidP="00972EE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2EED" w:rsidRPr="00972EED" w14:paraId="0873335A" w14:textId="77777777" w:rsidTr="00972EED">
        <w:trPr>
          <w:trHeight w:val="315"/>
          <w:jc w:val="center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273D2B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285C5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B2A6AA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B0A843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410BF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63776AE6" w14:textId="165D82EE" w:rsidR="00DD2E09" w:rsidRDefault="00DD2E09" w:rsidP="00DD2E09">
      <w:pPr>
        <w:pStyle w:val="Zkladntext"/>
        <w:ind w:left="425"/>
        <w:rPr>
          <w:szCs w:val="18"/>
        </w:rPr>
      </w:pPr>
      <w:bookmarkStart w:id="8" w:name="_MON_1405949598"/>
      <w:bookmarkStart w:id="9" w:name="_MON_1500378563"/>
      <w:bookmarkEnd w:id="8"/>
      <w:bookmarkEnd w:id="9"/>
    </w:p>
    <w:p w14:paraId="0E631F3E" w14:textId="608FD5BC" w:rsidR="00DD2E09" w:rsidRDefault="00DD2E09" w:rsidP="005A3367">
      <w:pPr>
        <w:pStyle w:val="Zkladntext"/>
        <w:ind w:left="425"/>
        <w:rPr>
          <w:szCs w:val="18"/>
        </w:rPr>
      </w:pPr>
      <w:r>
        <w:rPr>
          <w:szCs w:val="18"/>
        </w:rPr>
        <w:t xml:space="preserve">Záväzky z bankových úverov a lízingy so splatnosťou dlhšou ako 5 rokov a Lízingy predstavujú sumu </w:t>
      </w:r>
      <w:r w:rsidR="00ED46C7">
        <w:rPr>
          <w:szCs w:val="18"/>
        </w:rPr>
        <w:t xml:space="preserve">0 </w:t>
      </w:r>
      <w:r>
        <w:rPr>
          <w:szCs w:val="18"/>
        </w:rPr>
        <w:t>EUR</w:t>
      </w:r>
      <w:r w:rsidR="00995045">
        <w:rPr>
          <w:szCs w:val="18"/>
        </w:rPr>
        <w:t xml:space="preserve"> </w:t>
      </w:r>
      <w:r w:rsidR="00995045">
        <w:rPr>
          <w:szCs w:val="18"/>
        </w:rPr>
        <w:t xml:space="preserve">Zabezpečené záväzky (bankové úvery a lízingy) predstavujú hodnotu </w:t>
      </w:r>
      <w:r w:rsidR="00FF5D7B">
        <w:rPr>
          <w:szCs w:val="18"/>
        </w:rPr>
        <w:t>39 900</w:t>
      </w:r>
      <w:r w:rsidR="00995045">
        <w:rPr>
          <w:szCs w:val="18"/>
        </w:rPr>
        <w:t xml:space="preserve"> EUR k 31.12.2025</w:t>
      </w:r>
    </w:p>
    <w:p w14:paraId="79166BD2" w14:textId="50B5A493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F" w14:textId="62922BD6" w:rsidR="0000290B" w:rsidRPr="006377E7" w:rsidRDefault="00AA0E17" w:rsidP="006377E7">
      <w:pPr>
        <w:pStyle w:val="Nadpis2"/>
        <w:numPr>
          <w:ilvl w:val="0"/>
          <w:numId w:val="15"/>
        </w:numPr>
        <w:rPr>
          <w:szCs w:val="18"/>
        </w:rPr>
      </w:pPr>
      <w:r>
        <w:rPr>
          <w:szCs w:val="18"/>
        </w:rPr>
        <w:t>Podmienené záväzky</w:t>
      </w: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4DE37386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29D3B7EB" w14:textId="3A437CDA" w:rsidR="006377E7" w:rsidRDefault="006377E7" w:rsidP="00E23359">
      <w:pPr>
        <w:pStyle w:val="Zkladntext"/>
        <w:rPr>
          <w:szCs w:val="18"/>
        </w:rPr>
      </w:pPr>
    </w:p>
    <w:p w14:paraId="367F74ED" w14:textId="4B0066F5" w:rsidR="006377E7" w:rsidRDefault="006377E7" w:rsidP="006377E7">
      <w:pPr>
        <w:pStyle w:val="Zkladntext"/>
        <w:rPr>
          <w:szCs w:val="18"/>
        </w:rPr>
      </w:pPr>
      <w:r w:rsidRPr="006377E7">
        <w:rPr>
          <w:szCs w:val="18"/>
        </w:rPr>
        <w:t>Zamestnanec má na základe Zákonníka práce pri odchode do starobného dôchodku nárok na odmenu vo výške jednej</w:t>
      </w:r>
      <w:r>
        <w:rPr>
          <w:szCs w:val="18"/>
        </w:rPr>
        <w:t xml:space="preserve"> </w:t>
      </w:r>
      <w:r w:rsidRPr="006377E7">
        <w:rPr>
          <w:szCs w:val="18"/>
        </w:rPr>
        <w:t>priemernej mesačnej mzdy. Spoločnosť odhadla, že výška takéhoto záväzku spoločnosti voči zamestnancom nie je</w:t>
      </w:r>
      <w:r>
        <w:rPr>
          <w:szCs w:val="18"/>
        </w:rPr>
        <w:t xml:space="preserve"> </w:t>
      </w:r>
      <w:r w:rsidRPr="006377E7">
        <w:rPr>
          <w:szCs w:val="18"/>
        </w:rPr>
        <w:t>významná. Účtovné výkazy neobsahujú žiadnu úpravu z tohto titulu.</w:t>
      </w:r>
    </w:p>
    <w:p w14:paraId="09913F87" w14:textId="77777777" w:rsidR="006377E7" w:rsidRPr="006377E7" w:rsidRDefault="006377E7" w:rsidP="006377E7">
      <w:pPr>
        <w:pStyle w:val="Zkladntext"/>
        <w:rPr>
          <w:szCs w:val="18"/>
        </w:rPr>
      </w:pPr>
    </w:p>
    <w:p w14:paraId="52B58741" w14:textId="77777777" w:rsidR="006377E7" w:rsidRPr="006377E7" w:rsidRDefault="006377E7" w:rsidP="006377E7">
      <w:pPr>
        <w:pStyle w:val="Zkladntext"/>
        <w:rPr>
          <w:szCs w:val="18"/>
        </w:rPr>
      </w:pPr>
      <w:r w:rsidRPr="006377E7">
        <w:rPr>
          <w:szCs w:val="18"/>
        </w:rPr>
        <w:t>Okrem vyššie uvedeného, nemá Spoločnosť vedomosť o inom podmienenom majetku alebo podmienených záväzkoch,</w:t>
      </w:r>
    </w:p>
    <w:p w14:paraId="3BB8472A" w14:textId="1A6F5055" w:rsidR="00AF2CE6" w:rsidRDefault="006377E7" w:rsidP="006377E7">
      <w:pPr>
        <w:pStyle w:val="Zkladntext"/>
        <w:rPr>
          <w:color w:val="0070C0"/>
          <w:szCs w:val="18"/>
        </w:rPr>
      </w:pPr>
      <w:r w:rsidRPr="006377E7">
        <w:rPr>
          <w:szCs w:val="18"/>
        </w:rPr>
        <w:t>ktoré sa nevykazujú v súvahe.</w:t>
      </w:r>
      <w:r w:rsidR="00E571DC" w:rsidRPr="0028408E">
        <w:rPr>
          <w:color w:val="0070C0"/>
          <w:szCs w:val="18"/>
        </w:rPr>
        <w:t xml:space="preserve"> </w:t>
      </w:r>
    </w:p>
    <w:p w14:paraId="3B69866D" w14:textId="77777777" w:rsidR="006377E7" w:rsidRPr="006377E7" w:rsidRDefault="006377E7" w:rsidP="006377E7">
      <w:pPr>
        <w:pStyle w:val="Zkladntext"/>
        <w:rPr>
          <w:szCs w:val="18"/>
        </w:rPr>
      </w:pPr>
    </w:p>
    <w:p w14:paraId="79166C1B" w14:textId="0620E910" w:rsidR="00AA0E17" w:rsidRPr="00A31BBB" w:rsidRDefault="00D0669B" w:rsidP="00B65EF3">
      <w:pPr>
        <w:pStyle w:val="Nadpis2"/>
        <w:numPr>
          <w:ilvl w:val="0"/>
          <w:numId w:val="15"/>
        </w:numPr>
        <w:rPr>
          <w:szCs w:val="18"/>
        </w:rPr>
      </w:pPr>
      <w:r>
        <w:rPr>
          <w:szCs w:val="18"/>
        </w:rPr>
        <w:t>Záložné právo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64881E5E" w14:textId="1C27F060" w:rsidR="00D0669B" w:rsidRPr="005A30C3" w:rsidRDefault="00FC63E8" w:rsidP="00D0669B">
      <w:pPr>
        <w:pStyle w:val="Zkladntext"/>
        <w:rPr>
          <w:szCs w:val="18"/>
        </w:rPr>
      </w:pPr>
      <w:r w:rsidRPr="005A30C3">
        <w:rPr>
          <w:szCs w:val="18"/>
        </w:rPr>
        <w:t xml:space="preserve">a. </w:t>
      </w:r>
      <w:r w:rsidR="00D0669B" w:rsidRPr="005A30C3">
        <w:rPr>
          <w:szCs w:val="18"/>
        </w:rPr>
        <w:t>Spoločnosť</w:t>
      </w:r>
      <w:r w:rsidR="00E565B9">
        <w:rPr>
          <w:szCs w:val="18"/>
        </w:rPr>
        <w:t xml:space="preserve"> ne</w:t>
      </w:r>
      <w:r w:rsidR="00D0669B" w:rsidRPr="005A30C3">
        <w:rPr>
          <w:szCs w:val="18"/>
        </w:rPr>
        <w:t>má zriadené záložné právo na dlhodobý hmotný majetok</w:t>
      </w:r>
      <w:r w:rsidR="00E565B9">
        <w:rPr>
          <w:szCs w:val="18"/>
        </w:rPr>
        <w:t>.</w:t>
      </w:r>
    </w:p>
    <w:p w14:paraId="214281C1" w14:textId="77777777" w:rsidR="00D0669B" w:rsidRPr="005A30C3" w:rsidRDefault="00D0669B" w:rsidP="00D0669B">
      <w:pPr>
        <w:pStyle w:val="Zkladntext"/>
        <w:rPr>
          <w:szCs w:val="18"/>
        </w:rPr>
      </w:pPr>
    </w:p>
    <w:p w14:paraId="18546237" w14:textId="3A68A76D" w:rsidR="00047EC7" w:rsidRDefault="00FC63E8" w:rsidP="00E565B9">
      <w:pPr>
        <w:pStyle w:val="Zkladntext"/>
        <w:rPr>
          <w:szCs w:val="18"/>
        </w:rPr>
      </w:pPr>
      <w:r w:rsidRPr="00953382">
        <w:rPr>
          <w:szCs w:val="18"/>
        </w:rPr>
        <w:t xml:space="preserve">b. </w:t>
      </w:r>
      <w:r w:rsidR="00D0669B" w:rsidRPr="00953382">
        <w:rPr>
          <w:szCs w:val="18"/>
        </w:rPr>
        <w:t xml:space="preserve">Záložné právo  spoločnosť </w:t>
      </w:r>
      <w:r w:rsidR="00E565B9">
        <w:rPr>
          <w:szCs w:val="18"/>
        </w:rPr>
        <w:t>nemá zriadené</w:t>
      </w:r>
      <w:r w:rsidR="00D0669B" w:rsidRPr="00953382">
        <w:rPr>
          <w:szCs w:val="18"/>
        </w:rPr>
        <w:t xml:space="preserve"> na </w:t>
      </w:r>
      <w:r w:rsidR="00953382">
        <w:rPr>
          <w:szCs w:val="18"/>
        </w:rPr>
        <w:t>nehnuteľnosti a</w:t>
      </w:r>
      <w:r w:rsidR="00995045">
        <w:rPr>
          <w:szCs w:val="18"/>
        </w:rPr>
        <w:t> </w:t>
      </w:r>
      <w:r w:rsidR="00953382">
        <w:rPr>
          <w:szCs w:val="18"/>
        </w:rPr>
        <w:t>pohľadávky</w:t>
      </w:r>
      <w:r w:rsidR="00995045">
        <w:rPr>
          <w:szCs w:val="18"/>
        </w:rPr>
        <w:t>, okrem tých, ktoré súvisia s dotačným úverom</w:t>
      </w:r>
      <w:r w:rsidR="00E565B9">
        <w:rPr>
          <w:szCs w:val="18"/>
        </w:rPr>
        <w:t>.</w:t>
      </w:r>
    </w:p>
    <w:p w14:paraId="3877CADE" w14:textId="77777777" w:rsidR="00AF2E2B" w:rsidRDefault="00AF2E2B" w:rsidP="00D0669B">
      <w:pPr>
        <w:pStyle w:val="Zkladntext"/>
        <w:rPr>
          <w:szCs w:val="18"/>
        </w:rPr>
      </w:pPr>
    </w:p>
    <w:p w14:paraId="65AC0592" w14:textId="77777777" w:rsidR="00972EED" w:rsidRDefault="00972EED" w:rsidP="00D0669B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53101E4A" w14:textId="2A31A648" w:rsidR="00F104CE" w:rsidRDefault="00F104CE" w:rsidP="00F104CE">
      <w:pPr>
        <w:pStyle w:val="Zkladntext"/>
        <w:rPr>
          <w:szCs w:val="18"/>
        </w:rPr>
      </w:pPr>
      <w:r w:rsidRPr="00A672F4">
        <w:rPr>
          <w:szCs w:val="18"/>
        </w:rPr>
        <w:t xml:space="preserve">Po 31. decembri </w:t>
      </w:r>
      <w:r w:rsidR="004138AE" w:rsidRPr="00A672F4">
        <w:rPr>
          <w:szCs w:val="18"/>
        </w:rPr>
        <w:t>20</w:t>
      </w:r>
      <w:r w:rsidR="00FA7883" w:rsidRPr="00A672F4">
        <w:rPr>
          <w:szCs w:val="18"/>
        </w:rPr>
        <w:t>2</w:t>
      </w:r>
      <w:r w:rsidR="00AB7E34">
        <w:rPr>
          <w:szCs w:val="18"/>
        </w:rPr>
        <w:t>5</w:t>
      </w:r>
      <w:r w:rsidRPr="00A672F4">
        <w:rPr>
          <w:szCs w:val="18"/>
        </w:rPr>
        <w:t xml:space="preserve"> do dňa zostavenia účtovnej závierky nenastali také udalosti, ktoré by si vyžadovali uvedenie v účtovnej závierke k 31. decembru </w:t>
      </w:r>
      <w:r w:rsidR="004138AE" w:rsidRPr="00A672F4">
        <w:rPr>
          <w:szCs w:val="18"/>
        </w:rPr>
        <w:t>20</w:t>
      </w:r>
      <w:r w:rsidR="00FA7883" w:rsidRPr="00A672F4">
        <w:rPr>
          <w:szCs w:val="18"/>
        </w:rPr>
        <w:t>2</w:t>
      </w:r>
      <w:r w:rsidR="00AB7E34">
        <w:rPr>
          <w:szCs w:val="18"/>
        </w:rPr>
        <w:t>5</w:t>
      </w:r>
      <w:r w:rsidR="00ED46C7">
        <w:rPr>
          <w:szCs w:val="18"/>
        </w:rPr>
        <w:t>.</w:t>
      </w:r>
    </w:p>
    <w:p w14:paraId="11B31F14" w14:textId="77777777" w:rsidR="00D0669B" w:rsidRDefault="00D0669B" w:rsidP="00D0669B">
      <w:pPr>
        <w:pStyle w:val="Zkladntext"/>
        <w:rPr>
          <w:szCs w:val="18"/>
        </w:rPr>
      </w:pPr>
    </w:p>
    <w:p w14:paraId="2C66D90C" w14:textId="77777777" w:rsidR="00F104CE" w:rsidRDefault="00F104CE" w:rsidP="00FA7883">
      <w:pPr>
        <w:pStyle w:val="Zkladntext"/>
        <w:ind w:left="0"/>
        <w:rPr>
          <w:szCs w:val="18"/>
        </w:rPr>
      </w:pPr>
    </w:p>
    <w:sectPr w:rsidR="00F104CE" w:rsidSect="00F714E8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8CC58A" w14:textId="77777777" w:rsidR="002631AB" w:rsidRDefault="002631AB" w:rsidP="00E95128">
      <w:r>
        <w:separator/>
      </w:r>
    </w:p>
  </w:endnote>
  <w:endnote w:type="continuationSeparator" w:id="0">
    <w:p w14:paraId="1A40B7C3" w14:textId="77777777" w:rsidR="002631AB" w:rsidRDefault="002631A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D2" w14:textId="03C51ECE" w:rsidR="002322D6" w:rsidRDefault="002322D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2017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322D6" w:rsidRDefault="002322D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322D6" w:rsidRPr="00F70C00" w:rsidRDefault="002322D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CC82E" w14:textId="77777777" w:rsidR="002631AB" w:rsidRDefault="002631AB" w:rsidP="00E95128">
      <w:r>
        <w:separator/>
      </w:r>
    </w:p>
  </w:footnote>
  <w:footnote w:type="continuationSeparator" w:id="0">
    <w:p w14:paraId="224E148E" w14:textId="77777777" w:rsidR="002631AB" w:rsidRDefault="002631A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2A86A" w14:textId="0A311256" w:rsidR="0011020B" w:rsidRPr="00E95128" w:rsidRDefault="0011020B" w:rsidP="0011020B">
    <w:pPr>
      <w:pStyle w:val="Hlavika"/>
      <w:tabs>
        <w:tab w:val="left" w:pos="525"/>
        <w:tab w:val="center" w:pos="4820"/>
        <w:tab w:val="right" w:pos="9213"/>
        <w:tab w:val="right" w:pos="9242"/>
      </w:tabs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 w:rsidR="00AD0CE4">
      <w:rPr>
        <w:sz w:val="18"/>
        <w:szCs w:val="18"/>
      </w:rPr>
      <w:t>FARMER-AGRO s.r.o.</w:t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2A23EF82" w14:textId="6BD1CEE0" w:rsidR="0011020B" w:rsidRDefault="0011020B" w:rsidP="0011020B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3FA81196" w14:textId="77777777" w:rsidR="0011020B" w:rsidRDefault="0011020B" w:rsidP="0011020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1020B" w:rsidRPr="00C14925" w14:paraId="1C9A8451" w14:textId="77777777" w:rsidTr="006478B2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DB78CA6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59B7805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8584F1A" w14:textId="77777777" w:rsidR="0011020B" w:rsidRPr="00833D0C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DF78E1" w14:textId="77777777" w:rsidR="0011020B" w:rsidRPr="00833D0C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2D20CF" w14:textId="6AFA4DBA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509392" w14:textId="1F84B735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3A10F2" w14:textId="41752F9D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A8E3A3" w14:textId="47B07F30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31C83F" w14:textId="590C3684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DBDF2C" w14:textId="44945D3D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0D5D00" w14:textId="0AC9CD99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B57D74" w14:textId="7AE1114A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6ED2C8E0" w14:textId="77777777" w:rsidR="0011020B" w:rsidRPr="00833D0C" w:rsidRDefault="0011020B" w:rsidP="0011020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1020B" w:rsidRPr="00C14925" w14:paraId="504982BE" w14:textId="77777777" w:rsidTr="006478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7713515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0E3C46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2B1481" w14:textId="376197F0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BE9938" w14:textId="27613241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8B297" w14:textId="6D320B78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B81C01" w14:textId="56D1B084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172156" w14:textId="456DAE0A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66CB50" w14:textId="1BBA99AA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92AB8E" w14:textId="60A5D50A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CC4B36" w14:textId="54EAC902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6E54A5" w14:textId="4E2E2C8A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B22BDC" w14:textId="5C6F89AA" w:rsidR="0011020B" w:rsidRPr="00833D0C" w:rsidRDefault="00AD0CE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F299B7A" w14:textId="77777777" w:rsidR="0011020B" w:rsidRDefault="0011020B" w:rsidP="0011020B">
    <w:pPr>
      <w:pStyle w:val="Hlavika"/>
    </w:pPr>
  </w:p>
  <w:p w14:paraId="79166DBE" w14:textId="6A3E52BC" w:rsidR="002322D6" w:rsidRDefault="002322D6" w:rsidP="0011020B">
    <w:pPr>
      <w:pStyle w:val="Hlavika"/>
      <w:tabs>
        <w:tab w:val="left" w:pos="525"/>
        <w:tab w:val="center" w:pos="4820"/>
        <w:tab w:val="right" w:pos="9213"/>
        <w:tab w:val="right" w:pos="9242"/>
      </w:tabs>
    </w:pPr>
  </w:p>
  <w:p w14:paraId="79166DBF" w14:textId="77777777" w:rsidR="002322D6" w:rsidRPr="00E95128" w:rsidRDefault="002322D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C0" w14:textId="77777777" w:rsidR="002322D6" w:rsidRDefault="002322D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322D6" w:rsidRPr="00E95128" w:rsidRDefault="002322D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6BE67937" w:rsidR="002322D6" w:rsidRDefault="002322D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14:paraId="79166DC3" w14:textId="77777777" w:rsidR="002322D6" w:rsidRPr="00E95128" w:rsidRDefault="002322D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322D6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322D6" w:rsidRPr="00E95128" w:rsidRDefault="002322D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7" w15:restartNumberingAfterBreak="0">
    <w:nsid w:val="116C184F"/>
    <w:multiLevelType w:val="hybridMultilevel"/>
    <w:tmpl w:val="3E886CF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7833C59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17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2" w15:restartNumberingAfterBreak="0">
    <w:nsid w:val="374B7313"/>
    <w:multiLevelType w:val="hybridMultilevel"/>
    <w:tmpl w:val="CBCAAA66"/>
    <w:lvl w:ilvl="0" w:tplc="C8D882A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3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32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58B845C2"/>
    <w:multiLevelType w:val="hybridMultilevel"/>
    <w:tmpl w:val="B80E7AF0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A172259E">
      <w:numFmt w:val="bullet"/>
      <w:lvlText w:val="-"/>
      <w:lvlJc w:val="left"/>
      <w:pPr>
        <w:ind w:left="1157" w:hanging="360"/>
      </w:pPr>
      <w:rPr>
        <w:rFonts w:ascii="Calibri" w:eastAsia="Times New Roman" w:hAnsi="Calibri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38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1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4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319819179">
    <w:abstractNumId w:val="46"/>
  </w:num>
  <w:num w:numId="2" w16cid:durableId="146631440">
    <w:abstractNumId w:val="21"/>
  </w:num>
  <w:num w:numId="3" w16cid:durableId="1377044981">
    <w:abstractNumId w:val="16"/>
  </w:num>
  <w:num w:numId="4" w16cid:durableId="104537006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573468583">
    <w:abstractNumId w:val="49"/>
  </w:num>
  <w:num w:numId="6" w16cid:durableId="2000694083">
    <w:abstractNumId w:val="5"/>
  </w:num>
  <w:num w:numId="7" w16cid:durableId="1962180451">
    <w:abstractNumId w:val="31"/>
  </w:num>
  <w:num w:numId="8" w16cid:durableId="371273175">
    <w:abstractNumId w:val="14"/>
  </w:num>
  <w:num w:numId="9" w16cid:durableId="707532169">
    <w:abstractNumId w:val="13"/>
  </w:num>
  <w:num w:numId="10" w16cid:durableId="1620181837">
    <w:abstractNumId w:val="21"/>
    <w:lvlOverride w:ilvl="0">
      <w:startOverride w:val="1"/>
    </w:lvlOverride>
  </w:num>
  <w:num w:numId="11" w16cid:durableId="171661558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15406369">
    <w:abstractNumId w:val="23"/>
  </w:num>
  <w:num w:numId="13" w16cid:durableId="1969703481">
    <w:abstractNumId w:val="50"/>
  </w:num>
  <w:num w:numId="14" w16cid:durableId="1678925403">
    <w:abstractNumId w:val="9"/>
  </w:num>
  <w:num w:numId="15" w16cid:durableId="1170875490">
    <w:abstractNumId w:val="29"/>
  </w:num>
  <w:num w:numId="16" w16cid:durableId="1458913030">
    <w:abstractNumId w:val="30"/>
  </w:num>
  <w:num w:numId="17" w16cid:durableId="1287392070">
    <w:abstractNumId w:val="38"/>
  </w:num>
  <w:num w:numId="18" w16cid:durableId="602877930">
    <w:abstractNumId w:val="45"/>
  </w:num>
  <w:num w:numId="19" w16cid:durableId="2122141557">
    <w:abstractNumId w:val="36"/>
  </w:num>
  <w:num w:numId="20" w16cid:durableId="1916550050">
    <w:abstractNumId w:val="3"/>
  </w:num>
  <w:num w:numId="21" w16cid:durableId="5520000">
    <w:abstractNumId w:val="18"/>
  </w:num>
  <w:num w:numId="22" w16cid:durableId="320669154">
    <w:abstractNumId w:val="11"/>
  </w:num>
  <w:num w:numId="23" w16cid:durableId="1419786431">
    <w:abstractNumId w:val="47"/>
  </w:num>
  <w:num w:numId="24" w16cid:durableId="158035298">
    <w:abstractNumId w:val="15"/>
  </w:num>
  <w:num w:numId="25" w16cid:durableId="424693710">
    <w:abstractNumId w:val="19"/>
  </w:num>
  <w:num w:numId="26" w16cid:durableId="2042709194">
    <w:abstractNumId w:val="39"/>
  </w:num>
  <w:num w:numId="27" w16cid:durableId="1117258178">
    <w:abstractNumId w:val="8"/>
  </w:num>
  <w:num w:numId="28" w16cid:durableId="249195789">
    <w:abstractNumId w:val="2"/>
  </w:num>
  <w:num w:numId="29" w16cid:durableId="81491543">
    <w:abstractNumId w:val="4"/>
  </w:num>
  <w:num w:numId="30" w16cid:durableId="1370374954">
    <w:abstractNumId w:val="27"/>
  </w:num>
  <w:num w:numId="31" w16cid:durableId="1462503924">
    <w:abstractNumId w:val="35"/>
  </w:num>
  <w:num w:numId="32" w16cid:durableId="1982801820">
    <w:abstractNumId w:val="34"/>
  </w:num>
  <w:num w:numId="33" w16cid:durableId="552815097">
    <w:abstractNumId w:val="43"/>
  </w:num>
  <w:num w:numId="34" w16cid:durableId="1296175966">
    <w:abstractNumId w:val="6"/>
  </w:num>
  <w:num w:numId="35" w16cid:durableId="2088139774">
    <w:abstractNumId w:val="20"/>
  </w:num>
  <w:num w:numId="36" w16cid:durableId="1380545623">
    <w:abstractNumId w:val="32"/>
  </w:num>
  <w:num w:numId="37" w16cid:durableId="242952725">
    <w:abstractNumId w:val="17"/>
  </w:num>
  <w:num w:numId="38" w16cid:durableId="91169474">
    <w:abstractNumId w:val="12"/>
  </w:num>
  <w:num w:numId="39" w16cid:durableId="1695572827">
    <w:abstractNumId w:val="33"/>
  </w:num>
  <w:num w:numId="40" w16cid:durableId="227691448">
    <w:abstractNumId w:val="41"/>
  </w:num>
  <w:num w:numId="41" w16cid:durableId="1502509154">
    <w:abstractNumId w:val="44"/>
  </w:num>
  <w:num w:numId="42" w16cid:durableId="1952085920">
    <w:abstractNumId w:val="1"/>
  </w:num>
  <w:num w:numId="43" w16cid:durableId="13309041">
    <w:abstractNumId w:val="24"/>
  </w:num>
  <w:num w:numId="44" w16cid:durableId="320740056">
    <w:abstractNumId w:val="26"/>
  </w:num>
  <w:num w:numId="45" w16cid:durableId="1050418542">
    <w:abstractNumId w:val="48"/>
  </w:num>
  <w:num w:numId="46" w16cid:durableId="1871795033">
    <w:abstractNumId w:val="28"/>
  </w:num>
  <w:num w:numId="47" w16cid:durableId="1549298281">
    <w:abstractNumId w:val="40"/>
  </w:num>
  <w:num w:numId="48" w16cid:durableId="1405571313">
    <w:abstractNumId w:val="7"/>
  </w:num>
  <w:num w:numId="49" w16cid:durableId="916288411">
    <w:abstractNumId w:val="22"/>
  </w:num>
  <w:num w:numId="50" w16cid:durableId="10111460">
    <w:abstractNumId w:val="37"/>
  </w:num>
  <w:num w:numId="51" w16cid:durableId="1778672271">
    <w:abstractNumId w:val="42"/>
  </w:num>
  <w:num w:numId="52" w16cid:durableId="1042053568">
    <w:abstractNumId w:val="49"/>
  </w:num>
  <w:num w:numId="53" w16cid:durableId="750856307">
    <w:abstractNumId w:val="49"/>
  </w:num>
  <w:num w:numId="54" w16cid:durableId="1649238400">
    <w:abstractNumId w:val="10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2777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11E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5C8A"/>
    <w:rsid w:val="00045E10"/>
    <w:rsid w:val="000465C6"/>
    <w:rsid w:val="00046D20"/>
    <w:rsid w:val="000470EC"/>
    <w:rsid w:val="00047EC7"/>
    <w:rsid w:val="00047F10"/>
    <w:rsid w:val="00050718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A34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0D85"/>
    <w:rsid w:val="0009225C"/>
    <w:rsid w:val="0009265C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6721"/>
    <w:rsid w:val="000A13A1"/>
    <w:rsid w:val="000A1BBA"/>
    <w:rsid w:val="000A2303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36A"/>
    <w:rsid w:val="000B0BE8"/>
    <w:rsid w:val="000B29CF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320"/>
    <w:rsid w:val="000D560B"/>
    <w:rsid w:val="000D6061"/>
    <w:rsid w:val="000D76F9"/>
    <w:rsid w:val="000E07D2"/>
    <w:rsid w:val="000E08F9"/>
    <w:rsid w:val="000E21CC"/>
    <w:rsid w:val="000E27EA"/>
    <w:rsid w:val="000E2958"/>
    <w:rsid w:val="000E2A37"/>
    <w:rsid w:val="000E4B8D"/>
    <w:rsid w:val="000E4D12"/>
    <w:rsid w:val="000E56F8"/>
    <w:rsid w:val="000E59C2"/>
    <w:rsid w:val="000E5AB7"/>
    <w:rsid w:val="000E692C"/>
    <w:rsid w:val="000E6FA7"/>
    <w:rsid w:val="000F038C"/>
    <w:rsid w:val="000F0431"/>
    <w:rsid w:val="000F0A6B"/>
    <w:rsid w:val="000F0BB0"/>
    <w:rsid w:val="000F0FA7"/>
    <w:rsid w:val="000F1306"/>
    <w:rsid w:val="000F1CF9"/>
    <w:rsid w:val="000F27A2"/>
    <w:rsid w:val="000F40C4"/>
    <w:rsid w:val="000F4640"/>
    <w:rsid w:val="000F4BC0"/>
    <w:rsid w:val="000F5666"/>
    <w:rsid w:val="000F66C2"/>
    <w:rsid w:val="00102C1A"/>
    <w:rsid w:val="00103563"/>
    <w:rsid w:val="00103B71"/>
    <w:rsid w:val="00103E4E"/>
    <w:rsid w:val="00104E7E"/>
    <w:rsid w:val="00105D58"/>
    <w:rsid w:val="00105FE4"/>
    <w:rsid w:val="00107FAD"/>
    <w:rsid w:val="0011020B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A2E"/>
    <w:rsid w:val="00122E14"/>
    <w:rsid w:val="00122FD4"/>
    <w:rsid w:val="0012331E"/>
    <w:rsid w:val="00123685"/>
    <w:rsid w:val="001246FB"/>
    <w:rsid w:val="0012534F"/>
    <w:rsid w:val="00125E19"/>
    <w:rsid w:val="00126EB9"/>
    <w:rsid w:val="00127702"/>
    <w:rsid w:val="00127D9C"/>
    <w:rsid w:val="00130146"/>
    <w:rsid w:val="001301C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59C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4BDE"/>
    <w:rsid w:val="00166FA8"/>
    <w:rsid w:val="00170B9E"/>
    <w:rsid w:val="001712A8"/>
    <w:rsid w:val="0017194C"/>
    <w:rsid w:val="0017267A"/>
    <w:rsid w:val="00172D44"/>
    <w:rsid w:val="001733C5"/>
    <w:rsid w:val="00173C3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87F30"/>
    <w:rsid w:val="00190DBB"/>
    <w:rsid w:val="00191563"/>
    <w:rsid w:val="00191625"/>
    <w:rsid w:val="00193EE6"/>
    <w:rsid w:val="00194A39"/>
    <w:rsid w:val="001A072E"/>
    <w:rsid w:val="001A14AF"/>
    <w:rsid w:val="001A1C39"/>
    <w:rsid w:val="001A3580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4942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2D"/>
    <w:rsid w:val="001E6A82"/>
    <w:rsid w:val="001E7A31"/>
    <w:rsid w:val="001E7DAF"/>
    <w:rsid w:val="001F0E90"/>
    <w:rsid w:val="001F22ED"/>
    <w:rsid w:val="001F338B"/>
    <w:rsid w:val="001F340D"/>
    <w:rsid w:val="001F4E5F"/>
    <w:rsid w:val="001F6331"/>
    <w:rsid w:val="00200431"/>
    <w:rsid w:val="00200C9C"/>
    <w:rsid w:val="0020307F"/>
    <w:rsid w:val="00203C71"/>
    <w:rsid w:val="00204925"/>
    <w:rsid w:val="00204EC7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C5B"/>
    <w:rsid w:val="00217F63"/>
    <w:rsid w:val="00221081"/>
    <w:rsid w:val="002217BD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2D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283"/>
    <w:rsid w:val="00251025"/>
    <w:rsid w:val="002513D6"/>
    <w:rsid w:val="00251772"/>
    <w:rsid w:val="002517AF"/>
    <w:rsid w:val="00251A78"/>
    <w:rsid w:val="00251ABA"/>
    <w:rsid w:val="00251BF2"/>
    <w:rsid w:val="00254418"/>
    <w:rsid w:val="00254DB9"/>
    <w:rsid w:val="0025662A"/>
    <w:rsid w:val="002566B1"/>
    <w:rsid w:val="00257FE7"/>
    <w:rsid w:val="00260C4C"/>
    <w:rsid w:val="00262CD4"/>
    <w:rsid w:val="00262E33"/>
    <w:rsid w:val="002631AB"/>
    <w:rsid w:val="002648FE"/>
    <w:rsid w:val="00264A3A"/>
    <w:rsid w:val="00265153"/>
    <w:rsid w:val="00265B4F"/>
    <w:rsid w:val="002679A0"/>
    <w:rsid w:val="00270160"/>
    <w:rsid w:val="0027039C"/>
    <w:rsid w:val="00271316"/>
    <w:rsid w:val="002724ED"/>
    <w:rsid w:val="0027298D"/>
    <w:rsid w:val="002743C6"/>
    <w:rsid w:val="00274C00"/>
    <w:rsid w:val="002761B2"/>
    <w:rsid w:val="00280A3A"/>
    <w:rsid w:val="00280D5B"/>
    <w:rsid w:val="0028117D"/>
    <w:rsid w:val="00282F28"/>
    <w:rsid w:val="00283139"/>
    <w:rsid w:val="002837BF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2CBA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B759B"/>
    <w:rsid w:val="002C1313"/>
    <w:rsid w:val="002C191C"/>
    <w:rsid w:val="002C2178"/>
    <w:rsid w:val="002C228B"/>
    <w:rsid w:val="002C3018"/>
    <w:rsid w:val="002C341E"/>
    <w:rsid w:val="002C3448"/>
    <w:rsid w:val="002C3C41"/>
    <w:rsid w:val="002C4495"/>
    <w:rsid w:val="002C4BC0"/>
    <w:rsid w:val="002C59EE"/>
    <w:rsid w:val="002C7662"/>
    <w:rsid w:val="002D01DF"/>
    <w:rsid w:val="002D17E0"/>
    <w:rsid w:val="002D2C75"/>
    <w:rsid w:val="002D4AEE"/>
    <w:rsid w:val="002D535C"/>
    <w:rsid w:val="002D5A7F"/>
    <w:rsid w:val="002D6863"/>
    <w:rsid w:val="002D69FB"/>
    <w:rsid w:val="002D79A9"/>
    <w:rsid w:val="002E071B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3ED1"/>
    <w:rsid w:val="002F5513"/>
    <w:rsid w:val="002F626C"/>
    <w:rsid w:val="002F6321"/>
    <w:rsid w:val="002F770F"/>
    <w:rsid w:val="002F7A72"/>
    <w:rsid w:val="002F7CCE"/>
    <w:rsid w:val="00300FD6"/>
    <w:rsid w:val="00301031"/>
    <w:rsid w:val="003014F2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44D6"/>
    <w:rsid w:val="00326255"/>
    <w:rsid w:val="003262E6"/>
    <w:rsid w:val="00327C80"/>
    <w:rsid w:val="00331FD6"/>
    <w:rsid w:val="00332108"/>
    <w:rsid w:val="00332136"/>
    <w:rsid w:val="003323AD"/>
    <w:rsid w:val="00332460"/>
    <w:rsid w:val="003326E7"/>
    <w:rsid w:val="00334301"/>
    <w:rsid w:val="00335C04"/>
    <w:rsid w:val="0034040C"/>
    <w:rsid w:val="00340CB1"/>
    <w:rsid w:val="0034119B"/>
    <w:rsid w:val="00341ABE"/>
    <w:rsid w:val="00342E08"/>
    <w:rsid w:val="003434C5"/>
    <w:rsid w:val="00343ECA"/>
    <w:rsid w:val="003452C2"/>
    <w:rsid w:val="00345D2D"/>
    <w:rsid w:val="0034638A"/>
    <w:rsid w:val="003463DE"/>
    <w:rsid w:val="00347D6B"/>
    <w:rsid w:val="003500E4"/>
    <w:rsid w:val="003502FF"/>
    <w:rsid w:val="00351524"/>
    <w:rsid w:val="00352453"/>
    <w:rsid w:val="00354B2F"/>
    <w:rsid w:val="00355F4D"/>
    <w:rsid w:val="00361248"/>
    <w:rsid w:val="00361281"/>
    <w:rsid w:val="00362135"/>
    <w:rsid w:val="003630F6"/>
    <w:rsid w:val="003642CE"/>
    <w:rsid w:val="003644FB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BEC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B8"/>
    <w:rsid w:val="003A2AE6"/>
    <w:rsid w:val="003A33DC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5434"/>
    <w:rsid w:val="003E7CCC"/>
    <w:rsid w:val="003F0494"/>
    <w:rsid w:val="003F28D5"/>
    <w:rsid w:val="003F3178"/>
    <w:rsid w:val="003F3EFB"/>
    <w:rsid w:val="003F48B3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2B64"/>
    <w:rsid w:val="004138AE"/>
    <w:rsid w:val="004145EE"/>
    <w:rsid w:val="004159EF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931"/>
    <w:rsid w:val="00460A08"/>
    <w:rsid w:val="0046138C"/>
    <w:rsid w:val="00461941"/>
    <w:rsid w:val="00461D2D"/>
    <w:rsid w:val="00462D57"/>
    <w:rsid w:val="00464F45"/>
    <w:rsid w:val="00470813"/>
    <w:rsid w:val="00471702"/>
    <w:rsid w:val="00471807"/>
    <w:rsid w:val="00474171"/>
    <w:rsid w:val="004760A1"/>
    <w:rsid w:val="00480C37"/>
    <w:rsid w:val="0048346B"/>
    <w:rsid w:val="004838B9"/>
    <w:rsid w:val="0048398C"/>
    <w:rsid w:val="00483A16"/>
    <w:rsid w:val="0048564A"/>
    <w:rsid w:val="00485C1F"/>
    <w:rsid w:val="00487292"/>
    <w:rsid w:val="00490ED4"/>
    <w:rsid w:val="0049140D"/>
    <w:rsid w:val="00491AF0"/>
    <w:rsid w:val="00491C69"/>
    <w:rsid w:val="004930EE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82C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6C56"/>
    <w:rsid w:val="004C09B5"/>
    <w:rsid w:val="004C0B85"/>
    <w:rsid w:val="004C0D06"/>
    <w:rsid w:val="004C0F07"/>
    <w:rsid w:val="004C154B"/>
    <w:rsid w:val="004C17CA"/>
    <w:rsid w:val="004C1C27"/>
    <w:rsid w:val="004C25C2"/>
    <w:rsid w:val="004C290A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3AEE"/>
    <w:rsid w:val="004E48D3"/>
    <w:rsid w:val="004E61B7"/>
    <w:rsid w:val="004E7FC9"/>
    <w:rsid w:val="004F1C1A"/>
    <w:rsid w:val="004F1F45"/>
    <w:rsid w:val="004F3DD3"/>
    <w:rsid w:val="004F5D96"/>
    <w:rsid w:val="004F78BE"/>
    <w:rsid w:val="004F7A8F"/>
    <w:rsid w:val="00500104"/>
    <w:rsid w:val="00500B7D"/>
    <w:rsid w:val="00500C97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5DA"/>
    <w:rsid w:val="005138B1"/>
    <w:rsid w:val="00515879"/>
    <w:rsid w:val="0051635F"/>
    <w:rsid w:val="0052114D"/>
    <w:rsid w:val="005213F9"/>
    <w:rsid w:val="00522617"/>
    <w:rsid w:val="00523C68"/>
    <w:rsid w:val="005257F5"/>
    <w:rsid w:val="0052593D"/>
    <w:rsid w:val="005269CE"/>
    <w:rsid w:val="00526DAB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D8B"/>
    <w:rsid w:val="00541789"/>
    <w:rsid w:val="00542006"/>
    <w:rsid w:val="005422A4"/>
    <w:rsid w:val="005422B4"/>
    <w:rsid w:val="0054259E"/>
    <w:rsid w:val="00543F06"/>
    <w:rsid w:val="005440ED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7093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0C3"/>
    <w:rsid w:val="005A3367"/>
    <w:rsid w:val="005A38F9"/>
    <w:rsid w:val="005A5552"/>
    <w:rsid w:val="005A76F0"/>
    <w:rsid w:val="005A7FDD"/>
    <w:rsid w:val="005B30EA"/>
    <w:rsid w:val="005B316E"/>
    <w:rsid w:val="005B41C1"/>
    <w:rsid w:val="005B4970"/>
    <w:rsid w:val="005B508D"/>
    <w:rsid w:val="005B5538"/>
    <w:rsid w:val="005B70DE"/>
    <w:rsid w:val="005C0A25"/>
    <w:rsid w:val="005C0D00"/>
    <w:rsid w:val="005C1BA6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7DD"/>
    <w:rsid w:val="005F2BC8"/>
    <w:rsid w:val="005F2FDA"/>
    <w:rsid w:val="005F3320"/>
    <w:rsid w:val="005F54A3"/>
    <w:rsid w:val="005F58BB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094"/>
    <w:rsid w:val="00615CEA"/>
    <w:rsid w:val="00616806"/>
    <w:rsid w:val="00616EF3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7E7"/>
    <w:rsid w:val="00637A29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31A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6725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77BE8"/>
    <w:rsid w:val="00681E3B"/>
    <w:rsid w:val="0068449F"/>
    <w:rsid w:val="0068450A"/>
    <w:rsid w:val="0068537D"/>
    <w:rsid w:val="006858D4"/>
    <w:rsid w:val="006878D4"/>
    <w:rsid w:val="0069022B"/>
    <w:rsid w:val="00690E4C"/>
    <w:rsid w:val="006941BA"/>
    <w:rsid w:val="00694931"/>
    <w:rsid w:val="00694BA8"/>
    <w:rsid w:val="006957CC"/>
    <w:rsid w:val="00695D9E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598E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4493"/>
    <w:rsid w:val="006C58F6"/>
    <w:rsid w:val="006C6248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BF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23B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DEF"/>
    <w:rsid w:val="0072695D"/>
    <w:rsid w:val="00726991"/>
    <w:rsid w:val="00726DDA"/>
    <w:rsid w:val="0073064B"/>
    <w:rsid w:val="0073065F"/>
    <w:rsid w:val="007309FE"/>
    <w:rsid w:val="00732CCB"/>
    <w:rsid w:val="007336EE"/>
    <w:rsid w:val="00733AC7"/>
    <w:rsid w:val="00733BD0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B87"/>
    <w:rsid w:val="00762D9A"/>
    <w:rsid w:val="00763B21"/>
    <w:rsid w:val="007647F1"/>
    <w:rsid w:val="007658EA"/>
    <w:rsid w:val="00772072"/>
    <w:rsid w:val="0077399F"/>
    <w:rsid w:val="00774EC3"/>
    <w:rsid w:val="00775D22"/>
    <w:rsid w:val="00775FE7"/>
    <w:rsid w:val="007760BC"/>
    <w:rsid w:val="00776E08"/>
    <w:rsid w:val="00777324"/>
    <w:rsid w:val="00781383"/>
    <w:rsid w:val="00781875"/>
    <w:rsid w:val="00782B97"/>
    <w:rsid w:val="00782BB3"/>
    <w:rsid w:val="00783CA6"/>
    <w:rsid w:val="00784A33"/>
    <w:rsid w:val="007859A6"/>
    <w:rsid w:val="0078754C"/>
    <w:rsid w:val="007902B7"/>
    <w:rsid w:val="007903B8"/>
    <w:rsid w:val="007908EB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2FE"/>
    <w:rsid w:val="007A69A8"/>
    <w:rsid w:val="007A6CB9"/>
    <w:rsid w:val="007A7B97"/>
    <w:rsid w:val="007B0E90"/>
    <w:rsid w:val="007B1BB0"/>
    <w:rsid w:val="007B1F55"/>
    <w:rsid w:val="007B2031"/>
    <w:rsid w:val="007B22CA"/>
    <w:rsid w:val="007B2E7A"/>
    <w:rsid w:val="007B314C"/>
    <w:rsid w:val="007B3A69"/>
    <w:rsid w:val="007C00E6"/>
    <w:rsid w:val="007C065D"/>
    <w:rsid w:val="007C3B50"/>
    <w:rsid w:val="007C4073"/>
    <w:rsid w:val="007C6233"/>
    <w:rsid w:val="007C6A37"/>
    <w:rsid w:val="007C7BAC"/>
    <w:rsid w:val="007C7D3D"/>
    <w:rsid w:val="007D073B"/>
    <w:rsid w:val="007D3E38"/>
    <w:rsid w:val="007D4590"/>
    <w:rsid w:val="007D6502"/>
    <w:rsid w:val="007D75B4"/>
    <w:rsid w:val="007D7B37"/>
    <w:rsid w:val="007D7C7F"/>
    <w:rsid w:val="007E02B9"/>
    <w:rsid w:val="007E04F1"/>
    <w:rsid w:val="007E072B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6A9F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7BB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CA2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48E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46AE8"/>
    <w:rsid w:val="0085044B"/>
    <w:rsid w:val="0085196C"/>
    <w:rsid w:val="00851D66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6D8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692"/>
    <w:rsid w:val="008A26A2"/>
    <w:rsid w:val="008A2957"/>
    <w:rsid w:val="008A2C1E"/>
    <w:rsid w:val="008A2D79"/>
    <w:rsid w:val="008A3F3F"/>
    <w:rsid w:val="008A452F"/>
    <w:rsid w:val="008A4A75"/>
    <w:rsid w:val="008A4F86"/>
    <w:rsid w:val="008A4F9F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2CD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6F5F"/>
    <w:rsid w:val="008F7E04"/>
    <w:rsid w:val="00900696"/>
    <w:rsid w:val="0090078A"/>
    <w:rsid w:val="009009A0"/>
    <w:rsid w:val="00900D90"/>
    <w:rsid w:val="00900DAB"/>
    <w:rsid w:val="00900DB6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8AA"/>
    <w:rsid w:val="00915C15"/>
    <w:rsid w:val="00916A1E"/>
    <w:rsid w:val="00920B1D"/>
    <w:rsid w:val="00921335"/>
    <w:rsid w:val="0092200E"/>
    <w:rsid w:val="009223DF"/>
    <w:rsid w:val="009226CD"/>
    <w:rsid w:val="00922BD5"/>
    <w:rsid w:val="00923139"/>
    <w:rsid w:val="009232E8"/>
    <w:rsid w:val="00923813"/>
    <w:rsid w:val="009257EB"/>
    <w:rsid w:val="00926618"/>
    <w:rsid w:val="00927709"/>
    <w:rsid w:val="0093153F"/>
    <w:rsid w:val="00931AEF"/>
    <w:rsid w:val="00931E37"/>
    <w:rsid w:val="0093309F"/>
    <w:rsid w:val="00933102"/>
    <w:rsid w:val="009354F9"/>
    <w:rsid w:val="00935AFF"/>
    <w:rsid w:val="00935B9B"/>
    <w:rsid w:val="00935FE3"/>
    <w:rsid w:val="00936299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82"/>
    <w:rsid w:val="009533C6"/>
    <w:rsid w:val="00953A9B"/>
    <w:rsid w:val="00953F9F"/>
    <w:rsid w:val="00954399"/>
    <w:rsid w:val="00955776"/>
    <w:rsid w:val="009561D8"/>
    <w:rsid w:val="009606A1"/>
    <w:rsid w:val="00960872"/>
    <w:rsid w:val="00962CA1"/>
    <w:rsid w:val="00966BB7"/>
    <w:rsid w:val="00967029"/>
    <w:rsid w:val="00970198"/>
    <w:rsid w:val="009715FF"/>
    <w:rsid w:val="00972988"/>
    <w:rsid w:val="00972EED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045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AF"/>
    <w:rsid w:val="009B60B7"/>
    <w:rsid w:val="009B7215"/>
    <w:rsid w:val="009B7785"/>
    <w:rsid w:val="009C08A7"/>
    <w:rsid w:val="009C1F30"/>
    <w:rsid w:val="009C48C0"/>
    <w:rsid w:val="009C5989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36FA"/>
    <w:rsid w:val="009D4CF8"/>
    <w:rsid w:val="009D56BB"/>
    <w:rsid w:val="009D7120"/>
    <w:rsid w:val="009E0040"/>
    <w:rsid w:val="009E025C"/>
    <w:rsid w:val="009E1555"/>
    <w:rsid w:val="009E16EA"/>
    <w:rsid w:val="009E34D7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17CD"/>
    <w:rsid w:val="009F2D9A"/>
    <w:rsid w:val="009F3759"/>
    <w:rsid w:val="009F3DD6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38D2"/>
    <w:rsid w:val="00A04D47"/>
    <w:rsid w:val="00A05FBA"/>
    <w:rsid w:val="00A07873"/>
    <w:rsid w:val="00A111BE"/>
    <w:rsid w:val="00A11FFB"/>
    <w:rsid w:val="00A1202A"/>
    <w:rsid w:val="00A126C1"/>
    <w:rsid w:val="00A13E99"/>
    <w:rsid w:val="00A2012A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349"/>
    <w:rsid w:val="00A626AB"/>
    <w:rsid w:val="00A639F4"/>
    <w:rsid w:val="00A64E1E"/>
    <w:rsid w:val="00A65191"/>
    <w:rsid w:val="00A6527B"/>
    <w:rsid w:val="00A65AED"/>
    <w:rsid w:val="00A672F4"/>
    <w:rsid w:val="00A70B8E"/>
    <w:rsid w:val="00A7144F"/>
    <w:rsid w:val="00A72789"/>
    <w:rsid w:val="00A72805"/>
    <w:rsid w:val="00A73483"/>
    <w:rsid w:val="00A73577"/>
    <w:rsid w:val="00A735A5"/>
    <w:rsid w:val="00A755CC"/>
    <w:rsid w:val="00A75E13"/>
    <w:rsid w:val="00A7672A"/>
    <w:rsid w:val="00A76984"/>
    <w:rsid w:val="00A777E1"/>
    <w:rsid w:val="00A8108C"/>
    <w:rsid w:val="00A84777"/>
    <w:rsid w:val="00A8551E"/>
    <w:rsid w:val="00A8607B"/>
    <w:rsid w:val="00A86BBF"/>
    <w:rsid w:val="00A86EC1"/>
    <w:rsid w:val="00A872CB"/>
    <w:rsid w:val="00A875BA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0C8F"/>
    <w:rsid w:val="00AB1CF7"/>
    <w:rsid w:val="00AB2AFD"/>
    <w:rsid w:val="00AB308E"/>
    <w:rsid w:val="00AB3D9A"/>
    <w:rsid w:val="00AB3FDB"/>
    <w:rsid w:val="00AB52B1"/>
    <w:rsid w:val="00AB572C"/>
    <w:rsid w:val="00AB58B6"/>
    <w:rsid w:val="00AB5BA9"/>
    <w:rsid w:val="00AB6B04"/>
    <w:rsid w:val="00AB7E34"/>
    <w:rsid w:val="00AC12B2"/>
    <w:rsid w:val="00AC493A"/>
    <w:rsid w:val="00AC63EC"/>
    <w:rsid w:val="00AC7164"/>
    <w:rsid w:val="00AD0575"/>
    <w:rsid w:val="00AD0CE4"/>
    <w:rsid w:val="00AD26D8"/>
    <w:rsid w:val="00AD2BA0"/>
    <w:rsid w:val="00AD43BD"/>
    <w:rsid w:val="00AD4FCA"/>
    <w:rsid w:val="00AD51EA"/>
    <w:rsid w:val="00AD6758"/>
    <w:rsid w:val="00AD7880"/>
    <w:rsid w:val="00AE0C13"/>
    <w:rsid w:val="00AE0C7D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5F7"/>
    <w:rsid w:val="00AF29D2"/>
    <w:rsid w:val="00AF2CE6"/>
    <w:rsid w:val="00AF2E2B"/>
    <w:rsid w:val="00AF337F"/>
    <w:rsid w:val="00AF3D80"/>
    <w:rsid w:val="00AF48F5"/>
    <w:rsid w:val="00AF4EF4"/>
    <w:rsid w:val="00AF7986"/>
    <w:rsid w:val="00B0162F"/>
    <w:rsid w:val="00B01B3A"/>
    <w:rsid w:val="00B02124"/>
    <w:rsid w:val="00B02E20"/>
    <w:rsid w:val="00B03577"/>
    <w:rsid w:val="00B0362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9DD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4FD7"/>
    <w:rsid w:val="00B451D4"/>
    <w:rsid w:val="00B46BC2"/>
    <w:rsid w:val="00B474D5"/>
    <w:rsid w:val="00B50225"/>
    <w:rsid w:val="00B51A0E"/>
    <w:rsid w:val="00B53DB6"/>
    <w:rsid w:val="00B553DB"/>
    <w:rsid w:val="00B55A09"/>
    <w:rsid w:val="00B55B0A"/>
    <w:rsid w:val="00B55FD1"/>
    <w:rsid w:val="00B564FF"/>
    <w:rsid w:val="00B56595"/>
    <w:rsid w:val="00B56CBE"/>
    <w:rsid w:val="00B56DFE"/>
    <w:rsid w:val="00B578A3"/>
    <w:rsid w:val="00B57EE9"/>
    <w:rsid w:val="00B6076C"/>
    <w:rsid w:val="00B62963"/>
    <w:rsid w:val="00B63C95"/>
    <w:rsid w:val="00B64693"/>
    <w:rsid w:val="00B6520C"/>
    <w:rsid w:val="00B65A94"/>
    <w:rsid w:val="00B65EF3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700"/>
    <w:rsid w:val="00B8697F"/>
    <w:rsid w:val="00B914CA"/>
    <w:rsid w:val="00B91901"/>
    <w:rsid w:val="00B91F26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6C06"/>
    <w:rsid w:val="00BA76A6"/>
    <w:rsid w:val="00BB0327"/>
    <w:rsid w:val="00BB1FEA"/>
    <w:rsid w:val="00BB218F"/>
    <w:rsid w:val="00BB2336"/>
    <w:rsid w:val="00BB2AA6"/>
    <w:rsid w:val="00BB3A59"/>
    <w:rsid w:val="00BB74C5"/>
    <w:rsid w:val="00BB7A40"/>
    <w:rsid w:val="00BC0905"/>
    <w:rsid w:val="00BC09C5"/>
    <w:rsid w:val="00BC0C8D"/>
    <w:rsid w:val="00BC2971"/>
    <w:rsid w:val="00BC47A4"/>
    <w:rsid w:val="00BC5406"/>
    <w:rsid w:val="00BC590B"/>
    <w:rsid w:val="00BC6157"/>
    <w:rsid w:val="00BC631F"/>
    <w:rsid w:val="00BC752F"/>
    <w:rsid w:val="00BC7633"/>
    <w:rsid w:val="00BC7BDD"/>
    <w:rsid w:val="00BC7EC1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62A"/>
    <w:rsid w:val="00BF1727"/>
    <w:rsid w:val="00BF255E"/>
    <w:rsid w:val="00BF38A1"/>
    <w:rsid w:val="00BF425D"/>
    <w:rsid w:val="00BF4591"/>
    <w:rsid w:val="00BF4685"/>
    <w:rsid w:val="00BF4B63"/>
    <w:rsid w:val="00BF4BD8"/>
    <w:rsid w:val="00BF511F"/>
    <w:rsid w:val="00BF5315"/>
    <w:rsid w:val="00BF547B"/>
    <w:rsid w:val="00BF54D0"/>
    <w:rsid w:val="00BF5758"/>
    <w:rsid w:val="00BF5C37"/>
    <w:rsid w:val="00BF5CA9"/>
    <w:rsid w:val="00BF6C3F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626B"/>
    <w:rsid w:val="00C0767A"/>
    <w:rsid w:val="00C0787C"/>
    <w:rsid w:val="00C12BF9"/>
    <w:rsid w:val="00C12F2A"/>
    <w:rsid w:val="00C13216"/>
    <w:rsid w:val="00C14413"/>
    <w:rsid w:val="00C1464D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6D2E"/>
    <w:rsid w:val="00C379BD"/>
    <w:rsid w:val="00C37CB0"/>
    <w:rsid w:val="00C4115A"/>
    <w:rsid w:val="00C412E5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593"/>
    <w:rsid w:val="00C520AC"/>
    <w:rsid w:val="00C53DAC"/>
    <w:rsid w:val="00C55554"/>
    <w:rsid w:val="00C55C56"/>
    <w:rsid w:val="00C56D14"/>
    <w:rsid w:val="00C571D9"/>
    <w:rsid w:val="00C57290"/>
    <w:rsid w:val="00C575CA"/>
    <w:rsid w:val="00C57D56"/>
    <w:rsid w:val="00C60BFD"/>
    <w:rsid w:val="00C612AB"/>
    <w:rsid w:val="00C6261A"/>
    <w:rsid w:val="00C670DC"/>
    <w:rsid w:val="00C672BA"/>
    <w:rsid w:val="00C712A3"/>
    <w:rsid w:val="00C71577"/>
    <w:rsid w:val="00C716D5"/>
    <w:rsid w:val="00C718DD"/>
    <w:rsid w:val="00C719C1"/>
    <w:rsid w:val="00C7293F"/>
    <w:rsid w:val="00C72986"/>
    <w:rsid w:val="00C730D3"/>
    <w:rsid w:val="00C74505"/>
    <w:rsid w:val="00C751A0"/>
    <w:rsid w:val="00C76D6A"/>
    <w:rsid w:val="00C810AD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BDD"/>
    <w:rsid w:val="00C94FB8"/>
    <w:rsid w:val="00CA0147"/>
    <w:rsid w:val="00CA0212"/>
    <w:rsid w:val="00CA0A14"/>
    <w:rsid w:val="00CA1CFF"/>
    <w:rsid w:val="00CA3116"/>
    <w:rsid w:val="00CA441D"/>
    <w:rsid w:val="00CA634B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BF7"/>
    <w:rsid w:val="00CB6D4D"/>
    <w:rsid w:val="00CB7513"/>
    <w:rsid w:val="00CB774F"/>
    <w:rsid w:val="00CC153E"/>
    <w:rsid w:val="00CC23EC"/>
    <w:rsid w:val="00CC3798"/>
    <w:rsid w:val="00CC3F89"/>
    <w:rsid w:val="00CC6436"/>
    <w:rsid w:val="00CC79FC"/>
    <w:rsid w:val="00CD0B6A"/>
    <w:rsid w:val="00CD2EFC"/>
    <w:rsid w:val="00CD302E"/>
    <w:rsid w:val="00CD3A8A"/>
    <w:rsid w:val="00CD4F6B"/>
    <w:rsid w:val="00CD6446"/>
    <w:rsid w:val="00CE0375"/>
    <w:rsid w:val="00CE1466"/>
    <w:rsid w:val="00CE19A3"/>
    <w:rsid w:val="00CE2EA2"/>
    <w:rsid w:val="00CE31F4"/>
    <w:rsid w:val="00CE376C"/>
    <w:rsid w:val="00CE3B6F"/>
    <w:rsid w:val="00CE3EA0"/>
    <w:rsid w:val="00CE44AF"/>
    <w:rsid w:val="00CE55F9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14BE"/>
    <w:rsid w:val="00D027A1"/>
    <w:rsid w:val="00D02B99"/>
    <w:rsid w:val="00D0430D"/>
    <w:rsid w:val="00D04670"/>
    <w:rsid w:val="00D04D91"/>
    <w:rsid w:val="00D06026"/>
    <w:rsid w:val="00D0669B"/>
    <w:rsid w:val="00D07F5A"/>
    <w:rsid w:val="00D11566"/>
    <w:rsid w:val="00D1180C"/>
    <w:rsid w:val="00D13714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9B8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654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40B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66F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20A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319"/>
    <w:rsid w:val="00DA69AE"/>
    <w:rsid w:val="00DA6C31"/>
    <w:rsid w:val="00DA6F92"/>
    <w:rsid w:val="00DA7028"/>
    <w:rsid w:val="00DB01E3"/>
    <w:rsid w:val="00DB1FDB"/>
    <w:rsid w:val="00DB4BB7"/>
    <w:rsid w:val="00DB78CF"/>
    <w:rsid w:val="00DB7E9D"/>
    <w:rsid w:val="00DC2A64"/>
    <w:rsid w:val="00DC327E"/>
    <w:rsid w:val="00DC532F"/>
    <w:rsid w:val="00DC56A6"/>
    <w:rsid w:val="00DC68C3"/>
    <w:rsid w:val="00DD0F1E"/>
    <w:rsid w:val="00DD1281"/>
    <w:rsid w:val="00DD1CC9"/>
    <w:rsid w:val="00DD23C0"/>
    <w:rsid w:val="00DD2E09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2E82"/>
    <w:rsid w:val="00DE358C"/>
    <w:rsid w:val="00DE3AAF"/>
    <w:rsid w:val="00DE4746"/>
    <w:rsid w:val="00DE48D3"/>
    <w:rsid w:val="00DE51BE"/>
    <w:rsid w:val="00DE5898"/>
    <w:rsid w:val="00DE616D"/>
    <w:rsid w:val="00DE7959"/>
    <w:rsid w:val="00DF1646"/>
    <w:rsid w:val="00DF200E"/>
    <w:rsid w:val="00DF202B"/>
    <w:rsid w:val="00DF37D8"/>
    <w:rsid w:val="00DF434E"/>
    <w:rsid w:val="00DF6280"/>
    <w:rsid w:val="00DF6BFB"/>
    <w:rsid w:val="00E02230"/>
    <w:rsid w:val="00E02386"/>
    <w:rsid w:val="00E023E3"/>
    <w:rsid w:val="00E02EE5"/>
    <w:rsid w:val="00E02FF0"/>
    <w:rsid w:val="00E03B57"/>
    <w:rsid w:val="00E03E7F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1D97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400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5EE4"/>
    <w:rsid w:val="00E56466"/>
    <w:rsid w:val="00E565B9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2B9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2AD"/>
    <w:rsid w:val="00E77BCF"/>
    <w:rsid w:val="00E80605"/>
    <w:rsid w:val="00E81E95"/>
    <w:rsid w:val="00E830DA"/>
    <w:rsid w:val="00E84675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364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641"/>
    <w:rsid w:val="00ED1468"/>
    <w:rsid w:val="00ED1E98"/>
    <w:rsid w:val="00ED226F"/>
    <w:rsid w:val="00ED38C9"/>
    <w:rsid w:val="00ED3AA1"/>
    <w:rsid w:val="00ED3E32"/>
    <w:rsid w:val="00ED45D2"/>
    <w:rsid w:val="00ED46C7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3966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041"/>
    <w:rsid w:val="00F05756"/>
    <w:rsid w:val="00F06652"/>
    <w:rsid w:val="00F06F0D"/>
    <w:rsid w:val="00F07829"/>
    <w:rsid w:val="00F104CE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5704"/>
    <w:rsid w:val="00F25F02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1A6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6F5B"/>
    <w:rsid w:val="00F609CC"/>
    <w:rsid w:val="00F60CF1"/>
    <w:rsid w:val="00F60D47"/>
    <w:rsid w:val="00F6122F"/>
    <w:rsid w:val="00F612DD"/>
    <w:rsid w:val="00F61E8D"/>
    <w:rsid w:val="00F620AA"/>
    <w:rsid w:val="00F626C4"/>
    <w:rsid w:val="00F62BE3"/>
    <w:rsid w:val="00F671E6"/>
    <w:rsid w:val="00F709E2"/>
    <w:rsid w:val="00F70A58"/>
    <w:rsid w:val="00F70C00"/>
    <w:rsid w:val="00F70E82"/>
    <w:rsid w:val="00F714E8"/>
    <w:rsid w:val="00F71552"/>
    <w:rsid w:val="00F71764"/>
    <w:rsid w:val="00F73EF1"/>
    <w:rsid w:val="00F7416B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1C2C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5A93"/>
    <w:rsid w:val="00FA6ADD"/>
    <w:rsid w:val="00FA6C5D"/>
    <w:rsid w:val="00FA6D0F"/>
    <w:rsid w:val="00FA704F"/>
    <w:rsid w:val="00FA7883"/>
    <w:rsid w:val="00FB0C8B"/>
    <w:rsid w:val="00FB0CB3"/>
    <w:rsid w:val="00FB1326"/>
    <w:rsid w:val="00FB2186"/>
    <w:rsid w:val="00FB223B"/>
    <w:rsid w:val="00FB2525"/>
    <w:rsid w:val="00FB5521"/>
    <w:rsid w:val="00FB5CD5"/>
    <w:rsid w:val="00FB7C67"/>
    <w:rsid w:val="00FC075C"/>
    <w:rsid w:val="00FC156B"/>
    <w:rsid w:val="00FC1D72"/>
    <w:rsid w:val="00FC2EA4"/>
    <w:rsid w:val="00FC4A63"/>
    <w:rsid w:val="00FC4E3E"/>
    <w:rsid w:val="00FC5C57"/>
    <w:rsid w:val="00FC603B"/>
    <w:rsid w:val="00FC63E8"/>
    <w:rsid w:val="00FC7213"/>
    <w:rsid w:val="00FD085E"/>
    <w:rsid w:val="00FD0E89"/>
    <w:rsid w:val="00FD319A"/>
    <w:rsid w:val="00FD3474"/>
    <w:rsid w:val="00FD393C"/>
    <w:rsid w:val="00FD3D51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E8B"/>
    <w:rsid w:val="00FF0E24"/>
    <w:rsid w:val="00FF1B37"/>
    <w:rsid w:val="00FF2701"/>
    <w:rsid w:val="00FF2C04"/>
    <w:rsid w:val="00FF3376"/>
    <w:rsid w:val="00FF46DB"/>
    <w:rsid w:val="00FF4C2C"/>
    <w:rsid w:val="00FF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1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paragraph" w:customStyle="1" w:styleId="KAMKNormal">
    <w:name w:val="KAMKNormal"/>
    <w:basedOn w:val="Normlny"/>
    <w:link w:val="KAMKNormalChar"/>
    <w:qFormat/>
    <w:rsid w:val="00AE0C7D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character" w:customStyle="1" w:styleId="KAMKNormalChar">
    <w:name w:val="KAMKNormal Char"/>
    <w:basedOn w:val="Predvolenpsmoodseku"/>
    <w:link w:val="KAMKNormal"/>
    <w:rsid w:val="00AE0C7D"/>
    <w:rPr>
      <w:rFonts w:ascii="Tahoma" w:eastAsia="Times New Roman" w:hAnsi="Tahoma" w:cs="Times New Roman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2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1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5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haredContentType xmlns="Microsoft.SharePoint.Taxonomy.ContentTypeSync" SourceId="2c98b1a5-2cfc-442a-a2e0-fec9a6eebbee" ContentTypeId="0x0101003AA4056345C845F498FA698911C48DFD" PreviousValue="false"/>
</file>

<file path=customXml/item4.xml><?xml version="1.0" encoding="utf-8"?>
<p:properties xmlns:p="http://schemas.microsoft.com/office/2006/metadata/properties" xmlns:xsi="http://www.w3.org/2001/XMLSchema-instance">
  <documentManagement>
    <KPMGDataLanguage_NOTE xmlns="D6730A23-2EBD-4B0C-8FDE-F0629CB590BE">
      <Terms xmlns="http://schemas.microsoft.com/office/infopath/2007/PartnerControls"/>
    </KPMGDataLanguage_NOTE>
    <KPMGDataExternalAudience_NOTE xmlns="D6730A23-2EBD-4B0C-8FDE-F0629CB590BE">
      <Terms xmlns="http://schemas.microsoft.com/office/infopath/2007/PartnerControls"/>
    </KPMGDataExternalAudience_NOTE>
    <KPMGDataTaxTechnical_NOTE xmlns="D6730A23-2EBD-4B0C-8FDE-F0629CB590BE">
      <Terms xmlns="http://schemas.microsoft.com/office/infopath/2007/PartnerControls"/>
    </KPMGDataTaxTechnical_NOTE>
    <KPMGDataMarkets_NOTE xmlns="D6730A23-2EBD-4B0C-8FDE-F0629CB590BE">
      <Terms xmlns="http://schemas.microsoft.com/office/infopath/2007/PartnerControls"/>
    </KPMGDataMarkets_NOTE>
    <KPMGDataTechnology_NOTE xmlns="D6730A23-2EBD-4B0C-8FDE-F0629CB590BE">
      <Terms xmlns="http://schemas.microsoft.com/office/infopath/2007/PartnerControls"/>
    </KPMGDataTechnology_NOTE>
    <PublishingRollupImage xmlns="http://schemas.microsoft.com/sharepoint/v3" xsi:nil="true"/>
    <KPMGDataAcquisitions_NOTE xmlns="D6730A23-2EBD-4B0C-8FDE-F0629CB590BE">
      <Terms xmlns="http://schemas.microsoft.com/office/infopath/2007/PartnerControls"/>
    </KPMGDataAcquisitions_NOTE>
    <KPMGDataPublicationDate xmlns="D6730A23-2EBD-4B0C-8FDE-F0629CB590BE">2017-12-19T23:00:00+00:00</KPMGDataPublicationDate>
    <KPMGDataCountryOfOrigin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Slovakia</TermName>
          <TermId xmlns="http://schemas.microsoft.com/office/infopath/2007/PartnerControls">ca8d094c-6373-485b-b737-dc3ae9f3f047</TermId>
        </TermInfo>
      </Terms>
    </KPMGDataCountryOfOrigin_NOTE>
    <KPMGDataRelevantCountries_NOTE xmlns="D6730A23-2EBD-4B0C-8FDE-F0629CB590BE">
      <Terms xmlns="http://schemas.microsoft.com/office/infopath/2007/PartnerControls"/>
    </KPMGDataRelevantCountries_NOTE>
    <KPMGDataEngagementPhase_NOTE xmlns="D6730A23-2EBD-4B0C-8FDE-F0629CB590BE">
      <Terms xmlns="http://schemas.microsoft.com/office/infopath/2007/PartnerControls"/>
    </KPMGDataEngagementPhase_NOTE>
    <KPMGDataAbstract xmlns="D6730A23-2EBD-4B0C-8FDE-F0629CB590BE">Illustrative Financial Statements</KPMGDataAbstract>
    <KPMGDataContentOwner_NOTE xmlns="D6730A23-2EBD-4B0C-8FDE-F0629CB590BE">
      <Terms xmlns="http://schemas.microsoft.com/office/infopath/2007/PartnerControls"/>
    </KPMGDataContentOwner_NOTE>
    <KPMGDataCentreOfExcellecnce_NOTE xmlns="D6730A23-2EBD-4B0C-8FDE-F0629CB590BE">
      <Terms xmlns="http://schemas.microsoft.com/office/infopath/2007/PartnerControls"/>
    </KPMGDataCentreOfExcellecnce_NOTE>
    <KPMGDataServices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Audit ＆ Assurance</TermName>
          <TermId xmlns="http://schemas.microsoft.com/office/infopath/2007/PartnerControls">9b7d5075-14a4-4cb9-a51e-49004989450f</TermId>
        </TermInfo>
      </Terms>
    </KPMGDataServices_NOTE>
    <KPMGDataContentAuthor xmlns="D6730A23-2EBD-4B0C-8FDE-F0629CB590BE">
      <UserInfo>
        <DisplayName/>
        <AccountId xsi:nil="true"/>
        <AccountType/>
      </UserInfo>
    </KPMGDataContentAuthor>
    <KPMGDataBusinessProcess_NOTE xmlns="D6730A23-2EBD-4B0C-8FDE-F0629CB590BE">
      <Terms xmlns="http://schemas.microsoft.com/office/infopath/2007/PartnerControls"/>
    </KPMGDataBusinessProcess_NOTE>
    <KPMGDataContentCategory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Tools</TermName>
          <TermId xmlns="http://schemas.microsoft.com/office/infopath/2007/PartnerControls">b41e8427-d4e2-4f3a-bad8-bdea66e81a89</TermId>
        </TermInfo>
      </Terms>
    </KPMGDataContentCategoryType_NOTE>
    <KPMGDataFile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DOC</TermName>
          <TermId xmlns="http://schemas.microsoft.com/office/infopath/2007/PartnerControls">1e849a7a-1e73-4703-b962-4955c9ee5986</TermId>
        </TermInfo>
      </Terms>
    </KPMGDataFileType_NOTE>
    <KPMGDataPropositions_NOTE xmlns="D6730A23-2EBD-4B0C-8FDE-F0629CB590BE">
      <Terms xmlns="http://schemas.microsoft.com/office/infopath/2007/PartnerControls"/>
    </KPMGDataPropositions_NOTE>
    <KPMGDataHideFromSearchResults xmlns="6a830378-f1b4-47c6-a9ed-d1e22b7b28b4">false</KPMGDataHideFromSearchResults>
    <KPMGDataExpiryDate xmlns="D6730A23-2EBD-4B0C-8FDE-F0629CB590BE">2018-12-30T23:00:00+00:00</KPMGDataExpiryDate>
    <KPMGDataAudienceLevel_NOTE xmlns="D6730A23-2EBD-4B0C-8FDE-F0629CB590BE">
      <Terms xmlns="http://schemas.microsoft.com/office/infopath/2007/PartnerControls"/>
    </KPMGDataAudienceLevel_NOTE>
    <KPMGDataContentUse_NOTE xmlns="D6730A23-2EBD-4B0C-8FDE-F0629CB590BE">
      <Terms xmlns="http://schemas.microsoft.com/office/infopath/2007/PartnerControls"/>
    </KPMGDataContentUse_NOTE>
    <KPMGDataAlliances_NOTE xmlns="D6730A23-2EBD-4B0C-8FDE-F0629CB590BE">
      <Terms xmlns="http://schemas.microsoft.com/office/infopath/2007/PartnerControls"/>
    </KPMGDataAlliances_NOTE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Document" ma:contentTypeID="0x0101003AA4056345C845F498FA698911C48DFD0082517C4BACCECF44B0BB850AEFE6ACBE" ma:contentTypeVersion="2" ma:contentTypeDescription="KPMG Document" ma:contentTypeScope="" ma:versionID="f6ed765d37d74714977de92882709d7c">
  <xsd:schema xmlns:xsd="http://www.w3.org/2001/XMLSchema" xmlns:xs="http://www.w3.org/2001/XMLSchema" xmlns:p="http://schemas.microsoft.com/office/2006/metadata/properties" xmlns:ns1="http://schemas.microsoft.com/sharepoint/v3" xmlns:ns2="D6730A23-2EBD-4B0C-8FDE-F0629CB590BE" xmlns:ns4="6a830378-f1b4-47c6-a9ed-d1e22b7b28b4" targetNamespace="http://schemas.microsoft.com/office/2006/metadata/properties" ma:root="true" ma:fieldsID="020605c1909cb450f6b7ae20fa3b84f5" ns1:_="" ns2:_="" ns4:_="">
    <xsd:import namespace="http://schemas.microsoft.com/sharepoint/v3"/>
    <xsd:import namespace="D6730A23-2EBD-4B0C-8FDE-F0629CB590BE"/>
    <xsd:import namespace="6a830378-f1b4-47c6-a9ed-d1e22b7b28b4"/>
    <xsd:element name="properties">
      <xsd:complexType>
        <xsd:sequence>
          <xsd:element name="documentManagement">
            <xsd:complexType>
              <xsd:all>
                <xsd:element ref="ns2:KPMGDataAbstract"/>
                <xsd:element ref="ns2:KPMGDataPublicationDate"/>
                <xsd:element ref="ns2:KPMGDataExpiryDate"/>
                <xsd:element ref="ns2:KPMGDataContentAuthor" minOccurs="0"/>
                <xsd:element ref="ns1:PublishingRollupImage" minOccurs="0"/>
                <xsd:element ref="ns4:KPMGDataHideFromSearchResults" minOccurs="0"/>
                <xsd:element ref="ns2:KPMGDataFileType_NOTE" minOccurs="0"/>
                <xsd:element ref="ns2:KPMGDataLanguage_NOTE" minOccurs="0"/>
                <xsd:element ref="ns2:KPMGDataContentCategoryType_NOTE" minOccurs="0"/>
                <xsd:element ref="ns2:KPMGDataServices_NOTE" minOccurs="0"/>
                <xsd:element ref="ns2:KPMGDataPropositions_NOTE" minOccurs="0"/>
                <xsd:element ref="ns2:KPMGDataCentreOfExcellecnce_NOTE" minOccurs="0"/>
                <xsd:element ref="ns2:KPMGDataMarkets_NOTE" minOccurs="0"/>
                <xsd:element ref="ns2:KPMGDataCountryOfOrigin_NOTE" minOccurs="0"/>
                <xsd:element ref="ns2:KPMGDataRelevantCountries_NOTE" minOccurs="0"/>
                <xsd:element ref="ns2:KPMGDataContentOwner_NOTE" minOccurs="0"/>
                <xsd:element ref="ns2:KPMGDataAudienceLevel_NOTE" minOccurs="0"/>
                <xsd:element ref="ns2:KPMGDataExternalAudience_NOTE" minOccurs="0"/>
                <xsd:element ref="ns2:KPMGDataContentUse_NOTE" minOccurs="0"/>
                <xsd:element ref="ns2:KPMGDataTaxTechnical_NOTE" minOccurs="0"/>
                <xsd:element ref="ns2:KPMGDataAlliances_NOTE" minOccurs="0"/>
                <xsd:element ref="ns2:KPMGDataAcquisitions_NOTE" minOccurs="0"/>
                <xsd:element ref="ns2:KPMGDataEngagementPhase_NOTE" minOccurs="0"/>
                <xsd:element ref="ns2:KPMGDataBusinessProcess_NOTE" minOccurs="0"/>
                <xsd:element ref="ns2:KPMGDataTechnology_NO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RollupImage" ma:index="27" nillable="true" ma:displayName="Rollup Image" ma:description="Rollup Image is a site column created by the Publishing feature. It is used on the Page Content Type as the image for the page shown in content roll-ups such as the Content By Search web part." ma:internalName="PublishingRollupImag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30A23-2EBD-4B0C-8FDE-F0629CB590BE" elementFormDefault="qualified">
    <xsd:import namespace="http://schemas.microsoft.com/office/2006/documentManagement/types"/>
    <xsd:import namespace="http://schemas.microsoft.com/office/infopath/2007/PartnerControls"/>
    <xsd:element name="KPMGDataAbstract" ma:index="1" ma:displayName="Abstract" ma:description="Do not exceed 35 words" ma:internalName="KPMGDataAbstract">
      <xsd:simpleType>
        <xsd:restriction base="dms:Note">
          <xsd:maxLength value="255"/>
        </xsd:restriction>
      </xsd:simpleType>
    </xsd:element>
    <xsd:element name="KPMGDataPublicationDate" ma:index="6" ma:displayName="Publication Date" ma:description="Identifies date content was written" ma:format="DateOnly" ma:internalName="KPMGDataPublicationDate">
      <xsd:simpleType>
        <xsd:restriction base="dms:DateTime"/>
      </xsd:simpleType>
    </xsd:element>
    <xsd:element name="KPMGDataExpiryDate" ma:index="7" ma:displayName="Expiry Date" ma:description="Maximum expiry dates shall be 3 years for Credentials, 2 years for general content and 1 year for content tagged to Communications content category" ma:format="DateOnly" ma:internalName="KPMGDataExpiryDate">
      <xsd:simpleType>
        <xsd:restriction base="dms:DateTime"/>
      </xsd:simpleType>
    </xsd:element>
    <xsd:element name="KPMGDataContentAuthor" ma:index="10" nillable="true" ma:displayName="Content Author" ma:description="Last Name, First Name.  Separate multiple authors with semicolons" ma:list="UserInfo" ma:SearchPeopleOnly="false" ma:SharePointGroup="0" ma:internalName="KPMGDataContent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PMGDataFileType_NOTE" ma:index="32" ma:taxonomy="true" ma:internalName="KPMGDataFileType_NOTE" ma:taxonomyFieldName="KPMGDataFileType" ma:displayName="File Type" ma:default="" ma:fieldId="{72271be7-eebd-480a-b7ab-4adb983c60e8}" ma:sspId="2c98b1a5-2cfc-442a-a2e0-fec9a6eebbee" ma:termSetId="743921f2-9afd-4a6f-89d3-30a6c72142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Language_NOTE" ma:index="33" nillable="true" ma:taxonomy="true" ma:internalName="KPMGDataLanguage_NOTE" ma:taxonomyFieldName="KPMGDataLanguage" ma:displayName="Language" ma:default="" ma:fieldId="{acd1399c-d49c-412e-ac21-5d146f3ed20e}" ma:sspId="2c98b1a5-2cfc-442a-a2e0-fec9a6eebbee" ma:termSetId="84e7dd99-6820-4324-99b8-56a2e839d7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CategoryType_NOTE" ma:index="34" ma:taxonomy="true" ma:internalName="KPMGDataContentCategoryType_NOTE" ma:taxonomyFieldName="KPMGDataContentCategoryType" ma:displayName="Content Category/Type" ma:default="" ma:fieldId="{08ef68f1-36f5-469c-b044-115d631701a5}" ma:sspId="2c98b1a5-2cfc-442a-a2e0-fec9a6eebbee" ma:termSetId="6477f134-0a19-4191-baab-879a50fc8c9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Services_NOTE" ma:index="35" ma:taxonomy="true" ma:internalName="KPMGDataServices_NOTE" ma:taxonomyFieldName="KPMGDataServices" ma:displayName="Services" ma:fieldId="{128356e7-3239-4e93-8908-5a5140584c60}" ma:taxonomyMulti="true" ma:sspId="2c98b1a5-2cfc-442a-a2e0-fec9a6eebbee" ma:termSetId="3cfd6df8-596d-493d-a30e-558b669b448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Propositions_NOTE" ma:index="36" nillable="true" ma:taxonomy="true" ma:internalName="KPMGDataPropositions_NOTE" ma:taxonomyFieldName="KPMGDataPropositions" ma:displayName="Propositions" ma:default="" ma:fieldId="{8a72ee92-ba9a-4a20-a3fd-e1bd2242c7c2}" ma:taxonomyMulti="true" ma:sspId="2c98b1a5-2cfc-442a-a2e0-fec9a6eebbee" ma:termSetId="1381254a-b5b7-4c3f-a6f8-cf2371aeef3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entreOfExcellecnce_NOTE" ma:index="37" nillable="true" ma:taxonomy="true" ma:internalName="KPMGDataCentreOfExcellecnce_NOTE" ma:taxonomyFieldName="KPMGDataCentreOfExcellecnce" ma:displayName="Centre of Excellence" ma:default="" ma:fieldId="{c830915b-0c6b-4a55-82a4-c10399df15ac}" ma:taxonomyMulti="true" ma:sspId="2c98b1a5-2cfc-442a-a2e0-fec9a6eebbee" ma:termSetId="01f3d3bd-04b3-4059-aa70-c731254e2c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Markets_NOTE" ma:index="38" nillable="true" ma:taxonomy="true" ma:internalName="KPMGDataMarkets_NOTE" ma:taxonomyFieldName="KPMGDataMarkets" ma:displayName="Markets" ma:default="" ma:fieldId="{00ca4b41-b8a1-4a89-b3d0-bca42bc541a1}" ma:taxonomyMulti="true" ma:sspId="2c98b1a5-2cfc-442a-a2e0-fec9a6eebbee" ma:termSetId="e0076674-ee49-419b-98bd-e01b65f9fe3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untryOfOrigin_NOTE" ma:index="39" ma:taxonomy="true" ma:internalName="KPMGDataCountryOfOrigin_NOTE" ma:taxonomyFieldName="KPMGDataCountryOfOrigin" ma:displayName="Country Of Origin" ma:default="" ma:fieldId="{de18425b-1209-4b45-9a98-ea81d9fa7a75}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RelevantCountries_NOTE" ma:index="40" nillable="true" ma:taxonomy="true" ma:internalName="KPMGDataRelevantCountries_NOTE" ma:taxonomyFieldName="KPMGDataRelevantCountries" ma:displayName="Relevant Countries" ma:default="" ma:fieldId="{615fe437-67db-483d-ae11-c54dc66fe1ab}" ma:taxonomyMulti="true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Owner_NOTE" ma:index="41" nillable="true" ma:taxonomy="true" ma:internalName="KPMGDataContentOwner_NOTE" ma:taxonomyFieldName="KPMGDataContentOwner" ma:displayName="Content Owner" ma:default="" ma:fieldId="{5e70986c-9193-487b-a000-00462b6d50eb}" ma:sspId="2c98b1a5-2cfc-442a-a2e0-fec9a6eebbee" ma:termSetId="2d916150-f95d-4b57-b463-aeab9c1a2c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udienceLevel_NOTE" ma:index="42" nillable="true" ma:taxonomy="true" ma:internalName="KPMGDataAudienceLevel_NOTE" ma:taxonomyFieldName="KPMGDataAudienceLevel" ma:displayName="KPMG Audience Level" ma:default="" ma:fieldId="{9cad2ff3-18ba-48c1-9a3a-e8fb88aaadce}" ma:taxonomyMulti="true" ma:sspId="2c98b1a5-2cfc-442a-a2e0-fec9a6eebbee" ma:termSetId="1751f70f-e6a1-49a9-aa38-6544d047d97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xternalAudience_NOTE" ma:index="43" nillable="true" ma:taxonomy="true" ma:internalName="KPMGDataExternalAudience_NOTE" ma:taxonomyFieldName="KPMGDataExternalAudience" ma:displayName="External Audience" ma:default="" ma:fieldId="{29082566-242b-46a6-ac87-4114baa9f4e4}" ma:taxonomyMulti="true" ma:sspId="2c98b1a5-2cfc-442a-a2e0-fec9a6eebbee" ma:termSetId="26c89e51-99a2-45a9-ad63-0236598782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Use_NOTE" ma:index="44" nillable="true" ma:taxonomy="true" ma:internalName="KPMGDataContentUse_NOTE" ma:taxonomyFieldName="KPMGDataContentUse" ma:displayName="Content Use (Int/Ext)" ma:readOnly="false" ma:default="" ma:fieldId="{b4f9c598-d907-4985-93b9-32379001b4db}" ma:sspId="2c98b1a5-2cfc-442a-a2e0-fec9a6eebbee" ma:termSetId="95645d58-b385-42d8-93cb-8186fc94700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axTechnical_NOTE" ma:index="45" nillable="true" ma:taxonomy="true" ma:internalName="KPMGDataTaxTechnical_NOTE" ma:taxonomyFieldName="KPMGDataTaxTechnical" ma:displayName="Tax Technical" ma:default="" ma:fieldId="{4d6c8818-7059-4fe6-a78d-683844b07037}" ma:taxonomyMulti="true" ma:sspId="2c98b1a5-2cfc-442a-a2e0-fec9a6eebbee" ma:termSetId="8849f5b4-98e1-4096-931a-6a99d299b57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lliances_NOTE" ma:index="46" nillable="true" ma:taxonomy="true" ma:internalName="KPMGDataAlliances_NOTE" ma:taxonomyFieldName="KPMGDataAlliances" ma:displayName="Alliances" ma:default="" ma:fieldId="{8db3a0d2-1555-4dfd-b46e-f47e4978cf88}" ma:taxonomyMulti="true" ma:sspId="2c98b1a5-2cfc-442a-a2e0-fec9a6eebbee" ma:termSetId="be8d55b3-0905-43fe-80b9-d56374ed0cc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cquisitions_NOTE" ma:index="47" nillable="true" ma:taxonomy="true" ma:internalName="KPMGDataAcquisitions_NOTE" ma:taxonomyFieldName="KPMGDataAcquisitions" ma:displayName="Acquisitions" ma:default="" ma:fieldId="{3cb6c231-2147-4a31-b734-612bcfaaee64}" ma:taxonomyMulti="true" ma:sspId="2c98b1a5-2cfc-442a-a2e0-fec9a6eebbee" ma:termSetId="6ede21cc-57d9-4103-9ccd-6e0739140e1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ngagementPhase_NOTE" ma:index="48" nillable="true" ma:taxonomy="true" ma:internalName="KPMGDataEngagementPhase_NOTE" ma:taxonomyFieldName="KPMGDataEngagementPhase" ma:displayName="Engagement Phase" ma:default="" ma:fieldId="{49afb44b-ffb1-4f81-ba3e-ddc57db645ed}" ma:taxonomyMulti="true" ma:sspId="2c98b1a5-2cfc-442a-a2e0-fec9a6eebbee" ma:termSetId="51bfc00e-ff85-431f-bcce-a324e73b37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BusinessProcess_NOTE" ma:index="49" nillable="true" ma:taxonomy="true" ma:internalName="KPMGDataBusinessProcess_NOTE" ma:taxonomyFieldName="KPMGDataBusinessProcess" ma:displayName="Business Process" ma:default="" ma:fieldId="{876ac26e-fcda-41b1-9460-63391c100d9f}" ma:taxonomyMulti="true" ma:sspId="2c98b1a5-2cfc-442a-a2e0-fec9a6eebbee" ma:termSetId="41bf7682-8308-48df-8b92-ce926a9d8c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echnology_NOTE" ma:index="50" nillable="true" ma:taxonomy="true" ma:internalName="KPMGDataTechnology_NOTE" ma:taxonomyFieldName="KPMGDataTechnology" ma:displayName="Technology" ma:default="" ma:fieldId="{bec238be-bb65-436c-9c5d-6a1587c731e7}" ma:taxonomyMulti="true" ma:sspId="2c98b1a5-2cfc-442a-a2e0-fec9a6eebbee" ma:termSetId="94a6fda0-9564-402c-93a0-5a15c153d8f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30378-f1b4-47c6-a9ed-d1e22b7b28b4" elementFormDefault="qualified">
    <xsd:import namespace="http://schemas.microsoft.com/office/2006/documentManagement/types"/>
    <xsd:import namespace="http://schemas.microsoft.com/office/infopath/2007/PartnerControls"/>
    <xsd:element name="KPMGDataHideFromSearchResults" ma:index="28" nillable="true" ma:displayName="Hide From Search Results" ma:default="0" ma:internalName="KPMGDataHideFromSearchResults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2" ma:displayName="Content Type"/>
        <xsd:element ref="dc:title" maxOccurs="1" ma:index="0" ma:displayName="Title"/>
        <xsd:element ref="dc:subject" minOccurs="0" maxOccurs="1"/>
        <xsd:element ref="dc:description" minOccurs="0" maxOccurs="1"/>
        <xsd:element name="keywords" minOccurs="0" maxOccurs="1" type="xsd:string" ma:index="25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B0E6EC2-7BD7-4B05-8B62-4BA5337A9D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1B93C4-BA36-4F0F-A616-EAC5A4DF3CA9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D6730A23-2EBD-4B0C-8FDE-F0629CB590BE"/>
    <ds:schemaRef ds:uri="http://schemas.microsoft.com/office/infopath/2007/PartnerControls"/>
    <ds:schemaRef ds:uri="http://schemas.microsoft.com/sharepoint/v3"/>
    <ds:schemaRef ds:uri="6a830378-f1b4-47c6-a9ed-d1e22b7b28b4"/>
  </ds:schemaRefs>
</ds:datastoreItem>
</file>

<file path=customXml/itemProps5.xml><?xml version="1.0" encoding="utf-8"?>
<ds:datastoreItem xmlns:ds="http://schemas.openxmlformats.org/officeDocument/2006/customXml" ds:itemID="{35957651-037D-499B-A993-864A512702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6730A23-2EBD-4B0C-8FDE-F0629CB590BE"/>
    <ds:schemaRef ds:uri="6a830378-f1b4-47c6-a9ed-d1e22b7b28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2815</Words>
  <Characters>16047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Illustrative Financial Statements</vt:lpstr>
      <vt:lpstr>Illustrative Financial Statements</vt:lpstr>
    </vt:vector>
  </TitlesOfParts>
  <Company>KPMG</Company>
  <LinksUpToDate>false</LinksUpToDate>
  <CharactersWithSpaces>18825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keywords/>
  <dc:description/>
  <cp:lastModifiedBy>Peter Karkalik</cp:lastModifiedBy>
  <cp:revision>10</cp:revision>
  <cp:lastPrinted>2024-03-25T10:09:00Z</cp:lastPrinted>
  <dcterms:created xsi:type="dcterms:W3CDTF">2026-03-17T07:20:00Z</dcterms:created>
  <dcterms:modified xsi:type="dcterms:W3CDTF">2026-03-17T10:56:00Z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0x0101003AA4056345C845F498FA698911C48DFD0082517C4BACCECF44B0BB850AEFE6ACBE</vt:lpwstr>
  </property>
  <property fmtid="{D5CDD505-2E9C-101B-9397-08002B2CF9AE}" pid="3" name="Order">
    <vt:r8>89600</vt:r8>
  </property>
  <property fmtid="{D5CDD505-2E9C-101B-9397-08002B2CF9AE}" pid="4" name="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KPMGDataBusinessProcess">
    <vt:lpwstr/>
  </property>
  <property fmtid="{D5CDD505-2E9C-101B-9397-08002B2CF9AE}" pid="8" name="KPMGDataCountryOfOrigin">
    <vt:lpwstr>659</vt:lpwstr>
  </property>
  <property fmtid="{D5CDD505-2E9C-101B-9397-08002B2CF9AE}" pid="9" name="KPMGDataTechnology">
    <vt:lpwstr/>
  </property>
  <property fmtid="{D5CDD505-2E9C-101B-9397-08002B2CF9AE}" pid="10" name="KPMGDataAcquisitions">
    <vt:lpwstr/>
  </property>
  <property fmtid="{D5CDD505-2E9C-101B-9397-08002B2CF9AE}" pid="11" name="KPMGDataServices">
    <vt:lpwstr>178;#Audit ＆ Assurance|9b7d5075-14a4-4cb9-a51e-49004989450f</vt:lpwstr>
  </property>
  <property fmtid="{D5CDD505-2E9C-101B-9397-08002B2CF9AE}" pid="12" name="KPMGDataRelevantCountries">
    <vt:lpwstr/>
  </property>
  <property fmtid="{D5CDD505-2E9C-101B-9397-08002B2CF9AE}" pid="13" name="KPMGDataAlliances">
    <vt:lpwstr/>
  </property>
  <property fmtid="{D5CDD505-2E9C-101B-9397-08002B2CF9AE}" pid="14" name="KPMGDataFileType">
    <vt:lpwstr>35</vt:lpwstr>
  </property>
  <property fmtid="{D5CDD505-2E9C-101B-9397-08002B2CF9AE}" pid="15" name="KPMGDataTaxTechnical">
    <vt:lpwstr/>
  </property>
  <property fmtid="{D5CDD505-2E9C-101B-9397-08002B2CF9AE}" pid="16" name="KPMGDataEngagementPhase">
    <vt:lpwstr/>
  </property>
  <property fmtid="{D5CDD505-2E9C-101B-9397-08002B2CF9AE}" pid="17" name="KPMGDataMarkets">
    <vt:lpwstr/>
  </property>
  <property fmtid="{D5CDD505-2E9C-101B-9397-08002B2CF9AE}" pid="18" name="KPMGDataAudienceLevel">
    <vt:lpwstr/>
  </property>
  <property fmtid="{D5CDD505-2E9C-101B-9397-08002B2CF9AE}" pid="19" name="KPMGDataContentCategoryType">
    <vt:lpwstr>4</vt:lpwstr>
  </property>
  <property fmtid="{D5CDD505-2E9C-101B-9397-08002B2CF9AE}" pid="20" name="KPMGDataPropositions">
    <vt:lpwstr/>
  </property>
  <property fmtid="{D5CDD505-2E9C-101B-9397-08002B2CF9AE}" pid="21" name="KPMGDataCentreOfExcellecnce">
    <vt:lpwstr/>
  </property>
  <property fmtid="{D5CDD505-2E9C-101B-9397-08002B2CF9AE}" pid="22" name="KPMGDataExternalAudience">
    <vt:lpwstr/>
  </property>
</Properties>
</file>