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Default"/>
        <w:rPr>
          <w:b/>
          <w:bCs/>
          <w:sz w:val="28"/>
          <w:szCs w:val="28"/>
        </w:rPr>
      </w:pPr>
      <w:r>
        <w:rPr>
          <w:rFonts w:cs="Helvetica" w:ascii="Helvetica" w:hAnsi="Helvetica"/>
          <w:color w:val="1C1E21"/>
          <w:sz w:val="20"/>
          <w:szCs w:val="20"/>
          <w:shd w:fill="F2F3F5" w:val="clear"/>
        </w:rPr>
        <w:t>2</w:t>
      </w:r>
      <w:r>
        <w:rPr/>
        <w:t xml:space="preserve">                                       </w:t>
      </w:r>
      <w:r>
        <w:rPr>
          <w:b/>
          <w:bCs/>
          <w:sz w:val="28"/>
          <w:szCs w:val="28"/>
        </w:rPr>
        <w:t xml:space="preserve">Poznámky k 31.12.2024 </w:t>
      </w:r>
    </w:p>
    <w:p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Účtovná jednotka: IHES s.r.o.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Zostavená dňa: </w:t>
      </w:r>
      <w:r>
        <w:rPr>
          <w:sz w:val="23"/>
          <w:szCs w:val="23"/>
        </w:rPr>
        <w:t>11</w:t>
      </w:r>
      <w:r>
        <w:rPr>
          <w:sz w:val="23"/>
          <w:szCs w:val="23"/>
        </w:rPr>
        <w:t>.3.202</w:t>
      </w:r>
      <w:r>
        <w:rPr>
          <w:sz w:val="23"/>
          <w:szCs w:val="23"/>
        </w:rPr>
        <w:t>6</w:t>
      </w:r>
      <w:r>
        <w:rPr>
          <w:sz w:val="23"/>
          <w:szCs w:val="23"/>
        </w:rPr>
        <w:t xml:space="preserve">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Schválená dňa: </w:t>
      </w:r>
      <w:r>
        <w:rPr>
          <w:sz w:val="23"/>
          <w:szCs w:val="23"/>
        </w:rPr>
        <w:t>11</w:t>
      </w:r>
      <w:r>
        <w:rPr>
          <w:sz w:val="23"/>
          <w:szCs w:val="23"/>
        </w:rPr>
        <w:t>.3.202</w:t>
      </w:r>
      <w:r>
        <w:rPr>
          <w:sz w:val="23"/>
          <w:szCs w:val="23"/>
        </w:rPr>
        <w:t>6</w:t>
      </w:r>
      <w:r>
        <w:rPr>
          <w:sz w:val="23"/>
          <w:szCs w:val="23"/>
        </w:rPr>
        <w:t xml:space="preserve">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účtovnej jednotke: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Obchodné meno: IHES s.r.o.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Sídlo: Palárikova 3155/3      81105 Bratislava – staré mesto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zápisu: 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4.9.,2024 </w:t>
      </w:r>
    </w:p>
    <w:p>
      <w:pPr>
        <w:pStyle w:val="Default"/>
        <w:rPr>
          <w:u w:val="single"/>
        </w:rPr>
      </w:pPr>
      <w:r>
        <w:rPr>
          <w:b/>
          <w:bCs/>
          <w:sz w:val="23"/>
          <w:szCs w:val="23"/>
          <w:u w:val="single"/>
        </w:rPr>
        <w:t xml:space="preserve">Dátum vzniku: 4.9.2024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u w:val="single"/>
        </w:rPr>
      </w:pPr>
      <w:r>
        <w:rPr>
          <w:b/>
          <w:bCs/>
          <w:sz w:val="23"/>
          <w:szCs w:val="23"/>
          <w:u w:val="single"/>
        </w:rPr>
        <w:t xml:space="preserve">Predmet činnosti: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Uskutočňovanie stavieb a ich zmien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Prípravné práce k realizácii stavieb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Dokončovacie stavebné práce pri realizácii exteriérov a interiérov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Kúpa tovaru na účely jeho predaja konečnému spotrebiteľovi /maloobchod/ alebo iným prevádzkovateľom živnosti /veľkoobchod/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Sprostredkovateľská činnosť v oblasti obchodu , služieb a výroby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Inžinierske činnosti , technické testovanie a analýzy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Prenájom nehnuteľnosti spojený s poskytovaním iných než základných služieb spojených s prenájmom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Prenájom, úschova s požičiavanie hnuteľných vecí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Skladové, pomocné a prepravné služby v doprave 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Ubytovacie služby bez poskytovania pohostinných činností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Verejné obstarávanie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Nákladná cestná doprava vykonávaná vozidlami s celkovou hmotnosťou do 3,5 t vrátane prípojného vozidla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Počítačové služby a služby súvisiace s počítačovým spracovaním údajov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Činnosť podnikateľských, organizačných a ekonomických poradcov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Výroba a hutnícke spracovanie kovov, výroba a spracovanie jednoduchých kovových výrobkov </w:t>
      </w:r>
    </w:p>
    <w:p>
      <w:pPr>
        <w:pStyle w:val="Default"/>
        <w:rPr/>
      </w:pPr>
      <w:r>
        <w:rPr/>
      </w:r>
    </w:p>
    <w:p>
      <w:pPr>
        <w:pStyle w:val="Default"/>
        <w:rPr/>
      </w:pPr>
      <w:r>
        <w:rPr/>
      </w:r>
    </w:p>
    <w:p>
      <w:pPr>
        <w:pStyle w:val="Default"/>
        <w:rPr/>
      </w:pPr>
      <w:r>
        <w:rPr/>
      </w:r>
    </w:p>
    <w:p>
      <w:pPr>
        <w:pStyle w:val="Default"/>
        <w:rPr>
          <w:b/>
          <w:bCs/>
          <w:sz w:val="23"/>
          <w:szCs w:val="23"/>
        </w:rPr>
      </w:pPr>
      <w:bookmarkStart w:id="0" w:name="_GoBack"/>
      <w:bookmarkEnd w:id="0"/>
      <w:r>
        <w:rPr>
          <w:b/>
          <w:bCs/>
          <w:sz w:val="23"/>
          <w:szCs w:val="23"/>
        </w:rPr>
        <w:t xml:space="preserve">Výška základného imania :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uhradená spoločníkmi : 5000 EUR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Firma v roku 202</w:t>
      </w:r>
      <w:r>
        <w:rPr>
          <w:b/>
          <w:bCs/>
          <w:sz w:val="23"/>
          <w:szCs w:val="23"/>
        </w:rPr>
        <w:t>5</w:t>
      </w:r>
      <w:r>
        <w:rPr>
          <w:b/>
          <w:bCs/>
          <w:sz w:val="23"/>
          <w:szCs w:val="23"/>
        </w:rPr>
        <w:t xml:space="preserve"> nevykonávala žiadnu činnosť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Súčasťou uzávierky je predpis daňovej licencie vo výške 340 EUR na účet 591/341   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Helvetica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DejaVu Sans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b10888"/>
    <w:pPr>
      <w:widowControl/>
      <w:suppressAutoHyphens w:val="true"/>
      <w:bidi w:val="0"/>
      <w:spacing w:lineRule="auto" w:line="276" w:before="0" w:after="200"/>
      <w:jc w:val="left"/>
    </w:pPr>
    <w:rPr>
      <w:rFonts w:ascii="Arial" w:hAnsi="Arial" w:eastAsia="Times New Roman" w:cs="Times New Roman" w:ascii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a20864"/>
    <w:rPr>
      <w:rFonts w:ascii="Segoe UI" w:hAnsi="Segoe UI" w:eastAsia="Times New Roman" w:cs="Segoe UI"/>
      <w:sz w:val="18"/>
      <w:szCs w:val="18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Default" w:customStyle="1">
    <w:name w:val="Default"/>
    <w:qFormat/>
    <w:rsid w:val="00b1088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Odsekzoznamu1" w:customStyle="1">
    <w:name w:val="Odsek zoznamu1"/>
    <w:basedOn w:val="Normal"/>
    <w:qFormat/>
    <w:rsid w:val="00b10888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b10888"/>
    <w:pPr>
      <w:spacing w:lineRule="auto" w:line="240" w:before="0" w:after="0"/>
      <w:jc w:val="center"/>
    </w:pPr>
    <w:rPr>
      <w:rFonts w:ascii="Arial Narrow" w:hAnsi="Arial Narrow"/>
      <w:b/>
      <w:bCs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a20864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Application>LibreOffice/24.2.3.2$Windows_X86_64 LibreOffice_project/433d9c2ded56988e8a90e6b2e771ee4e6a5ab2ba</Application>
  <AppVersion>15.0000</AppVersion>
  <Pages>2</Pages>
  <Words>187</Words>
  <Characters>1257</Characters>
  <CharactersWithSpaces>1482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2024-03-12T14:51:00Z</dcterms:created>
  <dc:creator>admin</dc:creator>
  <dc:description/>
  <dc:language>sk-SK</dc:language>
  <cp:lastModifiedBy/>
  <cp:lastPrinted>2022-03-12T17:36:00Z</cp:lastPrinted>
  <dcterms:modified xsi:type="dcterms:W3CDTF">2026-03-26T22:36:03Z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