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131" w:type="dxa"/>
        <w:tblInd w:w="-29" w:type="dxa"/>
        <w:tblCellMar>
          <w:top w:w="35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5F42A3BA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44A8282" w14:textId="77777777" w:rsidR="00E9523F" w:rsidRDefault="00000000">
            <w:pPr>
              <w:ind w:left="1458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97D841F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Všeobecné informácie              </w:t>
            </w:r>
          </w:p>
        </w:tc>
      </w:tr>
    </w:tbl>
    <w:p w14:paraId="1A900A30" w14:textId="77777777" w:rsidR="00E9523F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E9523F" w14:paraId="4FE5BB67" w14:textId="77777777">
        <w:trPr>
          <w:trHeight w:val="134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E3915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4B1EB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 R.G. Deva s.r.o. </w:t>
            </w:r>
          </w:p>
        </w:tc>
      </w:tr>
      <w:tr w:rsidR="00E9523F" w14:paraId="2DA607A2" w14:textId="77777777">
        <w:trPr>
          <w:trHeight w:val="362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33A5B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F28A08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925 42 Trstice, Areál PD č. 319 </w:t>
            </w:r>
          </w:p>
        </w:tc>
      </w:tr>
    </w:tbl>
    <w:p w14:paraId="557FAA91" w14:textId="0DD61EF5" w:rsidR="00E9523F" w:rsidRDefault="00000000">
      <w:pPr>
        <w:spacing w:after="7" w:line="251" w:lineRule="auto"/>
        <w:ind w:left="-15"/>
      </w:pPr>
      <w:r>
        <w:rPr>
          <w:rFonts w:ascii="Arial" w:eastAsia="Arial" w:hAnsi="Arial" w:cs="Arial"/>
          <w:b/>
          <w:sz w:val="20"/>
        </w:rPr>
        <w:t>Opis vykonávanej  činnosti účtovnej jednotky v nadväznosti na predmet podnikania</w:t>
      </w:r>
      <w:r>
        <w:rPr>
          <w:rFonts w:ascii="Arial" w:eastAsia="Arial" w:hAnsi="Arial" w:cs="Arial"/>
          <w:sz w:val="20"/>
        </w:rPr>
        <w:t xml:space="preserve">: </w:t>
      </w:r>
      <w:r w:rsidR="00A34CE6">
        <w:rPr>
          <w:rFonts w:ascii="Arial" w:eastAsia="Arial" w:hAnsi="Arial" w:cs="Arial"/>
          <w:sz w:val="20"/>
        </w:rPr>
        <w:t>Ostatné stavebné kompletizačné a dokončovacie práce</w:t>
      </w:r>
      <w:r>
        <w:rPr>
          <w:rFonts w:ascii="Arial" w:eastAsia="Arial" w:hAnsi="Arial" w:cs="Arial"/>
          <w:i/>
          <w:sz w:val="20"/>
        </w:rPr>
        <w:t xml:space="preserve">  </w:t>
      </w:r>
    </w:p>
    <w:tbl>
      <w:tblPr>
        <w:tblStyle w:val="TableGrid"/>
        <w:tblW w:w="9074" w:type="dxa"/>
        <w:tblInd w:w="0" w:type="dxa"/>
        <w:tblCellMar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E9523F" w14:paraId="1ED63E8E" w14:textId="77777777">
        <w:trPr>
          <w:trHeight w:val="34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F6FE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(2)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4BC8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A92774" w14:textId="24927A13" w:rsidR="00E9523F" w:rsidRDefault="00FB5662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>1</w:t>
            </w:r>
            <w:r w:rsidR="00CE53DD">
              <w:rPr>
                <w:rFonts w:ascii="Arial" w:eastAsia="Arial" w:hAnsi="Arial" w:cs="Arial"/>
                <w:sz w:val="20"/>
              </w:rPr>
              <w:t>2</w:t>
            </w:r>
            <w:r>
              <w:rPr>
                <w:rFonts w:ascii="Arial" w:eastAsia="Arial" w:hAnsi="Arial" w:cs="Arial"/>
                <w:sz w:val="20"/>
              </w:rPr>
              <w:t>.12.202</w:t>
            </w:r>
            <w:r w:rsidR="00CE53DD">
              <w:rPr>
                <w:rFonts w:ascii="Arial" w:eastAsia="Arial" w:hAnsi="Arial" w:cs="Arial"/>
                <w:sz w:val="20"/>
              </w:rPr>
              <w:t>5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5B40EB" w14:textId="77777777" w:rsidR="00E9523F" w:rsidRDefault="00E9523F"/>
        </w:tc>
      </w:tr>
      <w:tr w:rsidR="00E9523F" w14:paraId="43554EFC" w14:textId="77777777">
        <w:trPr>
          <w:trHeight w:val="33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A967E" w14:textId="77777777" w:rsidR="00E9523F" w:rsidRDefault="00000000">
            <w:pPr>
              <w:spacing w:after="28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8DC2F8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(3)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6FF2B" w14:textId="77777777" w:rsidR="00E9523F" w:rsidRDefault="00000000">
            <w:pPr>
              <w:spacing w:after="8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747DAE7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5B84B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BF00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6DCB036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AC3E3BA" w14:textId="77777777" w:rsidR="00E9523F" w:rsidRDefault="00E9523F"/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29AB" w14:textId="77777777" w:rsidR="00E9523F" w:rsidRDefault="00E9523F"/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F4975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1DA28" w14:textId="77777777" w:rsidR="00E9523F" w:rsidRDefault="00000000">
            <w:pPr>
              <w:ind w:righ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486448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E5C37" w14:textId="77777777" w:rsidR="00E9523F" w:rsidRDefault="00E9523F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45CB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Dôvod mimoriadnej účtovnej závierky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D56478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D7C2BD4" w14:textId="77777777" w:rsidR="00E9523F" w:rsidRDefault="00E9523F"/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AA54DB" w14:textId="77777777" w:rsidR="00E9523F" w:rsidRDefault="00E9523F"/>
        </w:tc>
      </w:tr>
    </w:tbl>
    <w:p w14:paraId="6DFFC954" w14:textId="77777777" w:rsidR="00E9523F" w:rsidRDefault="00000000">
      <w:pPr>
        <w:spacing w:after="0"/>
        <w:ind w:left="43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72" w:type="dxa"/>
          <w:right w:w="28" w:type="dxa"/>
        </w:tblCellMar>
        <w:tblLook w:val="04A0" w:firstRow="1" w:lastRow="0" w:firstColumn="1" w:lastColumn="0" w:noHBand="0" w:noVBand="1"/>
      </w:tblPr>
      <w:tblGrid>
        <w:gridCol w:w="4153"/>
        <w:gridCol w:w="420"/>
        <w:gridCol w:w="4153"/>
        <w:gridCol w:w="348"/>
      </w:tblGrid>
      <w:tr w:rsidR="00E9523F" w14:paraId="6B3C9BA9" w14:textId="77777777">
        <w:trPr>
          <w:trHeight w:val="34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B970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(4)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skupine účtovných jednotiek </w:t>
            </w:r>
          </w:p>
        </w:tc>
      </w:tr>
      <w:tr w:rsidR="00E9523F" w14:paraId="3AE013E4" w14:textId="77777777">
        <w:trPr>
          <w:trHeight w:val="350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C993C" w14:textId="77777777" w:rsidR="00E9523F" w:rsidRDefault="00000000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F4992" w14:textId="77777777" w:rsidR="00E9523F" w:rsidRDefault="00000000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6376A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89B05" w14:textId="77777777" w:rsidR="00E9523F" w:rsidRDefault="00000000">
            <w:pPr>
              <w:ind w:righ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872EBB1" w14:textId="77777777">
        <w:trPr>
          <w:trHeight w:val="475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7DC15" w14:textId="77777777" w:rsidR="00E9523F" w:rsidRDefault="00000000">
            <w:pPr>
              <w:ind w:left="576" w:hanging="360"/>
              <w:jc w:val="both"/>
            </w:pPr>
            <w:r>
              <w:rPr>
                <w:rFonts w:ascii="Arial" w:eastAsia="Arial" w:hAnsi="Arial" w:cs="Arial"/>
                <w:sz w:val="2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rFonts w:ascii="Arial" w:eastAsia="Arial" w:hAnsi="Arial" w:cs="Arial"/>
                <w:b/>
                <w:i/>
                <w:sz w:val="20"/>
              </w:rPr>
              <w:t xml:space="preserve"> </w:t>
            </w:r>
          </w:p>
        </w:tc>
      </w:tr>
    </w:tbl>
    <w:p w14:paraId="7BC8CBE0" w14:textId="77777777" w:rsidR="00E9523F" w:rsidRDefault="00000000">
      <w:pPr>
        <w:spacing w:after="26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614243C3" w14:textId="77777777" w:rsidR="00E9523F" w:rsidRDefault="00000000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" w:line="249" w:lineRule="auto"/>
        <w:ind w:hanging="228"/>
      </w:pPr>
      <w:r>
        <w:rPr>
          <w:rFonts w:ascii="Arial" w:eastAsia="Arial" w:hAnsi="Arial" w:cs="Arial"/>
          <w:sz w:val="20"/>
        </w:rPr>
        <w:t xml:space="preserve">obchodné meno a sídlo ÚJ, ktorá zostavuje konsolidovanú účtovnú závierku za najmenšiu skupinu, ktorej súčasťou je ÚJ ako dcérska ÚJ, a ktorá je tiež začlenená do skupiny účtovných jednotiek uvedených v písmene a) </w:t>
      </w:r>
    </w:p>
    <w:p w14:paraId="462E858D" w14:textId="77777777" w:rsidR="00E9523F" w:rsidRDefault="00000000">
      <w:pPr>
        <w:spacing w:after="26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01C659C7" w14:textId="77777777" w:rsidR="00E9523F" w:rsidRDefault="00000000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" w:line="249" w:lineRule="auto"/>
        <w:ind w:hanging="228"/>
      </w:pPr>
      <w:r>
        <w:rPr>
          <w:rFonts w:ascii="Arial" w:eastAsia="Arial" w:hAnsi="Arial" w:cs="Arial"/>
          <w:sz w:val="20"/>
        </w:rPr>
        <w:t xml:space="preserve">adresa, kde sa môže vyžiadať kópia konsolidovaných účtovných závierok uvedených v písmenách a) a b) </w:t>
      </w:r>
    </w:p>
    <w:p w14:paraId="316EDBD2" w14:textId="77777777" w:rsidR="00E9523F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700"/>
        <w:gridCol w:w="1412"/>
        <w:gridCol w:w="710"/>
        <w:gridCol w:w="426"/>
        <w:gridCol w:w="581"/>
        <w:gridCol w:w="565"/>
      </w:tblGrid>
      <w:tr w:rsidR="00E9523F" w14:paraId="63C43DED" w14:textId="77777777">
        <w:trPr>
          <w:trHeight w:val="351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3C76F" w14:textId="77777777" w:rsidR="00E9523F" w:rsidRDefault="00000000">
            <w:pPr>
              <w:ind w:left="317"/>
            </w:pPr>
            <w:r>
              <w:rPr>
                <w:rFonts w:ascii="Arial" w:eastAsia="Arial" w:hAnsi="Arial" w:cs="Arial"/>
                <w:sz w:val="20"/>
              </w:rPr>
              <w:t>d)  ÚJ je materskou účtovnou jednotkou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6A406" w14:textId="77777777" w:rsidR="00E9523F" w:rsidRDefault="00000000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4496" w14:textId="77777777" w:rsidR="00E9523F" w:rsidRDefault="00000000">
            <w:pPr>
              <w:ind w:left="3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6F021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70053" w14:textId="77777777" w:rsidR="00E9523F" w:rsidRDefault="00000000">
            <w:pPr>
              <w:ind w:righ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570B88FF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89BC3" w14:textId="77777777" w:rsidR="00E9523F" w:rsidRDefault="00000000">
            <w:pPr>
              <w:ind w:left="317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 22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C92E8" w14:textId="77777777" w:rsidR="00E9523F" w:rsidRDefault="00000000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ACEA" w14:textId="77777777" w:rsidR="00E9523F" w:rsidRDefault="00000000">
            <w:pPr>
              <w:ind w:left="3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276A7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EE95E" w14:textId="77777777" w:rsidR="00E9523F" w:rsidRDefault="00000000">
            <w:pPr>
              <w:ind w:left="3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1323CD5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3944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C2203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A1AC2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570115" w14:textId="77777777" w:rsidR="00E9523F" w:rsidRDefault="00E9523F"/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3D14817" w14:textId="77777777" w:rsidR="00E9523F" w:rsidRDefault="00E9523F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C75C72" w14:textId="77777777" w:rsidR="00E9523F" w:rsidRDefault="00E9523F"/>
        </w:tc>
      </w:tr>
      <w:tr w:rsidR="00E9523F" w14:paraId="727F5153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492CA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0404D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FF999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B545D3" w14:textId="77777777" w:rsidR="00E9523F" w:rsidRDefault="00E9523F"/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447A0F" w14:textId="77777777" w:rsidR="00E9523F" w:rsidRDefault="00E9523F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0B5316" w14:textId="77777777" w:rsidR="00E9523F" w:rsidRDefault="00E9523F"/>
        </w:tc>
      </w:tr>
    </w:tbl>
    <w:p w14:paraId="195FD14B" w14:textId="77777777" w:rsidR="00E9523F" w:rsidRDefault="00000000">
      <w:pPr>
        <w:spacing w:after="0"/>
        <w:ind w:left="107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100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39"/>
        <w:gridCol w:w="831"/>
        <w:gridCol w:w="1649"/>
      </w:tblGrid>
      <w:tr w:rsidR="00E9523F" w14:paraId="5576510D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CF2B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7AFAC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 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B098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8D0FD" w14:textId="72EE32F4" w:rsidR="00E9523F" w:rsidRDefault="00CE53DD">
            <w:pPr>
              <w:ind w:left="1025"/>
            </w:pPr>
            <w:r>
              <w:t>26</w:t>
            </w:r>
          </w:p>
        </w:tc>
      </w:tr>
      <w:tr w:rsidR="00E9523F" w14:paraId="5F87151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04314" w14:textId="77777777" w:rsidR="00E9523F" w:rsidRDefault="00E9523F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A2A90" w14:textId="77777777" w:rsidR="00E9523F" w:rsidRDefault="00E9523F"/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F970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2A529" w14:textId="03926443" w:rsidR="00E9523F" w:rsidRDefault="00CE53DD">
            <w:pPr>
              <w:ind w:left="1025"/>
            </w:pPr>
            <w:r>
              <w:rPr>
                <w:rFonts w:ascii="Arial" w:eastAsia="Arial" w:hAnsi="Arial" w:cs="Arial"/>
                <w:sz w:val="20"/>
              </w:rPr>
              <w:t>22</w:t>
            </w:r>
            <w:r w:rsidR="00FB5662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C423095" w14:textId="77777777" w:rsidR="00E9523F" w:rsidRDefault="00000000">
      <w:pPr>
        <w:spacing w:after="17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724EBAAA" w14:textId="77777777" w:rsidR="00E9523F" w:rsidRDefault="00000000">
      <w:pPr>
        <w:spacing w:after="17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515BF33C" w14:textId="77777777" w:rsidR="00E9523F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6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67FAAE61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F8F18CA" w14:textId="77777777" w:rsidR="00E9523F" w:rsidRDefault="00000000">
            <w:pPr>
              <w:ind w:left="1403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FB6EEF9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 Informácie o orgánoch spoločnosti </w:t>
            </w:r>
          </w:p>
        </w:tc>
      </w:tr>
    </w:tbl>
    <w:p w14:paraId="1700BCF9" w14:textId="77777777" w:rsidR="00E9523F" w:rsidRDefault="00000000">
      <w:pPr>
        <w:spacing w:after="0"/>
        <w:ind w:right="26"/>
        <w:jc w:val="center"/>
      </w:pPr>
      <w:r>
        <w:rPr>
          <w:rFonts w:ascii="Arial" w:eastAsia="Arial" w:hAnsi="Arial" w:cs="Arial"/>
          <w:i/>
        </w:rPr>
        <w:t xml:space="preserve">                                                                                                                                                    Bez náplne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E9523F" w14:paraId="080DEA1F" w14:textId="77777777">
        <w:trPr>
          <w:trHeight w:val="541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5E47FE" w14:textId="77777777" w:rsidR="00E9523F" w:rsidRDefault="00000000">
            <w:r>
              <w:rPr>
                <w:rFonts w:ascii="Arial" w:eastAsia="Arial" w:hAnsi="Arial" w:cs="Arial"/>
                <w:sz w:val="20"/>
              </w:rPr>
              <w:lastRenderedPageBreak/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>Výška jednotlivých druhov záruk alebo iných zabezpečení pre členov štatutárneho orgánu,  dozorného orgánu a iného orgánu ÚJ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FCA334" w14:textId="77777777" w:rsidR="00E9523F" w:rsidRDefault="00E9523F"/>
        </w:tc>
      </w:tr>
      <w:tr w:rsidR="00E9523F" w14:paraId="2059E32A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B4DC7" w14:textId="77777777" w:rsidR="00E9523F" w:rsidRDefault="00000000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38CB5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9C52F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E7637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</w:tbl>
    <w:p w14:paraId="336C8B2A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4"/>
        <w:gridCol w:w="1712"/>
        <w:gridCol w:w="991"/>
        <w:gridCol w:w="853"/>
        <w:gridCol w:w="1274"/>
      </w:tblGrid>
      <w:tr w:rsidR="00E9523F" w14:paraId="1C7C0244" w14:textId="77777777">
        <w:trPr>
          <w:trHeight w:val="348"/>
        </w:trPr>
        <w:tc>
          <w:tcPr>
            <w:tcW w:w="77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2399FB" w14:textId="77777777" w:rsidR="00E9523F" w:rsidRDefault="00000000">
            <w:r>
              <w:rPr>
                <w:rFonts w:ascii="Arial" w:eastAsia="Arial" w:hAnsi="Arial" w:cs="Arial"/>
                <w:sz w:val="20"/>
              </w:rPr>
              <w:t>b)</w:t>
            </w:r>
            <w:r>
              <w:rPr>
                <w:rFonts w:ascii="Arial" w:eastAsia="Arial" w:hAnsi="Arial" w:cs="Arial"/>
                <w:b/>
                <w:sz w:val="20"/>
              </w:rPr>
              <w:t>Pôžičky poskytnuté členom štatutárneho orgánu, dozorného orgánu a iného orgánu ÚJ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D71636" w14:textId="77777777" w:rsidR="00E9523F" w:rsidRDefault="00E9523F"/>
        </w:tc>
      </w:tr>
      <w:tr w:rsidR="00E9523F" w14:paraId="086A6742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FACD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78309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AC790" w14:textId="77777777" w:rsidR="00E9523F" w:rsidRDefault="00000000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6AA3D" w14:textId="77777777" w:rsidR="00E9523F" w:rsidRDefault="00000000">
            <w:pPr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DD893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  <w:tr w:rsidR="00E9523F" w14:paraId="74D1FFBA" w14:textId="77777777">
        <w:trPr>
          <w:trHeight w:val="350"/>
        </w:trPr>
        <w:tc>
          <w:tcPr>
            <w:tcW w:w="77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07F90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E8BE1B" w14:textId="77777777" w:rsidR="00E9523F" w:rsidRDefault="00E9523F"/>
        </w:tc>
      </w:tr>
      <w:tr w:rsidR="00E9523F" w14:paraId="141C3BEE" w14:textId="77777777">
        <w:trPr>
          <w:trHeight w:val="350"/>
        </w:trPr>
        <w:tc>
          <w:tcPr>
            <w:tcW w:w="77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4C6E5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30FB10" w14:textId="77777777" w:rsidR="00E9523F" w:rsidRDefault="00E9523F"/>
        </w:tc>
      </w:tr>
      <w:tr w:rsidR="00E9523F" w14:paraId="4002C397" w14:textId="77777777">
        <w:trPr>
          <w:trHeight w:val="350"/>
        </w:trPr>
        <w:tc>
          <w:tcPr>
            <w:tcW w:w="77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33C5E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3BB104" w14:textId="77777777" w:rsidR="00E9523F" w:rsidRDefault="00E9523F"/>
        </w:tc>
      </w:tr>
    </w:tbl>
    <w:p w14:paraId="4516493A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E9523F" w14:paraId="4F645DFC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19F4" w14:textId="77777777" w:rsidR="00E9523F" w:rsidRDefault="00000000">
            <w:r>
              <w:rPr>
                <w:rFonts w:ascii="Arial" w:eastAsia="Arial" w:hAnsi="Arial" w:cs="Arial"/>
                <w:sz w:val="20"/>
              </w:rPr>
              <w:t>d)</w:t>
            </w:r>
            <w:r>
              <w:rPr>
                <w:rFonts w:ascii="Arial" w:eastAsia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593A90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67D2A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CA553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3EA9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3CD9C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</w:tbl>
    <w:p w14:paraId="5CC80C5E" w14:textId="77777777" w:rsidR="00E9523F" w:rsidRDefault="00000000">
      <w:pPr>
        <w:spacing w:after="0"/>
        <w:ind w:left="360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018F4D0A" w14:textId="77777777" w:rsidR="00E9523F" w:rsidRDefault="00000000">
      <w:pPr>
        <w:spacing w:after="0"/>
        <w:ind w:left="36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7D0ACDFE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8B38C5" w14:textId="77777777" w:rsidR="00E9523F" w:rsidRDefault="00000000">
            <w:pPr>
              <w:ind w:left="1348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50DC9FE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Informácie o prijatých postupoch </w:t>
            </w:r>
          </w:p>
        </w:tc>
      </w:tr>
    </w:tbl>
    <w:p w14:paraId="228D765F" w14:textId="77777777" w:rsidR="00E9523F" w:rsidRDefault="00000000">
      <w:pPr>
        <w:spacing w:after="0"/>
        <w:ind w:left="36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E9523F" w14:paraId="5F5BDB05" w14:textId="7777777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2DFF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7158C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25747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B1A3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92DC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F2DC7" w14:textId="77777777" w:rsidR="00E9523F" w:rsidRDefault="00000000">
            <w:pPr>
              <w:ind w:right="3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1EE43B4" w14:textId="77777777" w:rsidR="00E9523F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E9523F" w14:paraId="4C882319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8380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79D350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AC6014" w14:textId="77777777" w:rsidR="00E9523F" w:rsidRDefault="00E9523F"/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ECC0F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751C3" w14:textId="77777777" w:rsidR="00E9523F" w:rsidRDefault="00000000">
            <w:pPr>
              <w:ind w:right="1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8786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0346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0A08CE78" w14:textId="77777777">
        <w:trPr>
          <w:trHeight w:val="350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465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1F2F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A2972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A8E1141" w14:textId="77777777" w:rsidR="00E9523F" w:rsidRDefault="00E9523F"/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38D323" w14:textId="77777777" w:rsidR="00E9523F" w:rsidRDefault="00E9523F"/>
        </w:tc>
      </w:tr>
      <w:tr w:rsidR="00E9523F" w14:paraId="60584EE7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58286" w14:textId="77777777" w:rsidR="00E9523F" w:rsidRDefault="00E9523F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99C" w14:textId="77777777" w:rsidR="00E9523F" w:rsidRDefault="00E9523F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C41B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523E1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239600" w14:textId="77777777" w:rsidR="00E9523F" w:rsidRDefault="00E9523F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3E3B98" w14:textId="77777777" w:rsidR="00E9523F" w:rsidRDefault="00000000">
            <w:pPr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0F589" w14:textId="77777777" w:rsidR="00E9523F" w:rsidRDefault="00E9523F"/>
        </w:tc>
      </w:tr>
    </w:tbl>
    <w:p w14:paraId="36D7CE5B" w14:textId="77777777" w:rsidR="00E9523F" w:rsidRDefault="00000000">
      <w:pPr>
        <w:spacing w:after="16"/>
        <w:ind w:left="360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0145C1E" w14:textId="77777777" w:rsidR="00E9523F" w:rsidRDefault="00000000">
      <w:pPr>
        <w:spacing w:after="4" w:line="249" w:lineRule="auto"/>
        <w:ind w:left="353" w:hanging="368"/>
        <w:jc w:val="both"/>
      </w:pPr>
      <w:r>
        <w:rPr>
          <w:rFonts w:ascii="Arial" w:eastAsia="Arial" w:hAnsi="Arial" w:cs="Arial"/>
          <w:i/>
          <w:sz w:val="20"/>
        </w:rPr>
        <w:t xml:space="preserve">(3) </w:t>
      </w:r>
      <w:r>
        <w:rPr>
          <w:rFonts w:ascii="Arial" w:eastAsia="Arial" w:hAnsi="Arial" w:cs="Arial"/>
          <w:b/>
          <w:sz w:val="20"/>
        </w:rPr>
        <w:t>Informácia o charaktere a účele transakcií, ktoré sa neuvádzajú v súvahe</w:t>
      </w:r>
      <w:r>
        <w:rPr>
          <w:rFonts w:ascii="Arial" w:eastAsia="Arial" w:hAnsi="Arial" w:cs="Arial"/>
          <w:sz w:val="20"/>
        </w:rPr>
        <w:t xml:space="preserve">, </w:t>
      </w:r>
      <w:r>
        <w:rPr>
          <w:rFonts w:ascii="Arial" w:eastAsia="Arial" w:hAnsi="Arial" w:cs="Arial"/>
          <w:i/>
          <w:sz w:val="20"/>
        </w:rP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781EA351" w14:textId="77777777" w:rsidR="00E9523F" w:rsidRDefault="00000000">
      <w:pPr>
        <w:spacing w:after="17"/>
        <w:ind w:left="43"/>
        <w:jc w:val="center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4A6C5203" w14:textId="77777777" w:rsidR="00E9523F" w:rsidRDefault="00000000">
      <w:pPr>
        <w:spacing w:after="0"/>
        <w:ind w:left="43"/>
        <w:jc w:val="center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E9523F" w14:paraId="3483C16D" w14:textId="77777777">
        <w:trPr>
          <w:trHeight w:val="576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3130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00DB" w14:textId="77777777" w:rsidR="00E9523F" w:rsidRDefault="00000000">
            <w:pPr>
              <w:ind w:left="190" w:right="19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3DA053C8" w14:textId="77777777" w:rsidR="00E9523F" w:rsidRDefault="00000000">
      <w:pPr>
        <w:spacing w:after="0"/>
        <w:ind w:left="358"/>
      </w:pPr>
      <w:r>
        <w:rPr>
          <w:rFonts w:ascii="Arial" w:eastAsia="Arial" w:hAnsi="Arial" w:cs="Arial"/>
        </w:rPr>
        <w:t xml:space="preserve">a) </w:t>
      </w: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E9523F" w14:paraId="498CEDA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BAE9AF" w14:textId="77777777" w:rsidR="00E9523F" w:rsidRDefault="00000000">
            <w:pPr>
              <w:ind w:left="18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A3CA18" w14:textId="77777777" w:rsidR="00E9523F" w:rsidRDefault="00E9523F"/>
        </w:tc>
      </w:tr>
      <w:tr w:rsidR="00E9523F" w14:paraId="5F43E21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6387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0554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4A86F3C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D57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AFDC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14633924" w14:textId="77777777">
        <w:trPr>
          <w:trHeight w:val="471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287D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1EA38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2AF9C17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3E8E7" w14:textId="77777777" w:rsidR="00E9523F" w:rsidRDefault="00000000"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AC30D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E9523F" w14:paraId="4503C21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8988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C130E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E9523F" w14:paraId="357C0CD9" w14:textId="77777777">
        <w:trPr>
          <w:trHeight w:val="53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A13E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A17BA" w14:textId="77777777" w:rsidR="00E9523F" w:rsidRDefault="00000000">
            <w:pPr>
              <w:spacing w:after="17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530D04C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7305A52A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E9523F" w14:paraId="485936A3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9E2F46" w14:textId="77777777" w:rsidR="00E9523F" w:rsidRDefault="00000000">
            <w:pPr>
              <w:ind w:left="2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886360" w14:textId="77777777" w:rsidR="00E9523F" w:rsidRDefault="00E9523F"/>
        </w:tc>
      </w:tr>
      <w:tr w:rsidR="00E9523F" w14:paraId="24C76E1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1E01C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F644A" w14:textId="77777777" w:rsidR="00E9523F" w:rsidRDefault="00000000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710750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6F79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4AA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66A7105E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68CB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06BDF" w14:textId="77777777" w:rsidR="00E9523F" w:rsidRDefault="00000000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569FCA23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D57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A1977" w14:textId="77777777" w:rsidR="00E9523F" w:rsidRDefault="00000000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B1A8DBC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E9523F" w14:paraId="21D8DD18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BC4A26" w14:textId="77777777" w:rsidR="00E9523F" w:rsidRDefault="00E9523F"/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675806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CAC447" w14:textId="77777777" w:rsidR="00E9523F" w:rsidRDefault="00E9523F"/>
        </w:tc>
      </w:tr>
      <w:tr w:rsidR="00E9523F" w14:paraId="2EA9C441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A69A98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856786" w14:textId="77777777" w:rsidR="00E9523F" w:rsidRDefault="00E9523F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16343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70AE527D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DAACF5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A0772" w14:textId="77777777" w:rsidR="00E9523F" w:rsidRDefault="00E9523F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9574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278E40BE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9F6CF5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23F469" w14:textId="77777777" w:rsidR="00E9523F" w:rsidRDefault="00E9523F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407DB" w14:textId="77777777" w:rsidR="00E9523F" w:rsidRDefault="00000000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17567259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E9523F" w14:paraId="03BE80D9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D7215" w14:textId="77777777" w:rsidR="00E9523F" w:rsidRDefault="00000000">
            <w:pPr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Reálnou hodnotou </w:t>
            </w:r>
          </w:p>
        </w:tc>
      </w:tr>
      <w:tr w:rsidR="00E9523F" w14:paraId="3E34CA35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C9E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C01FB" w14:textId="77777777" w:rsidR="00E9523F" w:rsidRDefault="00000000">
            <w:pPr>
              <w:ind w:left="3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2BBF052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E2CCC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nadobudn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943E9" w14:textId="77777777" w:rsidR="00E9523F" w:rsidRDefault="00000000">
            <w:pPr>
              <w:ind w:left="3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EC0489A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59C4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869D1" w14:textId="77777777" w:rsidR="00E9523F" w:rsidRDefault="00000000">
            <w:pPr>
              <w:ind w:left="3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1ADEEF9" w14:textId="77777777" w:rsidR="00E9523F" w:rsidRDefault="00000000">
      <w:pPr>
        <w:spacing w:after="53"/>
      </w:pPr>
      <w:r>
        <w:rPr>
          <w:rFonts w:ascii="Arial" w:eastAsia="Arial" w:hAnsi="Arial" w:cs="Arial"/>
          <w:sz w:val="20"/>
        </w:rPr>
        <w:t xml:space="preserve"> </w:t>
      </w:r>
    </w:p>
    <w:p w14:paraId="18B594AF" w14:textId="77777777" w:rsidR="00E9523F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right="5"/>
        <w:jc w:val="center"/>
      </w:pPr>
      <w:r>
        <w:rPr>
          <w:rFonts w:ascii="Arial" w:eastAsia="Arial" w:hAnsi="Arial" w:cs="Arial"/>
          <w:sz w:val="20"/>
        </w:rPr>
        <w:t xml:space="preserve">Úbytok zásob rovnakého druhu sa účtuje v ocenení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E9523F" w14:paraId="66642DA7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5C95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9677F" w14:textId="77777777" w:rsidR="00E9523F" w:rsidRDefault="00000000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79B917B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5A8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6A8D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682CCBF7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0148F" w14:textId="77777777" w:rsidR="00E9523F" w:rsidRDefault="00000000">
            <w:pPr>
              <w:ind w:right="2999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191A1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E9523F" w14:paraId="68C75364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9B3F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9365D" w14:textId="77777777" w:rsidR="00E9523F" w:rsidRDefault="00000000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</w:tbl>
    <w:p w14:paraId="41D719B7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E9523F" w14:paraId="2C2E22D8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25B0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AAAF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47564CB3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B9323" w14:textId="77777777" w:rsidR="00E9523F" w:rsidRDefault="00000000">
            <w:pPr>
              <w:ind w:right="1225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850F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0AE09563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94CD6" w14:textId="77777777" w:rsidR="00E9523F" w:rsidRDefault="00000000">
            <w:pPr>
              <w:ind w:right="387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59777" w14:textId="77777777" w:rsidR="00E9523F" w:rsidRDefault="00000000">
            <w:pPr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0F474C93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FB2AE" w14:textId="77777777" w:rsidR="00E9523F" w:rsidRDefault="00000000">
            <w:pPr>
              <w:ind w:right="637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6B48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58867B53" w14:textId="77777777">
        <w:trPr>
          <w:trHeight w:val="69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14E1D" w14:textId="77777777" w:rsidR="00E9523F" w:rsidRDefault="00000000">
            <w:pPr>
              <w:ind w:right="1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E768A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A360E46" w14:textId="77777777" w:rsidR="00E9523F" w:rsidRDefault="00000000">
      <w:pPr>
        <w:spacing w:after="17"/>
      </w:pPr>
      <w:r>
        <w:rPr>
          <w:rFonts w:ascii="Arial" w:eastAsia="Arial" w:hAnsi="Arial" w:cs="Arial"/>
          <w:sz w:val="20"/>
        </w:rPr>
        <w:t xml:space="preserve"> </w:t>
      </w:r>
    </w:p>
    <w:p w14:paraId="46CE5537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E9523F" w14:paraId="26C1B4DD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A80B40" w14:textId="77777777" w:rsidR="00E9523F" w:rsidRDefault="00000000">
            <w:pPr>
              <w:ind w:left="360"/>
            </w:pPr>
            <w:r>
              <w:rPr>
                <w:rFonts w:ascii="Arial" w:eastAsia="Arial" w:hAnsi="Arial" w:cs="Arial"/>
              </w:rPr>
              <w:lastRenderedPageBreak/>
              <w:t xml:space="preserve">b)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Určenie odhadu zníženia hodnoty majetku a tvorba opravnej položky k majetku 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C48225" w14:textId="77777777" w:rsidR="00E9523F" w:rsidRDefault="00E9523F"/>
        </w:tc>
      </w:tr>
      <w:tr w:rsidR="00E9523F" w14:paraId="28DE3C72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439A8" w14:textId="77777777" w:rsidR="00E9523F" w:rsidRDefault="00000000">
            <w:pPr>
              <w:ind w:left="643"/>
            </w:pPr>
            <w:r>
              <w:rPr>
                <w:rFonts w:ascii="Arial" w:eastAsia="Arial" w:hAnsi="Arial" w:cs="Arial"/>
                <w:sz w:val="20"/>
              </w:rPr>
              <w:t>Trvalé zníženie hodnoty majetku nebolo účtované</w:t>
            </w:r>
            <w:r>
              <w:rPr>
                <w:rFonts w:ascii="Arial" w:eastAsia="Arial" w:hAnsi="Arial" w:cs="Arial"/>
                <w:b/>
                <w:color w:val="FF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4C4CA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</w:p>
        </w:tc>
      </w:tr>
      <w:tr w:rsidR="00E9523F" w14:paraId="6DF54EED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1AAB1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Opravná položka k zásobám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E3AD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52626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5644DD66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D31B" w14:textId="77777777" w:rsidR="00E9523F" w:rsidRDefault="00E9523F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9A22" w14:textId="77777777" w:rsidR="00E9523F" w:rsidRDefault="00000000">
            <w:pPr>
              <w:ind w:lef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1F6C5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30CC8FF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EE7962" w14:textId="77777777" w:rsidR="00E9523F" w:rsidRDefault="00000000">
            <w:pPr>
              <w:ind w:left="360"/>
            </w:pPr>
            <w:r>
              <w:rPr>
                <w:rFonts w:ascii="Arial" w:eastAsia="Arial" w:hAnsi="Arial" w:cs="Arial"/>
              </w:rPr>
              <w:t xml:space="preserve">c)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B36A96" w14:textId="77777777" w:rsidR="00E9523F" w:rsidRDefault="00E9523F"/>
        </w:tc>
      </w:tr>
      <w:tr w:rsidR="00E9523F" w14:paraId="15DF0F3F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7A391" w14:textId="77777777" w:rsidR="00E9523F" w:rsidRDefault="00000000">
            <w:pPr>
              <w:ind w:left="643"/>
            </w:pPr>
            <w:r>
              <w:rPr>
                <w:rFonts w:ascii="Arial" w:eastAsia="Arial" w:hAnsi="Arial" w:cs="Arial"/>
                <w:sz w:val="2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AF613" w14:textId="77777777" w:rsidR="00E9523F" w:rsidRDefault="00000000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7D5C986F" w14:textId="77777777">
        <w:trPr>
          <w:trHeight w:val="348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89D49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6B23D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BB41" w14:textId="77777777" w:rsidR="00E9523F" w:rsidRDefault="00000000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43D3620E" w14:textId="77777777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0C2D9" w14:textId="77777777" w:rsidR="00E9523F" w:rsidRDefault="00E9523F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E7A9" w14:textId="34D6C735" w:rsidR="00E9523F" w:rsidRDefault="00CE53DD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>1735,21</w:t>
            </w:r>
            <w:r w:rsidR="00A34CE6">
              <w:rPr>
                <w:rFonts w:ascii="Arial" w:eastAsia="Arial" w:hAnsi="Arial" w:cs="Arial"/>
                <w:sz w:val="20"/>
              </w:rPr>
              <w:t xml:space="preserve"> €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F64A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E3D0FEF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57F84" w14:textId="77777777" w:rsidR="00E9523F" w:rsidRDefault="00000000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9A8EC" w14:textId="77777777" w:rsidR="00E9523F" w:rsidRDefault="00000000">
            <w:pPr>
              <w:ind w:righ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2188" w14:textId="77777777" w:rsidR="00E9523F" w:rsidRDefault="00000000">
            <w:pPr>
              <w:ind w:left="2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334BF69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92023" w14:textId="77777777" w:rsidR="00E9523F" w:rsidRDefault="00E9523F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2B029" w14:textId="65536E0F" w:rsidR="00E9523F" w:rsidRDefault="00CE53DD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>610,80</w:t>
            </w:r>
            <w:r w:rsidR="00A34CE6">
              <w:rPr>
                <w:rFonts w:ascii="Arial" w:eastAsia="Arial" w:hAnsi="Arial" w:cs="Arial"/>
                <w:sz w:val="20"/>
              </w:rPr>
              <w:t xml:space="preserve"> €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CFFBE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440AFAB" w14:textId="77777777" w:rsidR="00E9523F" w:rsidRDefault="00000000">
      <w:pPr>
        <w:spacing w:after="90"/>
      </w:pPr>
      <w:r>
        <w:rPr>
          <w:rFonts w:ascii="Arial" w:eastAsia="Arial" w:hAnsi="Arial" w:cs="Arial"/>
          <w:sz w:val="20"/>
        </w:rPr>
        <w:t xml:space="preserve"> </w:t>
      </w:r>
    </w:p>
    <w:p w14:paraId="409FE34D" w14:textId="77777777" w:rsidR="00E9523F" w:rsidRDefault="00000000">
      <w:pPr>
        <w:numPr>
          <w:ilvl w:val="0"/>
          <w:numId w:val="2"/>
        </w:numPr>
        <w:spacing w:after="0"/>
        <w:ind w:left="285" w:hanging="283"/>
      </w:pPr>
      <w:r>
        <w:rPr>
          <w:rFonts w:ascii="Arial" w:eastAsia="Arial" w:hAnsi="Arial" w:cs="Arial"/>
          <w:b/>
          <w:sz w:val="20"/>
        </w:rPr>
        <w:t>Určenie ocenenia finančných nástrojov alebo majetku</w:t>
      </w:r>
      <w:r>
        <w:rPr>
          <w:rFonts w:ascii="Arial" w:eastAsia="Arial" w:hAnsi="Arial" w:cs="Arial"/>
          <w:sz w:val="20"/>
        </w:rPr>
        <w:t xml:space="preserve">, ktorý nie je finančným nástrojom </w:t>
      </w:r>
      <w:r>
        <w:rPr>
          <w:rFonts w:ascii="Arial" w:eastAsia="Arial" w:hAnsi="Arial" w:cs="Arial"/>
          <w:b/>
          <w:sz w:val="20"/>
        </w:rPr>
        <w:t xml:space="preserve">pri oceňovaní reálnou </w:t>
      </w:r>
    </w:p>
    <w:p w14:paraId="50DFD2F2" w14:textId="77777777" w:rsidR="00E9523F" w:rsidRDefault="00000000">
      <w:pPr>
        <w:spacing w:after="18"/>
        <w:ind w:right="19"/>
        <w:jc w:val="right"/>
      </w:pPr>
      <w:r>
        <w:rPr>
          <w:rFonts w:ascii="Arial" w:eastAsia="Arial" w:hAnsi="Arial" w:cs="Arial"/>
          <w:b/>
          <w:sz w:val="20"/>
        </w:rPr>
        <w:t>hodnotou</w:t>
      </w:r>
      <w:r>
        <w:rPr>
          <w:rFonts w:ascii="Arial" w:eastAsia="Arial" w:hAnsi="Arial" w:cs="Arial"/>
          <w:sz w:val="20"/>
        </w:rPr>
        <w:t xml:space="preserve">, a to: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i/>
          <w:sz w:val="20"/>
        </w:rPr>
        <w:t xml:space="preserve"> Bez náplne</w:t>
      </w:r>
      <w:r>
        <w:rPr>
          <w:rFonts w:ascii="Arial" w:eastAsia="Arial" w:hAnsi="Arial" w:cs="Arial"/>
          <w:sz w:val="20"/>
        </w:rPr>
        <w:t xml:space="preserve"> </w:t>
      </w:r>
    </w:p>
    <w:p w14:paraId="35AC5CD1" w14:textId="77777777" w:rsidR="00E9523F" w:rsidRDefault="00000000">
      <w:pPr>
        <w:numPr>
          <w:ilvl w:val="1"/>
          <w:numId w:val="2"/>
        </w:numPr>
        <w:spacing w:after="29" w:line="249" w:lineRule="auto"/>
        <w:ind w:hanging="360"/>
        <w:jc w:val="both"/>
      </w:pPr>
      <w:r>
        <w:rPr>
          <w:rFonts w:ascii="Arial" w:eastAsia="Arial" w:hAnsi="Arial" w:cs="Arial"/>
          <w:i/>
          <w:sz w:val="20"/>
        </w:rP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30717BAB" w14:textId="77777777" w:rsidR="00E9523F" w:rsidRDefault="00000000">
      <w:pPr>
        <w:numPr>
          <w:ilvl w:val="1"/>
          <w:numId w:val="2"/>
        </w:numPr>
        <w:spacing w:after="26" w:line="249" w:lineRule="auto"/>
        <w:ind w:hanging="360"/>
        <w:jc w:val="both"/>
      </w:pPr>
      <w:r>
        <w:rPr>
          <w:rFonts w:ascii="Arial" w:eastAsia="Arial" w:hAnsi="Arial" w:cs="Arial"/>
          <w:i/>
          <w:sz w:val="20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CA21C60" w14:textId="77777777" w:rsidR="00E9523F" w:rsidRDefault="00000000">
      <w:pPr>
        <w:numPr>
          <w:ilvl w:val="1"/>
          <w:numId w:val="2"/>
        </w:numPr>
        <w:spacing w:after="4" w:line="249" w:lineRule="auto"/>
        <w:ind w:hanging="360"/>
        <w:jc w:val="both"/>
      </w:pPr>
      <w:r>
        <w:rPr>
          <w:rFonts w:ascii="Arial" w:eastAsia="Arial" w:hAnsi="Arial" w:cs="Arial"/>
          <w:i/>
          <w:sz w:val="20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42274CC4" w14:textId="77777777" w:rsidR="00E9523F" w:rsidRDefault="00000000">
      <w:pPr>
        <w:spacing w:after="56"/>
        <w:ind w:left="106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78B8D663" w14:textId="77777777" w:rsidR="00E9523F" w:rsidRDefault="00000000">
      <w:pPr>
        <w:numPr>
          <w:ilvl w:val="0"/>
          <w:numId w:val="2"/>
        </w:numPr>
        <w:spacing w:after="7" w:line="251" w:lineRule="auto"/>
        <w:ind w:left="285" w:hanging="283"/>
      </w:pPr>
      <w:r>
        <w:rPr>
          <w:rFonts w:ascii="Arial" w:eastAsia="Arial" w:hAnsi="Arial" w:cs="Arial"/>
          <w:b/>
          <w:sz w:val="20"/>
        </w:rPr>
        <w:t>Určenie ocenenia finančných nástrojov alebo majetku</w:t>
      </w:r>
      <w:r>
        <w:rPr>
          <w:rFonts w:ascii="Arial" w:eastAsia="Arial" w:hAnsi="Arial" w:cs="Arial"/>
          <w:sz w:val="20"/>
        </w:rPr>
        <w:t xml:space="preserve">, ktorý nie je finančným nástrojom </w:t>
      </w:r>
      <w:r>
        <w:rPr>
          <w:rFonts w:ascii="Arial" w:eastAsia="Arial" w:hAnsi="Arial" w:cs="Arial"/>
          <w:b/>
          <w:sz w:val="20"/>
        </w:rPr>
        <w:t>pri oceňovaní obstarávacou cenou alebo vlastnými nákladmi</w:t>
      </w:r>
      <w:r>
        <w:rPr>
          <w:rFonts w:ascii="Arial" w:eastAsia="Arial" w:hAnsi="Arial" w:cs="Arial"/>
          <w:sz w:val="20"/>
        </w:rPr>
        <w:t>, a to</w:t>
      </w:r>
      <w:r>
        <w:rPr>
          <w:rFonts w:ascii="Arial" w:eastAsia="Arial" w:hAnsi="Arial" w:cs="Arial"/>
          <w:b/>
          <w:sz w:val="20"/>
        </w:rPr>
        <w:t xml:space="preserve">:                                                                             </w:t>
      </w:r>
      <w:r>
        <w:rPr>
          <w:rFonts w:ascii="Arial" w:eastAsia="Arial" w:hAnsi="Arial" w:cs="Arial"/>
          <w:i/>
          <w:sz w:val="20"/>
        </w:rPr>
        <w:t>Bez náplne</w:t>
      </w:r>
      <w:r>
        <w:rPr>
          <w:rFonts w:ascii="Arial" w:eastAsia="Arial" w:hAnsi="Arial" w:cs="Arial"/>
          <w:sz w:val="20"/>
        </w:rPr>
        <w:t xml:space="preserve"> </w:t>
      </w:r>
    </w:p>
    <w:p w14:paraId="66059657" w14:textId="77777777" w:rsidR="00E9523F" w:rsidRDefault="00000000">
      <w:pPr>
        <w:numPr>
          <w:ilvl w:val="1"/>
          <w:numId w:val="2"/>
        </w:numPr>
        <w:spacing w:after="26" w:line="249" w:lineRule="auto"/>
        <w:ind w:hanging="360"/>
        <w:jc w:val="both"/>
      </w:pPr>
      <w:r>
        <w:rPr>
          <w:rFonts w:ascii="Arial" w:eastAsia="Arial" w:hAnsi="Arial" w:cs="Arial"/>
          <w:i/>
          <w:sz w:val="20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7F65638A" w14:textId="77777777" w:rsidR="00E9523F" w:rsidRDefault="00000000">
      <w:pPr>
        <w:numPr>
          <w:ilvl w:val="1"/>
          <w:numId w:val="2"/>
        </w:numPr>
        <w:spacing w:after="33" w:line="249" w:lineRule="auto"/>
        <w:ind w:hanging="360"/>
        <w:jc w:val="both"/>
      </w:pPr>
      <w:r>
        <w:rPr>
          <w:rFonts w:ascii="Arial" w:eastAsia="Arial" w:hAnsi="Arial" w:cs="Arial"/>
          <w:i/>
          <w:sz w:val="20"/>
        </w:rPr>
        <w:t xml:space="preserve">pri dlhodobom finančnom majetku, ktorý sa vykazuje vo vyššej hodnote ako je jeho reálna hodnota, sa uvádza  </w:t>
      </w:r>
    </w:p>
    <w:p w14:paraId="6FA8A076" w14:textId="77777777" w:rsidR="00E9523F" w:rsidRDefault="00000000">
      <w:pPr>
        <w:spacing w:after="29" w:line="249" w:lineRule="auto"/>
        <w:ind w:left="1419" w:hanging="286"/>
        <w:jc w:val="both"/>
      </w:pPr>
      <w:r>
        <w:rPr>
          <w:rFonts w:ascii="Arial" w:eastAsia="Arial" w:hAnsi="Arial" w:cs="Arial"/>
          <w:i/>
          <w:sz w:val="20"/>
        </w:rPr>
        <w:t xml:space="preserve">2a. účtovná hodnota a reálna hodnota za jednotlivé položky majetku alebo skupiny týchto jednotlivých položiek majetku, </w:t>
      </w:r>
    </w:p>
    <w:p w14:paraId="3320CE79" w14:textId="77777777" w:rsidR="00E9523F" w:rsidRDefault="00000000">
      <w:pPr>
        <w:spacing w:after="4" w:line="249" w:lineRule="auto"/>
        <w:ind w:left="1419" w:hanging="286"/>
        <w:jc w:val="both"/>
      </w:pPr>
      <w:r>
        <w:rPr>
          <w:rFonts w:ascii="Arial" w:eastAsia="Arial" w:hAnsi="Arial" w:cs="Arial"/>
          <w:i/>
          <w:sz w:val="20"/>
        </w:rPr>
        <w:t xml:space="preserve">2b. dôvod pre nezníženie účtovnej hodnoty vrátane povahy dôkazov pre predpoklad, že sa účtovná hodnota opätovne dosiahne, </w:t>
      </w:r>
    </w:p>
    <w:p w14:paraId="0C9DB853" w14:textId="77777777" w:rsidR="00E9523F" w:rsidRDefault="00000000">
      <w:pPr>
        <w:spacing w:after="56"/>
        <w:ind w:left="141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9B4FCC1" w14:textId="77777777" w:rsidR="00E9523F" w:rsidRDefault="00000000">
      <w:pPr>
        <w:numPr>
          <w:ilvl w:val="0"/>
          <w:numId w:val="2"/>
        </w:numPr>
        <w:spacing w:after="0"/>
        <w:ind w:left="285" w:hanging="283"/>
      </w:pPr>
      <w:r>
        <w:rPr>
          <w:rFonts w:ascii="Arial" w:eastAsia="Arial" w:hAnsi="Arial" w:cs="Arial"/>
          <w:b/>
          <w:sz w:val="20"/>
        </w:rPr>
        <w:t xml:space="preserve">Stanovenie metódy vlastného imania                                                                                                </w:t>
      </w:r>
      <w:r>
        <w:rPr>
          <w:rFonts w:ascii="Arial" w:eastAsia="Arial" w:hAnsi="Arial" w:cs="Arial"/>
          <w:i/>
          <w:sz w:val="20"/>
        </w:rPr>
        <w:t>Bez náplne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4F513F38" w14:textId="77777777" w:rsidR="00E9523F" w:rsidRDefault="00000000">
      <w:pPr>
        <w:spacing w:after="0"/>
        <w:ind w:left="641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7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3077"/>
        <w:gridCol w:w="979"/>
        <w:gridCol w:w="1202"/>
        <w:gridCol w:w="1173"/>
        <w:gridCol w:w="775"/>
        <w:gridCol w:w="233"/>
        <w:gridCol w:w="1407"/>
        <w:gridCol w:w="336"/>
      </w:tblGrid>
      <w:tr w:rsidR="00E9523F" w14:paraId="5E77A0C9" w14:textId="77777777">
        <w:trPr>
          <w:trHeight w:val="550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2FA4" w14:textId="77777777" w:rsidR="00E9523F" w:rsidRDefault="00000000">
            <w:pPr>
              <w:ind w:left="605" w:hanging="283"/>
            </w:pPr>
            <w:r>
              <w:rPr>
                <w:rFonts w:ascii="Arial" w:eastAsia="Arial" w:hAnsi="Arial" w:cs="Arial"/>
              </w:rPr>
              <w:t xml:space="preserve">g)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E9523F" w14:paraId="3B382B04" w14:textId="77777777">
        <w:trPr>
          <w:trHeight w:val="9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022C0" w14:textId="77777777" w:rsidR="00E9523F" w:rsidRDefault="00000000">
            <w:pPr>
              <w:ind w:right="96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F086" w14:textId="77777777" w:rsidR="00E9523F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615172C" w14:textId="77777777" w:rsidR="00E9523F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5226F2A9" w14:textId="77777777" w:rsidR="00E9523F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7FDFD09C" w14:textId="77777777">
        <w:trPr>
          <w:trHeight w:val="974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70853" w14:textId="77777777" w:rsidR="00E9523F" w:rsidRDefault="00000000">
            <w:pPr>
              <w:ind w:right="9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4A1D" w14:textId="77777777" w:rsidR="00E9523F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D934561" w14:textId="77777777" w:rsidR="00E9523F" w:rsidRDefault="00000000">
            <w:pPr>
              <w:ind w:right="8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  <w:p w14:paraId="05D9640C" w14:textId="77777777" w:rsidR="00E9523F" w:rsidRDefault="00000000">
            <w:pPr>
              <w:ind w:righ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69EF5EE" w14:textId="77777777">
        <w:trPr>
          <w:trHeight w:val="1097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2EFFA" w14:textId="77777777" w:rsidR="00E9523F" w:rsidRDefault="00000000">
            <w:pPr>
              <w:ind w:right="8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D14AD" w14:textId="77777777" w:rsidR="00E9523F" w:rsidRDefault="00000000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E9523F" w14:paraId="476FCF2C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D976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Dlhodobý nehmotný majetok = doba použiteľnosti viac ako rok a vstupná cena je 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74D59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F28DE" w14:textId="77777777" w:rsidR="00E9523F" w:rsidRDefault="00000000">
            <w:pPr>
              <w:ind w:left="5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3A58F785" w14:textId="77777777">
        <w:trPr>
          <w:trHeight w:val="468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B502" w14:textId="77777777" w:rsidR="00E9523F" w:rsidRDefault="00000000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BE863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F15EC" w14:textId="77777777" w:rsidR="00E9523F" w:rsidRDefault="00000000">
            <w:pPr>
              <w:ind w:left="5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6F5D7607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C7BAB" w14:textId="77777777" w:rsidR="00E9523F" w:rsidRDefault="00000000">
            <w:pPr>
              <w:ind w:right="8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F423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2B238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BCE1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D1C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19AD4" w14:textId="77777777" w:rsidR="00E9523F" w:rsidRDefault="00000000">
            <w:pPr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6ED7B949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E187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Dopravne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prostriedky,stroje,budovy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9E2F6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1,2,5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FF5D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4,6,20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605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D9D0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D2095" w14:textId="77777777" w:rsidR="00E9523F" w:rsidRDefault="00000000">
            <w:pPr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¼ </w:t>
            </w:r>
          </w:p>
        </w:tc>
      </w:tr>
    </w:tbl>
    <w:p w14:paraId="64EC1875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40" w:type="dxa"/>
          <w:right w:w="58" w:type="dxa"/>
        </w:tblCellMar>
        <w:tblLook w:val="04A0" w:firstRow="1" w:lastRow="0" w:firstColumn="1" w:lastColumn="0" w:noHBand="0" w:noVBand="1"/>
      </w:tblPr>
      <w:tblGrid>
        <w:gridCol w:w="1034"/>
        <w:gridCol w:w="4189"/>
        <w:gridCol w:w="1440"/>
        <w:gridCol w:w="1136"/>
        <w:gridCol w:w="1416"/>
      </w:tblGrid>
      <w:tr w:rsidR="00E9523F" w14:paraId="12129DB5" w14:textId="77777777">
        <w:trPr>
          <w:trHeight w:val="557"/>
        </w:trPr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7332EB" w14:textId="77777777" w:rsidR="00E9523F" w:rsidRDefault="00000000">
            <w:pPr>
              <w:ind w:left="674"/>
            </w:pPr>
            <w:r>
              <w:rPr>
                <w:rFonts w:ascii="Arial" w:eastAsia="Arial" w:hAnsi="Arial" w:cs="Arial"/>
              </w:rPr>
              <w:t xml:space="preserve">h) </w:t>
            </w:r>
          </w:p>
        </w:tc>
        <w:tc>
          <w:tcPr>
            <w:tcW w:w="41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754938" w14:textId="77777777" w:rsidR="00E9523F" w:rsidRDefault="00000000">
            <w:pPr>
              <w:spacing w:after="17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Informácia o poskytnutých dotáciách  a ich </w:t>
            </w:r>
          </w:p>
          <w:p w14:paraId="2486E01B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>ocenenie</w:t>
            </w:r>
            <w:r>
              <w:rPr>
                <w:rFonts w:ascii="Arial" w:eastAsia="Arial" w:hAnsi="Arial" w:cs="Arial"/>
                <w:sz w:val="20"/>
              </w:rPr>
              <w:t xml:space="preserve">                                                       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041E6" w14:textId="77777777" w:rsidR="00E9523F" w:rsidRDefault="00000000">
            <w:pPr>
              <w:ind w:left="7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D0971" w14:textId="77777777" w:rsidR="00E9523F" w:rsidRDefault="00000000">
            <w:pPr>
              <w:ind w:left="5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01BAD" w14:textId="77777777" w:rsidR="00E9523F" w:rsidRDefault="00000000">
            <w:pPr>
              <w:ind w:left="5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</w:tbl>
    <w:p w14:paraId="6F38E4C5" w14:textId="77777777" w:rsidR="00E9523F" w:rsidRDefault="00000000">
      <w:pPr>
        <w:spacing w:after="0"/>
        <w:ind w:left="641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47" w:type="dxa"/>
          <w:left w:w="108" w:type="dxa"/>
        </w:tblCellMar>
        <w:tblLook w:val="04A0" w:firstRow="1" w:lastRow="0" w:firstColumn="1" w:lastColumn="0" w:noHBand="0" w:noVBand="1"/>
      </w:tblPr>
      <w:tblGrid>
        <w:gridCol w:w="568"/>
        <w:gridCol w:w="3118"/>
        <w:gridCol w:w="850"/>
        <w:gridCol w:w="2127"/>
        <w:gridCol w:w="2552"/>
      </w:tblGrid>
      <w:tr w:rsidR="00E9523F" w14:paraId="7C815BE4" w14:textId="77777777">
        <w:trPr>
          <w:trHeight w:val="69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D465C" w14:textId="77777777" w:rsidR="00E9523F" w:rsidRDefault="00000000">
            <w:pPr>
              <w:ind w:right="-23"/>
              <w:jc w:val="right"/>
            </w:pPr>
            <w:r>
              <w:rPr>
                <w:rFonts w:ascii="Arial" w:eastAsia="Arial" w:hAnsi="Arial" w:cs="Arial"/>
                <w:sz w:val="20"/>
              </w:rPr>
              <w:t>(5)</w:t>
            </w:r>
          </w:p>
          <w:p w14:paraId="36712DBC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2EF457F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9FCD" w14:textId="77777777" w:rsidR="00E9523F" w:rsidRDefault="00000000">
            <w:pPr>
              <w:spacing w:after="3" w:line="239" w:lineRule="auto"/>
              <w:ind w:right="897"/>
            </w:pPr>
            <w:r>
              <w:rPr>
                <w:rFonts w:ascii="Arial" w:eastAsia="Arial" w:hAnsi="Arial" w:cs="Arial"/>
                <w:b/>
                <w:sz w:val="20"/>
              </w:rPr>
              <w:t>Informácia o oprave významných chýb minulých účtovných období účtovaných v bežnom  období s uvedením sumy vplyvu na nerozdelený zisk alebo na neuhradenú stratu minulých rokov</w:t>
            </w:r>
            <w:r>
              <w:rPr>
                <w:rFonts w:ascii="Arial" w:eastAsia="Arial" w:hAnsi="Arial" w:cs="Arial"/>
                <w:sz w:val="20"/>
              </w:rPr>
              <w:t xml:space="preserve">. </w:t>
            </w:r>
          </w:p>
          <w:p w14:paraId="6DA560D9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účtovnom                                                                                                                                                  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E9523F" w14:paraId="475DBD8E" w14:textId="77777777">
        <w:trPr>
          <w:trHeight w:val="35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F2BCC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Opis </w:t>
            </w:r>
          </w:p>
        </w:tc>
        <w:tc>
          <w:tcPr>
            <w:tcW w:w="31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2FEF3A" w14:textId="77777777" w:rsidR="00E9523F" w:rsidRDefault="00E9523F"/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94DCC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A8120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5F53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+/- Vplyv na vlastné imanie </w:t>
            </w:r>
          </w:p>
        </w:tc>
      </w:tr>
    </w:tbl>
    <w:p w14:paraId="723DD895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2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3AB86DEC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9AAD0D4" w14:textId="77777777" w:rsidR="00E9523F" w:rsidRDefault="00000000">
            <w:pPr>
              <w:ind w:left="1326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91A22DE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505DD751" w14:textId="77777777" w:rsidR="00E9523F" w:rsidRDefault="00000000">
      <w:pPr>
        <w:spacing w:after="52"/>
      </w:pPr>
      <w:r>
        <w:rPr>
          <w:rFonts w:ascii="Arial" w:eastAsia="Arial" w:hAnsi="Arial" w:cs="Arial"/>
          <w:sz w:val="20"/>
        </w:rPr>
        <w:t xml:space="preserve"> </w:t>
      </w:r>
    </w:p>
    <w:p w14:paraId="3B1A1D6F" w14:textId="77777777" w:rsidR="00E9523F" w:rsidRDefault="00000000">
      <w:pPr>
        <w:numPr>
          <w:ilvl w:val="0"/>
          <w:numId w:val="3"/>
        </w:numPr>
        <w:spacing w:after="4" w:line="249" w:lineRule="auto"/>
        <w:ind w:hanging="358"/>
        <w:jc w:val="both"/>
      </w:pPr>
      <w:r>
        <w:rPr>
          <w:rFonts w:ascii="Arial" w:eastAsia="Arial" w:hAnsi="Arial" w:cs="Arial"/>
          <w:sz w:val="20"/>
        </w:rPr>
        <w:t xml:space="preserve">K dlhodobému nehmotnému majetku, ktorým je </w:t>
      </w:r>
      <w:proofErr w:type="spellStart"/>
      <w:r>
        <w:rPr>
          <w:rFonts w:ascii="Arial" w:eastAsia="Arial" w:hAnsi="Arial" w:cs="Arial"/>
          <w:b/>
          <w:sz w:val="20"/>
        </w:rPr>
        <w:t>goodwill</w:t>
      </w:r>
      <w:proofErr w:type="spellEnd"/>
      <w:r>
        <w:rPr>
          <w:rFonts w:ascii="Arial" w:eastAsia="Arial" w:hAnsi="Arial" w:cs="Arial"/>
          <w:b/>
          <w:sz w:val="20"/>
        </w:rPr>
        <w:t xml:space="preserve"> alebo záporný </w:t>
      </w:r>
      <w:proofErr w:type="spellStart"/>
      <w:r>
        <w:rPr>
          <w:rFonts w:ascii="Arial" w:eastAsia="Arial" w:hAnsi="Arial" w:cs="Arial"/>
          <w:b/>
          <w:sz w:val="20"/>
        </w:rPr>
        <w:t>goodwill</w:t>
      </w:r>
      <w:proofErr w:type="spellEnd"/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i/>
          <w:sz w:val="20"/>
        </w:rPr>
        <w:t xml:space="preserve">sa uvádza dôvod jeho vzniku, spôsob výpočtu a prehodnotenie opodstatnenosti jeho výšky a odpisu jeho hodnoty.  </w:t>
      </w:r>
    </w:p>
    <w:p w14:paraId="73E81173" w14:textId="77777777" w:rsidR="00E9523F" w:rsidRDefault="00000000">
      <w:pPr>
        <w:spacing w:after="16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p w14:paraId="28F258B9" w14:textId="77777777" w:rsidR="00E9523F" w:rsidRDefault="00000000">
      <w:pPr>
        <w:numPr>
          <w:ilvl w:val="0"/>
          <w:numId w:val="3"/>
        </w:numPr>
        <w:spacing w:after="4" w:line="249" w:lineRule="auto"/>
        <w:ind w:hanging="358"/>
        <w:jc w:val="both"/>
      </w:pPr>
      <w:r>
        <w:rPr>
          <w:rFonts w:ascii="Arial" w:eastAsia="Arial" w:hAnsi="Arial" w:cs="Arial"/>
          <w:b/>
          <w:sz w:val="20"/>
        </w:rPr>
        <w:t>Informácie o významných položkách derivátov, majetku a záväzkoch zabezpečených derivátmi</w:t>
      </w:r>
      <w:r>
        <w:rPr>
          <w:rFonts w:ascii="Arial" w:eastAsia="Arial" w:hAnsi="Arial" w:cs="Arial"/>
          <w:sz w:val="20"/>
        </w:rPr>
        <w:t xml:space="preserve">, </w:t>
      </w:r>
      <w:r>
        <w:rPr>
          <w:rFonts w:ascii="Arial" w:eastAsia="Arial" w:hAnsi="Arial" w:cs="Arial"/>
          <w:i/>
          <w:sz w:val="20"/>
        </w:rP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rFonts w:ascii="Arial" w:eastAsia="Arial" w:hAnsi="Arial" w:cs="Arial"/>
          <w:i/>
          <w:sz w:val="20"/>
          <w:u w:val="single" w:color="000000"/>
        </w:rPr>
        <w:t xml:space="preserve"> .</w:t>
      </w:r>
      <w:r>
        <w:rPr>
          <w:rFonts w:ascii="Arial" w:eastAsia="Arial" w:hAnsi="Arial" w:cs="Arial"/>
          <w:i/>
          <w:sz w:val="20"/>
        </w:rPr>
        <w:t xml:space="preserve"> </w:t>
      </w:r>
    </w:p>
    <w:p w14:paraId="74427311" w14:textId="77777777" w:rsidR="00E9523F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30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E9523F" w14:paraId="72007D75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5466B" w14:textId="77777777" w:rsidR="00E9523F" w:rsidRDefault="00000000">
            <w:pPr>
              <w:ind w:right="5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AB386F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3A0D1B1" w14:textId="77777777" w:rsidR="00E9523F" w:rsidRDefault="00E9523F"/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994532" w14:textId="77777777" w:rsidR="00E9523F" w:rsidRDefault="00E9523F"/>
        </w:tc>
      </w:tr>
      <w:tr w:rsidR="00E9523F" w14:paraId="15558525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9D9BB" w14:textId="77777777" w:rsidR="00E9523F" w:rsidRDefault="00000000">
            <w:pPr>
              <w:ind w:left="677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2A7E3" w14:textId="77777777" w:rsidR="00E9523F" w:rsidRDefault="00000000">
            <w:pPr>
              <w:ind w:right="3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77D8" w14:textId="77777777" w:rsidR="00E9523F" w:rsidRDefault="00000000">
            <w:pPr>
              <w:ind w:right="3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  <w:tr w:rsidR="00E9523F" w14:paraId="12B0C539" w14:textId="77777777">
        <w:trPr>
          <w:trHeight w:val="34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190AB" w14:textId="77777777" w:rsidR="00E9523F" w:rsidRDefault="00E9523F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7BAC0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42E4B" w14:textId="77777777" w:rsidR="00E9523F" w:rsidRDefault="00000000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E9523F" w14:paraId="0AF741EB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AC43F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762A1" w14:textId="77777777" w:rsidR="00E9523F" w:rsidRDefault="00000000">
            <w:pPr>
              <w:ind w:left="37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F87BE" w14:textId="77777777" w:rsidR="00E9523F" w:rsidRDefault="00000000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54D20E7D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88932" w14:textId="77777777" w:rsidR="00E9523F" w:rsidRDefault="00000000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1F2D" w14:textId="77777777" w:rsidR="00E9523F" w:rsidRDefault="00000000">
            <w:pPr>
              <w:ind w:right="3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DD49" w14:textId="77777777" w:rsidR="00E9523F" w:rsidRDefault="00000000">
            <w:pPr>
              <w:ind w:right="3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  <w:tr w:rsidR="00E9523F" w14:paraId="704971D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2AA81" w14:textId="77777777" w:rsidR="00E9523F" w:rsidRDefault="00000000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C937" w14:textId="77777777" w:rsidR="00E9523F" w:rsidRDefault="00000000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B1F39" w14:textId="77777777" w:rsidR="00E9523F" w:rsidRDefault="00000000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CA07442" w14:textId="77777777" w:rsidR="00E9523F" w:rsidRDefault="00000000">
      <w:pPr>
        <w:spacing w:after="16"/>
        <w:ind w:left="720"/>
      </w:pPr>
      <w:r>
        <w:rPr>
          <w:rFonts w:ascii="Arial" w:eastAsia="Arial" w:hAnsi="Arial" w:cs="Arial"/>
          <w:sz w:val="20"/>
        </w:rPr>
        <w:t xml:space="preserve"> </w:t>
      </w:r>
    </w:p>
    <w:p w14:paraId="4298E244" w14:textId="77777777" w:rsidR="00E9523F" w:rsidRDefault="00000000">
      <w:pPr>
        <w:spacing w:after="18"/>
      </w:pPr>
      <w:r>
        <w:rPr>
          <w:rFonts w:ascii="Arial" w:eastAsia="Arial" w:hAnsi="Arial" w:cs="Arial"/>
          <w:sz w:val="20"/>
        </w:rPr>
        <w:t xml:space="preserve">(4) </w:t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>:</w:t>
      </w:r>
      <w:r>
        <w:rPr>
          <w:rFonts w:ascii="Arial" w:eastAsia="Arial" w:hAnsi="Arial" w:cs="Arial"/>
          <w:i/>
          <w:sz w:val="20"/>
        </w:rPr>
        <w:t xml:space="preserve">                                                                                                                   Bez náplne</w:t>
      </w:r>
      <w:r>
        <w:rPr>
          <w:rFonts w:ascii="Arial" w:eastAsia="Arial" w:hAnsi="Arial" w:cs="Arial"/>
          <w:sz w:val="20"/>
        </w:rPr>
        <w:t xml:space="preserve"> </w:t>
      </w:r>
    </w:p>
    <w:p w14:paraId="7E2D1FD1" w14:textId="77777777" w:rsidR="00E9523F" w:rsidRDefault="00000000">
      <w:pPr>
        <w:numPr>
          <w:ilvl w:val="0"/>
          <w:numId w:val="4"/>
        </w:numPr>
        <w:spacing w:after="4" w:line="249" w:lineRule="auto"/>
        <w:ind w:hanging="283"/>
        <w:jc w:val="both"/>
      </w:pPr>
      <w:r>
        <w:rPr>
          <w:rFonts w:ascii="Arial" w:eastAsia="Arial" w:hAnsi="Arial" w:cs="Arial"/>
          <w:i/>
          <w:sz w:val="20"/>
        </w:rPr>
        <w:t xml:space="preserve">dôvod nadobudnutia vlastných akcií počas účtovného obdobia, </w:t>
      </w:r>
    </w:p>
    <w:p w14:paraId="242AA251" w14:textId="77777777" w:rsidR="00E9523F" w:rsidRDefault="00000000">
      <w:pPr>
        <w:numPr>
          <w:ilvl w:val="0"/>
          <w:numId w:val="4"/>
        </w:numPr>
        <w:spacing w:after="0"/>
        <w:ind w:hanging="283"/>
        <w:jc w:val="both"/>
      </w:pPr>
      <w:r>
        <w:rPr>
          <w:rFonts w:ascii="Arial" w:eastAsia="Arial" w:hAnsi="Arial" w:cs="Arial"/>
          <w:i/>
          <w:sz w:val="20"/>
        </w:rPr>
        <w:t xml:space="preserve">informácie  </w:t>
      </w:r>
    </w:p>
    <w:p w14:paraId="12A1CDFA" w14:textId="77777777" w:rsidR="00E9523F" w:rsidRDefault="00000000">
      <w:pPr>
        <w:numPr>
          <w:ilvl w:val="1"/>
          <w:numId w:val="4"/>
        </w:numPr>
        <w:spacing w:after="26" w:line="249" w:lineRule="auto"/>
        <w:ind w:hanging="358"/>
        <w:jc w:val="both"/>
      </w:pPr>
      <w:r>
        <w:rPr>
          <w:rFonts w:ascii="Arial" w:eastAsia="Arial" w:hAnsi="Arial" w:cs="Arial"/>
          <w:i/>
          <w:sz w:val="2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467AD69" w14:textId="77777777" w:rsidR="00E9523F" w:rsidRDefault="00000000">
      <w:pPr>
        <w:numPr>
          <w:ilvl w:val="1"/>
          <w:numId w:val="4"/>
        </w:numPr>
        <w:spacing w:after="29" w:line="249" w:lineRule="auto"/>
        <w:ind w:hanging="358"/>
        <w:jc w:val="both"/>
      </w:pPr>
      <w:r>
        <w:rPr>
          <w:rFonts w:ascii="Arial" w:eastAsia="Arial" w:hAnsi="Arial" w:cs="Arial"/>
          <w:i/>
          <w:sz w:val="20"/>
        </w:rPr>
        <w:t xml:space="preserve">počet a protihodnota, za ktorú sa vlastné akcie počas účtovného obdobia nadobudli a počet a hodnota, za ktorú sa vlastné akcie počas účtovného obdobia previedli na inú osobu, </w:t>
      </w:r>
    </w:p>
    <w:p w14:paraId="78747AD2" w14:textId="77777777" w:rsidR="00E9523F" w:rsidRDefault="00000000">
      <w:pPr>
        <w:numPr>
          <w:ilvl w:val="0"/>
          <w:numId w:val="4"/>
        </w:numPr>
        <w:spacing w:after="4" w:line="249" w:lineRule="auto"/>
        <w:ind w:hanging="283"/>
        <w:jc w:val="both"/>
      </w:pPr>
      <w:r>
        <w:rPr>
          <w:rFonts w:ascii="Arial" w:eastAsia="Arial" w:hAnsi="Arial" w:cs="Arial"/>
          <w:i/>
          <w:sz w:val="20"/>
        </w:rP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798B6C9" w14:textId="77777777" w:rsidR="00E9523F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28A91776" w14:textId="77777777" w:rsidR="00E9523F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8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6"/>
        <w:gridCol w:w="5192"/>
        <w:gridCol w:w="587"/>
        <w:gridCol w:w="994"/>
        <w:gridCol w:w="422"/>
        <w:gridCol w:w="1163"/>
        <w:gridCol w:w="431"/>
      </w:tblGrid>
      <w:tr w:rsidR="00E9523F" w14:paraId="3BBB9FF7" w14:textId="77777777">
        <w:trPr>
          <w:trHeight w:val="350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5C68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F3ABB" w14:textId="77777777" w:rsidR="00E9523F" w:rsidRDefault="00000000">
            <w:pPr>
              <w:ind w:right="1123"/>
            </w:pPr>
            <w:r>
              <w:rPr>
                <w:rFonts w:ascii="Arial" w:eastAsia="Arial" w:hAnsi="Arial" w:cs="Arial"/>
                <w:b/>
                <w:sz w:val="20"/>
              </w:rPr>
              <w:t xml:space="preserve">Kapitálový fond z príspevkov podľa § 123 ods. 2  a § 217a Obchodného zákonníka účtovná jednotka 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D0F97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C1720" w14:textId="77777777" w:rsidR="00E9523F" w:rsidRDefault="00000000">
            <w:pPr>
              <w:ind w:righ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02FD2" w14:textId="77777777" w:rsidR="00E9523F" w:rsidRDefault="00000000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7553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E1013" w14:textId="77777777" w:rsidR="00E9523F" w:rsidRDefault="00000000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32AAE59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9243" w14:textId="77777777" w:rsidR="00E9523F" w:rsidRDefault="00E9523F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BCB69" w14:textId="77777777" w:rsidR="00E9523F" w:rsidRDefault="00E9523F"/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7686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C97DF" w14:textId="77777777" w:rsidR="00E9523F" w:rsidRDefault="00000000">
            <w:pPr>
              <w:ind w:righ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B3428" w14:textId="77777777" w:rsidR="00E9523F" w:rsidRDefault="00000000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CBCF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A5926" w14:textId="77777777" w:rsidR="00E9523F" w:rsidRDefault="00000000">
            <w:pPr>
              <w:ind w:right="4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E9523F" w14:paraId="555D99DA" w14:textId="77777777">
        <w:trPr>
          <w:trHeight w:val="350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6A313" w14:textId="77777777" w:rsidR="00E9523F" w:rsidRDefault="00E9523F"/>
        </w:tc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B0C36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Do roku 2017 bolo vytvorené 512981 €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0343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F9EC2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A5996" w14:textId="77777777" w:rsidR="00E9523F" w:rsidRDefault="00000000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B928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21ADE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2E42CEC" w14:textId="77777777" w:rsidR="00E9523F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82" w:type="dxa"/>
        </w:tblCellMar>
        <w:tblLook w:val="04A0" w:firstRow="1" w:lastRow="0" w:firstColumn="1" w:lastColumn="0" w:noHBand="0" w:noVBand="1"/>
      </w:tblPr>
      <w:tblGrid>
        <w:gridCol w:w="427"/>
        <w:gridCol w:w="3826"/>
        <w:gridCol w:w="2268"/>
        <w:gridCol w:w="1385"/>
        <w:gridCol w:w="1309"/>
      </w:tblGrid>
      <w:tr w:rsidR="00E9523F" w14:paraId="3982CFDE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BFC5B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7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CDF64" w14:textId="77777777" w:rsidR="00E9523F" w:rsidRDefault="00000000">
            <w:pPr>
              <w:ind w:right="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Informácia o sume a dôvodoch vzniku jednotlivých položiek nákladov alebo výnosov, ktoré majú  výnimočný rozsah </w:t>
            </w:r>
            <w:r>
              <w:rPr>
                <w:rFonts w:ascii="Arial" w:eastAsia="Arial" w:hAnsi="Arial" w:cs="Arial"/>
                <w:i/>
                <w:sz w:val="20"/>
              </w:rPr>
              <w:t>alebo výskyt, napríklad výnosy z predaja podniku alebo časti podniku, náklady z dôvodu  predaja podniku alebo časti podniku, škody z dôvodu živelných pohrôm                                                         Bez náplne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211C87F2" w14:textId="7777777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D4C5A" w14:textId="77777777" w:rsidR="00E9523F" w:rsidRDefault="00000000">
            <w:pPr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Popis nákladov ,výnosov výnimočného rozsahu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712FA" w14:textId="77777777" w:rsidR="00E9523F" w:rsidRDefault="00000000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Dôvod vzniku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FEB71" w14:textId="77777777" w:rsidR="00E9523F" w:rsidRDefault="00000000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83A2B" w14:textId="77777777" w:rsidR="00E9523F" w:rsidRDefault="00000000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</w:tbl>
    <w:p w14:paraId="5E98205C" w14:textId="77777777" w:rsidR="00E9523F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0D1E5446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3D3501F0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F93B5A7" w14:textId="77777777" w:rsidR="00E9523F" w:rsidRDefault="00000000">
            <w:pPr>
              <w:ind w:left="1381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0ACB8A9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Informácie o iných aktívach a iných pasívach  </w:t>
            </w:r>
          </w:p>
        </w:tc>
      </w:tr>
    </w:tbl>
    <w:p w14:paraId="35982629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E9523F" w14:paraId="2F93B473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CC1CC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</w:p>
        </w:tc>
        <w:tc>
          <w:tcPr>
            <w:tcW w:w="88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36CDB" w14:textId="77777777" w:rsidR="00E9523F" w:rsidRDefault="00000000">
            <w:r>
              <w:rPr>
                <w:rFonts w:ascii="Arial" w:eastAsia="Arial" w:hAnsi="Arial" w:cs="Arial"/>
                <w:b/>
                <w:sz w:val="20"/>
              </w:rPr>
              <w:t xml:space="preserve">Informácie k iným aktívam a iným pasívam                                                                                                  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E9523F" w14:paraId="64EA5E0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E5DAB" w14:textId="77777777" w:rsidR="00E9523F" w:rsidRDefault="00000000">
            <w:pPr>
              <w:ind w:left="396"/>
            </w:pPr>
            <w:r>
              <w:rPr>
                <w:rFonts w:ascii="Arial" w:eastAsia="Arial" w:hAnsi="Arial" w:cs="Arial"/>
                <w:sz w:val="20"/>
              </w:rPr>
              <w:t>a) opis a hodnota podmieneného majetku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C4450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66B7" w14:textId="77777777" w:rsidR="00E9523F" w:rsidRDefault="00000000">
            <w:pPr>
              <w:ind w:righ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2300F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  <w:tr w:rsidR="00E9523F" w14:paraId="731E997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7182E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74F11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F50D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5BE34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5EA1A589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37759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85D8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99AB2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4F5E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D82F1F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512F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F5ECD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4B983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A4AA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BBED63D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5868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6DEB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98592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60A88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2E51199A" w14:textId="77777777">
        <w:trPr>
          <w:trHeight w:val="350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DC7A7" w14:textId="77777777" w:rsidR="00E9523F" w:rsidRDefault="00000000">
            <w:pPr>
              <w:ind w:left="396"/>
            </w:pPr>
            <w:r>
              <w:rPr>
                <w:rFonts w:ascii="Arial" w:eastAsia="Arial" w:hAnsi="Arial" w:cs="Arial"/>
                <w:sz w:val="20"/>
              </w:rPr>
              <w:t>b) opis a hodnota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E9523F" w14:paraId="33E5118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FEACE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FD414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C4D5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6D062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6E0346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D236E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51B30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0CD64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43DB5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546A6D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81430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B4012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5A2B9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3ED2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7404F1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AD0C1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76FBA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616D3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677D8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7E767D54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80DD7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79FB6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6E236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0E3F8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42645A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F05C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C22D" w14:textId="77777777" w:rsidR="00E9523F" w:rsidRDefault="00000000">
            <w:pPr>
              <w:ind w:lef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5207F" w14:textId="77777777" w:rsidR="00E9523F" w:rsidRDefault="00000000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C9468" w14:textId="77777777" w:rsidR="00E9523F" w:rsidRDefault="00000000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B4BED45" w14:textId="77777777" w:rsidR="00E9523F" w:rsidRDefault="00000000">
      <w:pPr>
        <w:spacing w:after="0"/>
        <w:ind w:left="72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0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E9523F" w14:paraId="0B142C83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A275C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4F693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Významné položky ostatných finančných povinností, ktoré sa nevykazujú v účtovných výkazoch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E9523F" w14:paraId="03D2B2C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C5F87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991E4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E951F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901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6A429BB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1EEB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EA0B7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870F6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2571A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995CB36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1C7F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Pripravované generálne 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24C0B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C03A2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43C2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581E51CC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1C54A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6639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07758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F2E4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3253C1B6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4E55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DFE9C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D8AA0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C01F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0541D63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B355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921DE" w14:textId="77777777" w:rsidR="00E9523F" w:rsidRDefault="00000000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1963" w14:textId="77777777" w:rsidR="00E9523F" w:rsidRDefault="00000000">
            <w:pPr>
              <w:ind w:righ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DFB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9C4671B" w14:textId="77777777" w:rsidR="00E9523F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9"/>
        <w:gridCol w:w="1418"/>
        <w:gridCol w:w="1561"/>
        <w:gridCol w:w="1416"/>
      </w:tblGrid>
      <w:tr w:rsidR="00E9523F" w14:paraId="7DF7E401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503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(3) </w:t>
            </w:r>
          </w:p>
          <w:p w14:paraId="367582C1" w14:textId="77777777" w:rsidR="00E9523F" w:rsidRDefault="00000000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5F1DD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b/>
                <w:sz w:val="20"/>
              </w:rPr>
              <w:t>Podsúvahové účty</w:t>
            </w:r>
            <w:r>
              <w:rPr>
                <w:rFonts w:ascii="Arial" w:eastAsia="Arial" w:hAnsi="Arial" w:cs="Arial"/>
                <w:sz w:val="20"/>
              </w:rPr>
              <w:t xml:space="preserve"> - Informácie o významných položkách prenajatého majetku, majetku prijatého do  </w:t>
            </w:r>
          </w:p>
          <w:p w14:paraId="2BBC9DA1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úschovy, o pohľadávkach a záväzkoch z opcií, odpísaných pohľadávkach a podobne                                 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7E877AE0" w14:textId="77777777">
        <w:trPr>
          <w:trHeight w:val="351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2F53F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Druh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74787" w14:textId="77777777" w:rsidR="00E9523F" w:rsidRDefault="00000000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FF77C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62A09" w14:textId="77777777" w:rsidR="00E9523F" w:rsidRDefault="00000000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PO </w:t>
            </w:r>
          </w:p>
        </w:tc>
      </w:tr>
      <w:tr w:rsidR="00E9523F" w14:paraId="79DA5FFF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1DAE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Prenajatý majetok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70584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64A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05FD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0E30D580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1BB1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Majetok v nájme (operatívny prenájom)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41C94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39D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2840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9F5C709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B567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Majetok prijatý do úschovy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0A0DE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840BD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8663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93D164A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17EB4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Pohľadávky z derivátov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6C8D0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8C2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6D38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144B4613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CFC9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Záväzky z opcií derivátov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2C8F5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416E6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F62BA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7BA283AE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C0BD7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Odpísané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EEEC6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B208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CE6E3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881AC6E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95A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Pohľadávky z leasingu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43A28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7C822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56B49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6AE0657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0DACB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Záväzky z leasingu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667A0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242B5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14F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476D56D3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1891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927CD" w14:textId="77777777" w:rsidR="00E9523F" w:rsidRDefault="00000000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8B4FE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46618" w14:textId="77777777" w:rsidR="00E9523F" w:rsidRDefault="00000000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8A8A7A8" w14:textId="77777777" w:rsidR="00E9523F" w:rsidRDefault="00000000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0934AB0E" w14:textId="77777777" w:rsidR="00E9523F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4492F574" w14:textId="77777777" w:rsidR="00E9523F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54DF33EA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7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5DFC9BF7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1D76A82" w14:textId="77777777" w:rsidR="00E9523F" w:rsidRDefault="00000000">
            <w:pPr>
              <w:ind w:left="1343"/>
              <w:jc w:val="center"/>
            </w:pPr>
            <w:r>
              <w:rPr>
                <w:rFonts w:ascii="Arial" w:eastAsia="Arial" w:hAnsi="Arial" w:cs="Arial"/>
                <w:i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01DB02E" w14:textId="77777777" w:rsidR="00E9523F" w:rsidRDefault="00000000">
            <w:r>
              <w:rPr>
                <w:rFonts w:ascii="Arial" w:eastAsia="Arial" w:hAnsi="Arial" w:cs="Arial"/>
                <w:i/>
              </w:rPr>
              <w:t xml:space="preserve">Udalosti ,ktoré nastali po dni ,ku ktorému sa zostavuje účtovná závierka  </w:t>
            </w:r>
          </w:p>
        </w:tc>
      </w:tr>
    </w:tbl>
    <w:p w14:paraId="3EF848F8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4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E9523F" w14:paraId="5CC41A11" w14:textId="77777777">
        <w:trPr>
          <w:trHeight w:val="550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1DB2" w14:textId="77777777" w:rsidR="00E9523F" w:rsidRDefault="00000000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lastRenderedPageBreak/>
              <w:t>Charakter a finančný vplyv významných udalostí, ktoré nastali po dni, ku ktorému sa zostavuje účtovná závierka</w:t>
            </w:r>
            <w:r>
              <w:rPr>
                <w:rFonts w:ascii="Arial" w:eastAsia="Arial" w:hAnsi="Arial" w:cs="Arial"/>
                <w:sz w:val="20"/>
              </w:rPr>
              <w:t xml:space="preserve"> do dňa zostavenia účtovnej závierky a ktoré nie sú zohľadnené v súvahe alebo vo výkaze ziskov a strát                    </w:t>
            </w:r>
            <w:r>
              <w:rPr>
                <w:rFonts w:ascii="Arial" w:eastAsia="Arial" w:hAnsi="Arial" w:cs="Arial"/>
                <w:i/>
                <w:sz w:val="20"/>
              </w:rPr>
              <w:t>Bez náplne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E9523F" w14:paraId="2DD87D0B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8E74C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8BE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97DB5" w14:textId="77777777" w:rsidR="00E9523F" w:rsidRDefault="00E9523F"/>
        </w:tc>
      </w:tr>
      <w:tr w:rsidR="00E9523F" w14:paraId="2070EE0D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E53D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431A0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08025" w14:textId="77777777" w:rsidR="00E9523F" w:rsidRDefault="00E9523F"/>
        </w:tc>
      </w:tr>
      <w:tr w:rsidR="00E9523F" w14:paraId="1D41E4A7" w14:textId="77777777">
        <w:trPr>
          <w:trHeight w:val="35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1DB3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51F9E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A9DBC" w14:textId="77777777" w:rsidR="00E9523F" w:rsidRDefault="00E9523F"/>
        </w:tc>
      </w:tr>
      <w:tr w:rsidR="00E9523F" w14:paraId="26FCBD0E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DACB8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7BE59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3C50" w14:textId="77777777" w:rsidR="00E9523F" w:rsidRDefault="00E9523F"/>
        </w:tc>
      </w:tr>
      <w:tr w:rsidR="00E9523F" w14:paraId="1BC5DA12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7C74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5B16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F38E1" w14:textId="77777777" w:rsidR="00E9523F" w:rsidRDefault="00E9523F"/>
        </w:tc>
      </w:tr>
      <w:tr w:rsidR="00E9523F" w14:paraId="6E54672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B9F36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96B6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9185" w14:textId="77777777" w:rsidR="00E9523F" w:rsidRDefault="00E9523F"/>
        </w:tc>
      </w:tr>
      <w:tr w:rsidR="00E9523F" w14:paraId="3E342465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5C963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BB7CC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70F57" w14:textId="77777777" w:rsidR="00E9523F" w:rsidRDefault="00E9523F"/>
        </w:tc>
      </w:tr>
      <w:tr w:rsidR="00E9523F" w14:paraId="4B7FCE4B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4FB79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052E2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80BD" w14:textId="77777777" w:rsidR="00E9523F" w:rsidRDefault="00E9523F"/>
        </w:tc>
      </w:tr>
      <w:tr w:rsidR="00E9523F" w14:paraId="25EBBA7D" w14:textId="77777777">
        <w:trPr>
          <w:trHeight w:val="47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9E200" w14:textId="77777777" w:rsidR="00E9523F" w:rsidRDefault="00000000">
            <w:pPr>
              <w:ind w:left="677" w:hanging="283"/>
            </w:pPr>
            <w:r>
              <w:rPr>
                <w:rFonts w:ascii="Arial" w:eastAsia="Arial" w:hAnsi="Arial" w:cs="Arial"/>
                <w:sz w:val="2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FC9CE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B954" w14:textId="77777777" w:rsidR="00E9523F" w:rsidRDefault="00E9523F"/>
        </w:tc>
      </w:tr>
      <w:tr w:rsidR="00E9523F" w14:paraId="134B290D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0142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357E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7E78E" w14:textId="77777777" w:rsidR="00E9523F" w:rsidRDefault="00E9523F"/>
        </w:tc>
      </w:tr>
      <w:tr w:rsidR="00E9523F" w14:paraId="72BAADA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91DE" w14:textId="77777777" w:rsidR="00E9523F" w:rsidRDefault="00000000">
            <w:pPr>
              <w:ind w:left="394"/>
            </w:pPr>
            <w:r>
              <w:rPr>
                <w:rFonts w:ascii="Arial" w:eastAsia="Arial" w:hAnsi="Arial" w:cs="Arial"/>
                <w:sz w:val="2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2C9B0" w14:textId="77777777" w:rsidR="00E9523F" w:rsidRDefault="00000000">
            <w:pPr>
              <w:ind w:left="6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04F30" w14:textId="77777777" w:rsidR="00E9523F" w:rsidRDefault="00E9523F"/>
        </w:tc>
      </w:tr>
    </w:tbl>
    <w:p w14:paraId="7EA4582C" w14:textId="77777777" w:rsidR="00E9523F" w:rsidRDefault="00000000">
      <w:pPr>
        <w:spacing w:after="0"/>
        <w:ind w:left="36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14:paraId="01D789E6" w14:textId="77777777" w:rsidR="00E9523F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E9523F" w14:paraId="38D4BC66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4D1DE0C" w14:textId="77777777" w:rsidR="00E9523F" w:rsidRDefault="00000000">
            <w:pPr>
              <w:ind w:left="1270"/>
              <w:jc w:val="center"/>
            </w:pPr>
            <w:r>
              <w:rPr>
                <w:rFonts w:ascii="Arial" w:eastAsia="Arial" w:hAnsi="Arial" w:cs="Arial"/>
                <w:i/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240539E" w14:textId="77777777" w:rsidR="00E9523F" w:rsidRDefault="00000000">
            <w:r>
              <w:rPr>
                <w:rFonts w:ascii="Arial" w:eastAsia="Arial" w:hAnsi="Arial" w:cs="Arial"/>
                <w:i/>
                <w:sz w:val="24"/>
              </w:rPr>
              <w:t xml:space="preserve">Ostatné informácie </w:t>
            </w:r>
          </w:p>
        </w:tc>
      </w:tr>
    </w:tbl>
    <w:p w14:paraId="544C7363" w14:textId="77777777" w:rsidR="00E9523F" w:rsidRDefault="00000000">
      <w:pPr>
        <w:spacing w:after="51"/>
      </w:pPr>
      <w:r>
        <w:rPr>
          <w:rFonts w:ascii="Arial" w:eastAsia="Arial" w:hAnsi="Arial" w:cs="Arial"/>
          <w:sz w:val="20"/>
        </w:rPr>
        <w:t xml:space="preserve"> </w:t>
      </w:r>
    </w:p>
    <w:p w14:paraId="13F3911B" w14:textId="77777777" w:rsidR="00E9523F" w:rsidRDefault="00000000">
      <w:pPr>
        <w:numPr>
          <w:ilvl w:val="0"/>
          <w:numId w:val="5"/>
        </w:numPr>
        <w:spacing w:after="65" w:line="250" w:lineRule="auto"/>
        <w:ind w:hanging="358"/>
        <w:jc w:val="both"/>
      </w:pPr>
      <w:r>
        <w:rPr>
          <w:rFonts w:ascii="Arial" w:eastAsia="Arial" w:hAnsi="Arial" w:cs="Arial"/>
          <w:sz w:val="2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212811E" w14:textId="77777777" w:rsidR="00E9523F" w:rsidRDefault="00000000">
      <w:pPr>
        <w:numPr>
          <w:ilvl w:val="1"/>
          <w:numId w:val="5"/>
        </w:numPr>
        <w:spacing w:after="40" w:line="250" w:lineRule="auto"/>
        <w:ind w:hanging="283"/>
        <w:jc w:val="both"/>
      </w:pPr>
      <w:r>
        <w:rPr>
          <w:rFonts w:ascii="Arial" w:eastAsia="Arial" w:hAnsi="Arial" w:cs="Arial"/>
          <w:sz w:val="20"/>
        </w:rPr>
        <w:t xml:space="preserve">všetkých formách prijatej náhrady, </w:t>
      </w:r>
    </w:p>
    <w:p w14:paraId="1AF01A3E" w14:textId="77777777" w:rsidR="00E9523F" w:rsidRDefault="00000000">
      <w:pPr>
        <w:numPr>
          <w:ilvl w:val="1"/>
          <w:numId w:val="5"/>
        </w:numPr>
        <w:spacing w:after="40" w:line="250" w:lineRule="auto"/>
        <w:ind w:hanging="283"/>
        <w:jc w:val="both"/>
      </w:pPr>
      <w:r>
        <w:rPr>
          <w:rFonts w:ascii="Arial" w:eastAsia="Arial" w:hAnsi="Arial" w:cs="Arial"/>
          <w:sz w:val="20"/>
        </w:rPr>
        <w:t xml:space="preserve">účtovných zásadách použitých pri prideľovaní nákladov a výnosov, </w:t>
      </w:r>
    </w:p>
    <w:p w14:paraId="082B74CD" w14:textId="77777777" w:rsidR="00E9523F" w:rsidRDefault="00000000">
      <w:pPr>
        <w:numPr>
          <w:ilvl w:val="1"/>
          <w:numId w:val="5"/>
        </w:numPr>
        <w:spacing w:after="8" w:line="250" w:lineRule="auto"/>
        <w:ind w:hanging="283"/>
        <w:jc w:val="both"/>
      </w:pPr>
      <w:r>
        <w:rPr>
          <w:rFonts w:ascii="Arial" w:eastAsia="Arial" w:hAnsi="Arial" w:cs="Arial"/>
          <w:sz w:val="20"/>
        </w:rPr>
        <w:t xml:space="preserve">všetkých druhoch činností účtovnej jednotky. </w:t>
      </w:r>
    </w:p>
    <w:p w14:paraId="062C9067" w14:textId="77777777" w:rsidR="00E9523F" w:rsidRDefault="00000000">
      <w:pPr>
        <w:spacing w:after="16"/>
        <w:ind w:left="641"/>
      </w:pPr>
      <w:r>
        <w:rPr>
          <w:rFonts w:ascii="Arial" w:eastAsia="Arial" w:hAnsi="Arial" w:cs="Arial"/>
          <w:sz w:val="20"/>
        </w:rPr>
        <w:t xml:space="preserve"> </w:t>
      </w:r>
    </w:p>
    <w:p w14:paraId="76AC6E2C" w14:textId="77777777" w:rsidR="00E9523F" w:rsidRDefault="00000000">
      <w:pPr>
        <w:numPr>
          <w:ilvl w:val="0"/>
          <w:numId w:val="5"/>
        </w:numPr>
        <w:spacing w:after="40" w:line="250" w:lineRule="auto"/>
        <w:ind w:hanging="358"/>
        <w:jc w:val="both"/>
      </w:pPr>
      <w:r>
        <w:rPr>
          <w:rFonts w:ascii="Arial" w:eastAsia="Arial" w:hAnsi="Arial" w:cs="Arial"/>
          <w:sz w:val="20"/>
        </w:rPr>
        <w:t xml:space="preserve">Informácie  účtovnej jednotky, na ktorú sa vzťahuje § 23d ods. 6 zákona </w:t>
      </w:r>
    </w:p>
    <w:p w14:paraId="500B7503" w14:textId="77777777" w:rsidR="00E9523F" w:rsidRDefault="00000000">
      <w:pPr>
        <w:numPr>
          <w:ilvl w:val="0"/>
          <w:numId w:val="5"/>
        </w:numPr>
        <w:spacing w:after="40" w:line="250" w:lineRule="auto"/>
        <w:ind w:hanging="358"/>
        <w:jc w:val="both"/>
      </w:pPr>
      <w:r>
        <w:rPr>
          <w:rFonts w:ascii="Arial" w:eastAsia="Arial" w:hAnsi="Arial" w:cs="Arial"/>
          <w:sz w:val="20"/>
        </w:rPr>
        <w:t xml:space="preserve">Informácie  účtovnej jednotky, na ktorú sa vzťahuje § 23d ods. 6 zákona </w:t>
      </w:r>
    </w:p>
    <w:p w14:paraId="6294C4A3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0048852C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Použité  skratky: </w:t>
      </w:r>
    </w:p>
    <w:p w14:paraId="7929A84C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ÚJ - účtovná jednotka </w:t>
      </w:r>
    </w:p>
    <w:p w14:paraId="4E2A581B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BO - bežné účtovné obdobie </w:t>
      </w:r>
    </w:p>
    <w:p w14:paraId="4982ECA2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PO - bezprostredne predchádzajúce účtovné obdobie </w:t>
      </w:r>
    </w:p>
    <w:p w14:paraId="3EBCE11D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ÚO - účtovné obdobie </w:t>
      </w:r>
    </w:p>
    <w:p w14:paraId="6F14DC57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X - položka sa vzťahuje na účtovnú jednotku </w:t>
      </w:r>
    </w:p>
    <w:p w14:paraId="0E55E866" w14:textId="77777777" w:rsidR="00E9523F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0C14F06" w14:textId="77777777" w:rsidR="00E9523F" w:rsidRDefault="00000000">
      <w:pPr>
        <w:spacing w:after="4" w:line="249" w:lineRule="auto"/>
        <w:ind w:left="-15"/>
        <w:jc w:val="both"/>
      </w:pPr>
      <w:r>
        <w:rPr>
          <w:rFonts w:ascii="Arial" w:eastAsia="Arial" w:hAnsi="Arial" w:cs="Arial"/>
          <w:i/>
          <w:sz w:val="20"/>
        </w:rPr>
        <w:t xml:space="preserve">Uvádzané číselné údaje sú v celých eurách </w:t>
      </w:r>
    </w:p>
    <w:p w14:paraId="630154F8" w14:textId="77777777" w:rsidR="00E9523F" w:rsidRDefault="00000000">
      <w:pPr>
        <w:spacing w:after="1" w:line="240" w:lineRule="auto"/>
        <w:ind w:left="-5" w:hanging="10"/>
      </w:pPr>
      <w:r>
        <w:rPr>
          <w:rFonts w:ascii="Arial" w:eastAsia="Arial" w:hAnsi="Arial" w:cs="Arial"/>
          <w:i/>
          <w:sz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4525AC59" w14:textId="77777777" w:rsidR="00E9523F" w:rsidRDefault="00000000">
      <w:pPr>
        <w:spacing w:after="1" w:line="240" w:lineRule="auto"/>
        <w:ind w:left="-5" w:hanging="10"/>
      </w:pPr>
      <w:r>
        <w:rPr>
          <w:rFonts w:ascii="Arial" w:eastAsia="Arial" w:hAnsi="Arial" w:cs="Arial"/>
          <w:i/>
          <w:sz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rFonts w:ascii="Arial" w:eastAsia="Arial" w:hAnsi="Arial" w:cs="Arial"/>
          <w:b/>
          <w:i/>
          <w:sz w:val="20"/>
        </w:rPr>
        <w:t xml:space="preserve">Ak pre niektoré časti poznámok účtovná jednotka nemá obsahovú náplň, príslušné </w:t>
      </w:r>
      <w:r>
        <w:rPr>
          <w:rFonts w:ascii="Arial" w:eastAsia="Arial" w:hAnsi="Arial" w:cs="Arial"/>
          <w:b/>
          <w:i/>
          <w:sz w:val="20"/>
        </w:rPr>
        <w:lastRenderedPageBreak/>
        <w:t>informácie sa neuvádzajú.</w:t>
      </w:r>
      <w:r>
        <w:rPr>
          <w:rFonts w:ascii="Arial" w:eastAsia="Arial" w:hAnsi="Arial" w:cs="Arial"/>
          <w:i/>
          <w:sz w:val="20"/>
        </w:rPr>
        <w:t xml:space="preserve"> V poznámkach sa môžu uvádzať informácie, ktoré sa účtovná jednotka rozhodla poskytnúť nad rámec ustanovenej obsahovej náplne  </w:t>
      </w:r>
    </w:p>
    <w:p w14:paraId="5151AEA5" w14:textId="77777777" w:rsidR="00E9523F" w:rsidRDefault="00000000">
      <w:pPr>
        <w:spacing w:after="0" w:line="241" w:lineRule="auto"/>
      </w:pPr>
      <w:r>
        <w:rPr>
          <w:rFonts w:ascii="Arial" w:eastAsia="Arial" w:hAnsi="Arial" w:cs="Arial"/>
          <w:i/>
          <w:sz w:val="20"/>
        </w:rPr>
        <w:t xml:space="preserve">Informácie, ak je to </w:t>
      </w:r>
      <w:r>
        <w:rPr>
          <w:rFonts w:ascii="Arial" w:eastAsia="Arial" w:hAnsi="Arial" w:cs="Arial"/>
          <w:b/>
          <w:i/>
          <w:sz w:val="20"/>
        </w:rPr>
        <w:t>možné sa uvádzajú v tabuľkovej forme, pričom sa uvádzajú údaje za bežné účtovné obdobie</w:t>
      </w:r>
      <w:r>
        <w:rPr>
          <w:rFonts w:ascii="Arial" w:eastAsia="Arial" w:hAnsi="Arial" w:cs="Arial"/>
          <w:i/>
          <w:sz w:val="20"/>
        </w:rPr>
        <w:t xml:space="preserve">. </w:t>
      </w:r>
      <w:r>
        <w:rPr>
          <w:rFonts w:ascii="Arial" w:eastAsia="Arial" w:hAnsi="Arial" w:cs="Arial"/>
          <w:b/>
          <w:i/>
          <w:sz w:val="20"/>
        </w:rPr>
        <w:t xml:space="preserve">Ak existuje údaj na porovnanie uvádzajú sa údaje aj z predchádzajúceho účtovného obdobia. </w:t>
      </w:r>
      <w:r>
        <w:rPr>
          <w:rFonts w:ascii="Arial" w:eastAsia="Arial" w:hAnsi="Arial" w:cs="Arial"/>
          <w:i/>
          <w:sz w:val="20"/>
        </w:rPr>
        <w:t xml:space="preserve"> </w:t>
      </w:r>
    </w:p>
    <w:p w14:paraId="45A5C163" w14:textId="77777777" w:rsidR="00E9523F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sectPr w:rsidR="00E952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14" w:right="1415" w:bottom="1470" w:left="1416" w:header="750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3E704" w14:textId="77777777" w:rsidR="009B68F1" w:rsidRDefault="009B68F1">
      <w:pPr>
        <w:spacing w:after="0" w:line="240" w:lineRule="auto"/>
      </w:pPr>
      <w:r>
        <w:separator/>
      </w:r>
    </w:p>
  </w:endnote>
  <w:endnote w:type="continuationSeparator" w:id="0">
    <w:p w14:paraId="38F7275B" w14:textId="77777777" w:rsidR="009B68F1" w:rsidRDefault="009B6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2F5A5" w14:textId="77777777" w:rsidR="00E9523F" w:rsidRDefault="00000000">
    <w:pPr>
      <w:spacing w:after="0"/>
      <w:ind w:right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</w:t>
    </w:r>
  </w:p>
  <w:p w14:paraId="52067B01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0BB84" w14:textId="77777777" w:rsidR="00E9523F" w:rsidRDefault="00000000">
    <w:pPr>
      <w:spacing w:after="0"/>
      <w:ind w:right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</w:t>
    </w:r>
  </w:p>
  <w:p w14:paraId="26D69DC2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DA5C7" w14:textId="77777777" w:rsidR="00E9523F" w:rsidRDefault="00000000">
    <w:pPr>
      <w:spacing w:after="0"/>
      <w:ind w:right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</w:t>
    </w:r>
  </w:p>
  <w:p w14:paraId="47ADBE66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8F47F" w14:textId="77777777" w:rsidR="009B68F1" w:rsidRDefault="009B68F1">
      <w:pPr>
        <w:spacing w:after="0" w:line="240" w:lineRule="auto"/>
      </w:pPr>
      <w:r>
        <w:separator/>
      </w:r>
    </w:p>
  </w:footnote>
  <w:footnote w:type="continuationSeparator" w:id="0">
    <w:p w14:paraId="6A6FEF7A" w14:textId="77777777" w:rsidR="009B68F1" w:rsidRDefault="009B68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43"/>
      <w:tblOverlap w:val="never"/>
      <w:tblW w:w="2528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E9523F" w14:paraId="57E4A16C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23EA6A" w14:textId="77777777" w:rsidR="00E9523F" w:rsidRDefault="00000000"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43"/>
      <w:tblOverlap w:val="never"/>
      <w:tblW w:w="5103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E9523F" w14:paraId="3BC7A7CC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119FEC" w14:textId="77777777" w:rsidR="00E9523F" w:rsidRDefault="00000000">
          <w:r>
            <w:rPr>
              <w:rFonts w:ascii="Arial" w:eastAsia="Arial" w:hAnsi="Arial" w:cs="Arial"/>
            </w:rPr>
            <w:t xml:space="preserve">IČO: 36 611 417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4310BF5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48D25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DIČ: 2022198904 </w:t>
          </w:r>
        </w:p>
      </w:tc>
    </w:tr>
  </w:tbl>
  <w:p w14:paraId="757D1167" w14:textId="77777777" w:rsidR="00E9523F" w:rsidRDefault="00000000">
    <w:pPr>
      <w:spacing w:after="329"/>
    </w:pPr>
    <w:r>
      <w:rPr>
        <w:rFonts w:ascii="Arial" w:eastAsia="Arial" w:hAnsi="Arial" w:cs="Arial"/>
        <w:sz w:val="20"/>
      </w:rPr>
      <w:t xml:space="preserve"> </w:t>
    </w:r>
  </w:p>
  <w:p w14:paraId="5A118385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43"/>
      <w:tblOverlap w:val="never"/>
      <w:tblW w:w="2528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E9523F" w14:paraId="15118EEF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C65758" w14:textId="77777777" w:rsidR="00E9523F" w:rsidRDefault="00000000"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43"/>
      <w:tblOverlap w:val="never"/>
      <w:tblW w:w="5103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E9523F" w14:paraId="46F57CF2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A510A2" w14:textId="77777777" w:rsidR="00E9523F" w:rsidRDefault="00000000">
          <w:r>
            <w:rPr>
              <w:rFonts w:ascii="Arial" w:eastAsia="Arial" w:hAnsi="Arial" w:cs="Arial"/>
            </w:rPr>
            <w:t xml:space="preserve">IČO: 36 611 417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7BFE54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D8B06F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DIČ: 2022198904 </w:t>
          </w:r>
        </w:p>
      </w:tc>
    </w:tr>
  </w:tbl>
  <w:p w14:paraId="52C73BF6" w14:textId="77777777" w:rsidR="00E9523F" w:rsidRDefault="00000000">
    <w:pPr>
      <w:spacing w:after="329"/>
    </w:pPr>
    <w:r>
      <w:rPr>
        <w:rFonts w:ascii="Arial" w:eastAsia="Arial" w:hAnsi="Arial" w:cs="Arial"/>
        <w:sz w:val="20"/>
      </w:rPr>
      <w:t xml:space="preserve"> </w:t>
    </w:r>
  </w:p>
  <w:p w14:paraId="4054235C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43"/>
      <w:tblOverlap w:val="never"/>
      <w:tblW w:w="2528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E9523F" w14:paraId="4F5FDAA5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3CAA58" w14:textId="77777777" w:rsidR="00E9523F" w:rsidRDefault="00000000">
          <w:r>
            <w:rPr>
              <w:rFonts w:ascii="Arial" w:eastAsia="Arial" w:hAnsi="Arial" w:cs="Arial"/>
            </w:rPr>
            <w:t xml:space="preserve">poznámky </w:t>
          </w:r>
          <w:proofErr w:type="spellStart"/>
          <w:r>
            <w:rPr>
              <w:rFonts w:ascii="Arial" w:eastAsia="Arial" w:hAnsi="Arial" w:cs="Arial"/>
            </w:rPr>
            <w:t>Úč</w:t>
          </w:r>
          <w:proofErr w:type="spellEnd"/>
          <w:r>
            <w:rPr>
              <w:rFonts w:ascii="Arial" w:eastAsia="Arial" w:hAnsi="Arial" w:cs="Arial"/>
            </w:rPr>
            <w:t xml:space="preserve"> PODV 3- 01 </w:t>
          </w:r>
        </w:p>
      </w:tc>
    </w:tr>
  </w:tbl>
  <w:tbl>
    <w:tblPr>
      <w:tblStyle w:val="TableGrid"/>
      <w:tblpPr w:vertAnchor="page" w:horzAnchor="page" w:tblpX="5387" w:tblpY="943"/>
      <w:tblOverlap w:val="never"/>
      <w:tblW w:w="5103" w:type="dxa"/>
      <w:tblInd w:w="0" w:type="dxa"/>
      <w:tblCellMar>
        <w:top w:w="89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E9523F" w14:paraId="62508EC1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53BC44" w14:textId="77777777" w:rsidR="00E9523F" w:rsidRDefault="00000000">
          <w:r>
            <w:rPr>
              <w:rFonts w:ascii="Arial" w:eastAsia="Arial" w:hAnsi="Arial" w:cs="Arial"/>
            </w:rPr>
            <w:t xml:space="preserve">IČO: 36 611 417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6A4BC1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E8F6CA" w14:textId="77777777" w:rsidR="00E9523F" w:rsidRDefault="00000000">
          <w:pPr>
            <w:ind w:left="2"/>
          </w:pPr>
          <w:r>
            <w:rPr>
              <w:rFonts w:ascii="Arial" w:eastAsia="Arial" w:hAnsi="Arial" w:cs="Arial"/>
            </w:rPr>
            <w:t xml:space="preserve">DIČ: 2022198904 </w:t>
          </w:r>
        </w:p>
      </w:tc>
    </w:tr>
  </w:tbl>
  <w:p w14:paraId="47816731" w14:textId="77777777" w:rsidR="00E9523F" w:rsidRDefault="00000000">
    <w:pPr>
      <w:spacing w:after="329"/>
    </w:pPr>
    <w:r>
      <w:rPr>
        <w:rFonts w:ascii="Arial" w:eastAsia="Arial" w:hAnsi="Arial" w:cs="Arial"/>
        <w:sz w:val="20"/>
      </w:rPr>
      <w:t xml:space="preserve"> </w:t>
    </w:r>
  </w:p>
  <w:p w14:paraId="4A609DEA" w14:textId="77777777" w:rsidR="00E9523F" w:rsidRDefault="00000000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82B4E"/>
    <w:multiLevelType w:val="hybridMultilevel"/>
    <w:tmpl w:val="2E84C758"/>
    <w:lvl w:ilvl="0" w:tplc="27A664EA">
      <w:start w:val="1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D76412A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EE8625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869D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92A83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AA68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BECCF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04A15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A0BD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5C5DFA"/>
    <w:multiLevelType w:val="hybridMultilevel"/>
    <w:tmpl w:val="3A984654"/>
    <w:lvl w:ilvl="0" w:tplc="79E84250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9ECC8E8">
      <w:start w:val="1"/>
      <w:numFmt w:val="lowerLetter"/>
      <w:lvlText w:val="%2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3889DEA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EC4BF6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5B8EDDE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DE2B22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4CA22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4AEA02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90131C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FB5249"/>
    <w:multiLevelType w:val="hybridMultilevel"/>
    <w:tmpl w:val="ED2C518A"/>
    <w:lvl w:ilvl="0" w:tplc="7FB2680A">
      <w:start w:val="2"/>
      <w:numFmt w:val="lowerLetter"/>
      <w:lvlText w:val="%1)"/>
      <w:lvlJc w:val="left"/>
      <w:pPr>
        <w:ind w:left="4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622642">
      <w:start w:val="1"/>
      <w:numFmt w:val="lowerLetter"/>
      <w:lvlText w:val="%2"/>
      <w:lvlJc w:val="left"/>
      <w:pPr>
        <w:ind w:left="1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DABDBE">
      <w:start w:val="1"/>
      <w:numFmt w:val="lowerRoman"/>
      <w:lvlText w:val="%3"/>
      <w:lvlJc w:val="left"/>
      <w:pPr>
        <w:ind w:left="2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0A0A32A">
      <w:start w:val="1"/>
      <w:numFmt w:val="decimal"/>
      <w:lvlText w:val="%4"/>
      <w:lvlJc w:val="left"/>
      <w:pPr>
        <w:ind w:left="2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B466E6">
      <w:start w:val="1"/>
      <w:numFmt w:val="lowerLetter"/>
      <w:lvlText w:val="%5"/>
      <w:lvlJc w:val="left"/>
      <w:pPr>
        <w:ind w:left="3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0025B2">
      <w:start w:val="1"/>
      <w:numFmt w:val="lowerRoman"/>
      <w:lvlText w:val="%6"/>
      <w:lvlJc w:val="left"/>
      <w:pPr>
        <w:ind w:left="4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28E7AC">
      <w:start w:val="1"/>
      <w:numFmt w:val="decimal"/>
      <w:lvlText w:val="%7"/>
      <w:lvlJc w:val="left"/>
      <w:pPr>
        <w:ind w:left="49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AECEA4">
      <w:start w:val="1"/>
      <w:numFmt w:val="lowerLetter"/>
      <w:lvlText w:val="%8"/>
      <w:lvlJc w:val="left"/>
      <w:pPr>
        <w:ind w:left="56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6DAF04A">
      <w:start w:val="1"/>
      <w:numFmt w:val="lowerRoman"/>
      <w:lvlText w:val="%9"/>
      <w:lvlJc w:val="left"/>
      <w:pPr>
        <w:ind w:left="64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7228B9"/>
    <w:multiLevelType w:val="hybridMultilevel"/>
    <w:tmpl w:val="D98ED1CE"/>
    <w:lvl w:ilvl="0" w:tplc="4686FDDA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0E88A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5F24B5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7E2D5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E54DC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248BC7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5AC46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6251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2CB4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1F2563D"/>
    <w:multiLevelType w:val="hybridMultilevel"/>
    <w:tmpl w:val="54269BB4"/>
    <w:lvl w:ilvl="0" w:tplc="C03073EA">
      <w:start w:val="4"/>
      <w:numFmt w:val="lowerLetter"/>
      <w:lvlText w:val="%1)"/>
      <w:lvlJc w:val="left"/>
      <w:pPr>
        <w:ind w:left="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6CE6AA">
      <w:start w:val="1"/>
      <w:numFmt w:val="decimal"/>
      <w:lvlText w:val="%2."/>
      <w:lvlJc w:val="left"/>
      <w:pPr>
        <w:ind w:left="10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1CE190">
      <w:start w:val="1"/>
      <w:numFmt w:val="lowerRoman"/>
      <w:lvlText w:val="%3"/>
      <w:lvlJc w:val="left"/>
      <w:pPr>
        <w:ind w:left="17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A4687DE">
      <w:start w:val="1"/>
      <w:numFmt w:val="decimal"/>
      <w:lvlText w:val="%4"/>
      <w:lvlJc w:val="left"/>
      <w:pPr>
        <w:ind w:left="25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9E8EBE">
      <w:start w:val="1"/>
      <w:numFmt w:val="lowerLetter"/>
      <w:lvlText w:val="%5"/>
      <w:lvlJc w:val="left"/>
      <w:pPr>
        <w:ind w:left="322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B62ECE">
      <w:start w:val="1"/>
      <w:numFmt w:val="lowerRoman"/>
      <w:lvlText w:val="%6"/>
      <w:lvlJc w:val="left"/>
      <w:pPr>
        <w:ind w:left="39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9E0132">
      <w:start w:val="1"/>
      <w:numFmt w:val="decimal"/>
      <w:lvlText w:val="%7"/>
      <w:lvlJc w:val="left"/>
      <w:pPr>
        <w:ind w:left="46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314B648">
      <w:start w:val="1"/>
      <w:numFmt w:val="lowerLetter"/>
      <w:lvlText w:val="%8"/>
      <w:lvlJc w:val="left"/>
      <w:pPr>
        <w:ind w:left="53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C24DD54">
      <w:start w:val="1"/>
      <w:numFmt w:val="lowerRoman"/>
      <w:lvlText w:val="%9"/>
      <w:lvlJc w:val="left"/>
      <w:pPr>
        <w:ind w:left="61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63708980">
    <w:abstractNumId w:val="2"/>
  </w:num>
  <w:num w:numId="2" w16cid:durableId="1791432393">
    <w:abstractNumId w:val="4"/>
  </w:num>
  <w:num w:numId="3" w16cid:durableId="1947958387">
    <w:abstractNumId w:val="3"/>
  </w:num>
  <w:num w:numId="4" w16cid:durableId="480541253">
    <w:abstractNumId w:val="0"/>
  </w:num>
  <w:num w:numId="5" w16cid:durableId="829756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23F"/>
    <w:rsid w:val="00403E62"/>
    <w:rsid w:val="009B68F1"/>
    <w:rsid w:val="00A34CE6"/>
    <w:rsid w:val="00B8386F"/>
    <w:rsid w:val="00CE53DD"/>
    <w:rsid w:val="00E67346"/>
    <w:rsid w:val="00E9523F"/>
    <w:rsid w:val="00FB5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1DD4F"/>
  <w15:docId w15:val="{DF251513-22C1-493D-A69E-88E271895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2570</Words>
  <Characters>14653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R R</cp:lastModifiedBy>
  <cp:revision>5</cp:revision>
  <dcterms:created xsi:type="dcterms:W3CDTF">2025-05-14T07:35:00Z</dcterms:created>
  <dcterms:modified xsi:type="dcterms:W3CDTF">2026-03-24T12:18:00Z</dcterms:modified>
</cp:coreProperties>
</file>