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23614" w14:textId="77777777" w:rsidR="00F86643" w:rsidRPr="00F86643" w:rsidRDefault="00F86643" w:rsidP="00F8664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6643">
        <w:rPr>
          <w:rFonts w:ascii="Times New Roman" w:hAnsi="Times New Roman" w:cs="Times New Roman"/>
          <w:b/>
          <w:bCs/>
          <w:sz w:val="24"/>
          <w:szCs w:val="24"/>
        </w:rPr>
        <w:t>Zápisnica z valného zhromaždenia</w:t>
      </w:r>
    </w:p>
    <w:p w14:paraId="1011777C" w14:textId="77777777" w:rsidR="00F86643" w:rsidRPr="00F86643" w:rsidRDefault="00F86643" w:rsidP="00F8664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3FF1186" w14:textId="4E4B2463" w:rsidR="00F86643" w:rsidRDefault="00F86643" w:rsidP="00F8664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konaného dňa </w:t>
      </w:r>
      <w:r w:rsidR="00F219FA">
        <w:rPr>
          <w:rFonts w:ascii="Times New Roman" w:hAnsi="Times New Roman" w:cs="Times New Roman"/>
          <w:sz w:val="24"/>
          <w:szCs w:val="24"/>
        </w:rPr>
        <w:t>1</w:t>
      </w:r>
      <w:r w:rsidR="00EF6540">
        <w:rPr>
          <w:rFonts w:ascii="Times New Roman" w:hAnsi="Times New Roman" w:cs="Times New Roman"/>
          <w:sz w:val="24"/>
          <w:szCs w:val="24"/>
        </w:rPr>
        <w:t>6</w:t>
      </w:r>
      <w:r w:rsidRPr="00F86643">
        <w:rPr>
          <w:rFonts w:ascii="Times New Roman" w:hAnsi="Times New Roman" w:cs="Times New Roman"/>
          <w:sz w:val="24"/>
          <w:szCs w:val="24"/>
        </w:rPr>
        <w:t>. 03. 202</w:t>
      </w:r>
      <w:r w:rsidR="00EF6540">
        <w:rPr>
          <w:rFonts w:ascii="Times New Roman" w:hAnsi="Times New Roman" w:cs="Times New Roman"/>
          <w:sz w:val="24"/>
          <w:szCs w:val="24"/>
        </w:rPr>
        <w:t>6</w:t>
      </w:r>
      <w:r w:rsidRPr="00F86643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 Oravskej Polhore</w:t>
      </w:r>
    </w:p>
    <w:p w14:paraId="179446D4" w14:textId="77777777" w:rsidR="00F86643" w:rsidRPr="00F86643" w:rsidRDefault="00F86643" w:rsidP="00F8664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B503824" w14:textId="6307E77F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Predseda: Ing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F86643">
        <w:rPr>
          <w:rFonts w:ascii="Times New Roman" w:hAnsi="Times New Roman" w:cs="Times New Roman"/>
          <w:sz w:val="24"/>
          <w:szCs w:val="24"/>
        </w:rPr>
        <w:t xml:space="preserve">arch. Michal Tyrol </w:t>
      </w:r>
    </w:p>
    <w:p w14:paraId="5F869D96" w14:textId="3063B659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Zapisovateľ: </w:t>
      </w:r>
      <w:r w:rsidR="00EF6540">
        <w:rPr>
          <w:rFonts w:ascii="Times New Roman" w:hAnsi="Times New Roman" w:cs="Times New Roman"/>
          <w:sz w:val="24"/>
          <w:szCs w:val="24"/>
        </w:rPr>
        <w:t>Mgr</w:t>
      </w:r>
      <w:r w:rsidRPr="00F86643">
        <w:rPr>
          <w:rFonts w:ascii="Times New Roman" w:hAnsi="Times New Roman" w:cs="Times New Roman"/>
          <w:sz w:val="24"/>
          <w:szCs w:val="24"/>
        </w:rPr>
        <w:t>. Tomáš Tyrol</w:t>
      </w:r>
    </w:p>
    <w:p w14:paraId="4A585B88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BC5AA8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Program: </w:t>
      </w:r>
    </w:p>
    <w:p w14:paraId="66EEA83C" w14:textId="3D4A750D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Schválenie účtovnej závierky za rok 202</w:t>
      </w:r>
      <w:r w:rsidR="00EF6540">
        <w:rPr>
          <w:rFonts w:ascii="Times New Roman" w:hAnsi="Times New Roman" w:cs="Times New Roman"/>
          <w:sz w:val="24"/>
          <w:szCs w:val="24"/>
        </w:rPr>
        <w:t>5</w:t>
      </w:r>
    </w:p>
    <w:p w14:paraId="6CB8F164" w14:textId="05A9D31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Rozdelenie hospodárskeho výsledku za r. 202</w:t>
      </w:r>
      <w:r w:rsidR="00EF6540">
        <w:rPr>
          <w:rFonts w:ascii="Times New Roman" w:hAnsi="Times New Roman" w:cs="Times New Roman"/>
          <w:sz w:val="24"/>
          <w:szCs w:val="24"/>
        </w:rPr>
        <w:t>5</w:t>
      </w:r>
    </w:p>
    <w:p w14:paraId="0E11833D" w14:textId="1646D1D0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Schválenie výročnej správy za r. 202</w:t>
      </w:r>
      <w:r w:rsidR="00EF6540">
        <w:rPr>
          <w:rFonts w:ascii="Times New Roman" w:hAnsi="Times New Roman" w:cs="Times New Roman"/>
          <w:sz w:val="24"/>
          <w:szCs w:val="24"/>
        </w:rPr>
        <w:t>5</w:t>
      </w:r>
    </w:p>
    <w:p w14:paraId="50E48304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98311B5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44B441D" w14:textId="31D72F1E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1. </w:t>
      </w:r>
      <w:r w:rsidRPr="00F86643">
        <w:rPr>
          <w:rFonts w:ascii="Times New Roman" w:hAnsi="Times New Roman" w:cs="Times New Roman"/>
          <w:b/>
          <w:bCs/>
          <w:sz w:val="24"/>
          <w:szCs w:val="24"/>
        </w:rPr>
        <w:t>Schválenie účtovnej závierky za rok 202</w:t>
      </w:r>
      <w:r w:rsidR="00EF6540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3680F3F0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1B0B24" w14:textId="0E638B4E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Účtovnú závierku za rok 202</w:t>
      </w:r>
      <w:r w:rsidR="00EF6540">
        <w:rPr>
          <w:rFonts w:ascii="Times New Roman" w:hAnsi="Times New Roman" w:cs="Times New Roman"/>
          <w:sz w:val="24"/>
          <w:szCs w:val="24"/>
        </w:rPr>
        <w:t>5</w:t>
      </w:r>
      <w:r w:rsidRPr="00F86643">
        <w:rPr>
          <w:rFonts w:ascii="Times New Roman" w:hAnsi="Times New Roman" w:cs="Times New Roman"/>
          <w:sz w:val="24"/>
          <w:szCs w:val="24"/>
        </w:rPr>
        <w:t xml:space="preserve">, zo dňa </w:t>
      </w:r>
      <w:r w:rsidR="00F219FA">
        <w:rPr>
          <w:rFonts w:ascii="Times New Roman" w:hAnsi="Times New Roman" w:cs="Times New Roman"/>
          <w:sz w:val="24"/>
          <w:szCs w:val="24"/>
        </w:rPr>
        <w:t>1</w:t>
      </w:r>
      <w:r w:rsidR="00EF6540">
        <w:rPr>
          <w:rFonts w:ascii="Times New Roman" w:hAnsi="Times New Roman" w:cs="Times New Roman"/>
          <w:sz w:val="24"/>
          <w:szCs w:val="24"/>
        </w:rPr>
        <w:t>6</w:t>
      </w:r>
      <w:r w:rsidRPr="00F86643">
        <w:rPr>
          <w:rFonts w:ascii="Times New Roman" w:hAnsi="Times New Roman" w:cs="Times New Roman"/>
          <w:sz w:val="24"/>
          <w:szCs w:val="24"/>
        </w:rPr>
        <w:t>.03.202</w:t>
      </w:r>
      <w:r w:rsidR="00EF6540">
        <w:rPr>
          <w:rFonts w:ascii="Times New Roman" w:hAnsi="Times New Roman" w:cs="Times New Roman"/>
          <w:sz w:val="24"/>
          <w:szCs w:val="24"/>
        </w:rPr>
        <w:t>6</w:t>
      </w:r>
      <w:r w:rsidRPr="00F86643">
        <w:rPr>
          <w:rFonts w:ascii="Times New Roman" w:hAnsi="Times New Roman" w:cs="Times New Roman"/>
          <w:sz w:val="24"/>
          <w:szCs w:val="24"/>
        </w:rPr>
        <w:t xml:space="preserve">   schvaľujem.</w:t>
      </w:r>
    </w:p>
    <w:p w14:paraId="04872C76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C1702D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86643">
        <w:rPr>
          <w:rFonts w:ascii="Times New Roman" w:hAnsi="Times New Roman" w:cs="Times New Roman"/>
          <w:sz w:val="24"/>
          <w:szCs w:val="24"/>
          <w:u w:val="single"/>
        </w:rPr>
        <w:t xml:space="preserve">2. </w:t>
      </w:r>
      <w:r w:rsidRPr="00F86643">
        <w:rPr>
          <w:rFonts w:ascii="Times New Roman" w:hAnsi="Times New Roman" w:cs="Times New Roman"/>
          <w:b/>
          <w:bCs/>
          <w:sz w:val="24"/>
          <w:szCs w:val="24"/>
          <w:u w:val="single"/>
        </w:rPr>
        <w:t>Rozdelenie hospodárskeho výsledku</w:t>
      </w:r>
      <w:r w:rsidRPr="00F86643">
        <w:rPr>
          <w:rFonts w:ascii="Times New Roman" w:hAnsi="Times New Roman" w:cs="Times New Roman"/>
          <w:sz w:val="24"/>
          <w:szCs w:val="24"/>
          <w:u w:val="single"/>
        </w:rPr>
        <w:t xml:space="preserve">  t24 s.r.o., 024 47 Oravská Polhora</w:t>
      </w:r>
    </w:p>
    <w:p w14:paraId="27F948DD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6D09F3" w14:textId="4EF48674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ab/>
        <w:t xml:space="preserve">Hospodársky výsledok podľa daňového priznania podaného  dňa  </w:t>
      </w:r>
      <w:r w:rsidR="00F219FA">
        <w:rPr>
          <w:rFonts w:ascii="Times New Roman" w:hAnsi="Times New Roman" w:cs="Times New Roman"/>
          <w:sz w:val="24"/>
          <w:szCs w:val="24"/>
        </w:rPr>
        <w:t>1</w:t>
      </w:r>
      <w:r w:rsidR="00EF6540">
        <w:rPr>
          <w:rFonts w:ascii="Times New Roman" w:hAnsi="Times New Roman" w:cs="Times New Roman"/>
          <w:sz w:val="24"/>
          <w:szCs w:val="24"/>
        </w:rPr>
        <w:t>6</w:t>
      </w:r>
      <w:r w:rsidRPr="00F86643">
        <w:rPr>
          <w:rFonts w:ascii="Times New Roman" w:hAnsi="Times New Roman" w:cs="Times New Roman"/>
          <w:sz w:val="24"/>
          <w:szCs w:val="24"/>
        </w:rPr>
        <w:t>.03.202</w:t>
      </w:r>
      <w:r w:rsidR="00EF6540">
        <w:rPr>
          <w:rFonts w:ascii="Times New Roman" w:hAnsi="Times New Roman" w:cs="Times New Roman"/>
          <w:sz w:val="24"/>
          <w:szCs w:val="24"/>
        </w:rPr>
        <w:t>6</w:t>
      </w:r>
      <w:r w:rsidRPr="00F86643">
        <w:rPr>
          <w:rFonts w:ascii="Times New Roman" w:hAnsi="Times New Roman" w:cs="Times New Roman"/>
          <w:sz w:val="24"/>
          <w:szCs w:val="24"/>
        </w:rPr>
        <w:t xml:space="preserve"> </w:t>
      </w:r>
      <w:r w:rsidR="00F219FA">
        <w:rPr>
          <w:rFonts w:ascii="Times New Roman" w:hAnsi="Times New Roman" w:cs="Times New Roman"/>
          <w:sz w:val="24"/>
          <w:szCs w:val="24"/>
        </w:rPr>
        <w:t>–</w:t>
      </w:r>
      <w:r w:rsidRPr="00F86643">
        <w:rPr>
          <w:rFonts w:ascii="Times New Roman" w:hAnsi="Times New Roman" w:cs="Times New Roman"/>
          <w:sz w:val="24"/>
          <w:szCs w:val="24"/>
        </w:rPr>
        <w:t xml:space="preserve"> </w:t>
      </w:r>
      <w:r w:rsidR="00AB74DD">
        <w:rPr>
          <w:rFonts w:ascii="Times New Roman" w:hAnsi="Times New Roman" w:cs="Times New Roman"/>
          <w:b/>
          <w:bCs/>
          <w:i/>
          <w:iCs/>
          <w:sz w:val="24"/>
          <w:szCs w:val="24"/>
        </w:rPr>
        <w:t>23 672</w:t>
      </w:r>
      <w:r w:rsidR="00F219F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F219FA" w:rsidRPr="00F8664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F219F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zisk  </w:t>
      </w:r>
      <w:r w:rsidR="00F219FA">
        <w:rPr>
          <w:rFonts w:ascii="Times New Roman" w:hAnsi="Times New Roman" w:cs="Times New Roman"/>
          <w:sz w:val="24"/>
          <w:szCs w:val="24"/>
        </w:rPr>
        <w:t>za rok 202</w:t>
      </w:r>
      <w:r w:rsidR="00EF6540">
        <w:rPr>
          <w:rFonts w:ascii="Times New Roman" w:hAnsi="Times New Roman" w:cs="Times New Roman"/>
          <w:sz w:val="24"/>
          <w:szCs w:val="24"/>
        </w:rPr>
        <w:t>5</w:t>
      </w:r>
      <w:r w:rsidRPr="00F8664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F86643">
        <w:rPr>
          <w:rFonts w:ascii="Times New Roman" w:hAnsi="Times New Roman" w:cs="Times New Roman"/>
          <w:sz w:val="24"/>
          <w:szCs w:val="24"/>
        </w:rPr>
        <w:t xml:space="preserve">bude </w:t>
      </w:r>
      <w:r w:rsidR="00F219FA">
        <w:rPr>
          <w:rFonts w:ascii="Times New Roman" w:hAnsi="Times New Roman" w:cs="Times New Roman"/>
          <w:sz w:val="24"/>
          <w:szCs w:val="24"/>
        </w:rPr>
        <w:t>rozdelený nasledovne:</w:t>
      </w:r>
      <w:r w:rsidR="00E27A4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236393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AFF65D" w14:textId="4D6CE1B4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Prídel do zákonného rezervného fondu /5% z čistého zisku/     </w:t>
      </w:r>
      <w:r w:rsidR="00F219FA" w:rsidRPr="00F219FA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B74DD">
        <w:rPr>
          <w:rFonts w:ascii="Times New Roman" w:hAnsi="Times New Roman" w:cs="Times New Roman"/>
          <w:b/>
          <w:bCs/>
          <w:sz w:val="24"/>
          <w:szCs w:val="24"/>
        </w:rPr>
        <w:t xml:space="preserve"> 184</w:t>
      </w:r>
      <w:r w:rsidRPr="00F86643">
        <w:rPr>
          <w:rFonts w:ascii="Times New Roman" w:hAnsi="Times New Roman" w:cs="Times New Roman"/>
          <w:b/>
          <w:bCs/>
          <w:sz w:val="24"/>
          <w:szCs w:val="24"/>
        </w:rPr>
        <w:t>,--   €</w:t>
      </w:r>
    </w:p>
    <w:p w14:paraId="688B2047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Prídel na zvýšenia základného imania</w:t>
      </w:r>
    </w:p>
    <w:p w14:paraId="3C624379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Prídel do štatutárnych fondov</w:t>
      </w:r>
    </w:p>
    <w:p w14:paraId="20C34037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Prídel do ostatných fondov -</w:t>
      </w:r>
      <w:r w:rsidRPr="00F86643">
        <w:rPr>
          <w:rFonts w:ascii="Times New Roman" w:hAnsi="Times New Roman" w:cs="Times New Roman"/>
          <w:sz w:val="24"/>
          <w:szCs w:val="24"/>
        </w:rPr>
        <w:tab/>
        <w:t>Sociálny fond</w:t>
      </w:r>
      <w:r w:rsidRPr="00F86643">
        <w:rPr>
          <w:rFonts w:ascii="Times New Roman" w:hAnsi="Times New Roman" w:cs="Times New Roman"/>
          <w:sz w:val="24"/>
          <w:szCs w:val="24"/>
        </w:rPr>
        <w:tab/>
        <w:t xml:space="preserve">                                  </w:t>
      </w:r>
      <w:r w:rsidRPr="00F86643">
        <w:rPr>
          <w:rFonts w:ascii="Times New Roman" w:hAnsi="Times New Roman" w:cs="Times New Roman"/>
          <w:sz w:val="24"/>
          <w:szCs w:val="24"/>
        </w:rPr>
        <w:tab/>
      </w:r>
      <w:r w:rsidRPr="00F86643">
        <w:rPr>
          <w:rFonts w:ascii="Times New Roman" w:hAnsi="Times New Roman" w:cs="Times New Roman"/>
          <w:sz w:val="24"/>
          <w:szCs w:val="24"/>
        </w:rPr>
        <w:tab/>
      </w:r>
    </w:p>
    <w:p w14:paraId="7D834DDA" w14:textId="418862A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Použitie na vyrovnanie straty z minulých rokov</w:t>
      </w:r>
      <w:r w:rsidRPr="00F86643">
        <w:rPr>
          <w:rFonts w:ascii="Times New Roman" w:hAnsi="Times New Roman" w:cs="Times New Roman"/>
          <w:sz w:val="24"/>
          <w:szCs w:val="24"/>
        </w:rPr>
        <w:tab/>
      </w:r>
      <w:r w:rsidRPr="00F86643">
        <w:rPr>
          <w:rFonts w:ascii="Times New Roman" w:hAnsi="Times New Roman" w:cs="Times New Roman"/>
          <w:sz w:val="24"/>
          <w:szCs w:val="24"/>
        </w:rPr>
        <w:tab/>
      </w:r>
      <w:r w:rsidR="00F219FA">
        <w:rPr>
          <w:rFonts w:ascii="Times New Roman" w:hAnsi="Times New Roman" w:cs="Times New Roman"/>
          <w:sz w:val="24"/>
          <w:szCs w:val="24"/>
        </w:rPr>
        <w:t xml:space="preserve">   </w:t>
      </w:r>
      <w:r w:rsidR="00AB74DD">
        <w:rPr>
          <w:rFonts w:ascii="Times New Roman" w:hAnsi="Times New Roman" w:cs="Times New Roman"/>
          <w:b/>
          <w:bCs/>
          <w:sz w:val="24"/>
          <w:szCs w:val="24"/>
        </w:rPr>
        <w:t>22</w:t>
      </w:r>
      <w:r w:rsidR="00F219FA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AB74DD">
        <w:rPr>
          <w:rFonts w:ascii="Times New Roman" w:hAnsi="Times New Roman" w:cs="Times New Roman"/>
          <w:b/>
          <w:bCs/>
          <w:sz w:val="24"/>
          <w:szCs w:val="24"/>
        </w:rPr>
        <w:t>488</w:t>
      </w:r>
      <w:r w:rsidR="00F219FA">
        <w:rPr>
          <w:rFonts w:ascii="Times New Roman" w:hAnsi="Times New Roman" w:cs="Times New Roman"/>
          <w:b/>
          <w:bCs/>
          <w:sz w:val="24"/>
          <w:szCs w:val="24"/>
        </w:rPr>
        <w:t xml:space="preserve">  €</w:t>
      </w:r>
    </w:p>
    <w:p w14:paraId="314E962A" w14:textId="3B75164A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Podiely spoločníkov / 100%  Ing. arch. Michal Tyrol, /              </w:t>
      </w:r>
      <w:r w:rsidRPr="00F86643"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</w:p>
    <w:p w14:paraId="2EE38760" w14:textId="15E4FBB0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Nerozdelený zisk minulých rokov                                             </w:t>
      </w:r>
      <w:r w:rsidR="00442408">
        <w:rPr>
          <w:rFonts w:ascii="Times New Roman" w:hAnsi="Times New Roman" w:cs="Times New Roman"/>
          <w:sz w:val="24"/>
          <w:szCs w:val="24"/>
        </w:rPr>
        <w:t xml:space="preserve"> </w:t>
      </w:r>
      <w:r w:rsidRPr="00F86643">
        <w:rPr>
          <w:rFonts w:ascii="Times New Roman" w:hAnsi="Times New Roman" w:cs="Times New Roman"/>
          <w:sz w:val="24"/>
          <w:szCs w:val="24"/>
        </w:rPr>
        <w:t xml:space="preserve"> </w:t>
      </w:r>
      <w:r w:rsidRPr="00F86643">
        <w:rPr>
          <w:rFonts w:ascii="Times New Roman" w:hAnsi="Times New Roman" w:cs="Times New Roman"/>
          <w:sz w:val="24"/>
          <w:szCs w:val="24"/>
        </w:rPr>
        <w:tab/>
      </w:r>
    </w:p>
    <w:p w14:paraId="69CD379A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Iné rozdelenie zisku</w:t>
      </w:r>
      <w:r w:rsidRPr="00F86643">
        <w:rPr>
          <w:rFonts w:ascii="Times New Roman" w:hAnsi="Times New Roman" w:cs="Times New Roman"/>
          <w:sz w:val="24"/>
          <w:szCs w:val="24"/>
        </w:rPr>
        <w:tab/>
        <w:t xml:space="preserve">                               </w:t>
      </w:r>
    </w:p>
    <w:p w14:paraId="00DB04F6" w14:textId="44B3753D" w:rsidR="00F86643" w:rsidRPr="00F86643" w:rsidRDefault="00F219FA" w:rsidP="00F8664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Centové </w:t>
      </w:r>
      <w:r w:rsidR="00F86643" w:rsidRPr="00F86643">
        <w:rPr>
          <w:rFonts w:ascii="Times New Roman" w:hAnsi="Times New Roman" w:cs="Times New Roman"/>
          <w:sz w:val="24"/>
          <w:szCs w:val="24"/>
        </w:rPr>
        <w:t xml:space="preserve"> vyrovnanie</w:t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</w:p>
    <w:p w14:paraId="6D5A0810" w14:textId="77777777" w:rsidR="00F86643" w:rsidRPr="00F86643" w:rsidRDefault="00F86643" w:rsidP="00F86643">
      <w:pPr>
        <w:rPr>
          <w:rFonts w:ascii="Times New Roman" w:hAnsi="Times New Roman" w:cs="Times New Roman"/>
          <w:sz w:val="24"/>
          <w:szCs w:val="24"/>
        </w:rPr>
      </w:pPr>
    </w:p>
    <w:p w14:paraId="31F43E95" w14:textId="77777777" w:rsidR="00F86643" w:rsidRPr="00F86643" w:rsidRDefault="00F86643" w:rsidP="00F86643">
      <w:pPr>
        <w:rPr>
          <w:rFonts w:ascii="Times New Roman" w:hAnsi="Times New Roman" w:cs="Times New Roman"/>
          <w:sz w:val="24"/>
          <w:szCs w:val="24"/>
        </w:rPr>
      </w:pPr>
    </w:p>
    <w:p w14:paraId="0211A762" w14:textId="77777777" w:rsidR="00F86643" w:rsidRPr="00F86643" w:rsidRDefault="00F86643" w:rsidP="00F86643">
      <w:pPr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3. </w:t>
      </w:r>
      <w:r w:rsidRPr="00F86643">
        <w:rPr>
          <w:rFonts w:ascii="Times New Roman" w:hAnsi="Times New Roman" w:cs="Times New Roman"/>
          <w:b/>
          <w:bCs/>
          <w:sz w:val="24"/>
          <w:szCs w:val="24"/>
        </w:rPr>
        <w:t>Schválenie výročnej správy</w:t>
      </w:r>
    </w:p>
    <w:p w14:paraId="7A4F187D" w14:textId="77777777" w:rsidR="00F86643" w:rsidRPr="00F86643" w:rsidRDefault="00F86643" w:rsidP="00F8664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76B74F7" w14:textId="5B71C8E8" w:rsidR="00F86643" w:rsidRPr="00F86643" w:rsidRDefault="00F86643" w:rsidP="00F86643">
      <w:pPr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ab/>
        <w:t xml:space="preserve">Výročnú správu zo dňa </w:t>
      </w:r>
      <w:r w:rsidR="00F219FA">
        <w:rPr>
          <w:rFonts w:ascii="Times New Roman" w:hAnsi="Times New Roman" w:cs="Times New Roman"/>
          <w:sz w:val="24"/>
          <w:szCs w:val="24"/>
        </w:rPr>
        <w:t>1</w:t>
      </w:r>
      <w:r w:rsidR="00EF6540">
        <w:rPr>
          <w:rFonts w:ascii="Times New Roman" w:hAnsi="Times New Roman" w:cs="Times New Roman"/>
          <w:sz w:val="24"/>
          <w:szCs w:val="24"/>
        </w:rPr>
        <w:t>6</w:t>
      </w:r>
      <w:r w:rsidRPr="00F86643">
        <w:rPr>
          <w:rFonts w:ascii="Times New Roman" w:hAnsi="Times New Roman" w:cs="Times New Roman"/>
          <w:sz w:val="24"/>
          <w:szCs w:val="24"/>
        </w:rPr>
        <w:t>.03.202</w:t>
      </w:r>
      <w:r w:rsidR="00EF6540">
        <w:rPr>
          <w:rFonts w:ascii="Times New Roman" w:hAnsi="Times New Roman" w:cs="Times New Roman"/>
          <w:sz w:val="24"/>
          <w:szCs w:val="24"/>
        </w:rPr>
        <w:t>6</w:t>
      </w:r>
      <w:r w:rsidRPr="00F86643">
        <w:rPr>
          <w:rFonts w:ascii="Times New Roman" w:hAnsi="Times New Roman" w:cs="Times New Roman"/>
          <w:sz w:val="24"/>
          <w:szCs w:val="24"/>
        </w:rPr>
        <w:t>, k účtovnej závierke za rok 202</w:t>
      </w:r>
      <w:r w:rsidR="00EF6540">
        <w:rPr>
          <w:rFonts w:ascii="Times New Roman" w:hAnsi="Times New Roman" w:cs="Times New Roman"/>
          <w:sz w:val="24"/>
          <w:szCs w:val="24"/>
        </w:rPr>
        <w:t>5</w:t>
      </w:r>
      <w:r w:rsidRPr="00F86643">
        <w:rPr>
          <w:rFonts w:ascii="Times New Roman" w:hAnsi="Times New Roman" w:cs="Times New Roman"/>
          <w:sz w:val="24"/>
          <w:szCs w:val="24"/>
        </w:rPr>
        <w:t xml:space="preserve"> schvaľujem.</w:t>
      </w:r>
    </w:p>
    <w:p w14:paraId="0072F463" w14:textId="77777777" w:rsidR="00F86643" w:rsidRPr="00F86643" w:rsidRDefault="00F86643" w:rsidP="00F86643">
      <w:pPr>
        <w:rPr>
          <w:rFonts w:ascii="Times New Roman" w:hAnsi="Times New Roman" w:cs="Times New Roman"/>
          <w:sz w:val="24"/>
          <w:szCs w:val="24"/>
        </w:rPr>
      </w:pPr>
    </w:p>
    <w:p w14:paraId="55162679" w14:textId="77777777" w:rsidR="00F86643" w:rsidRPr="00F86643" w:rsidRDefault="00F86643" w:rsidP="00F86643"/>
    <w:p w14:paraId="4DCEC5C0" w14:textId="77777777" w:rsidR="00F86643" w:rsidRPr="00F86643" w:rsidRDefault="00F86643" w:rsidP="00F86643"/>
    <w:p w14:paraId="10853B3B" w14:textId="77777777" w:rsidR="00F86643" w:rsidRPr="00F86643" w:rsidRDefault="00F86643" w:rsidP="00F86643"/>
    <w:p w14:paraId="623E1029" w14:textId="0F5C7C65" w:rsidR="00F86643" w:rsidRPr="00F86643" w:rsidRDefault="00F86643" w:rsidP="00F86643">
      <w:r w:rsidRPr="00F86643">
        <w:t xml:space="preserve">Schválil: </w:t>
      </w:r>
      <w:r w:rsidR="00E27A48">
        <w:t>Ing. arch. Michal Tyrol</w:t>
      </w:r>
      <w:r w:rsidRPr="00F86643">
        <w:t xml:space="preserve">       …..............................................</w:t>
      </w:r>
    </w:p>
    <w:p w14:paraId="01FEEAE9" w14:textId="77777777" w:rsidR="00F86643" w:rsidRPr="00F86643" w:rsidRDefault="00F86643" w:rsidP="00F86643"/>
    <w:p w14:paraId="2B86A358" w14:textId="1B6D6775" w:rsidR="00F86643" w:rsidRPr="00F86643" w:rsidRDefault="00F86643" w:rsidP="00F86643">
      <w:r w:rsidRPr="00F86643">
        <w:t xml:space="preserve">Zapísal: </w:t>
      </w:r>
      <w:r w:rsidR="00E27A48">
        <w:t>Ing. Tomáš Tyrol</w:t>
      </w:r>
      <w:r w:rsidRPr="00F86643">
        <w:t xml:space="preserve">        </w:t>
      </w:r>
      <w:r w:rsidR="00442408">
        <w:t xml:space="preserve">    </w:t>
      </w:r>
      <w:r w:rsidRPr="00F86643">
        <w:t xml:space="preserve">      ......…........................................</w:t>
      </w:r>
      <w:r w:rsidR="00442408">
        <w:t>.</w:t>
      </w:r>
      <w:r w:rsidRPr="00F86643">
        <w:t xml:space="preserve">            </w:t>
      </w:r>
    </w:p>
    <w:sectPr w:rsidR="00F86643" w:rsidRPr="00F86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643"/>
    <w:rsid w:val="0010412D"/>
    <w:rsid w:val="00442408"/>
    <w:rsid w:val="005C32E7"/>
    <w:rsid w:val="00786B12"/>
    <w:rsid w:val="008D5B2E"/>
    <w:rsid w:val="009C0FF1"/>
    <w:rsid w:val="00AB74DD"/>
    <w:rsid w:val="00E27A48"/>
    <w:rsid w:val="00EF6540"/>
    <w:rsid w:val="00F219FA"/>
    <w:rsid w:val="00F86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22F4D"/>
  <w15:chartTrackingRefBased/>
  <w15:docId w15:val="{73D23938-3C7F-4BD4-BB9A-F92400667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66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866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8664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66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664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66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66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66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66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8664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866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8664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664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664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66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66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66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66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866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866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66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866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866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866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8664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8664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664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664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8664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110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Špitálová</dc:creator>
  <cp:keywords/>
  <dc:description/>
  <cp:lastModifiedBy>Tomas Tyrol</cp:lastModifiedBy>
  <cp:revision>2</cp:revision>
  <cp:lastPrinted>2025-03-13T09:18:00Z</cp:lastPrinted>
  <dcterms:created xsi:type="dcterms:W3CDTF">2026-03-29T18:30:00Z</dcterms:created>
  <dcterms:modified xsi:type="dcterms:W3CDTF">2026-03-29T18:30:00Z</dcterms:modified>
</cp:coreProperties>
</file>