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20C35" w14:textId="77777777" w:rsidR="003E7DE3" w:rsidRPr="00380BF8" w:rsidRDefault="003E7DE3" w:rsidP="003E7DE3">
      <w:pPr>
        <w:rPr>
          <w:rFonts w:ascii="Arial" w:hAnsi="Arial" w:cs="Arial"/>
        </w:rPr>
      </w:pPr>
    </w:p>
    <w:p w14:paraId="6F8B3E3F" w14:textId="757BD40F" w:rsidR="003E7DE3" w:rsidRPr="003E7DE3" w:rsidRDefault="003E7DE3" w:rsidP="003E7DE3">
      <w:pPr>
        <w:jc w:val="center"/>
        <w:rPr>
          <w:rFonts w:ascii="72 Black" w:hAnsi="72 Black" w:cs="72 Black"/>
          <w:b/>
          <w:bCs/>
          <w:caps/>
          <w:sz w:val="28"/>
          <w:szCs w:val="28"/>
          <w:u w:val="single"/>
        </w:rPr>
      </w:pPr>
      <w:r w:rsidRPr="003E7DE3">
        <w:rPr>
          <w:rFonts w:ascii="72 Black" w:hAnsi="72 Black" w:cs="72 Black"/>
          <w:b/>
          <w:bCs/>
          <w:caps/>
          <w:sz w:val="28"/>
          <w:szCs w:val="28"/>
          <w:u w:val="single"/>
        </w:rPr>
        <w:t>Poznámky individuálnej účtovnej závierky k 31.12.2025</w:t>
      </w:r>
    </w:p>
    <w:p w14:paraId="4BDFE46E" w14:textId="77777777" w:rsidR="003E7DE3" w:rsidRDefault="003E7DE3" w:rsidP="003E7DE3">
      <w:pPr>
        <w:jc w:val="center"/>
        <w:rPr>
          <w:rFonts w:ascii="Arial" w:hAnsi="Arial" w:cs="Arial"/>
          <w:b/>
          <w:bCs/>
          <w:caps/>
          <w:sz w:val="24"/>
          <w:szCs w:val="24"/>
          <w:u w:val="single"/>
        </w:rPr>
      </w:pPr>
    </w:p>
    <w:p w14:paraId="4CCB49E6" w14:textId="77777777" w:rsidR="003E7DE3" w:rsidRPr="003E7DE3" w:rsidRDefault="003E7DE3" w:rsidP="003E7DE3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4"/>
          <w:szCs w:val="24"/>
          <w:u w:val="single"/>
          <w:lang w:val="pl-PL"/>
        </w:rPr>
      </w:pPr>
      <w:r w:rsidRPr="003E7DE3">
        <w:rPr>
          <w:rFonts w:ascii="Arial" w:hAnsi="Arial" w:cs="Arial"/>
          <w:b/>
          <w:bCs/>
          <w:sz w:val="24"/>
          <w:szCs w:val="24"/>
          <w:u w:val="single"/>
          <w:lang w:val="pl-PL"/>
        </w:rPr>
        <w:t>Všeobecné informácie o účtovnej jednotke</w:t>
      </w:r>
    </w:p>
    <w:p w14:paraId="2DDED858" w14:textId="77777777" w:rsidR="003E7DE3" w:rsidRPr="00380BF8" w:rsidRDefault="003E7DE3" w:rsidP="003E7DE3">
      <w:pPr>
        <w:spacing w:after="0" w:line="36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Obchodné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meno</w:t>
      </w:r>
      <w:proofErr w:type="spellEnd"/>
      <w:r w:rsidRPr="00380BF8">
        <w:rPr>
          <w:rFonts w:ascii="Arial" w:hAnsi="Arial" w:cs="Arial"/>
        </w:rPr>
        <w:t>:</w:t>
      </w:r>
      <w:r w:rsidRPr="00380BF8">
        <w:rPr>
          <w:rFonts w:ascii="Arial" w:hAnsi="Arial" w:cs="Arial"/>
        </w:rPr>
        <w:tab/>
        <w:t xml:space="preserve">ARIETE-AB, </w:t>
      </w:r>
      <w:proofErr w:type="spellStart"/>
      <w:r w:rsidRPr="00380BF8">
        <w:rPr>
          <w:rFonts w:ascii="Arial" w:hAnsi="Arial" w:cs="Arial"/>
        </w:rPr>
        <w:t>s.r.o.</w:t>
      </w:r>
      <w:proofErr w:type="spellEnd"/>
    </w:p>
    <w:p w14:paraId="591E6F00" w14:textId="77777777" w:rsidR="003E7DE3" w:rsidRPr="00380BF8" w:rsidRDefault="003E7DE3" w:rsidP="003E7DE3">
      <w:pPr>
        <w:spacing w:after="0" w:line="36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Sídlo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účtovnej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jednotky</w:t>
      </w:r>
      <w:proofErr w:type="spellEnd"/>
      <w:r w:rsidRPr="00380BF8">
        <w:rPr>
          <w:rFonts w:ascii="Arial" w:hAnsi="Arial" w:cs="Arial"/>
        </w:rPr>
        <w:t xml:space="preserve">:  916 </w:t>
      </w:r>
      <w:proofErr w:type="gramStart"/>
      <w:r w:rsidRPr="00380BF8">
        <w:rPr>
          <w:rFonts w:ascii="Arial" w:hAnsi="Arial" w:cs="Arial"/>
        </w:rPr>
        <w:t xml:space="preserve">14  </w:t>
      </w:r>
      <w:proofErr w:type="spellStart"/>
      <w:r w:rsidRPr="00380BF8">
        <w:rPr>
          <w:rFonts w:ascii="Arial" w:hAnsi="Arial" w:cs="Arial"/>
        </w:rPr>
        <w:t>Hrašné</w:t>
      </w:r>
      <w:proofErr w:type="spellEnd"/>
      <w:proofErr w:type="gramEnd"/>
      <w:r w:rsidRPr="00380BF8">
        <w:rPr>
          <w:rFonts w:ascii="Arial" w:hAnsi="Arial" w:cs="Arial"/>
        </w:rPr>
        <w:t xml:space="preserve"> 46</w:t>
      </w:r>
    </w:p>
    <w:p w14:paraId="7F953454" w14:textId="77777777" w:rsidR="003E7DE3" w:rsidRPr="00380BF8" w:rsidRDefault="003E7DE3" w:rsidP="003E7DE3">
      <w:pPr>
        <w:spacing w:after="0" w:line="360" w:lineRule="auto"/>
        <w:rPr>
          <w:rFonts w:ascii="Arial" w:hAnsi="Arial" w:cs="Arial"/>
        </w:rPr>
      </w:pPr>
      <w:r w:rsidRPr="00380BF8">
        <w:rPr>
          <w:rFonts w:ascii="Arial" w:hAnsi="Arial" w:cs="Arial"/>
        </w:rPr>
        <w:t xml:space="preserve">IČO: </w:t>
      </w:r>
      <w:proofErr w:type="gramStart"/>
      <w:r w:rsidRPr="00380BF8">
        <w:rPr>
          <w:rFonts w:ascii="Arial" w:hAnsi="Arial" w:cs="Arial"/>
        </w:rPr>
        <w:t xml:space="preserve">47599332  </w:t>
      </w:r>
      <w:r w:rsidRPr="00380BF8">
        <w:rPr>
          <w:rFonts w:ascii="Arial" w:hAnsi="Arial" w:cs="Arial"/>
        </w:rPr>
        <w:tab/>
      </w:r>
      <w:proofErr w:type="gramEnd"/>
      <w:r w:rsidRPr="00380BF8">
        <w:rPr>
          <w:rFonts w:ascii="Arial" w:hAnsi="Arial" w:cs="Arial"/>
        </w:rPr>
        <w:t>DIČ: 2023996172</w:t>
      </w:r>
    </w:p>
    <w:p w14:paraId="1A0578D9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5EF9D9E6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Vznik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účtovnej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jednotky</w:t>
      </w:r>
      <w:proofErr w:type="spellEnd"/>
      <w:r w:rsidRPr="00380BF8">
        <w:rPr>
          <w:rFonts w:ascii="Arial" w:hAnsi="Arial" w:cs="Arial"/>
        </w:rPr>
        <w:t>: 21.11.2013</w:t>
      </w:r>
    </w:p>
    <w:p w14:paraId="322927D2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6FE95FE7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Spoločnosť</w:t>
      </w:r>
      <w:proofErr w:type="spellEnd"/>
      <w:r w:rsidRPr="00380BF8">
        <w:rPr>
          <w:rFonts w:ascii="Arial" w:hAnsi="Arial" w:cs="Arial"/>
        </w:rPr>
        <w:t xml:space="preserve"> bola </w:t>
      </w:r>
      <w:proofErr w:type="spellStart"/>
      <w:r w:rsidRPr="00380BF8">
        <w:rPr>
          <w:rFonts w:ascii="Arial" w:hAnsi="Arial" w:cs="Arial"/>
        </w:rPr>
        <w:t>zapísaná</w:t>
      </w:r>
      <w:proofErr w:type="spellEnd"/>
      <w:r w:rsidRPr="00380BF8">
        <w:rPr>
          <w:rFonts w:ascii="Arial" w:hAnsi="Arial" w:cs="Arial"/>
        </w:rPr>
        <w:t xml:space="preserve"> do </w:t>
      </w:r>
      <w:proofErr w:type="spellStart"/>
      <w:r w:rsidRPr="00380BF8">
        <w:rPr>
          <w:rFonts w:ascii="Arial" w:hAnsi="Arial" w:cs="Arial"/>
        </w:rPr>
        <w:t>Obchodného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registra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Okresného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súdu</w:t>
      </w:r>
      <w:proofErr w:type="spellEnd"/>
      <w:r w:rsidRPr="00380BF8">
        <w:rPr>
          <w:rFonts w:ascii="Arial" w:hAnsi="Arial" w:cs="Arial"/>
        </w:rPr>
        <w:t xml:space="preserve"> v </w:t>
      </w:r>
      <w:proofErr w:type="spellStart"/>
      <w:proofErr w:type="gramStart"/>
      <w:r w:rsidRPr="00380BF8">
        <w:rPr>
          <w:rFonts w:ascii="Arial" w:hAnsi="Arial" w:cs="Arial"/>
        </w:rPr>
        <w:t>Trenčíne</w:t>
      </w:r>
      <w:proofErr w:type="spellEnd"/>
      <w:r>
        <w:rPr>
          <w:rFonts w:ascii="Arial" w:hAnsi="Arial" w:cs="Arial"/>
        </w:rPr>
        <w:t xml:space="preserve"> </w:t>
      </w:r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dňa</w:t>
      </w:r>
      <w:proofErr w:type="spellEnd"/>
      <w:proofErr w:type="gramEnd"/>
      <w:r w:rsidRPr="00380BF8">
        <w:rPr>
          <w:rFonts w:ascii="Arial" w:hAnsi="Arial" w:cs="Arial"/>
        </w:rPr>
        <w:t xml:space="preserve"> 19.12.2013, do </w:t>
      </w:r>
      <w:proofErr w:type="spellStart"/>
      <w:r w:rsidRPr="00380BF8">
        <w:rPr>
          <w:rFonts w:ascii="Arial" w:hAnsi="Arial" w:cs="Arial"/>
        </w:rPr>
        <w:t>oddielu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Sro</w:t>
      </w:r>
      <w:proofErr w:type="spellEnd"/>
      <w:r w:rsidRPr="00380BF8">
        <w:rPr>
          <w:rFonts w:ascii="Arial" w:hAnsi="Arial" w:cs="Arial"/>
        </w:rPr>
        <w:t xml:space="preserve">, </w:t>
      </w:r>
      <w:proofErr w:type="spellStart"/>
      <w:r w:rsidRPr="00380BF8">
        <w:rPr>
          <w:rFonts w:ascii="Arial" w:hAnsi="Arial" w:cs="Arial"/>
        </w:rPr>
        <w:t>vložka</w:t>
      </w:r>
      <w:proofErr w:type="spellEnd"/>
      <w:r w:rsidRPr="00380BF8">
        <w:rPr>
          <w:rFonts w:ascii="Arial" w:hAnsi="Arial" w:cs="Arial"/>
        </w:rPr>
        <w:t xml:space="preserve"> č. 29763/R.</w:t>
      </w:r>
    </w:p>
    <w:p w14:paraId="67111F18" w14:textId="30F6458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Priemerný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počet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zamestnancov</w:t>
      </w:r>
      <w:proofErr w:type="spellEnd"/>
      <w:r w:rsidRPr="00380BF8">
        <w:rPr>
          <w:rFonts w:ascii="Arial" w:hAnsi="Arial" w:cs="Arial"/>
        </w:rPr>
        <w:t xml:space="preserve"> k 31.12.202</w:t>
      </w:r>
      <w:r w:rsidR="00041F7E">
        <w:rPr>
          <w:rFonts w:ascii="Arial" w:hAnsi="Arial" w:cs="Arial"/>
        </w:rPr>
        <w:t>5</w:t>
      </w:r>
      <w:r w:rsidRPr="00380BF8">
        <w:rPr>
          <w:rFonts w:ascii="Arial" w:hAnsi="Arial" w:cs="Arial"/>
        </w:rPr>
        <w:t>: 1</w:t>
      </w:r>
    </w:p>
    <w:p w14:paraId="16E2D76E" w14:textId="77777777" w:rsidR="003E7DE3" w:rsidRPr="00041F7E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041F7E">
        <w:rPr>
          <w:rFonts w:ascii="Arial" w:hAnsi="Arial" w:cs="Arial"/>
          <w:lang w:val="pl-PL"/>
        </w:rPr>
        <w:t>Spoločnosť nie je súčasťou žiadnej skupiny podnikateľov a teda nie je súčasťou žiadneho konsolidačného poľa.</w:t>
      </w:r>
    </w:p>
    <w:p w14:paraId="176F462B" w14:textId="77777777" w:rsidR="003E7DE3" w:rsidRPr="00041F7E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22E3A3BC" w14:textId="77777777" w:rsidR="003E7DE3" w:rsidRPr="003E7DE3" w:rsidRDefault="003E7DE3" w:rsidP="003E7DE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  <w:lang w:val="pl-PL"/>
        </w:rPr>
      </w:pPr>
      <w:r w:rsidRPr="003E7DE3">
        <w:rPr>
          <w:rFonts w:ascii="Arial" w:hAnsi="Arial" w:cs="Arial"/>
          <w:b/>
          <w:bCs/>
          <w:sz w:val="24"/>
          <w:szCs w:val="24"/>
          <w:u w:val="single"/>
          <w:lang w:val="pl-PL"/>
        </w:rPr>
        <w:t>Informácie o prijatých účtovných postupoch a metódach</w:t>
      </w:r>
    </w:p>
    <w:p w14:paraId="120D1B0C" w14:textId="5327CD12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>Účtovná závierka bola zostavená za predpokladu nepretržitého trvania spoločnosti. Spoločnosť predkladá riadnu účtovnú závierku od 1.1.202</w:t>
      </w:r>
      <w:r>
        <w:rPr>
          <w:rFonts w:ascii="Arial" w:hAnsi="Arial" w:cs="Arial"/>
          <w:lang w:val="pl-PL"/>
        </w:rPr>
        <w:t>5</w:t>
      </w:r>
      <w:r w:rsidRPr="003E7DE3">
        <w:rPr>
          <w:rFonts w:ascii="Arial" w:hAnsi="Arial" w:cs="Arial"/>
          <w:lang w:val="pl-PL"/>
        </w:rPr>
        <w:t xml:space="preserve"> do 31.12.202</w:t>
      </w:r>
      <w:r>
        <w:rPr>
          <w:rFonts w:ascii="Arial" w:hAnsi="Arial" w:cs="Arial"/>
          <w:lang w:val="pl-PL"/>
        </w:rPr>
        <w:t>5.</w:t>
      </w:r>
    </w:p>
    <w:p w14:paraId="1BD3543C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>Účtovná závierka bola zostavená v súlade so zákonom č. 431/2002 Z.z. o účtovníctve, opatrením MF SR č. 23054/2002-92 v znení neskorších zmien, ku ktorým sa ustanovujú podrobnosti o postupoch účtovania a rámcovej účtovnej osnovy pre podnikateľov a opatrením MF SR č.MF/154/2023-74 v znení opatrenia MF SR č.MF/18008/2014-74, ktorým sa ustanovujú podrobnosti účtovnej závierky mikroúčtovnej jednotky.</w:t>
      </w:r>
    </w:p>
    <w:p w14:paraId="1553301B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>Mena pre vykazovanie je EURO.</w:t>
      </w:r>
    </w:p>
    <w:p w14:paraId="33693907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1CC3B59F" w14:textId="7F3B4CDA" w:rsid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 xml:space="preserve">Účtovanie obstarania a úbytku zásob účtovná jednotka vykonávala spôsobom B evidencie zásob. Pohľadávky sa  pri ich vzniku oceňovali nominálnou hodnotou. </w:t>
      </w:r>
    </w:p>
    <w:p w14:paraId="66BD8461" w14:textId="5FB779AC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 xml:space="preserve">Záväzky sa pri ich vzniku sa oceňovali nominálnou hodnotou. </w:t>
      </w:r>
    </w:p>
    <w:p w14:paraId="0F8C57FB" w14:textId="764C8EFD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 xml:space="preserve">Účtovníctvo je vedené na akruálnom princípe, t.j.  </w:t>
      </w:r>
      <w:r w:rsidR="00F56D6A">
        <w:rPr>
          <w:rFonts w:ascii="Arial" w:hAnsi="Arial" w:cs="Arial"/>
          <w:lang w:val="pl-PL"/>
        </w:rPr>
        <w:t xml:space="preserve"> o </w:t>
      </w:r>
      <w:r w:rsidRPr="003E7DE3">
        <w:rPr>
          <w:rFonts w:ascii="Arial" w:hAnsi="Arial" w:cs="Arial"/>
          <w:lang w:val="pl-PL"/>
        </w:rPr>
        <w:t>nákladoch a výnosoch sa účtuje v momente ich vzniku, bez ohľadu na dátum úhrady, inkasa alebo deň ich vyrovnania iným spôsobom.</w:t>
      </w:r>
    </w:p>
    <w:p w14:paraId="1617EA63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2E87A644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 xml:space="preserve">Majetok a záväzky vyjadrené v cudzej mene (okrem prijatých a poskytnutých preddavkov) sa ku dňu, ku ktorému sa zostavuje účtovná závierka prepočítavajú na menu EURO  referenčným kurzom určeným a vyhlásením ECB alebo Národnou bankou Slovenska. </w:t>
      </w:r>
    </w:p>
    <w:p w14:paraId="2502516D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>Tržby za služby a tovar neobsahujú daň z pridanej hodnoty.</w:t>
      </w:r>
    </w:p>
    <w:p w14:paraId="64FA8A74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7A9E6565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>Majetok spoločnosti sa účtovne odpisuje v súlade s odpisovým plánom, daňové odpisy v súlade so zákonom č. 595/2003 Z.z. v znení neskorších predpisov.</w:t>
      </w:r>
    </w:p>
    <w:p w14:paraId="29A4CB0E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320E9933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75180D72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36C8B90A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4D6F7A64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48B72C4A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362AE42E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268095A0" w14:textId="77777777" w:rsidR="003E7DE3" w:rsidRPr="003E7DE3" w:rsidRDefault="003E7DE3" w:rsidP="003E7DE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  <w:lang w:val="pl-PL"/>
        </w:rPr>
      </w:pPr>
      <w:r w:rsidRPr="003E7DE3">
        <w:rPr>
          <w:rFonts w:ascii="Arial" w:hAnsi="Arial" w:cs="Arial"/>
          <w:b/>
          <w:bCs/>
          <w:sz w:val="24"/>
          <w:szCs w:val="24"/>
          <w:u w:val="single"/>
          <w:lang w:val="pl-PL"/>
        </w:rPr>
        <w:lastRenderedPageBreak/>
        <w:t>Informácie o údajoch vykázanch na strane aktív a pasív</w:t>
      </w:r>
    </w:p>
    <w:p w14:paraId="2DF8D798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  <w:lang w:val="pl-PL"/>
        </w:rPr>
      </w:pPr>
    </w:p>
    <w:p w14:paraId="3E73AC19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  <w:lang w:val="pl-PL"/>
        </w:rPr>
      </w:pPr>
      <w:r w:rsidRPr="003E7DE3">
        <w:rPr>
          <w:rFonts w:ascii="Arial" w:hAnsi="Arial" w:cs="Arial"/>
          <w:b/>
          <w:bCs/>
          <w:u w:val="single"/>
          <w:lang w:val="pl-PL"/>
        </w:rPr>
        <w:t>C.1 Informácie o hodnote pohľadávok do lehoty a po lehote splatnosti</w:t>
      </w:r>
    </w:p>
    <w:p w14:paraId="769E18AA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tbl>
      <w:tblPr>
        <w:tblW w:w="8240" w:type="dxa"/>
        <w:tblLook w:val="04A0" w:firstRow="1" w:lastRow="0" w:firstColumn="1" w:lastColumn="0" w:noHBand="0" w:noVBand="1"/>
      </w:tblPr>
      <w:tblGrid>
        <w:gridCol w:w="4680"/>
        <w:gridCol w:w="1740"/>
        <w:gridCol w:w="1820"/>
      </w:tblGrid>
      <w:tr w:rsidR="003E7DE3" w:rsidRPr="00EB1411" w14:paraId="10B867F9" w14:textId="77777777" w:rsidTr="00D03379">
        <w:trPr>
          <w:trHeight w:val="29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252CF1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Názov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položky</w:t>
            </w:r>
            <w:proofErr w:type="spellEnd"/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39E4B4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V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lehote</w:t>
            </w:r>
            <w:proofErr w:type="spellEnd"/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7AE5A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Po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lehote</w:t>
            </w:r>
            <w:proofErr w:type="spellEnd"/>
          </w:p>
        </w:tc>
      </w:tr>
      <w:tr w:rsidR="003E7DE3" w:rsidRPr="00EB1411" w14:paraId="128F9D7B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0D79748E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07792ECD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splatnosti</w:t>
            </w:r>
            <w:proofErr w:type="spellEnd"/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F051F53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splatnosti</w:t>
            </w:r>
            <w:proofErr w:type="spellEnd"/>
          </w:p>
        </w:tc>
      </w:tr>
      <w:tr w:rsidR="003E7DE3" w:rsidRPr="00EB1411" w14:paraId="2A39B13F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9217F" w14:textId="77777777" w:rsidR="003E7DE3" w:rsidRPr="00DD2AEC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pl-PL"/>
                <w14:ligatures w14:val="none"/>
              </w:rPr>
            </w:pPr>
            <w:r w:rsidRPr="00DD2AEC">
              <w:rPr>
                <w:rFonts w:ascii="Calibri" w:eastAsia="Times New Roman" w:hAnsi="Calibri" w:cs="Calibri"/>
                <w:color w:val="000000"/>
                <w:kern w:val="0"/>
                <w:lang w:val="pl-PL"/>
                <w14:ligatures w14:val="none"/>
              </w:rPr>
              <w:t>Krátkodobé pohľadávky z obch.styku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6C640" w14:textId="7EE78782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0592B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6F6C52AE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18393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Pohľadávky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voči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spoločníkom,členom</w:t>
            </w:r>
            <w:proofErr w:type="spellEnd"/>
            <w:proofErr w:type="gram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a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združeniu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14F09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1BB53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0F134887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CD194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Sociálne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poistenie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0D1B0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92C3F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73DCF346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21C23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Daňové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pohľadávky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a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dotácie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E544A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722E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1910D9C3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6DB6D8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Iné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pohľadávky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0C7B52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E3E68F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4AA3B52B" w14:textId="77777777" w:rsidTr="00D03379">
        <w:trPr>
          <w:trHeight w:val="300"/>
        </w:trPr>
        <w:tc>
          <w:tcPr>
            <w:tcW w:w="4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7ED134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Krátkodobé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pohľadávky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spolu</w:t>
            </w:r>
            <w:proofErr w:type="spellEnd"/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A2C76AE" w14:textId="1272295D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D1D34A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</w:tbl>
    <w:p w14:paraId="056A130F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5169D128" w14:textId="77777777" w:rsidR="003E7DE3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</w:rPr>
      </w:pPr>
      <w:r w:rsidRPr="00380BF8">
        <w:rPr>
          <w:rFonts w:ascii="Arial" w:hAnsi="Arial" w:cs="Arial"/>
          <w:b/>
          <w:bCs/>
          <w:u w:val="single"/>
        </w:rPr>
        <w:t xml:space="preserve">C.2 </w:t>
      </w:r>
      <w:proofErr w:type="spellStart"/>
      <w:r w:rsidRPr="00380BF8">
        <w:rPr>
          <w:rFonts w:ascii="Arial" w:hAnsi="Arial" w:cs="Arial"/>
          <w:b/>
          <w:bCs/>
          <w:u w:val="single"/>
        </w:rPr>
        <w:t>Informácie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o </w:t>
      </w:r>
      <w:proofErr w:type="spellStart"/>
      <w:r w:rsidRPr="00380BF8">
        <w:rPr>
          <w:rFonts w:ascii="Arial" w:hAnsi="Arial" w:cs="Arial"/>
          <w:b/>
          <w:bCs/>
          <w:u w:val="single"/>
        </w:rPr>
        <w:t>významných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u w:val="single"/>
        </w:rPr>
        <w:t>zložkách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u w:val="single"/>
        </w:rPr>
        <w:t>krátkodobého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u w:val="single"/>
        </w:rPr>
        <w:t>finančného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u w:val="single"/>
        </w:rPr>
        <w:t>majetku</w:t>
      </w:r>
      <w:proofErr w:type="spellEnd"/>
    </w:p>
    <w:p w14:paraId="6389D9E6" w14:textId="77777777" w:rsidR="003E7DE3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tbl>
      <w:tblPr>
        <w:tblW w:w="8240" w:type="dxa"/>
        <w:tblLook w:val="04A0" w:firstRow="1" w:lastRow="0" w:firstColumn="1" w:lastColumn="0" w:noHBand="0" w:noVBand="1"/>
      </w:tblPr>
      <w:tblGrid>
        <w:gridCol w:w="4680"/>
        <w:gridCol w:w="1740"/>
        <w:gridCol w:w="1975"/>
      </w:tblGrid>
      <w:tr w:rsidR="003E7DE3" w:rsidRPr="00EB1411" w14:paraId="2DBE2D5D" w14:textId="77777777" w:rsidTr="00D03379">
        <w:trPr>
          <w:trHeight w:val="29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793BC0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Názov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položky</w:t>
            </w:r>
            <w:proofErr w:type="spellEnd"/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F5FD81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Bežné</w:t>
            </w:r>
            <w:proofErr w:type="spellEnd"/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0B2604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Bezprostr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</w:t>
            </w:r>
          </w:p>
        </w:tc>
      </w:tr>
      <w:tr w:rsidR="003E7DE3" w:rsidRPr="00EB1411" w14:paraId="78AFE1A5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73DF0E51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F3528D8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účtov.obdobie</w:t>
            </w:r>
            <w:proofErr w:type="spellEnd"/>
            <w:proofErr w:type="gramEnd"/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56CC434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predch.účt</w:t>
            </w:r>
            <w:proofErr w:type="gram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.obdobie</w:t>
            </w:r>
            <w:proofErr w:type="spellEnd"/>
          </w:p>
        </w:tc>
      </w:tr>
      <w:tr w:rsidR="003E7DE3" w:rsidRPr="00EB1411" w14:paraId="6802032A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06038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Pokladnica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ceniny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7FFC4" w14:textId="63934170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1 144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BB742" w14:textId="605E9B29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18</w:t>
            </w:r>
          </w:p>
        </w:tc>
      </w:tr>
      <w:tr w:rsidR="003E7DE3" w:rsidRPr="00EB1411" w14:paraId="67DBB565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05833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Bežné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bankové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účty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457B9" w14:textId="4B1D9040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774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61AB8" w14:textId="351538C1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878</w:t>
            </w:r>
          </w:p>
        </w:tc>
      </w:tr>
      <w:tr w:rsidR="003E7DE3" w:rsidRPr="00EB1411" w14:paraId="7111D4A1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AD881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Bankové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účty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termínované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0C485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025AA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58036792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171794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Peniaze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na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ceste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F0629C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03A5FA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45F19962" w14:textId="77777777" w:rsidTr="00D03379">
        <w:trPr>
          <w:trHeight w:val="300"/>
        </w:trPr>
        <w:tc>
          <w:tcPr>
            <w:tcW w:w="4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5A940A1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Spolu</w:t>
            </w:r>
            <w:proofErr w:type="spellEnd"/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9212C3E" w14:textId="234249CB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1 918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8AB1281" w14:textId="391EEA6B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896</w:t>
            </w:r>
          </w:p>
        </w:tc>
      </w:tr>
    </w:tbl>
    <w:p w14:paraId="6096191E" w14:textId="77777777" w:rsidR="003E7DE3" w:rsidRPr="00380BF8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794E8FE7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55F3825C" w14:textId="77777777" w:rsidR="003E7DE3" w:rsidRPr="00380BF8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</w:rPr>
      </w:pPr>
      <w:r w:rsidRPr="00380BF8">
        <w:rPr>
          <w:rFonts w:ascii="Arial" w:hAnsi="Arial" w:cs="Arial"/>
          <w:b/>
          <w:bCs/>
          <w:u w:val="single"/>
        </w:rPr>
        <w:t xml:space="preserve">C.3 </w:t>
      </w:r>
      <w:proofErr w:type="spellStart"/>
      <w:r w:rsidRPr="00380BF8">
        <w:rPr>
          <w:rFonts w:ascii="Arial" w:hAnsi="Arial" w:cs="Arial"/>
          <w:b/>
          <w:bCs/>
          <w:u w:val="single"/>
        </w:rPr>
        <w:t>Informácie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o </w:t>
      </w:r>
      <w:proofErr w:type="spellStart"/>
      <w:r w:rsidRPr="00380BF8">
        <w:rPr>
          <w:rFonts w:ascii="Arial" w:hAnsi="Arial" w:cs="Arial"/>
          <w:b/>
          <w:bCs/>
          <w:u w:val="single"/>
        </w:rPr>
        <w:t>vysporiadaní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u w:val="single"/>
        </w:rPr>
        <w:t>hospodárskeho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u w:val="single"/>
        </w:rPr>
        <w:t>výsledku</w:t>
      </w:r>
      <w:proofErr w:type="spellEnd"/>
    </w:p>
    <w:p w14:paraId="292CA47F" w14:textId="4115BDFF" w:rsidR="003E7DE3" w:rsidRDefault="003E7DE3" w:rsidP="003E7DE3">
      <w:pPr>
        <w:spacing w:after="0" w:line="24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Hospodársky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výsledok</w:t>
      </w:r>
      <w:proofErr w:type="spellEnd"/>
      <w:r w:rsidRPr="00380BF8">
        <w:rPr>
          <w:rFonts w:ascii="Arial" w:hAnsi="Arial" w:cs="Arial"/>
        </w:rPr>
        <w:t xml:space="preserve"> za </w:t>
      </w:r>
      <w:proofErr w:type="spellStart"/>
      <w:r w:rsidRPr="00380BF8">
        <w:rPr>
          <w:rFonts w:ascii="Arial" w:hAnsi="Arial" w:cs="Arial"/>
        </w:rPr>
        <w:t>minulé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účtovné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obdobie</w:t>
      </w:r>
      <w:proofErr w:type="spellEnd"/>
      <w:r w:rsidRPr="00380BF8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 xml:space="preserve">a strata 1 168,56 EUR, </w:t>
      </w:r>
      <w:proofErr w:type="spellStart"/>
      <w:r>
        <w:rPr>
          <w:rFonts w:ascii="Arial" w:hAnsi="Arial" w:cs="Arial"/>
        </w:rPr>
        <w:t>ktorá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zostáva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neuhradená</w:t>
      </w:r>
      <w:proofErr w:type="spellEnd"/>
      <w:r>
        <w:rPr>
          <w:rFonts w:ascii="Arial" w:hAnsi="Arial" w:cs="Arial"/>
        </w:rPr>
        <w:t xml:space="preserve"> do </w:t>
      </w:r>
      <w:proofErr w:type="spellStart"/>
      <w:r>
        <w:rPr>
          <w:rFonts w:ascii="Arial" w:hAnsi="Arial" w:cs="Arial"/>
        </w:rPr>
        <w:t>budúcich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období</w:t>
      </w:r>
      <w:proofErr w:type="spellEnd"/>
      <w:r>
        <w:rPr>
          <w:rFonts w:ascii="Arial" w:hAnsi="Arial" w:cs="Arial"/>
        </w:rPr>
        <w:t>.</w:t>
      </w:r>
    </w:p>
    <w:p w14:paraId="29F82B03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28B7DD34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30AF6531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  <w:lang w:val="pl-PL"/>
        </w:rPr>
      </w:pPr>
      <w:r w:rsidRPr="003E7DE3">
        <w:rPr>
          <w:rFonts w:ascii="Arial" w:hAnsi="Arial" w:cs="Arial"/>
          <w:b/>
          <w:bCs/>
          <w:u w:val="single"/>
          <w:lang w:val="pl-PL"/>
        </w:rPr>
        <w:t>C.4 Informácie o výške záväzkov do lehoty a po lehote splatnosti</w:t>
      </w:r>
    </w:p>
    <w:tbl>
      <w:tblPr>
        <w:tblW w:w="8240" w:type="dxa"/>
        <w:tblLook w:val="04A0" w:firstRow="1" w:lastRow="0" w:firstColumn="1" w:lastColumn="0" w:noHBand="0" w:noVBand="1"/>
      </w:tblPr>
      <w:tblGrid>
        <w:gridCol w:w="4680"/>
        <w:gridCol w:w="1740"/>
        <w:gridCol w:w="1975"/>
      </w:tblGrid>
      <w:tr w:rsidR="003E7DE3" w:rsidRPr="00EB1411" w14:paraId="578EC325" w14:textId="77777777" w:rsidTr="00D03379">
        <w:trPr>
          <w:trHeight w:val="29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C9E676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Názov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položky</w:t>
            </w:r>
            <w:proofErr w:type="spellEnd"/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9B18A9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Bežné</w:t>
            </w:r>
            <w:proofErr w:type="spellEnd"/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0DAC10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Bezprostr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</w:t>
            </w:r>
          </w:p>
        </w:tc>
      </w:tr>
      <w:tr w:rsidR="003E7DE3" w:rsidRPr="00EB1411" w14:paraId="13DC2425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1AE13A7C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D8D6AEE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účtov.obdobie</w:t>
            </w:r>
            <w:proofErr w:type="spellEnd"/>
            <w:proofErr w:type="gramEnd"/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54C1C07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predch.účt</w:t>
            </w:r>
            <w:proofErr w:type="gram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.obdobie</w:t>
            </w:r>
            <w:proofErr w:type="spellEnd"/>
          </w:p>
        </w:tc>
      </w:tr>
      <w:tr w:rsidR="003E7DE3" w:rsidRPr="00EB1411" w14:paraId="3291E0E6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34C9F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Dlhodobé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záväzky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spolu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F5DE9" w14:textId="25F87836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267B8" w14:textId="5F2A3819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39</w:t>
            </w:r>
          </w:p>
        </w:tc>
      </w:tr>
      <w:tr w:rsidR="003E7DE3" w:rsidRPr="00EB1411" w14:paraId="026CE85D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DB67E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-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splatnosť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nad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5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rokov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EB893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B86BE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44CA4CC2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AFA40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-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splatnosť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do 5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rokov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F2126" w14:textId="60CE11DB" w:rsidR="003E7DE3" w:rsidRPr="00EB1411" w:rsidRDefault="00F56D6A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78C9D" w14:textId="6252790A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39</w:t>
            </w:r>
          </w:p>
        </w:tc>
      </w:tr>
      <w:tr w:rsidR="003E7DE3" w:rsidRPr="00EB1411" w14:paraId="31207BCD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F93A2" w14:textId="77777777" w:rsidR="003E7DE3" w:rsidRPr="003E7DE3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pl-PL"/>
                <w14:ligatures w14:val="none"/>
              </w:rPr>
            </w:pPr>
            <w:r w:rsidRPr="003E7DE3">
              <w:rPr>
                <w:rFonts w:ascii="Calibri" w:eastAsia="Times New Roman" w:hAnsi="Calibri" w:cs="Calibri"/>
                <w:color w:val="000000"/>
                <w:kern w:val="0"/>
                <w:lang w:val="pl-PL"/>
                <w14:ligatures w14:val="none"/>
              </w:rPr>
              <w:t>Krátkodobé záväzky do 1 roka vrátane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F6992" w14:textId="38B76550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166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1D6F7" w14:textId="1800CC10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606</w:t>
            </w:r>
          </w:p>
        </w:tc>
      </w:tr>
      <w:tr w:rsidR="003E7DE3" w:rsidRPr="00EB1411" w14:paraId="4B665A70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A388C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Krátkodobé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záväzky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spolu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81ADE" w14:textId="008F5C2F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166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B7F7A" w14:textId="4166D29E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606</w:t>
            </w:r>
          </w:p>
        </w:tc>
      </w:tr>
      <w:tr w:rsidR="003E7DE3" w:rsidRPr="00EB1411" w14:paraId="40B530F7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862D7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Záväzky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po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lehote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splatnosti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49803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896FC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</w:tbl>
    <w:p w14:paraId="02245165" w14:textId="77777777" w:rsidR="003E7DE3" w:rsidRPr="00380BF8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4653451D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038F56F0" w14:textId="77777777" w:rsidR="003E7DE3" w:rsidRPr="00380BF8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</w:rPr>
      </w:pPr>
      <w:r w:rsidRPr="00380BF8">
        <w:rPr>
          <w:rFonts w:ascii="Arial" w:hAnsi="Arial" w:cs="Arial"/>
          <w:b/>
          <w:bCs/>
          <w:u w:val="single"/>
        </w:rPr>
        <w:t xml:space="preserve">C.5 </w:t>
      </w:r>
      <w:proofErr w:type="spellStart"/>
      <w:r w:rsidRPr="00380BF8">
        <w:rPr>
          <w:rFonts w:ascii="Arial" w:hAnsi="Arial" w:cs="Arial"/>
          <w:b/>
          <w:bCs/>
          <w:u w:val="single"/>
        </w:rPr>
        <w:t>Dlhodobý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u w:val="single"/>
        </w:rPr>
        <w:t>majetok</w:t>
      </w:r>
      <w:proofErr w:type="spellEnd"/>
      <w:r w:rsidRPr="00380BF8">
        <w:rPr>
          <w:rFonts w:ascii="Arial" w:hAnsi="Arial" w:cs="Arial"/>
          <w:b/>
          <w:bCs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u w:val="single"/>
        </w:rPr>
        <w:t>spoločnosti</w:t>
      </w:r>
      <w:proofErr w:type="spellEnd"/>
    </w:p>
    <w:p w14:paraId="2D06E0CC" w14:textId="5377B650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Spoločnosť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vlastní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nákladn</w:t>
      </w:r>
      <w:r>
        <w:rPr>
          <w:rFonts w:ascii="Arial" w:hAnsi="Arial" w:cs="Arial"/>
        </w:rPr>
        <w:t>ý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automobil</w:t>
      </w:r>
      <w:proofErr w:type="spellEnd"/>
      <w:r w:rsidRPr="00380BF8">
        <w:rPr>
          <w:rFonts w:ascii="Arial" w:hAnsi="Arial" w:cs="Arial"/>
        </w:rPr>
        <w:t xml:space="preserve"> Peugeot Boxer, </w:t>
      </w:r>
      <w:proofErr w:type="spellStart"/>
      <w:r w:rsidRPr="00380BF8">
        <w:rPr>
          <w:rFonts w:ascii="Arial" w:hAnsi="Arial" w:cs="Arial"/>
        </w:rPr>
        <w:t>majetok</w:t>
      </w:r>
      <w:proofErr w:type="spellEnd"/>
      <w:r w:rsidRPr="00380BF8">
        <w:rPr>
          <w:rFonts w:ascii="Arial" w:hAnsi="Arial" w:cs="Arial"/>
        </w:rPr>
        <w:t xml:space="preserve"> je </w:t>
      </w:r>
      <w:proofErr w:type="spellStart"/>
      <w:r w:rsidRPr="00380BF8">
        <w:rPr>
          <w:rFonts w:ascii="Arial" w:hAnsi="Arial" w:cs="Arial"/>
        </w:rPr>
        <w:t>účtovne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aj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daňovo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odpisaný</w:t>
      </w:r>
      <w:proofErr w:type="spellEnd"/>
      <w:r w:rsidRPr="00380BF8">
        <w:rPr>
          <w:rFonts w:ascii="Arial" w:hAnsi="Arial" w:cs="Arial"/>
        </w:rPr>
        <w:t>.</w:t>
      </w:r>
    </w:p>
    <w:p w14:paraId="7BEAC101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77FB4DD4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3C35DD04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7EE5B1A0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4CDC51D1" w14:textId="77777777" w:rsidR="003E7DE3" w:rsidRDefault="003E7DE3" w:rsidP="003E7DE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lastRenderedPageBreak/>
        <w:t>Informácie</w:t>
      </w:r>
      <w:proofErr w:type="spellEnd"/>
      <w:r w:rsidRPr="00380BF8">
        <w:rPr>
          <w:rFonts w:ascii="Arial" w:hAnsi="Arial" w:cs="Arial"/>
          <w:b/>
          <w:bCs/>
          <w:sz w:val="24"/>
          <w:szCs w:val="24"/>
          <w:u w:val="single"/>
        </w:rPr>
        <w:t xml:space="preserve"> o </w:t>
      </w: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výnosoch</w:t>
      </w:r>
      <w:proofErr w:type="spellEnd"/>
      <w:r w:rsidRPr="00380BF8">
        <w:rPr>
          <w:rFonts w:ascii="Arial" w:hAnsi="Arial" w:cs="Arial"/>
          <w:b/>
          <w:bCs/>
          <w:sz w:val="24"/>
          <w:szCs w:val="24"/>
          <w:u w:val="single"/>
        </w:rPr>
        <w:t xml:space="preserve"> a </w:t>
      </w: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nákladoch</w:t>
      </w:r>
      <w:proofErr w:type="spellEnd"/>
    </w:p>
    <w:p w14:paraId="3B3BA128" w14:textId="77777777" w:rsidR="003E7DE3" w:rsidRPr="00EB1411" w:rsidRDefault="003E7DE3" w:rsidP="003E7DE3">
      <w:p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79A25A63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  <w:lang w:val="pl-PL"/>
        </w:rPr>
      </w:pPr>
      <w:r w:rsidRPr="003E7DE3">
        <w:rPr>
          <w:rFonts w:ascii="Arial" w:hAnsi="Arial" w:cs="Arial"/>
          <w:b/>
          <w:bCs/>
          <w:u w:val="single"/>
          <w:lang w:val="pl-PL"/>
        </w:rPr>
        <w:t>D.1 Informácie o tržbách za vlastné výkony a tovar</w:t>
      </w:r>
    </w:p>
    <w:tbl>
      <w:tblPr>
        <w:tblW w:w="8240" w:type="dxa"/>
        <w:tblLook w:val="04A0" w:firstRow="1" w:lastRow="0" w:firstColumn="1" w:lastColumn="0" w:noHBand="0" w:noVBand="1"/>
      </w:tblPr>
      <w:tblGrid>
        <w:gridCol w:w="4680"/>
        <w:gridCol w:w="1740"/>
        <w:gridCol w:w="1975"/>
      </w:tblGrid>
      <w:tr w:rsidR="003E7DE3" w:rsidRPr="00EB1411" w14:paraId="2BF401DF" w14:textId="77777777" w:rsidTr="00D03379">
        <w:trPr>
          <w:trHeight w:val="29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28684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Názov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položky</w:t>
            </w:r>
            <w:proofErr w:type="spellEnd"/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9F6E37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Bežné</w:t>
            </w:r>
            <w:proofErr w:type="spellEnd"/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53FBEA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Bezprostr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</w:t>
            </w:r>
          </w:p>
        </w:tc>
      </w:tr>
      <w:tr w:rsidR="003E7DE3" w:rsidRPr="00EB1411" w14:paraId="6F9681C7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AF894E3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3D74B03E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účtov.obdobie</w:t>
            </w:r>
            <w:proofErr w:type="spellEnd"/>
            <w:proofErr w:type="gramEnd"/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09A03F4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predch.účt</w:t>
            </w:r>
            <w:proofErr w:type="gram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.obdobie</w:t>
            </w:r>
            <w:proofErr w:type="spellEnd"/>
          </w:p>
        </w:tc>
      </w:tr>
      <w:tr w:rsidR="003E7DE3" w:rsidRPr="00EB1411" w14:paraId="343F923F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D9CD6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preprava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tovaru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6AD29" w14:textId="7250C220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1 100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DDBA2" w14:textId="2EFAF9BC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2 </w:t>
            </w: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670</w:t>
            </w:r>
          </w:p>
        </w:tc>
      </w:tr>
      <w:tr w:rsidR="003E7DE3" w:rsidRPr="00EB1411" w14:paraId="21B85530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A3DCD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prenájom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19CD1" w14:textId="651A020F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2 010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9D25F" w14:textId="765C18B6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 </w:t>
            </w: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005</w:t>
            </w:r>
          </w:p>
        </w:tc>
      </w:tr>
      <w:tr w:rsidR="003E7DE3" w:rsidRPr="00EB1411" w14:paraId="2341D432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8E1A3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predaj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tovaru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503D4" w14:textId="17BAF30D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4 647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0BF25" w14:textId="2D345E89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5 556</w:t>
            </w:r>
          </w:p>
        </w:tc>
      </w:tr>
    </w:tbl>
    <w:p w14:paraId="2F764F44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68CBBA05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  <w:lang w:val="pl-PL"/>
        </w:rPr>
      </w:pPr>
      <w:r w:rsidRPr="003E7DE3">
        <w:rPr>
          <w:rFonts w:ascii="Arial" w:hAnsi="Arial" w:cs="Arial"/>
          <w:b/>
          <w:bCs/>
          <w:u w:val="single"/>
          <w:lang w:val="pl-PL"/>
        </w:rPr>
        <w:t>D.2 Informácie o sume čistého obratu</w:t>
      </w:r>
    </w:p>
    <w:tbl>
      <w:tblPr>
        <w:tblW w:w="8240" w:type="dxa"/>
        <w:tblLook w:val="04A0" w:firstRow="1" w:lastRow="0" w:firstColumn="1" w:lastColumn="0" w:noHBand="0" w:noVBand="1"/>
      </w:tblPr>
      <w:tblGrid>
        <w:gridCol w:w="4680"/>
        <w:gridCol w:w="1740"/>
        <w:gridCol w:w="1975"/>
      </w:tblGrid>
      <w:tr w:rsidR="003E7DE3" w:rsidRPr="00EB1411" w14:paraId="6F456FE8" w14:textId="77777777" w:rsidTr="00D03379">
        <w:trPr>
          <w:trHeight w:val="29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AC353E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Názov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položky</w:t>
            </w:r>
            <w:proofErr w:type="spellEnd"/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838D26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Bežné</w:t>
            </w:r>
            <w:proofErr w:type="spellEnd"/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CACDC9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Bezprostr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</w:t>
            </w:r>
          </w:p>
        </w:tc>
      </w:tr>
      <w:tr w:rsidR="003E7DE3" w:rsidRPr="00EB1411" w14:paraId="05FFE7B8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5E319F5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04679D74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účtov.obdobie</w:t>
            </w:r>
            <w:proofErr w:type="spellEnd"/>
            <w:proofErr w:type="gramEnd"/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16102FA1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predch.účt</w:t>
            </w:r>
            <w:proofErr w:type="gram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.obdobie</w:t>
            </w:r>
            <w:proofErr w:type="spellEnd"/>
          </w:p>
        </w:tc>
      </w:tr>
      <w:tr w:rsidR="003E7DE3" w:rsidRPr="00EB1411" w14:paraId="40D5A931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9221C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Tržby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za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vlastné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výrobky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E62B6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DD873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57E966AF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8888D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Tržby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z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predaja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služieb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B7B91" w14:textId="16479468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2 111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02432" w14:textId="729ACA21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3 6</w:t>
            </w: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75</w:t>
            </w:r>
          </w:p>
        </w:tc>
      </w:tr>
      <w:tr w:rsidR="003E7DE3" w:rsidRPr="00EB1411" w14:paraId="125E2752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51D38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Tržby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za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tovar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EB86C" w14:textId="72AD0A0D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4 </w:t>
            </w:r>
            <w:r w:rsidR="00F56D6A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647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5E13A" w14:textId="4494EA34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5 556</w:t>
            </w:r>
          </w:p>
        </w:tc>
      </w:tr>
      <w:tr w:rsidR="003E7DE3" w:rsidRPr="00EB1411" w14:paraId="148DCD69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71F93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Výnosy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zo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zákazky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31961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162F2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59291BFA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DF36A" w14:textId="77777777" w:rsidR="003E7DE3" w:rsidRPr="003E7DE3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pl-PL"/>
                <w14:ligatures w14:val="none"/>
              </w:rPr>
            </w:pPr>
            <w:r w:rsidRPr="003E7DE3">
              <w:rPr>
                <w:rFonts w:ascii="Calibri" w:eastAsia="Times New Roman" w:hAnsi="Calibri" w:cs="Calibri"/>
                <w:color w:val="000000"/>
                <w:kern w:val="0"/>
                <w:lang w:val="pl-PL"/>
                <w14:ligatures w14:val="none"/>
              </w:rPr>
              <w:t>Výnosy z nehnuteľnosti na predaj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FDACF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A24F8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36CF6FE5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33684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Iné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výnosy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súvisiace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s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bežnou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činnosťou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EF209E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C35638" w14:textId="5F60E01E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2105A18E" w14:textId="77777777" w:rsidTr="00D03379">
        <w:trPr>
          <w:trHeight w:val="300"/>
        </w:trPr>
        <w:tc>
          <w:tcPr>
            <w:tcW w:w="4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F047DF4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Spolu</w:t>
            </w:r>
            <w:proofErr w:type="spellEnd"/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A60EAB4" w14:textId="58BC4FB1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6 758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18FF43" w14:textId="47811682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9 231</w:t>
            </w:r>
          </w:p>
        </w:tc>
      </w:tr>
    </w:tbl>
    <w:p w14:paraId="701393EF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3A1F1F60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b/>
          <w:bCs/>
          <w:u w:val="single"/>
          <w:lang w:val="pl-PL"/>
        </w:rPr>
      </w:pPr>
      <w:r w:rsidRPr="003E7DE3">
        <w:rPr>
          <w:rFonts w:ascii="Arial" w:hAnsi="Arial" w:cs="Arial"/>
          <w:b/>
          <w:bCs/>
          <w:u w:val="single"/>
          <w:lang w:val="pl-PL"/>
        </w:rPr>
        <w:t>D.3 Informácie o významných položkách nákladov</w:t>
      </w:r>
    </w:p>
    <w:tbl>
      <w:tblPr>
        <w:tblW w:w="8240" w:type="dxa"/>
        <w:tblLook w:val="04A0" w:firstRow="1" w:lastRow="0" w:firstColumn="1" w:lastColumn="0" w:noHBand="0" w:noVBand="1"/>
      </w:tblPr>
      <w:tblGrid>
        <w:gridCol w:w="4680"/>
        <w:gridCol w:w="1740"/>
        <w:gridCol w:w="1975"/>
      </w:tblGrid>
      <w:tr w:rsidR="003E7DE3" w:rsidRPr="00EB1411" w14:paraId="519FB56B" w14:textId="77777777" w:rsidTr="00D03379">
        <w:trPr>
          <w:trHeight w:val="29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0380E9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Názov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položky</w:t>
            </w:r>
            <w:proofErr w:type="spellEnd"/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755F15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Bežné</w:t>
            </w:r>
            <w:proofErr w:type="spellEnd"/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CD8CCE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Bezprostr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</w:t>
            </w:r>
          </w:p>
        </w:tc>
      </w:tr>
      <w:tr w:rsidR="003E7DE3" w:rsidRPr="00EB1411" w14:paraId="6D23AEED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76FFAA00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4929C3ED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účtov.obdobie</w:t>
            </w:r>
            <w:proofErr w:type="spellEnd"/>
            <w:proofErr w:type="gramEnd"/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624E33BC" w14:textId="77777777" w:rsidR="003E7DE3" w:rsidRPr="00EB1411" w:rsidRDefault="003E7DE3" w:rsidP="00D033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proofErr w:type="gram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predch.účt</w:t>
            </w:r>
            <w:proofErr w:type="gram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.obdobie</w:t>
            </w:r>
            <w:proofErr w:type="spellEnd"/>
          </w:p>
        </w:tc>
      </w:tr>
      <w:tr w:rsidR="003E7DE3" w:rsidRPr="00EB1411" w14:paraId="21A57295" w14:textId="77777777" w:rsidTr="00D03379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AAF10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materiál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a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phm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AC11F" w14:textId="563DE069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1 436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F809B" w14:textId="488C33E5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2 695</w:t>
            </w:r>
          </w:p>
        </w:tc>
      </w:tr>
      <w:tr w:rsidR="003E7DE3" w:rsidRPr="00EB1411" w14:paraId="4564A669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9816A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odpisy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69DB1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C7580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481D2B19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0EE2D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energie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DFAA1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4DADC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</w:tr>
      <w:tr w:rsidR="003E7DE3" w:rsidRPr="00EB1411" w14:paraId="6641829E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B3D9E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predaný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tovar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7A094" w14:textId="4088CD13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1 330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820DC" w14:textId="6392BD41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1 694</w:t>
            </w:r>
          </w:p>
        </w:tc>
      </w:tr>
      <w:tr w:rsidR="003E7DE3" w:rsidRPr="00EB1411" w14:paraId="25CAADAA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DA69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nájomné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3E762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4A2E" w14:textId="77777777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</w:t>
            </w:r>
          </w:p>
        </w:tc>
      </w:tr>
      <w:tr w:rsidR="003E7DE3" w:rsidRPr="00EB1411" w14:paraId="196D5663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51C43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mzdové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náklady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a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cestovné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A1773" w14:textId="6A58F6BC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1 969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259D7" w14:textId="2A8F4958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4 099</w:t>
            </w:r>
          </w:p>
        </w:tc>
      </w:tr>
      <w:tr w:rsidR="003E7DE3" w:rsidRPr="00EB1411" w14:paraId="3576CBB9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7E02C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ostatné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služby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FA10B" w14:textId="0D72481A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727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21184" w14:textId="6D64C4E2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526</w:t>
            </w:r>
          </w:p>
        </w:tc>
      </w:tr>
      <w:tr w:rsidR="003E7DE3" w:rsidRPr="00EB1411" w14:paraId="4AA4514D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238B9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ostatné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náklady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6D3BF" w14:textId="64151F35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60541" w14:textId="17E40B29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99</w:t>
            </w:r>
          </w:p>
        </w:tc>
      </w:tr>
      <w:tr w:rsidR="003E7DE3" w:rsidRPr="00EB1411" w14:paraId="5EF04C61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FC3C7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dane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a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poplatky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663BC" w14:textId="32529A43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843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D1736" w14:textId="642D9EB9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575</w:t>
            </w:r>
          </w:p>
        </w:tc>
      </w:tr>
      <w:tr w:rsidR="003E7DE3" w:rsidRPr="00EB1411" w14:paraId="0BC4F5DA" w14:textId="77777777" w:rsidTr="00D03379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F164E" w14:textId="77777777" w:rsidR="003E7DE3" w:rsidRPr="00EB1411" w:rsidRDefault="003E7DE3" w:rsidP="00D033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ostatné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finančné</w:t>
            </w:r>
            <w:proofErr w:type="spellEnd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náklady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78BD9" w14:textId="19D043CB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B1411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7</w:t>
            </w: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57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CD1AE" w14:textId="7983BCE3" w:rsidR="003E7DE3" w:rsidRPr="00EB1411" w:rsidRDefault="003E7DE3" w:rsidP="00D033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712</w:t>
            </w:r>
          </w:p>
        </w:tc>
      </w:tr>
    </w:tbl>
    <w:p w14:paraId="1E18666B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291DCF85" w14:textId="77777777" w:rsidR="003E7DE3" w:rsidRPr="00380BF8" w:rsidRDefault="003E7DE3" w:rsidP="003E7DE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Informácie</w:t>
      </w:r>
      <w:proofErr w:type="spellEnd"/>
      <w:r w:rsidRPr="00380BF8">
        <w:rPr>
          <w:rFonts w:ascii="Arial" w:hAnsi="Arial" w:cs="Arial"/>
          <w:b/>
          <w:bCs/>
          <w:sz w:val="24"/>
          <w:szCs w:val="24"/>
          <w:u w:val="single"/>
        </w:rPr>
        <w:t xml:space="preserve"> o </w:t>
      </w: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daniach</w:t>
      </w:r>
      <w:proofErr w:type="spellEnd"/>
    </w:p>
    <w:p w14:paraId="77AEE114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Účtovná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jednotka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nevykázala</w:t>
      </w:r>
      <w:proofErr w:type="spellEnd"/>
      <w:r w:rsidRPr="00380BF8">
        <w:rPr>
          <w:rFonts w:ascii="Arial" w:hAnsi="Arial" w:cs="Arial"/>
        </w:rPr>
        <w:t xml:space="preserve"> v </w:t>
      </w:r>
      <w:proofErr w:type="spellStart"/>
      <w:r w:rsidRPr="00380BF8">
        <w:rPr>
          <w:rFonts w:ascii="Arial" w:hAnsi="Arial" w:cs="Arial"/>
        </w:rPr>
        <w:t>sledovanom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období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základ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dane</w:t>
      </w:r>
      <w:proofErr w:type="spellEnd"/>
      <w:r w:rsidRPr="00380BF8">
        <w:rPr>
          <w:rFonts w:ascii="Arial" w:hAnsi="Arial" w:cs="Arial"/>
        </w:rPr>
        <w:t xml:space="preserve">, </w:t>
      </w:r>
      <w:proofErr w:type="spellStart"/>
      <w:r w:rsidRPr="00380BF8">
        <w:rPr>
          <w:rFonts w:ascii="Arial" w:hAnsi="Arial" w:cs="Arial"/>
        </w:rPr>
        <w:t>platí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však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minimálnu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daň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podľa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zákona</w:t>
      </w:r>
      <w:proofErr w:type="spellEnd"/>
      <w:r w:rsidRPr="00380BF8">
        <w:rPr>
          <w:rFonts w:ascii="Arial" w:hAnsi="Arial" w:cs="Arial"/>
        </w:rPr>
        <w:t xml:space="preserve"> č. 595/2003 Z. o </w:t>
      </w:r>
      <w:proofErr w:type="spellStart"/>
      <w:r w:rsidRPr="00380BF8">
        <w:rPr>
          <w:rFonts w:ascii="Arial" w:hAnsi="Arial" w:cs="Arial"/>
        </w:rPr>
        <w:t>dani</w:t>
      </w:r>
      <w:proofErr w:type="spellEnd"/>
      <w:r w:rsidRPr="00380BF8">
        <w:rPr>
          <w:rFonts w:ascii="Arial" w:hAnsi="Arial" w:cs="Arial"/>
        </w:rPr>
        <w:t xml:space="preserve"> z </w:t>
      </w:r>
      <w:proofErr w:type="spellStart"/>
      <w:r w:rsidRPr="00380BF8">
        <w:rPr>
          <w:rFonts w:ascii="Arial" w:hAnsi="Arial" w:cs="Arial"/>
        </w:rPr>
        <w:t>príjmu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vo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výške</w:t>
      </w:r>
      <w:proofErr w:type="spellEnd"/>
      <w:r w:rsidRPr="00380BF8">
        <w:rPr>
          <w:rFonts w:ascii="Arial" w:hAnsi="Arial" w:cs="Arial"/>
        </w:rPr>
        <w:t xml:space="preserve"> </w:t>
      </w:r>
      <w:proofErr w:type="gramStart"/>
      <w:r w:rsidRPr="00380BF8">
        <w:rPr>
          <w:rFonts w:ascii="Arial" w:hAnsi="Arial" w:cs="Arial"/>
        </w:rPr>
        <w:t>340,-</w:t>
      </w:r>
      <w:proofErr w:type="gramEnd"/>
      <w:r w:rsidRPr="00380BF8">
        <w:rPr>
          <w:rFonts w:ascii="Arial" w:hAnsi="Arial" w:cs="Arial"/>
        </w:rPr>
        <w:t xml:space="preserve"> EUR. </w:t>
      </w:r>
      <w:proofErr w:type="spellStart"/>
      <w:r w:rsidRPr="00380BF8">
        <w:rPr>
          <w:rFonts w:ascii="Arial" w:hAnsi="Arial" w:cs="Arial"/>
        </w:rPr>
        <w:t>Spoločnosť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neúčtuje</w:t>
      </w:r>
      <w:proofErr w:type="spellEnd"/>
      <w:r w:rsidRPr="00380BF8">
        <w:rPr>
          <w:rFonts w:ascii="Arial" w:hAnsi="Arial" w:cs="Arial"/>
        </w:rPr>
        <w:t xml:space="preserve"> o </w:t>
      </w:r>
      <w:proofErr w:type="spellStart"/>
      <w:r w:rsidRPr="00380BF8">
        <w:rPr>
          <w:rFonts w:ascii="Arial" w:hAnsi="Arial" w:cs="Arial"/>
        </w:rPr>
        <w:t>odloženej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dani</w:t>
      </w:r>
      <w:proofErr w:type="spellEnd"/>
      <w:r w:rsidRPr="00380BF8">
        <w:rPr>
          <w:rFonts w:ascii="Arial" w:hAnsi="Arial" w:cs="Arial"/>
        </w:rPr>
        <w:t>.</w:t>
      </w:r>
    </w:p>
    <w:p w14:paraId="0AFDAC36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40C4557B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47101C8F" w14:textId="77777777" w:rsidR="003E7DE3" w:rsidRPr="00380BF8" w:rsidRDefault="003E7DE3" w:rsidP="003E7DE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Informácie</w:t>
      </w:r>
      <w:proofErr w:type="spellEnd"/>
      <w:r w:rsidRPr="00380BF8">
        <w:rPr>
          <w:rFonts w:ascii="Arial" w:hAnsi="Arial" w:cs="Arial"/>
          <w:b/>
          <w:bCs/>
          <w:sz w:val="24"/>
          <w:szCs w:val="24"/>
          <w:u w:val="single"/>
        </w:rPr>
        <w:t xml:space="preserve"> o </w:t>
      </w: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podsúvahových</w:t>
      </w:r>
      <w:proofErr w:type="spellEnd"/>
      <w:r w:rsidRPr="00380BF8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účtoch</w:t>
      </w:r>
      <w:proofErr w:type="spellEnd"/>
    </w:p>
    <w:p w14:paraId="502481B9" w14:textId="62D6C011" w:rsidR="003E7DE3" w:rsidRDefault="003E7DE3" w:rsidP="003E7DE3">
      <w:pPr>
        <w:spacing w:after="0" w:line="24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Účtovná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jednotka</w:t>
      </w:r>
      <w:proofErr w:type="spellEnd"/>
      <w:r w:rsidRPr="00380BF8">
        <w:rPr>
          <w:rFonts w:ascii="Arial" w:hAnsi="Arial" w:cs="Arial"/>
        </w:rPr>
        <w:t xml:space="preserve"> v r. 202</w:t>
      </w:r>
      <w:r>
        <w:rPr>
          <w:rFonts w:ascii="Arial" w:hAnsi="Arial" w:cs="Arial"/>
        </w:rPr>
        <w:t>5</w:t>
      </w:r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neúčtovala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na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podsúvahových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účtoch</w:t>
      </w:r>
      <w:proofErr w:type="spellEnd"/>
      <w:r w:rsidRPr="00380BF8">
        <w:rPr>
          <w:rFonts w:ascii="Arial" w:hAnsi="Arial" w:cs="Arial"/>
        </w:rPr>
        <w:t>.</w:t>
      </w:r>
    </w:p>
    <w:p w14:paraId="23918601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20CE8824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2E499443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57C9973E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4129E726" w14:textId="77777777" w:rsidR="003E7DE3" w:rsidRDefault="003E7DE3" w:rsidP="003E7DE3">
      <w:pPr>
        <w:spacing w:after="0" w:line="240" w:lineRule="auto"/>
        <w:rPr>
          <w:rFonts w:ascii="Arial" w:hAnsi="Arial" w:cs="Arial"/>
        </w:rPr>
      </w:pPr>
    </w:p>
    <w:p w14:paraId="234331A2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6BBC1B9C" w14:textId="77777777" w:rsidR="003E7DE3" w:rsidRPr="003E7DE3" w:rsidRDefault="003E7DE3" w:rsidP="003E7DE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  <w:lang w:val="pl-PL"/>
        </w:rPr>
      </w:pPr>
      <w:r w:rsidRPr="003E7DE3">
        <w:rPr>
          <w:rFonts w:ascii="Arial" w:hAnsi="Arial" w:cs="Arial"/>
          <w:b/>
          <w:bCs/>
          <w:sz w:val="24"/>
          <w:szCs w:val="24"/>
          <w:u w:val="single"/>
          <w:lang w:val="pl-PL"/>
        </w:rPr>
        <w:t>Informácie o skutočnostiach, ktoré nastali po dni, ku ktorému sa zostavuje účtovná závierka</w:t>
      </w:r>
    </w:p>
    <w:p w14:paraId="2A7C13B4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  <w:r w:rsidRPr="003E7DE3">
        <w:rPr>
          <w:rFonts w:ascii="Arial" w:hAnsi="Arial" w:cs="Arial"/>
          <w:lang w:val="pl-PL"/>
        </w:rPr>
        <w:t>Po dni, ku ktorému sa zostavuje účtovná závierka, nenastali žiadne udalosti, ktoré majú zásadný vplyv na verné zobrazenie skutočnosti, ktoré sú predmetom účtovníctva.</w:t>
      </w:r>
    </w:p>
    <w:p w14:paraId="750CA6BF" w14:textId="77777777" w:rsid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5BD69709" w14:textId="77777777" w:rsidR="003E7DE3" w:rsidRPr="003E7DE3" w:rsidRDefault="003E7DE3" w:rsidP="003E7DE3">
      <w:pPr>
        <w:spacing w:after="0" w:line="240" w:lineRule="auto"/>
        <w:rPr>
          <w:rFonts w:ascii="Arial" w:hAnsi="Arial" w:cs="Arial"/>
          <w:lang w:val="pl-PL"/>
        </w:rPr>
      </w:pPr>
    </w:p>
    <w:p w14:paraId="0165DCBC" w14:textId="77777777" w:rsidR="003E7DE3" w:rsidRPr="00380BF8" w:rsidRDefault="003E7DE3" w:rsidP="003E7DE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Výkaz</w:t>
      </w:r>
      <w:proofErr w:type="spellEnd"/>
      <w:r w:rsidRPr="00380BF8">
        <w:rPr>
          <w:rFonts w:ascii="Arial" w:hAnsi="Arial" w:cs="Arial"/>
          <w:b/>
          <w:bCs/>
          <w:sz w:val="24"/>
          <w:szCs w:val="24"/>
          <w:u w:val="single"/>
        </w:rPr>
        <w:t xml:space="preserve"> o </w:t>
      </w: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peňažných</w:t>
      </w:r>
      <w:proofErr w:type="spellEnd"/>
      <w:r w:rsidRPr="00380BF8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proofErr w:type="spellStart"/>
      <w:r w:rsidRPr="00380BF8">
        <w:rPr>
          <w:rFonts w:ascii="Arial" w:hAnsi="Arial" w:cs="Arial"/>
          <w:b/>
          <w:bCs/>
          <w:sz w:val="24"/>
          <w:szCs w:val="24"/>
          <w:u w:val="single"/>
        </w:rPr>
        <w:t>tokoch</w:t>
      </w:r>
      <w:proofErr w:type="spellEnd"/>
    </w:p>
    <w:p w14:paraId="3BD1C8C7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  <w:proofErr w:type="spellStart"/>
      <w:r w:rsidRPr="00380BF8">
        <w:rPr>
          <w:rFonts w:ascii="Arial" w:hAnsi="Arial" w:cs="Arial"/>
        </w:rPr>
        <w:t>Účtovná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jednotka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nemá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povinný</w:t>
      </w:r>
      <w:proofErr w:type="spellEnd"/>
      <w:r w:rsidRPr="00380BF8">
        <w:rPr>
          <w:rFonts w:ascii="Arial" w:hAnsi="Arial" w:cs="Arial"/>
        </w:rPr>
        <w:t xml:space="preserve"> audit, a </w:t>
      </w:r>
      <w:proofErr w:type="spellStart"/>
      <w:r w:rsidRPr="00380BF8">
        <w:rPr>
          <w:rFonts w:ascii="Arial" w:hAnsi="Arial" w:cs="Arial"/>
        </w:rPr>
        <w:t>preto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nezostavuje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výkaz</w:t>
      </w:r>
      <w:proofErr w:type="spellEnd"/>
      <w:r w:rsidRPr="00380BF8">
        <w:rPr>
          <w:rFonts w:ascii="Arial" w:hAnsi="Arial" w:cs="Arial"/>
        </w:rPr>
        <w:t xml:space="preserve"> o </w:t>
      </w:r>
      <w:proofErr w:type="spellStart"/>
      <w:r w:rsidRPr="00380BF8">
        <w:rPr>
          <w:rFonts w:ascii="Arial" w:hAnsi="Arial" w:cs="Arial"/>
        </w:rPr>
        <w:t>peňažných</w:t>
      </w:r>
      <w:proofErr w:type="spellEnd"/>
      <w:r w:rsidRPr="00380BF8">
        <w:rPr>
          <w:rFonts w:ascii="Arial" w:hAnsi="Arial" w:cs="Arial"/>
        </w:rPr>
        <w:t xml:space="preserve"> </w:t>
      </w:r>
      <w:proofErr w:type="spellStart"/>
      <w:r w:rsidRPr="00380BF8">
        <w:rPr>
          <w:rFonts w:ascii="Arial" w:hAnsi="Arial" w:cs="Arial"/>
        </w:rPr>
        <w:t>tokoch</w:t>
      </w:r>
      <w:proofErr w:type="spellEnd"/>
      <w:r w:rsidRPr="00380BF8">
        <w:rPr>
          <w:rFonts w:ascii="Arial" w:hAnsi="Arial" w:cs="Arial"/>
        </w:rPr>
        <w:t>.</w:t>
      </w:r>
    </w:p>
    <w:p w14:paraId="7A1041C6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5CB8392C" w14:textId="77777777" w:rsidR="003E7DE3" w:rsidRPr="00380BF8" w:rsidRDefault="003E7DE3" w:rsidP="003E7DE3">
      <w:pPr>
        <w:spacing w:after="0" w:line="240" w:lineRule="auto"/>
        <w:rPr>
          <w:rFonts w:ascii="Arial" w:hAnsi="Arial" w:cs="Arial"/>
        </w:rPr>
      </w:pPr>
    </w:p>
    <w:p w14:paraId="3D44BB3F" w14:textId="77777777" w:rsidR="00335F85" w:rsidRDefault="00335F85"/>
    <w:sectPr w:rsidR="00335F85" w:rsidSect="003E7DE3">
      <w:headerReference w:type="default" r:id="rId7"/>
      <w:footerReference w:type="default" r:id="rId8"/>
      <w:pgSz w:w="12240" w:h="15840"/>
      <w:pgMar w:top="1440" w:right="1191" w:bottom="130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55BF3A" w14:textId="77777777" w:rsidR="00F81DA2" w:rsidRDefault="00F81DA2">
      <w:pPr>
        <w:spacing w:after="0" w:line="240" w:lineRule="auto"/>
      </w:pPr>
      <w:r>
        <w:separator/>
      </w:r>
    </w:p>
  </w:endnote>
  <w:endnote w:type="continuationSeparator" w:id="0">
    <w:p w14:paraId="2A02BEFA" w14:textId="77777777" w:rsidR="00F81DA2" w:rsidRDefault="00F81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72 Black">
    <w:panose1 w:val="020B0A04030603020204"/>
    <w:charset w:val="00"/>
    <w:family w:val="swiss"/>
    <w:pitch w:val="variable"/>
    <w:sig w:usb0="A00002EF" w:usb1="5000205B" w:usb2="00000008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A2043" w14:textId="77777777" w:rsidR="003E7DE3" w:rsidRDefault="003E7DE3">
    <w:pPr>
      <w:pStyle w:val="Footer"/>
      <w:tabs>
        <w:tab w:val="clear" w:pos="4680"/>
        <w:tab w:val="clear" w:pos="9360"/>
      </w:tabs>
      <w:jc w:val="center"/>
      <w:rPr>
        <w:caps/>
        <w:noProof/>
        <w:color w:val="156082" w:themeColor="accent1"/>
      </w:rPr>
    </w:pPr>
    <w:r>
      <w:rPr>
        <w:caps/>
        <w:color w:val="156082" w:themeColor="accent1"/>
      </w:rPr>
      <w:fldChar w:fldCharType="begin"/>
    </w:r>
    <w:r>
      <w:rPr>
        <w:caps/>
        <w:color w:val="156082" w:themeColor="accent1"/>
      </w:rPr>
      <w:instrText xml:space="preserve"> PAGE   \* MERGEFORMAT </w:instrText>
    </w:r>
    <w:r>
      <w:rPr>
        <w:caps/>
        <w:color w:val="156082" w:themeColor="accent1"/>
      </w:rPr>
      <w:fldChar w:fldCharType="separate"/>
    </w:r>
    <w:r>
      <w:rPr>
        <w:caps/>
        <w:noProof/>
        <w:color w:val="156082" w:themeColor="accent1"/>
      </w:rPr>
      <w:t>2</w:t>
    </w:r>
    <w:r>
      <w:rPr>
        <w:caps/>
        <w:noProof/>
        <w:color w:val="156082" w:themeColor="accent1"/>
      </w:rPr>
      <w:fldChar w:fldCharType="end"/>
    </w:r>
  </w:p>
  <w:p w14:paraId="30F4A526" w14:textId="77777777" w:rsidR="003E7DE3" w:rsidRDefault="003E7D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F1F163" w14:textId="77777777" w:rsidR="00F81DA2" w:rsidRDefault="00F81DA2">
      <w:pPr>
        <w:spacing w:after="0" w:line="240" w:lineRule="auto"/>
      </w:pPr>
      <w:r>
        <w:separator/>
      </w:r>
    </w:p>
  </w:footnote>
  <w:footnote w:type="continuationSeparator" w:id="0">
    <w:p w14:paraId="2B870D3B" w14:textId="77777777" w:rsidR="00F81DA2" w:rsidRDefault="00F81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62AB9" w14:textId="77777777" w:rsidR="003E7DE3" w:rsidRDefault="003E7DE3">
    <w:pPr>
      <w:pStyle w:val="Header"/>
      <w:rPr>
        <w:sz w:val="18"/>
        <w:szCs w:val="18"/>
      </w:rPr>
    </w:pPr>
    <w:proofErr w:type="spellStart"/>
    <w:r w:rsidRPr="008A7985">
      <w:rPr>
        <w:sz w:val="18"/>
        <w:szCs w:val="18"/>
      </w:rPr>
      <w:t>Poznámky</w:t>
    </w:r>
    <w:proofErr w:type="spellEnd"/>
    <w:r w:rsidRPr="008A7985">
      <w:rPr>
        <w:sz w:val="18"/>
        <w:szCs w:val="18"/>
      </w:rPr>
      <w:t xml:space="preserve"> </w:t>
    </w:r>
    <w:proofErr w:type="spellStart"/>
    <w:r w:rsidRPr="008A7985">
      <w:rPr>
        <w:sz w:val="18"/>
        <w:szCs w:val="18"/>
      </w:rPr>
      <w:t>Úč</w:t>
    </w:r>
    <w:proofErr w:type="spellEnd"/>
    <w:r w:rsidRPr="008A7985">
      <w:rPr>
        <w:sz w:val="18"/>
        <w:szCs w:val="18"/>
      </w:rPr>
      <w:t xml:space="preserve"> MÚJ 3-01</w:t>
    </w:r>
    <w:r>
      <w:rPr>
        <w:sz w:val="18"/>
        <w:szCs w:val="18"/>
      </w:rPr>
      <w:t xml:space="preserve">                                                             </w:t>
    </w:r>
    <w:r>
      <w:rPr>
        <w:sz w:val="18"/>
        <w:szCs w:val="18"/>
      </w:rPr>
      <w:tab/>
    </w:r>
    <w:r w:rsidRPr="008A7985">
      <w:rPr>
        <w:sz w:val="18"/>
        <w:szCs w:val="18"/>
      </w:rPr>
      <w:t xml:space="preserve">IČO: 47599332                                           </w:t>
    </w:r>
    <w:r>
      <w:rPr>
        <w:sz w:val="18"/>
        <w:szCs w:val="18"/>
      </w:rPr>
      <w:tab/>
    </w:r>
    <w:r w:rsidRPr="008A7985">
      <w:rPr>
        <w:sz w:val="18"/>
        <w:szCs w:val="18"/>
      </w:rPr>
      <w:t xml:space="preserve">   DIČ: 2023996172</w:t>
    </w:r>
  </w:p>
  <w:p w14:paraId="2A51B79A" w14:textId="77777777" w:rsidR="003E7DE3" w:rsidRPr="008A7985" w:rsidRDefault="003E7DE3">
    <w:pPr>
      <w:pStyle w:val="Header"/>
      <w:rPr>
        <w:sz w:val="18"/>
        <w:szCs w:val="18"/>
      </w:rPr>
    </w:pPr>
    <w:r>
      <w:rPr>
        <w:sz w:val="18"/>
        <w:szCs w:val="18"/>
      </w:rPr>
      <w:t xml:space="preserve">ARIETE-AB, </w:t>
    </w:r>
    <w:proofErr w:type="spellStart"/>
    <w:r>
      <w:rPr>
        <w:sz w:val="18"/>
        <w:szCs w:val="18"/>
      </w:rPr>
      <w:t>s.r.o.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C0585E"/>
    <w:multiLevelType w:val="hybridMultilevel"/>
    <w:tmpl w:val="60C4A712"/>
    <w:lvl w:ilvl="0" w:tplc="0409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9446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3"/>
    <w:rsid w:val="00041F7E"/>
    <w:rsid w:val="00095819"/>
    <w:rsid w:val="001772FB"/>
    <w:rsid w:val="00335F85"/>
    <w:rsid w:val="003E7DE3"/>
    <w:rsid w:val="004F434E"/>
    <w:rsid w:val="0073379F"/>
    <w:rsid w:val="007420A7"/>
    <w:rsid w:val="00756340"/>
    <w:rsid w:val="00A12218"/>
    <w:rsid w:val="00AB375D"/>
    <w:rsid w:val="00AD74A3"/>
    <w:rsid w:val="00B5200F"/>
    <w:rsid w:val="00F56D6A"/>
    <w:rsid w:val="00F81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3ECF9"/>
  <w15:chartTrackingRefBased/>
  <w15:docId w15:val="{12A1268F-C733-4F7B-8194-E98F1A824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DE3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3E7D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7D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E7D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7D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7D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7D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7D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7D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7D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7D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7D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E7D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7DE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7DE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7DE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7DE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E7DE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7DE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7D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E7D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7D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E7D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7D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E7DE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E7DE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E7DE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7D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E7DE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7DE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E7D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DE3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3E7D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DE3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733</Words>
  <Characters>4183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Xylem Inc.</Company>
  <LinksUpToDate>false</LinksUpToDate>
  <CharactersWithSpaces>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Kickova, Miroslava</dc:creator>
  <cp:keywords/>
  <dc:description/>
  <cp:lastModifiedBy>Kickova, Miroslava</cp:lastModifiedBy>
  <cp:revision>2</cp:revision>
  <dcterms:created xsi:type="dcterms:W3CDTF">2026-03-23T08:03:00Z</dcterms:created>
  <dcterms:modified xsi:type="dcterms:W3CDTF">2026-03-23T08:03:00Z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2-bc88714345d2_Enabled">
    <vt:lpwstr>true</vt:lpwstr>
  </property>
  <property fmtid="{D5CDD505-2E9C-101B-9397-08002B2CF9AE}" pid="3" name="MSIP_Label_defa4170-0d19-0005-0002-bc88714345d2_SetDate">
    <vt:lpwstr>2026-03-16T16:57:43Z</vt:lpwstr>
  </property>
  <property fmtid="{D5CDD505-2E9C-101B-9397-08002B2CF9AE}" pid="4" name="MSIP_Label_defa4170-0d19-0005-0002-bc88714345d2_Method">
    <vt:lpwstr>Standard</vt:lpwstr>
  </property>
  <property fmtid="{D5CDD505-2E9C-101B-9397-08002B2CF9AE}" pid="5" name="MSIP_Label_defa4170-0d19-0005-0002-bc88714345d2_Name">
    <vt:lpwstr>defa4170-0d19-0005-0002-bc88714345d2</vt:lpwstr>
  </property>
  <property fmtid="{D5CDD505-2E9C-101B-9397-08002B2CF9AE}" pid="6" name="MSIP_Label_defa4170-0d19-0005-0002-bc88714345d2_SiteId">
    <vt:lpwstr>6e0b9ec6-ef13-4f06-b918-7050989cfe37</vt:lpwstr>
  </property>
  <property fmtid="{D5CDD505-2E9C-101B-9397-08002B2CF9AE}" pid="7" name="MSIP_Label_defa4170-0d19-0005-0002-bc88714345d2_ActionId">
    <vt:lpwstr>ff9c16fe-217e-43b1-bd95-75811423422d</vt:lpwstr>
  </property>
  <property fmtid="{D5CDD505-2E9C-101B-9397-08002B2CF9AE}" pid="8" name="MSIP_Label_defa4170-0d19-0005-0002-bc88714345d2_ContentBits">
    <vt:lpwstr>0</vt:lpwstr>
  </property>
  <property fmtid="{D5CDD505-2E9C-101B-9397-08002B2CF9AE}" pid="9" name="MSIP_Label_defa4170-0d19-0005-0002-bc88714345d2_Tag">
    <vt:lpwstr>10, 3, 0, 1</vt:lpwstr>
  </property>
</Properties>
</file>