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250C" w:rsidRDefault="0030250C" w:rsidP="000F6244">
      <w:pPr>
        <w:pStyle w:val="Nzov"/>
        <w:ind w:right="-8"/>
      </w:pPr>
    </w:p>
    <w:p w:rsidR="001E68F1" w:rsidRDefault="00001EB7">
      <w:pPr>
        <w:pStyle w:val="Nzov"/>
      </w:pPr>
      <w:r>
        <w:t>Poznámky k 31.12.202</w:t>
      </w:r>
      <w:r w:rsidR="006B2C3E">
        <w:t>5</w:t>
      </w:r>
    </w:p>
    <w:p w:rsidR="001E68F1" w:rsidRDefault="001E68F1">
      <w:pPr>
        <w:pStyle w:val="Zkladntext"/>
        <w:spacing w:before="2"/>
        <w:rPr>
          <w:b/>
          <w:sz w:val="16"/>
        </w:rPr>
      </w:pPr>
    </w:p>
    <w:p w:rsidR="001E68F1" w:rsidRDefault="001E68F1">
      <w:pPr>
        <w:rPr>
          <w:sz w:val="16"/>
        </w:rPr>
        <w:sectPr w:rsidR="001E68F1" w:rsidSect="006B2C3E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10" w:h="16840"/>
          <w:pgMar w:top="1202" w:right="425" w:bottom="839" w:left="998" w:header="709" w:footer="658" w:gutter="0"/>
          <w:pgNumType w:start="1"/>
          <w:cols w:space="708"/>
        </w:sectPr>
      </w:pPr>
    </w:p>
    <w:p w:rsidR="001E68F1" w:rsidRDefault="001E68F1">
      <w:pPr>
        <w:pStyle w:val="Zkladntext"/>
        <w:rPr>
          <w:b/>
          <w:sz w:val="26"/>
        </w:rPr>
      </w:pPr>
    </w:p>
    <w:p w:rsidR="001E68F1" w:rsidRDefault="001E68F1">
      <w:pPr>
        <w:pStyle w:val="Zkladntext"/>
        <w:spacing w:before="10"/>
        <w:rPr>
          <w:b/>
          <w:sz w:val="29"/>
        </w:rPr>
      </w:pPr>
    </w:p>
    <w:p w:rsidR="001E68F1" w:rsidRDefault="00337B82">
      <w:pPr>
        <w:pStyle w:val="Heading1"/>
        <w:numPr>
          <w:ilvl w:val="0"/>
          <w:numId w:val="23"/>
        </w:numPr>
        <w:tabs>
          <w:tab w:val="left" w:pos="417"/>
        </w:tabs>
        <w:ind w:hanging="285"/>
      </w:pPr>
      <w:r>
        <w:t>Identifikačné údaje účtovnej</w:t>
      </w:r>
      <w:r>
        <w:rPr>
          <w:spacing w:val="-13"/>
        </w:rPr>
        <w:t xml:space="preserve"> </w:t>
      </w:r>
      <w:r>
        <w:t>jednotky</w:t>
      </w:r>
    </w:p>
    <w:p w:rsidR="001E68F1" w:rsidRDefault="00337B82">
      <w:pPr>
        <w:spacing w:before="90"/>
        <w:ind w:left="7" w:right="4770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>Čl. I</w:t>
      </w:r>
    </w:p>
    <w:p w:rsidR="005749BA" w:rsidRDefault="00337B82" w:rsidP="005749BA">
      <w:pPr>
        <w:ind w:left="7" w:right="4775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:rsidR="001E68F1" w:rsidRDefault="001E68F1">
      <w:pPr>
        <w:jc w:val="center"/>
        <w:rPr>
          <w:sz w:val="24"/>
        </w:rPr>
      </w:pPr>
    </w:p>
    <w:p w:rsidR="005749BA" w:rsidRDefault="005749BA" w:rsidP="005749BA">
      <w:pPr>
        <w:rPr>
          <w:sz w:val="24"/>
        </w:rPr>
        <w:sectPr w:rsidR="005749BA">
          <w:type w:val="continuous"/>
          <w:pgSz w:w="11910" w:h="16840"/>
          <w:pgMar w:top="1200" w:right="20" w:bottom="840" w:left="1000" w:header="708" w:footer="708" w:gutter="0"/>
          <w:cols w:num="2" w:space="708" w:equalWidth="0">
            <w:col w:w="4314" w:space="40"/>
            <w:col w:w="6536"/>
          </w:cols>
        </w:sectPr>
      </w:pPr>
    </w:p>
    <w:p w:rsidR="001E68F1" w:rsidRDefault="001E68F1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  <w:rPr>
                <w:sz w:val="20"/>
              </w:rPr>
            </w:pP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Názov účtovnej jednotky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Základná škola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81" w:type="dxa"/>
          </w:tcPr>
          <w:p w:rsidR="001E68F1" w:rsidRDefault="00355FB3" w:rsidP="00355FB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Hlavná 209,  076 64 Zemplínska Teplica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1" w:type="dxa"/>
          </w:tcPr>
          <w:p w:rsidR="001E68F1" w:rsidRDefault="00337B82" w:rsidP="00355FB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35</w:t>
            </w:r>
            <w:r w:rsidR="00355FB3">
              <w:rPr>
                <w:sz w:val="24"/>
              </w:rPr>
              <w:t> </w:t>
            </w:r>
            <w:r>
              <w:rPr>
                <w:sz w:val="24"/>
              </w:rPr>
              <w:t>541</w:t>
            </w:r>
            <w:r w:rsidR="00355FB3">
              <w:rPr>
                <w:sz w:val="24"/>
              </w:rPr>
              <w:t xml:space="preserve"> 199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81" w:type="dxa"/>
          </w:tcPr>
          <w:p w:rsidR="001E68F1" w:rsidRPr="008822FE" w:rsidRDefault="00337B82">
            <w:pPr>
              <w:pStyle w:val="TableParagraph"/>
              <w:spacing w:line="256" w:lineRule="exact"/>
              <w:ind w:left="110"/>
              <w:rPr>
                <w:color w:val="000000" w:themeColor="text1"/>
                <w:sz w:val="24"/>
              </w:rPr>
            </w:pPr>
            <w:r w:rsidRPr="008822FE">
              <w:rPr>
                <w:color w:val="000000" w:themeColor="text1"/>
                <w:sz w:val="24"/>
              </w:rPr>
              <w:t>01</w:t>
            </w:r>
            <w:r w:rsidR="00355FB3">
              <w:rPr>
                <w:color w:val="000000" w:themeColor="text1"/>
                <w:sz w:val="24"/>
              </w:rPr>
              <w:t>.</w:t>
            </w:r>
            <w:r w:rsidRPr="008822FE">
              <w:rPr>
                <w:color w:val="000000" w:themeColor="text1"/>
                <w:sz w:val="24"/>
              </w:rPr>
              <w:t>01</w:t>
            </w:r>
            <w:r w:rsidR="00355FB3">
              <w:rPr>
                <w:color w:val="000000" w:themeColor="text1"/>
                <w:sz w:val="24"/>
              </w:rPr>
              <w:t>.</w:t>
            </w:r>
            <w:r w:rsidRPr="008822FE">
              <w:rPr>
                <w:color w:val="000000" w:themeColor="text1"/>
                <w:sz w:val="24"/>
              </w:rPr>
              <w:t>2002</w:t>
            </w:r>
          </w:p>
        </w:tc>
      </w:tr>
      <w:tr w:rsidR="001E68F1">
        <w:trPr>
          <w:trHeight w:val="278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z w:val="24"/>
              </w:rPr>
              <w:t>Spôsob zriadenia</w:t>
            </w:r>
          </w:p>
        </w:tc>
        <w:tc>
          <w:tcPr>
            <w:tcW w:w="5481" w:type="dxa"/>
          </w:tcPr>
          <w:p w:rsidR="001E68F1" w:rsidRPr="008822FE" w:rsidRDefault="00337B82">
            <w:pPr>
              <w:pStyle w:val="TableParagraph"/>
              <w:spacing w:line="259" w:lineRule="exact"/>
              <w:ind w:left="110"/>
              <w:rPr>
                <w:color w:val="000000" w:themeColor="text1"/>
                <w:sz w:val="24"/>
              </w:rPr>
            </w:pPr>
            <w:r w:rsidRPr="008822FE">
              <w:rPr>
                <w:color w:val="000000" w:themeColor="text1"/>
                <w:sz w:val="24"/>
              </w:rPr>
              <w:t>Právna subjektivita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Názov zriaďovateľa</w:t>
            </w:r>
          </w:p>
        </w:tc>
        <w:tc>
          <w:tcPr>
            <w:tcW w:w="5481" w:type="dxa"/>
          </w:tcPr>
          <w:p w:rsidR="001E68F1" w:rsidRDefault="00355FB3" w:rsidP="00355FB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Obecný úrad  Zemplínska Teplica</w:t>
            </w:r>
          </w:p>
        </w:tc>
      </w:tr>
      <w:tr w:rsidR="001E68F1">
        <w:trPr>
          <w:trHeight w:val="275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Sídlo zriaďovateľa</w:t>
            </w:r>
          </w:p>
        </w:tc>
        <w:tc>
          <w:tcPr>
            <w:tcW w:w="5481" w:type="dxa"/>
          </w:tcPr>
          <w:p w:rsidR="001E68F1" w:rsidRDefault="00355FB3" w:rsidP="00355FB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Okružná 340/2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riadna</w:t>
            </w:r>
          </w:p>
          <w:p w:rsidR="001E68F1" w:rsidRDefault="00337B82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konsolidovaného celku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:rsidR="001E68F1" w:rsidRDefault="00337B82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d) Účtovná jednotka je súčasťou súhrnného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celku verejnej správy</w:t>
            </w:r>
          </w:p>
        </w:tc>
        <w:tc>
          <w:tcPr>
            <w:tcW w:w="5481" w:type="dxa"/>
          </w:tcPr>
          <w:p w:rsidR="001E68F1" w:rsidRDefault="00337B82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:rsidR="001E68F1" w:rsidRDefault="00337B82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:rsidR="001E68F1" w:rsidRDefault="001E68F1">
      <w:pPr>
        <w:pStyle w:val="Zkladntext"/>
        <w:spacing w:before="10"/>
        <w:rPr>
          <w:b/>
          <w:sz w:val="15"/>
        </w:rPr>
      </w:pPr>
    </w:p>
    <w:p w:rsidR="001E68F1" w:rsidRDefault="00207DC4">
      <w:pPr>
        <w:pStyle w:val="Odsekzoznamu"/>
        <w:numPr>
          <w:ilvl w:val="0"/>
          <w:numId w:val="23"/>
        </w:numPr>
        <w:tabs>
          <w:tab w:val="left" w:pos="417"/>
        </w:tabs>
        <w:spacing w:before="90"/>
        <w:ind w:hanging="285"/>
        <w:rPr>
          <w:b/>
          <w:sz w:val="24"/>
        </w:rPr>
      </w:pPr>
      <w:r w:rsidRPr="00207DC4">
        <w:pict>
          <v:group id="_x0000_s2064" style="position:absolute;left:0;text-align:left;margin-left:302pt;margin-top:-93pt;width:12.25pt;height:26.05pt;z-index:-17626624;mso-position-horizontal-relative:page" coordorigin="6040,-1860" coordsize="245,521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66" type="#_x0000_t75" style="position:absolute;left:6039;top:-1861;width:245;height:245">
              <v:imagedata r:id="rId14" o:title=""/>
            </v:shape>
            <v:rect id="_x0000_s2065" style="position:absolute;left:6047;top:-1578;width:231;height:231" filled="f" strokeweight=".72pt"/>
            <w10:wrap anchorx="page"/>
          </v:group>
        </w:pict>
      </w:r>
      <w:r w:rsidRPr="00207DC4">
        <w:pict>
          <v:group id="_x0000_s2061" style="position:absolute;left:0;text-align:left;margin-left:302pt;margin-top:-64.95pt;width:12.25pt;height:26.05pt;z-index:-17626112;mso-position-horizontal-relative:page" coordorigin="6040,-1299" coordsize="245,521">
            <v:shape id="_x0000_s2063" type="#_x0000_t75" style="position:absolute;left:6039;top:-1299;width:245;height:245">
              <v:imagedata r:id="rId14" o:title=""/>
            </v:shape>
            <v:rect id="_x0000_s2062" style="position:absolute;left:6047;top:-1016;width:231;height:231" filled="f" strokeweight=".72pt"/>
            <w10:wrap anchorx="page"/>
          </v:group>
        </w:pict>
      </w:r>
      <w:r w:rsidRPr="00207DC4">
        <w:pict>
          <v:group id="_x0000_s2058" style="position:absolute;left:0;text-align:left;margin-left:302pt;margin-top:-36.85pt;width:12.25pt;height:26.05pt;z-index:-17625600;mso-position-horizontal-relative:page" coordorigin="6040,-737" coordsize="245,521">
            <v:shape id="_x0000_s2060" type="#_x0000_t75" style="position:absolute;left:6039;top:-738;width:245;height:245">
              <v:imagedata r:id="rId14" o:title=""/>
            </v:shape>
            <v:rect id="_x0000_s2059" style="position:absolute;left:6047;top:-454;width:231;height:231" filled="f" strokeweight=".72pt"/>
            <w10:wrap anchorx="page"/>
          </v:group>
        </w:pict>
      </w:r>
      <w:r w:rsidR="00337B82">
        <w:rPr>
          <w:b/>
          <w:sz w:val="24"/>
        </w:rPr>
        <w:t>Opis činnosti účtovnej</w:t>
      </w:r>
      <w:r w:rsidR="00337B82">
        <w:rPr>
          <w:b/>
          <w:spacing w:val="-2"/>
          <w:sz w:val="24"/>
        </w:rPr>
        <w:t xml:space="preserve"> </w:t>
      </w:r>
      <w:r w:rsidR="00337B82">
        <w:rPr>
          <w:b/>
          <w:sz w:val="24"/>
        </w:rPr>
        <w:t>jednotky</w:t>
      </w:r>
    </w:p>
    <w:p w:rsidR="001E68F1" w:rsidRDefault="001E68F1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1E68F1">
        <w:trPr>
          <w:trHeight w:val="277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Hlavná činnosť účtovnej jednotky</w:t>
            </w:r>
          </w:p>
        </w:tc>
        <w:tc>
          <w:tcPr>
            <w:tcW w:w="5481" w:type="dxa"/>
          </w:tcPr>
          <w:p w:rsidR="001E68F1" w:rsidRPr="003A451D" w:rsidRDefault="00685811" w:rsidP="00685811">
            <w:pPr>
              <w:pStyle w:val="TableParagraph"/>
              <w:spacing w:line="258" w:lineRule="exact"/>
              <w:ind w:left="110"/>
              <w:rPr>
                <w:color w:val="000000" w:themeColor="text1"/>
                <w:sz w:val="24"/>
              </w:rPr>
            </w:pPr>
            <w:proofErr w:type="spellStart"/>
            <w:r w:rsidRPr="003A451D">
              <w:rPr>
                <w:color w:val="000000" w:themeColor="text1"/>
                <w:sz w:val="24"/>
              </w:rPr>
              <w:t>Výchovno</w:t>
            </w:r>
            <w:proofErr w:type="spellEnd"/>
            <w:r w:rsidRPr="003A451D">
              <w:rPr>
                <w:color w:val="000000" w:themeColor="text1"/>
                <w:sz w:val="24"/>
              </w:rPr>
              <w:t xml:space="preserve"> vzdelávacia činnosť</w:t>
            </w:r>
          </w:p>
        </w:tc>
      </w:tr>
    </w:tbl>
    <w:p w:rsidR="001E68F1" w:rsidRDefault="001E68F1">
      <w:pPr>
        <w:pStyle w:val="Zkladntext"/>
        <w:spacing w:before="8"/>
        <w:rPr>
          <w:b/>
          <w:sz w:val="23"/>
        </w:rPr>
      </w:pPr>
    </w:p>
    <w:p w:rsidR="001E68F1" w:rsidRDefault="00337B82">
      <w:pPr>
        <w:pStyle w:val="Odsekzoznamu"/>
        <w:numPr>
          <w:ilvl w:val="0"/>
          <w:numId w:val="23"/>
        </w:numPr>
        <w:tabs>
          <w:tab w:val="left" w:pos="417"/>
        </w:tabs>
        <w:ind w:hanging="285"/>
        <w:rPr>
          <w:b/>
          <w:sz w:val="24"/>
        </w:rPr>
      </w:pPr>
      <w:r>
        <w:rPr>
          <w:b/>
          <w:sz w:val="24"/>
        </w:rPr>
        <w:t>Informácie o štatutárnych zástupcoch a o organizačnej štruktúre účtovnej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jednotky</w:t>
      </w:r>
    </w:p>
    <w:p w:rsidR="001E68F1" w:rsidRDefault="001E68F1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1" w:type="dxa"/>
          </w:tcPr>
          <w:p w:rsidR="001E68F1" w:rsidRDefault="00355FB3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proofErr w:type="spellStart"/>
            <w:r>
              <w:rPr>
                <w:sz w:val="24"/>
              </w:rPr>
              <w:t>Inh</w:t>
            </w:r>
            <w:proofErr w:type="spellEnd"/>
            <w:r>
              <w:rPr>
                <w:sz w:val="24"/>
              </w:rPr>
              <w:t xml:space="preserve">. Ján </w:t>
            </w:r>
            <w:proofErr w:type="spellStart"/>
            <w:r>
              <w:rPr>
                <w:sz w:val="24"/>
              </w:rPr>
              <w:t>M</w:t>
            </w:r>
            <w:r w:rsidR="006B2C3E">
              <w:rPr>
                <w:sz w:val="24"/>
              </w:rPr>
              <w:t>i</w:t>
            </w:r>
            <w:r>
              <w:rPr>
                <w:sz w:val="24"/>
              </w:rPr>
              <w:t>cák</w:t>
            </w:r>
            <w:proofErr w:type="spellEnd"/>
          </w:p>
          <w:p w:rsidR="001E68F1" w:rsidRDefault="00337B82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riaditeľ školy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1" w:type="dxa"/>
          </w:tcPr>
          <w:p w:rsidR="00355FB3" w:rsidRDefault="00355FB3" w:rsidP="00355FB3">
            <w:pPr>
              <w:pStyle w:val="TableParagraph"/>
            </w:pPr>
            <w:r>
              <w:t>Mgr. Michal Varga</w:t>
            </w:r>
          </w:p>
          <w:p w:rsidR="00685811" w:rsidRDefault="00355FB3" w:rsidP="00355FB3">
            <w:pPr>
              <w:pStyle w:val="TableParagraph"/>
            </w:pPr>
            <w:r>
              <w:t>z</w:t>
            </w:r>
            <w:r w:rsidR="00685811">
              <w:t>ástup</w:t>
            </w:r>
            <w:r>
              <w:t xml:space="preserve">ca </w:t>
            </w:r>
            <w:r w:rsidR="00685811">
              <w:t xml:space="preserve"> riaditeľa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Priemerný počet zamestnancov počas</w:t>
            </w:r>
          </w:p>
          <w:p w:rsidR="001E68F1" w:rsidRDefault="00337B82">
            <w:pPr>
              <w:pStyle w:val="TableParagraph"/>
              <w:spacing w:line="264" w:lineRule="exact"/>
              <w:ind w:left="108"/>
              <w:rPr>
                <w:sz w:val="24"/>
              </w:rPr>
            </w:pPr>
            <w:r>
              <w:rPr>
                <w:sz w:val="24"/>
              </w:rPr>
              <w:t>účtovného obdobia</w:t>
            </w:r>
          </w:p>
        </w:tc>
        <w:tc>
          <w:tcPr>
            <w:tcW w:w="5481" w:type="dxa"/>
          </w:tcPr>
          <w:p w:rsidR="001E68F1" w:rsidRPr="00715B0F" w:rsidRDefault="00355FB3" w:rsidP="00355FB3">
            <w:pPr>
              <w:pStyle w:val="TableParagraph"/>
              <w:spacing w:line="268" w:lineRule="exact"/>
              <w:ind w:left="110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40</w:t>
            </w:r>
          </w:p>
        </w:tc>
      </w:tr>
      <w:tr w:rsidR="001E68F1">
        <w:trPr>
          <w:trHeight w:val="1104"/>
        </w:trPr>
        <w:tc>
          <w:tcPr>
            <w:tcW w:w="4782" w:type="dxa"/>
            <w:shd w:val="clear" w:color="auto" w:fill="F1F1F1"/>
          </w:tcPr>
          <w:p w:rsidR="001E68F1" w:rsidRDefault="00337B82">
            <w:pPr>
              <w:pStyle w:val="TableParagraph"/>
              <w:ind w:left="108" w:right="258"/>
              <w:rPr>
                <w:sz w:val="24"/>
              </w:rPr>
            </w:pPr>
            <w:r>
              <w:rPr>
                <w:sz w:val="24"/>
              </w:rPr>
              <w:t>Počet zamestnancov ku dňu, ku ktorému sa zostavuje účtovná závierka účtovnej jednotky z toho:</w:t>
            </w:r>
          </w:p>
          <w:p w:rsidR="001E68F1" w:rsidRDefault="00337B82">
            <w:pPr>
              <w:pStyle w:val="TableParagraph"/>
              <w:spacing w:line="264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 vedúcich zamestnancov</w:t>
            </w:r>
          </w:p>
        </w:tc>
        <w:tc>
          <w:tcPr>
            <w:tcW w:w="5481" w:type="dxa"/>
          </w:tcPr>
          <w:p w:rsidR="001E68F1" w:rsidRPr="00715B0F" w:rsidRDefault="00715B0F" w:rsidP="00895B93">
            <w:pPr>
              <w:pStyle w:val="TableParagraph"/>
              <w:spacing w:line="268" w:lineRule="exact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 </w:t>
            </w:r>
            <w:r w:rsidR="00E630EA">
              <w:rPr>
                <w:color w:val="000000" w:themeColor="text1"/>
                <w:sz w:val="24"/>
              </w:rPr>
              <w:t>40</w:t>
            </w:r>
          </w:p>
          <w:p w:rsidR="001E68F1" w:rsidRPr="00715B0F" w:rsidRDefault="001E68F1">
            <w:pPr>
              <w:pStyle w:val="TableParagraph"/>
              <w:rPr>
                <w:color w:val="000000" w:themeColor="text1"/>
                <w:sz w:val="26"/>
              </w:rPr>
            </w:pPr>
          </w:p>
          <w:p w:rsidR="001E68F1" w:rsidRPr="00715B0F" w:rsidRDefault="001E68F1">
            <w:pPr>
              <w:pStyle w:val="TableParagraph"/>
              <w:rPr>
                <w:color w:val="000000" w:themeColor="text1"/>
              </w:rPr>
            </w:pPr>
          </w:p>
          <w:p w:rsidR="001E68F1" w:rsidRPr="00715B0F" w:rsidRDefault="00715B0F" w:rsidP="00355FB3">
            <w:pPr>
              <w:pStyle w:val="TableParagraph"/>
              <w:spacing w:line="264" w:lineRule="exact"/>
              <w:ind w:left="110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 xml:space="preserve"> </w:t>
            </w:r>
            <w:r w:rsidR="00355FB3">
              <w:rPr>
                <w:color w:val="000000" w:themeColor="text1"/>
                <w:sz w:val="24"/>
              </w:rPr>
              <w:t>3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spacing w:line="268" w:lineRule="exact"/>
              <w:ind w:left="108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Informácie o organizáciách zriadených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108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a založených účtovnou jednotkou:</w:t>
            </w:r>
          </w:p>
        </w:tc>
        <w:tc>
          <w:tcPr>
            <w:tcW w:w="5481" w:type="dxa"/>
          </w:tcPr>
          <w:p w:rsidR="001E68F1" w:rsidRPr="00C33A91" w:rsidRDefault="001E68F1">
            <w:pPr>
              <w:pStyle w:val="TableParagraph"/>
              <w:rPr>
                <w:highlight w:val="yellow"/>
              </w:rPr>
            </w:pPr>
          </w:p>
        </w:tc>
      </w:tr>
      <w:tr w:rsidR="001E68F1">
        <w:trPr>
          <w:trHeight w:val="554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spacing w:line="270" w:lineRule="exact"/>
              <w:ind w:left="141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- rozpočtové organizácie zriadené účtovnou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283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jednotkou (názov, sídlo, IČO - počet)</w:t>
            </w:r>
          </w:p>
        </w:tc>
        <w:tc>
          <w:tcPr>
            <w:tcW w:w="5481" w:type="dxa"/>
          </w:tcPr>
          <w:p w:rsidR="001E68F1" w:rsidRDefault="00715B0F">
            <w:pPr>
              <w:pStyle w:val="TableParagraph"/>
            </w:pPr>
            <w:r>
              <w:t xml:space="preserve">   </w:t>
            </w:r>
            <w:r w:rsidR="00685811">
              <w:t>1</w:t>
            </w: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spacing w:line="268" w:lineRule="exact"/>
              <w:ind w:left="141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- príspevkové organizácie zriadené účtovnou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283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jednotkou (názov, sídlo, IČO - počet)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</w:pPr>
          </w:p>
        </w:tc>
      </w:tr>
      <w:tr w:rsidR="001E68F1">
        <w:trPr>
          <w:trHeight w:val="827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ind w:left="283" w:right="566" w:hanging="142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- neziskové organizácie založené/zriadené účtovnou jednotkou (názov, sídlo, IČO -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283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počet)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</w:pPr>
          </w:p>
        </w:tc>
      </w:tr>
      <w:tr w:rsidR="001E68F1">
        <w:trPr>
          <w:trHeight w:val="551"/>
        </w:trPr>
        <w:tc>
          <w:tcPr>
            <w:tcW w:w="4782" w:type="dxa"/>
            <w:shd w:val="clear" w:color="auto" w:fill="F1F1F1"/>
          </w:tcPr>
          <w:p w:rsidR="001E68F1" w:rsidRPr="003A451D" w:rsidRDefault="00337B82">
            <w:pPr>
              <w:pStyle w:val="TableParagraph"/>
              <w:spacing w:line="268" w:lineRule="exact"/>
              <w:ind w:left="141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- právnické osoby založené účtovnou</w:t>
            </w:r>
          </w:p>
          <w:p w:rsidR="001E68F1" w:rsidRPr="003A451D" w:rsidRDefault="00337B82">
            <w:pPr>
              <w:pStyle w:val="TableParagraph"/>
              <w:spacing w:line="264" w:lineRule="exact"/>
              <w:ind w:left="283"/>
              <w:rPr>
                <w:color w:val="000000" w:themeColor="text1"/>
                <w:sz w:val="24"/>
              </w:rPr>
            </w:pPr>
            <w:r w:rsidRPr="003A451D">
              <w:rPr>
                <w:color w:val="000000" w:themeColor="text1"/>
                <w:sz w:val="24"/>
              </w:rPr>
              <w:t>jednotkou (názov, sídlo, IČO - počet)</w:t>
            </w:r>
          </w:p>
        </w:tc>
        <w:tc>
          <w:tcPr>
            <w:tcW w:w="5481" w:type="dxa"/>
          </w:tcPr>
          <w:p w:rsidR="001E68F1" w:rsidRDefault="001E68F1">
            <w:pPr>
              <w:pStyle w:val="TableParagraph"/>
            </w:pPr>
          </w:p>
        </w:tc>
      </w:tr>
    </w:tbl>
    <w:p w:rsidR="001E68F1" w:rsidRDefault="001E68F1">
      <w:pPr>
        <w:sectPr w:rsidR="001E68F1">
          <w:type w:val="continuous"/>
          <w:pgSz w:w="11910" w:h="16840"/>
          <w:pgMar w:top="1200" w:right="20" w:bottom="840" w:left="1000" w:header="708" w:footer="708" w:gutter="0"/>
          <w:cols w:space="708"/>
        </w:sectPr>
      </w:pPr>
    </w:p>
    <w:p w:rsidR="001E68F1" w:rsidRDefault="00337B82">
      <w:pPr>
        <w:spacing w:before="230"/>
        <w:ind w:left="517" w:right="929"/>
        <w:jc w:val="center"/>
        <w:rPr>
          <w:b/>
          <w:sz w:val="24"/>
        </w:rPr>
      </w:pPr>
      <w:r>
        <w:rPr>
          <w:b/>
          <w:sz w:val="24"/>
        </w:rPr>
        <w:lastRenderedPageBreak/>
        <w:t>Čl. II</w:t>
      </w:r>
    </w:p>
    <w:p w:rsidR="001E68F1" w:rsidRDefault="00337B82">
      <w:pPr>
        <w:ind w:left="517" w:right="928"/>
        <w:jc w:val="center"/>
        <w:rPr>
          <w:b/>
          <w:sz w:val="24"/>
        </w:rPr>
      </w:pPr>
      <w:r>
        <w:rPr>
          <w:b/>
          <w:sz w:val="24"/>
        </w:rPr>
        <w:t>Informácie o účtovných zásadách a účtovných metódach</w:t>
      </w:r>
    </w:p>
    <w:p w:rsidR="001E68F1" w:rsidRDefault="001E68F1">
      <w:pPr>
        <w:pStyle w:val="Zkladntext"/>
        <w:rPr>
          <w:b/>
        </w:rPr>
      </w:pPr>
    </w:p>
    <w:p w:rsidR="001E68F1" w:rsidRDefault="00207DC4">
      <w:pPr>
        <w:pStyle w:val="Odsekzoznamu"/>
        <w:numPr>
          <w:ilvl w:val="0"/>
          <w:numId w:val="22"/>
        </w:numPr>
        <w:tabs>
          <w:tab w:val="left" w:pos="417"/>
          <w:tab w:val="left" w:pos="7418"/>
          <w:tab w:val="left" w:pos="9129"/>
        </w:tabs>
        <w:ind w:right="548"/>
        <w:rPr>
          <w:b/>
        </w:rPr>
      </w:pPr>
      <w:r w:rsidRPr="00207DC4">
        <w:pict>
          <v:rect id="_x0000_s2057" style="position:absolute;left:0;text-align:left;margin-left:489.45pt;margin-top:15.9pt;width:10.3pt;height:10.3pt;z-index:-17625088;mso-position-horizontal-relative:page" filled="f" strokeweight=".72pt">
            <w10:wrap anchorx="page"/>
          </v:rect>
        </w:pict>
      </w:r>
      <w:r w:rsidR="00337B82">
        <w:rPr>
          <w:b/>
          <w:sz w:val="24"/>
        </w:rPr>
        <w:t>Účtovná závierka je zostavená za splnenia predpokladu nepretržitého pokračovania účtovnej jednotky vo</w:t>
      </w:r>
      <w:r w:rsidR="00337B82">
        <w:rPr>
          <w:b/>
          <w:spacing w:val="-7"/>
          <w:sz w:val="24"/>
        </w:rPr>
        <w:t xml:space="preserve"> </w:t>
      </w:r>
      <w:r w:rsidR="00337B82">
        <w:rPr>
          <w:b/>
          <w:sz w:val="24"/>
        </w:rPr>
        <w:t>svojej</w:t>
      </w:r>
      <w:r w:rsidR="00337B82">
        <w:rPr>
          <w:b/>
          <w:spacing w:val="-3"/>
          <w:sz w:val="24"/>
        </w:rPr>
        <w:t xml:space="preserve"> </w:t>
      </w:r>
      <w:r w:rsidR="00337B82">
        <w:rPr>
          <w:b/>
          <w:sz w:val="24"/>
        </w:rPr>
        <w:t>činnosti</w:t>
      </w:r>
      <w:r w:rsidR="00337B82">
        <w:rPr>
          <w:b/>
          <w:sz w:val="24"/>
        </w:rPr>
        <w:tab/>
      </w:r>
      <w:r w:rsidR="00337B82">
        <w:rPr>
          <w:b/>
          <w:noProof/>
          <w:position w:val="-2"/>
          <w:sz w:val="24"/>
          <w:lang w:eastAsia="sk-SK"/>
        </w:rPr>
        <w:drawing>
          <wp:inline distT="0" distB="0" distL="0" distR="0">
            <wp:extent cx="140589" cy="140208"/>
            <wp:effectExtent l="0" t="0" r="0" b="0"/>
            <wp:docPr id="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589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37B82">
        <w:rPr>
          <w:sz w:val="24"/>
        </w:rPr>
        <w:t xml:space="preserve"> </w:t>
      </w:r>
      <w:r w:rsidR="00337B82">
        <w:rPr>
          <w:spacing w:val="7"/>
          <w:sz w:val="24"/>
        </w:rPr>
        <w:t xml:space="preserve"> </w:t>
      </w:r>
      <w:r w:rsidR="00337B82">
        <w:rPr>
          <w:b/>
        </w:rPr>
        <w:t>áno</w:t>
      </w:r>
      <w:r w:rsidR="00337B82">
        <w:rPr>
          <w:b/>
        </w:rPr>
        <w:tab/>
        <w:t>nie</w:t>
      </w:r>
    </w:p>
    <w:p w:rsidR="001E68F1" w:rsidRDefault="001E68F1">
      <w:pPr>
        <w:pStyle w:val="Zkladntext"/>
        <w:spacing w:before="11"/>
        <w:rPr>
          <w:b/>
          <w:sz w:val="35"/>
        </w:rPr>
      </w:pPr>
    </w:p>
    <w:p w:rsidR="001E68F1" w:rsidRDefault="00337B82">
      <w:pPr>
        <w:pStyle w:val="Odsekzoznamu"/>
        <w:numPr>
          <w:ilvl w:val="0"/>
          <w:numId w:val="22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Zmeny účtovných metód a účtovných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zásad</w:t>
      </w:r>
    </w:p>
    <w:p w:rsidR="001E68F1" w:rsidRDefault="00207DC4">
      <w:pPr>
        <w:pStyle w:val="Zkladntext"/>
        <w:tabs>
          <w:tab w:val="left" w:pos="7922"/>
          <w:tab w:val="left" w:pos="8940"/>
        </w:tabs>
        <w:ind w:left="416" w:right="549"/>
        <w:rPr>
          <w:b/>
          <w:sz w:val="22"/>
        </w:rPr>
      </w:pPr>
      <w:r w:rsidRPr="00207DC4">
        <w:pict>
          <v:rect id="_x0000_s2056" style="position:absolute;left:0;text-align:left;margin-left:429.1pt;margin-top:15.9pt;width:10.3pt;height:10.35pt;z-index:-17624576;mso-position-horizontal-relative:page" filled="f" strokeweight=".72pt">
            <w10:wrap anchorx="page"/>
          </v:rect>
        </w:pict>
      </w:r>
      <w:r w:rsidR="00337B82">
        <w:t>Účtovná jednotka zmenila účtovné metódy, účtovné zásady oproti predchádzajúcemu účtovnému obdobiu</w:t>
      </w:r>
      <w:r w:rsidR="00337B82">
        <w:tab/>
      </w:r>
      <w:r w:rsidR="00337B82">
        <w:rPr>
          <w:b/>
          <w:sz w:val="22"/>
        </w:rPr>
        <w:t>áno</w:t>
      </w:r>
      <w:r w:rsidR="00337B82">
        <w:rPr>
          <w:b/>
          <w:sz w:val="22"/>
        </w:rPr>
        <w:tab/>
      </w:r>
      <w:r w:rsidR="00337B82">
        <w:rPr>
          <w:b/>
          <w:noProof/>
          <w:position w:val="-2"/>
          <w:sz w:val="22"/>
          <w:lang w:eastAsia="sk-SK"/>
        </w:rPr>
        <w:drawing>
          <wp:inline distT="0" distB="0" distL="0" distR="0">
            <wp:extent cx="140208" cy="140588"/>
            <wp:effectExtent l="0" t="0" r="0" b="0"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37B82">
        <w:rPr>
          <w:sz w:val="22"/>
        </w:rPr>
        <w:t xml:space="preserve"> </w:t>
      </w:r>
      <w:r w:rsidR="00337B82">
        <w:rPr>
          <w:spacing w:val="17"/>
          <w:sz w:val="22"/>
        </w:rPr>
        <w:t xml:space="preserve"> </w:t>
      </w:r>
      <w:r w:rsidR="00337B82">
        <w:rPr>
          <w:b/>
          <w:sz w:val="22"/>
        </w:rPr>
        <w:t>nie</w:t>
      </w:r>
    </w:p>
    <w:p w:rsidR="001E68F1" w:rsidRDefault="001E68F1">
      <w:pPr>
        <w:pStyle w:val="Zkladntext"/>
        <w:spacing w:before="4"/>
        <w:rPr>
          <w:b/>
          <w:sz w:val="22"/>
        </w:rPr>
      </w:pPr>
    </w:p>
    <w:p w:rsidR="001E68F1" w:rsidRDefault="00337B82">
      <w:pPr>
        <w:spacing w:after="3"/>
        <w:ind w:left="132"/>
        <w:rPr>
          <w:b/>
        </w:rPr>
      </w:pPr>
      <w:r>
        <w:rPr>
          <w:b/>
        </w:rPr>
        <w:t>Ak áno: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55"/>
        <w:gridCol w:w="2466"/>
        <w:gridCol w:w="2463"/>
        <w:gridCol w:w="2980"/>
      </w:tblGrid>
      <w:tr w:rsidR="001E68F1">
        <w:trPr>
          <w:trHeight w:val="918"/>
        </w:trPr>
        <w:tc>
          <w:tcPr>
            <w:tcW w:w="2355" w:type="dxa"/>
            <w:shd w:val="clear" w:color="auto" w:fill="F1F1F1"/>
          </w:tcPr>
          <w:p w:rsidR="001E68F1" w:rsidRDefault="001E68F1">
            <w:pPr>
              <w:pStyle w:val="TableParagraph"/>
              <w:spacing w:before="9"/>
              <w:rPr>
                <w:b/>
                <w:sz w:val="19"/>
              </w:rPr>
            </w:pPr>
          </w:p>
          <w:p w:rsidR="001E68F1" w:rsidRDefault="00337B82">
            <w:pPr>
              <w:pStyle w:val="TableParagraph"/>
              <w:ind w:left="648"/>
              <w:rPr>
                <w:b/>
                <w:sz w:val="20"/>
              </w:rPr>
            </w:pPr>
            <w:r>
              <w:rPr>
                <w:b/>
                <w:sz w:val="20"/>
              </w:rPr>
              <w:t>Druh zmeny</w:t>
            </w:r>
          </w:p>
        </w:tc>
        <w:tc>
          <w:tcPr>
            <w:tcW w:w="2466" w:type="dxa"/>
            <w:shd w:val="clear" w:color="auto" w:fill="F1F1F1"/>
          </w:tcPr>
          <w:p w:rsidR="001E68F1" w:rsidRDefault="001E68F1">
            <w:pPr>
              <w:pStyle w:val="TableParagraph"/>
              <w:spacing w:before="9"/>
              <w:rPr>
                <w:b/>
                <w:sz w:val="19"/>
              </w:rPr>
            </w:pPr>
          </w:p>
          <w:p w:rsidR="001E68F1" w:rsidRDefault="00337B82">
            <w:pPr>
              <w:pStyle w:val="TableParagraph"/>
              <w:ind w:left="653"/>
              <w:rPr>
                <w:b/>
                <w:sz w:val="20"/>
              </w:rPr>
            </w:pPr>
            <w:r>
              <w:rPr>
                <w:b/>
                <w:sz w:val="20"/>
              </w:rPr>
              <w:t>Dôvod zmeny</w:t>
            </w:r>
          </w:p>
        </w:tc>
        <w:tc>
          <w:tcPr>
            <w:tcW w:w="2463" w:type="dxa"/>
            <w:shd w:val="clear" w:color="auto" w:fill="F1F1F1"/>
          </w:tcPr>
          <w:p w:rsidR="001E68F1" w:rsidRDefault="00337B82">
            <w:pPr>
              <w:pStyle w:val="TableParagraph"/>
              <w:ind w:left="141" w:righ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 zmeny na hodnotu majetku, záväzkov,</w:t>
            </w:r>
          </w:p>
          <w:p w:rsidR="001E68F1" w:rsidRDefault="00337B82">
            <w:pPr>
              <w:pStyle w:val="TableParagraph"/>
              <w:spacing w:line="229" w:lineRule="exact"/>
              <w:ind w:left="136" w:righ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vlastného imania</w:t>
            </w:r>
          </w:p>
          <w:p w:rsidR="001E68F1" w:rsidRDefault="00337B82">
            <w:pPr>
              <w:pStyle w:val="TableParagraph"/>
              <w:spacing w:line="211" w:lineRule="exact"/>
              <w:ind w:left="134" w:right="1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 výsledku hospodárenia</w:t>
            </w:r>
          </w:p>
        </w:tc>
        <w:tc>
          <w:tcPr>
            <w:tcW w:w="2980" w:type="dxa"/>
            <w:shd w:val="clear" w:color="auto" w:fill="F1F1F1"/>
          </w:tcPr>
          <w:p w:rsidR="001E68F1" w:rsidRDefault="001E68F1">
            <w:pPr>
              <w:pStyle w:val="TableParagraph"/>
              <w:spacing w:before="9"/>
              <w:rPr>
                <w:b/>
                <w:sz w:val="19"/>
              </w:rPr>
            </w:pPr>
          </w:p>
          <w:p w:rsidR="001E68F1" w:rsidRDefault="00337B82">
            <w:pPr>
              <w:pStyle w:val="TableParagraph"/>
              <w:ind w:left="654"/>
              <w:rPr>
                <w:b/>
                <w:sz w:val="20"/>
              </w:rPr>
            </w:pPr>
            <w:r>
              <w:rPr>
                <w:b/>
                <w:sz w:val="20"/>
              </w:rPr>
              <w:t>Peňažné vyjadrenie</w:t>
            </w:r>
          </w:p>
        </w:tc>
      </w:tr>
      <w:tr w:rsidR="001E68F1" w:rsidTr="00EA54C3">
        <w:trPr>
          <w:trHeight w:val="371"/>
        </w:trPr>
        <w:tc>
          <w:tcPr>
            <w:tcW w:w="2355" w:type="dxa"/>
          </w:tcPr>
          <w:p w:rsidR="001E68F1" w:rsidRDefault="001E68F1">
            <w:pPr>
              <w:pStyle w:val="TableParagraph"/>
              <w:spacing w:line="217" w:lineRule="exact"/>
              <w:ind w:left="108"/>
              <w:rPr>
                <w:sz w:val="20"/>
              </w:rPr>
            </w:pPr>
          </w:p>
        </w:tc>
        <w:tc>
          <w:tcPr>
            <w:tcW w:w="2466" w:type="dxa"/>
          </w:tcPr>
          <w:p w:rsidR="001E68F1" w:rsidRDefault="001E68F1">
            <w:pPr>
              <w:pStyle w:val="TableParagraph"/>
            </w:pPr>
          </w:p>
        </w:tc>
        <w:tc>
          <w:tcPr>
            <w:tcW w:w="2463" w:type="dxa"/>
          </w:tcPr>
          <w:p w:rsidR="001E68F1" w:rsidRDefault="001E68F1">
            <w:pPr>
              <w:pStyle w:val="TableParagraph"/>
            </w:pPr>
          </w:p>
        </w:tc>
        <w:tc>
          <w:tcPr>
            <w:tcW w:w="2980" w:type="dxa"/>
          </w:tcPr>
          <w:p w:rsidR="001E68F1" w:rsidRDefault="001E68F1">
            <w:pPr>
              <w:pStyle w:val="TableParagraph"/>
            </w:pPr>
          </w:p>
        </w:tc>
      </w:tr>
      <w:tr w:rsidR="001E68F1" w:rsidRPr="003A451D">
        <w:trPr>
          <w:trHeight w:val="460"/>
        </w:trPr>
        <w:tc>
          <w:tcPr>
            <w:tcW w:w="2355" w:type="dxa"/>
          </w:tcPr>
          <w:p w:rsidR="001E68F1" w:rsidRPr="003A451D" w:rsidRDefault="001E68F1">
            <w:pPr>
              <w:pStyle w:val="TableParagraph"/>
              <w:spacing w:line="217" w:lineRule="exact"/>
              <w:ind w:left="108"/>
              <w:rPr>
                <w:color w:val="000000" w:themeColor="text1"/>
                <w:sz w:val="20"/>
              </w:rPr>
            </w:pPr>
          </w:p>
        </w:tc>
        <w:tc>
          <w:tcPr>
            <w:tcW w:w="2466" w:type="dxa"/>
          </w:tcPr>
          <w:p w:rsidR="001E68F1" w:rsidRPr="003A451D" w:rsidRDefault="001E68F1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2463" w:type="dxa"/>
          </w:tcPr>
          <w:p w:rsidR="001E68F1" w:rsidRPr="003A451D" w:rsidRDefault="001E68F1">
            <w:pPr>
              <w:pStyle w:val="TableParagraph"/>
              <w:rPr>
                <w:color w:val="000000" w:themeColor="text1"/>
              </w:rPr>
            </w:pPr>
          </w:p>
        </w:tc>
        <w:tc>
          <w:tcPr>
            <w:tcW w:w="2980" w:type="dxa"/>
          </w:tcPr>
          <w:p w:rsidR="001E68F1" w:rsidRPr="003A451D" w:rsidRDefault="001E68F1">
            <w:pPr>
              <w:pStyle w:val="TableParagraph"/>
              <w:rPr>
                <w:color w:val="000000" w:themeColor="text1"/>
              </w:rPr>
            </w:pPr>
          </w:p>
        </w:tc>
      </w:tr>
    </w:tbl>
    <w:p w:rsidR="001E68F1" w:rsidRPr="003A451D" w:rsidRDefault="001E68F1">
      <w:pPr>
        <w:pStyle w:val="Zkladntext"/>
        <w:spacing w:before="8"/>
        <w:rPr>
          <w:b/>
          <w:color w:val="000000" w:themeColor="text1"/>
          <w:sz w:val="23"/>
        </w:rPr>
      </w:pPr>
    </w:p>
    <w:p w:rsidR="001E68F1" w:rsidRPr="003A451D" w:rsidRDefault="00337B82">
      <w:pPr>
        <w:pStyle w:val="Heading1"/>
        <w:numPr>
          <w:ilvl w:val="0"/>
          <w:numId w:val="22"/>
        </w:numPr>
        <w:tabs>
          <w:tab w:val="left" w:pos="417"/>
        </w:tabs>
        <w:ind w:hanging="285"/>
        <w:rPr>
          <w:color w:val="000000" w:themeColor="text1"/>
        </w:rPr>
      </w:pPr>
      <w:r w:rsidRPr="003A451D">
        <w:rPr>
          <w:color w:val="000000" w:themeColor="text1"/>
        </w:rPr>
        <w:t>Spôsob ocenenia jednotlivých položiek majetku a</w:t>
      </w:r>
      <w:r w:rsidRPr="003A451D">
        <w:rPr>
          <w:color w:val="000000" w:themeColor="text1"/>
          <w:spacing w:val="4"/>
        </w:rPr>
        <w:t xml:space="preserve"> </w:t>
      </w:r>
      <w:r w:rsidRPr="003A451D">
        <w:rPr>
          <w:color w:val="000000" w:themeColor="text1"/>
        </w:rPr>
        <w:t>záväzkov</w:t>
      </w:r>
    </w:p>
    <w:p w:rsidR="001E68F1" w:rsidRDefault="001E68F1">
      <w:pPr>
        <w:pStyle w:val="Zkladntext"/>
        <w:spacing w:before="3" w:after="1"/>
        <w:rPr>
          <w:b/>
        </w:rPr>
      </w:pPr>
    </w:p>
    <w:tbl>
      <w:tblPr>
        <w:tblStyle w:val="TableNormal"/>
        <w:tblW w:w="10263" w:type="dxa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81"/>
        <w:gridCol w:w="3882"/>
      </w:tblGrid>
      <w:tr w:rsidR="001E68F1" w:rsidTr="00E630EA">
        <w:trPr>
          <w:trHeight w:val="275"/>
        </w:trPr>
        <w:tc>
          <w:tcPr>
            <w:tcW w:w="6381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2760" w:right="27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:rsidR="001E68F1" w:rsidRDefault="00337B82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1E68F1" w:rsidTr="00E630EA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a) dlhodobý nehmotný majetok nakupovaný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1E68F1" w:rsidTr="00E630EA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b) dlhodobý nehmotný majetok vytvorený vlastnou činnosťou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1E68F1" w:rsidTr="00E630EA">
        <w:trPr>
          <w:trHeight w:val="277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c) dlhodobý hmotný majetok nakupovaný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1E68F1" w:rsidTr="00E630EA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d) dlhodobý hmotný majetok vytvorený vlastnou činnosťou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1E68F1" w:rsidTr="00E630EA">
        <w:trPr>
          <w:trHeight w:val="551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e) dlhodobý nehmotný majetok a dlhodobý hmotný majetok</w:t>
            </w:r>
          </w:p>
          <w:p w:rsidR="001E68F1" w:rsidRDefault="00337B82">
            <w:pPr>
              <w:pStyle w:val="TableParagraph"/>
              <w:spacing w:line="264" w:lineRule="exact"/>
              <w:ind w:left="391"/>
              <w:rPr>
                <w:sz w:val="24"/>
              </w:rPr>
            </w:pPr>
            <w:r>
              <w:rPr>
                <w:sz w:val="24"/>
              </w:rPr>
              <w:t>získaný bezodplatne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1E68F1" w:rsidTr="00E630EA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f) dlhodobý finančný majetok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1E68F1" w:rsidTr="00E630EA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g) zásoby nakupované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1E68F1" w:rsidTr="00E630EA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h) zásoby vytvorené vlastnou činnosťou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1E68F1" w:rsidTr="00E630EA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i) zásoby získané bezodplatne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1E68F1" w:rsidTr="00E630EA">
        <w:trPr>
          <w:trHeight w:val="278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E68F1" w:rsidTr="00E630EA">
        <w:trPr>
          <w:trHeight w:val="275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k) krátkodobý finančný majetok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E68F1" w:rsidTr="00E630EA">
        <w:trPr>
          <w:trHeight w:val="1379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l) časové rozlíšenie na strane aktív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ind w:left="107" w:right="146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 ktorá je potrebná na dodržanie zásady vecnej a časovej súvislosti s</w:t>
            </w:r>
          </w:p>
          <w:p w:rsidR="001E68F1" w:rsidRDefault="00337B82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účtovným obdobím.</w:t>
            </w:r>
          </w:p>
        </w:tc>
      </w:tr>
      <w:tr w:rsidR="001E68F1" w:rsidTr="00E630EA">
        <w:trPr>
          <w:trHeight w:val="827"/>
        </w:trPr>
        <w:tc>
          <w:tcPr>
            <w:tcW w:w="6381" w:type="dxa"/>
          </w:tcPr>
          <w:p w:rsidR="001E68F1" w:rsidRDefault="00337B82">
            <w:pPr>
              <w:pStyle w:val="TableParagraph"/>
              <w:ind w:left="391" w:right="1532" w:hanging="284"/>
              <w:rPr>
                <w:sz w:val="24"/>
              </w:rPr>
            </w:pPr>
            <w:r>
              <w:rPr>
                <w:sz w:val="24"/>
              </w:rPr>
              <w:t>m)záväzky, vrátane dlhopisov, pôžičiek a úverov rezervy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:rsidR="001E68F1" w:rsidRDefault="00337B82">
            <w:pPr>
              <w:pStyle w:val="TableParagraph"/>
              <w:spacing w:line="270" w:lineRule="atLeast"/>
              <w:ind w:left="107" w:right="786"/>
              <w:rPr>
                <w:sz w:val="24"/>
              </w:rPr>
            </w:pPr>
            <w:r>
              <w:rPr>
                <w:sz w:val="24"/>
              </w:rPr>
              <w:t>oceňujú sa v očakávanej výške záväzku</w:t>
            </w:r>
          </w:p>
        </w:tc>
      </w:tr>
      <w:tr w:rsidR="001E68F1" w:rsidTr="00E630EA">
        <w:trPr>
          <w:trHeight w:val="1103"/>
        </w:trPr>
        <w:tc>
          <w:tcPr>
            <w:tcW w:w="6381" w:type="dxa"/>
          </w:tcPr>
          <w:p w:rsidR="001E68F1" w:rsidRDefault="00337B82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>n) časové rozlíšenie na strane pasív</w:t>
            </w:r>
          </w:p>
        </w:tc>
        <w:tc>
          <w:tcPr>
            <w:tcW w:w="3882" w:type="dxa"/>
          </w:tcPr>
          <w:p w:rsidR="001E68F1" w:rsidRDefault="00337B82">
            <w:pPr>
              <w:pStyle w:val="TableParagraph"/>
              <w:ind w:left="140" w:right="113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 ktorá je potrebná na dodržanie</w:t>
            </w:r>
          </w:p>
          <w:p w:rsidR="001E68F1" w:rsidRDefault="00337B82">
            <w:pPr>
              <w:pStyle w:val="TableParagraph"/>
              <w:spacing w:line="264" w:lineRule="exact"/>
              <w:ind w:left="140"/>
              <w:rPr>
                <w:sz w:val="24"/>
              </w:rPr>
            </w:pPr>
            <w:r>
              <w:rPr>
                <w:sz w:val="24"/>
              </w:rPr>
              <w:t>zásady vecnej a časovej súvislosti s</w:t>
            </w:r>
          </w:p>
        </w:tc>
      </w:tr>
      <w:tr w:rsidR="001E68F1" w:rsidTr="00E630EA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68"/>
        </w:trPr>
        <w:tc>
          <w:tcPr>
            <w:tcW w:w="6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1E68F1">
            <w:pPr>
              <w:pStyle w:val="TableParagraph"/>
              <w:rPr>
                <w:sz w:val="18"/>
              </w:rPr>
            </w:pPr>
          </w:p>
        </w:tc>
        <w:tc>
          <w:tcPr>
            <w:tcW w:w="388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48" w:lineRule="exact"/>
              <w:ind w:left="140"/>
              <w:rPr>
                <w:sz w:val="24"/>
              </w:rPr>
            </w:pPr>
            <w:r>
              <w:rPr>
                <w:sz w:val="24"/>
              </w:rPr>
              <w:t>účtovným obdobím.</w:t>
            </w:r>
          </w:p>
        </w:tc>
      </w:tr>
      <w:tr w:rsidR="001E68F1" w:rsidTr="00E630EA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76"/>
        </w:trPr>
        <w:tc>
          <w:tcPr>
            <w:tcW w:w="6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o) deriváty pri nadobudnutí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1E68F1" w:rsidTr="00E630EA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75"/>
        </w:trPr>
        <w:tc>
          <w:tcPr>
            <w:tcW w:w="6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p) majetok a záväzky zabezpečené derivátmi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68F1" w:rsidRDefault="00337B82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E630EA" w:rsidTr="00E630EA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75"/>
        </w:trPr>
        <w:tc>
          <w:tcPr>
            <w:tcW w:w="6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30EA" w:rsidRDefault="00E630EA">
            <w:pPr>
              <w:pStyle w:val="TableParagraph"/>
              <w:spacing w:line="256" w:lineRule="exact"/>
              <w:ind w:left="108"/>
              <w:rPr>
                <w:sz w:val="24"/>
              </w:rPr>
            </w:pP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30EA" w:rsidRDefault="00E630EA">
            <w:pPr>
              <w:pStyle w:val="TableParagraph"/>
              <w:spacing w:line="256" w:lineRule="exact"/>
              <w:ind w:left="140"/>
              <w:rPr>
                <w:sz w:val="24"/>
              </w:rPr>
            </w:pPr>
          </w:p>
        </w:tc>
      </w:tr>
    </w:tbl>
    <w:p w:rsidR="001E68F1" w:rsidRDefault="001E68F1">
      <w:pPr>
        <w:pStyle w:val="Zkladntext"/>
        <w:spacing w:before="3"/>
        <w:rPr>
          <w:b/>
          <w:sz w:val="15"/>
        </w:rPr>
      </w:pPr>
    </w:p>
    <w:p w:rsidR="00E630EA" w:rsidRDefault="00E630EA">
      <w:pPr>
        <w:pStyle w:val="Zkladntext"/>
        <w:spacing w:before="3"/>
        <w:rPr>
          <w:b/>
          <w:sz w:val="15"/>
        </w:rPr>
      </w:pPr>
    </w:p>
    <w:p w:rsidR="00E630EA" w:rsidRDefault="00E630EA">
      <w:pPr>
        <w:pStyle w:val="Zkladntext"/>
        <w:spacing w:before="3"/>
        <w:rPr>
          <w:b/>
          <w:sz w:val="15"/>
        </w:rPr>
      </w:pPr>
    </w:p>
    <w:p w:rsidR="00753B67" w:rsidRDefault="00753B67">
      <w:pPr>
        <w:pStyle w:val="Heading1"/>
        <w:ind w:left="517" w:right="927"/>
        <w:jc w:val="center"/>
      </w:pPr>
    </w:p>
    <w:p w:rsidR="001E68F1" w:rsidRDefault="00337B82">
      <w:pPr>
        <w:pStyle w:val="Heading1"/>
        <w:ind w:left="517" w:right="927"/>
        <w:jc w:val="center"/>
      </w:pPr>
      <w:r>
        <w:t>Čl. III</w:t>
      </w:r>
    </w:p>
    <w:p w:rsidR="00753B67" w:rsidRDefault="00753B67">
      <w:pPr>
        <w:pStyle w:val="Heading1"/>
        <w:ind w:left="517" w:right="927"/>
        <w:jc w:val="center"/>
      </w:pPr>
    </w:p>
    <w:p w:rsidR="001E68F1" w:rsidRDefault="00337B82">
      <w:pPr>
        <w:ind w:left="517" w:right="931"/>
        <w:jc w:val="center"/>
        <w:rPr>
          <w:b/>
          <w:sz w:val="24"/>
        </w:rPr>
      </w:pPr>
      <w:r>
        <w:rPr>
          <w:b/>
          <w:sz w:val="24"/>
        </w:rPr>
        <w:t>Informácie o údajoch na strane aktív súvahy</w:t>
      </w:r>
    </w:p>
    <w:p w:rsidR="001E68F1" w:rsidRDefault="001E68F1">
      <w:pPr>
        <w:pStyle w:val="Zkladntext"/>
        <w:spacing w:before="1"/>
        <w:rPr>
          <w:b/>
        </w:rPr>
      </w:pPr>
    </w:p>
    <w:p w:rsidR="00F06A3F" w:rsidRPr="009F0FB5" w:rsidRDefault="00F06A3F" w:rsidP="00F06A3F">
      <w:pPr>
        <w:pStyle w:val="Pismenka"/>
        <w:tabs>
          <w:tab w:val="clear" w:pos="426"/>
          <w:tab w:val="left" w:pos="708"/>
        </w:tabs>
        <w:ind w:left="425" w:hanging="425"/>
        <w:rPr>
          <w:i/>
          <w:sz w:val="24"/>
          <w:szCs w:val="24"/>
        </w:rPr>
      </w:pPr>
      <w:r w:rsidRPr="009F0FB5">
        <w:rPr>
          <w:i/>
          <w:sz w:val="24"/>
          <w:szCs w:val="24"/>
        </w:rPr>
        <w:t>A Neobežný majetok</w:t>
      </w:r>
    </w:p>
    <w:p w:rsidR="00F06A3F" w:rsidRDefault="00F06A3F" w:rsidP="00F06A3F">
      <w:pPr>
        <w:widowControl/>
        <w:numPr>
          <w:ilvl w:val="0"/>
          <w:numId w:val="25"/>
        </w:numPr>
        <w:tabs>
          <w:tab w:val="num" w:pos="284"/>
        </w:tabs>
        <w:autoSpaceDE/>
        <w:autoSpaceDN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F06A3F" w:rsidRDefault="00F06A3F" w:rsidP="00F06A3F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06A3F" w:rsidRDefault="00F06A3F" w:rsidP="00F06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Účtovná jednotka neeviduje nehmotný majetok, ale eviduje dlhodobý hmotný majetok, budovu školy, pozemky, samostatné hnuteľné veci. Výrazná položka pribudla oproti minulému roku v samostatných hnuteľných veciach –</w:t>
      </w:r>
      <w:r w:rsidRPr="006B2C3E">
        <w:rPr>
          <w:sz w:val="24"/>
          <w:szCs w:val="24"/>
        </w:rPr>
        <w:t xml:space="preserve"> </w:t>
      </w:r>
      <w:r w:rsidR="006B2C3E" w:rsidRPr="006B2C3E">
        <w:rPr>
          <w:sz w:val="24"/>
          <w:szCs w:val="24"/>
        </w:rPr>
        <w:t>materiálno technické vybavenie EDUID</w:t>
      </w:r>
      <w:r>
        <w:rPr>
          <w:b w:val="0"/>
          <w:sz w:val="24"/>
          <w:szCs w:val="24"/>
        </w:rPr>
        <w:t>.</w:t>
      </w:r>
    </w:p>
    <w:p w:rsidR="00F06A3F" w:rsidRDefault="00F06A3F" w:rsidP="00F06A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F06A3F" w:rsidRDefault="00F06A3F" w:rsidP="00F06A3F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F06A3F" w:rsidRDefault="00F06A3F" w:rsidP="00F06A3F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Textová časť k spôsobu a výške poistenia: </w:t>
      </w:r>
    </w:p>
    <w:p w:rsidR="00F06A3F" w:rsidRDefault="00F06A3F" w:rsidP="00F06A3F">
      <w:pPr>
        <w:pStyle w:val="Zkladntext"/>
        <w:spacing w:before="7" w:after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46"/>
        <w:gridCol w:w="3543"/>
        <w:gridCol w:w="3121"/>
      </w:tblGrid>
      <w:tr w:rsidR="00F06A3F" w:rsidTr="008A3701">
        <w:trPr>
          <w:trHeight w:val="537"/>
        </w:trPr>
        <w:tc>
          <w:tcPr>
            <w:tcW w:w="3546" w:type="dxa"/>
            <w:shd w:val="clear" w:color="auto" w:fill="F1F1F1"/>
          </w:tcPr>
          <w:p w:rsidR="00F06A3F" w:rsidRDefault="00F06A3F" w:rsidP="002E5D39">
            <w:pPr>
              <w:pStyle w:val="TableParagraph"/>
              <w:spacing w:line="228" w:lineRule="exact"/>
              <w:ind w:left="684"/>
              <w:rPr>
                <w:b/>
                <w:sz w:val="20"/>
              </w:rPr>
            </w:pPr>
            <w:r>
              <w:rPr>
                <w:b/>
                <w:sz w:val="20"/>
              </w:rPr>
              <w:t>Druh poisteného majetku</w:t>
            </w:r>
          </w:p>
        </w:tc>
        <w:tc>
          <w:tcPr>
            <w:tcW w:w="3543" w:type="dxa"/>
            <w:shd w:val="clear" w:color="auto" w:fill="F1F1F1"/>
          </w:tcPr>
          <w:p w:rsidR="00F06A3F" w:rsidRPr="003A451D" w:rsidRDefault="00F06A3F" w:rsidP="002E5D39">
            <w:pPr>
              <w:pStyle w:val="TableParagraph"/>
              <w:spacing w:line="230" w:lineRule="exact"/>
              <w:ind w:left="561" w:right="343" w:firstLine="470"/>
              <w:rPr>
                <w:b/>
                <w:color w:val="000000" w:themeColor="text1"/>
                <w:sz w:val="20"/>
              </w:rPr>
            </w:pPr>
            <w:r w:rsidRPr="003A451D">
              <w:rPr>
                <w:b/>
                <w:color w:val="000000" w:themeColor="text1"/>
                <w:sz w:val="20"/>
              </w:rPr>
              <w:t>Spôsob poistenia, hodnota poisteného majetku</w:t>
            </w:r>
          </w:p>
        </w:tc>
        <w:tc>
          <w:tcPr>
            <w:tcW w:w="3121" w:type="dxa"/>
            <w:shd w:val="clear" w:color="auto" w:fill="F1F1F1"/>
          </w:tcPr>
          <w:p w:rsidR="00F06A3F" w:rsidRDefault="00F06A3F" w:rsidP="002E5D39">
            <w:pPr>
              <w:pStyle w:val="TableParagraph"/>
              <w:spacing w:line="228" w:lineRule="exact"/>
              <w:ind w:left="885"/>
              <w:rPr>
                <w:b/>
                <w:sz w:val="20"/>
              </w:rPr>
            </w:pPr>
            <w:r>
              <w:rPr>
                <w:b/>
                <w:sz w:val="20"/>
              </w:rPr>
              <w:t>Výška poistenia</w:t>
            </w:r>
          </w:p>
        </w:tc>
      </w:tr>
      <w:tr w:rsidR="00F06A3F" w:rsidTr="008A3701">
        <w:trPr>
          <w:trHeight w:val="261"/>
        </w:trPr>
        <w:tc>
          <w:tcPr>
            <w:tcW w:w="3546" w:type="dxa"/>
          </w:tcPr>
          <w:p w:rsidR="00F06A3F" w:rsidRPr="008A3701" w:rsidRDefault="00F06A3F" w:rsidP="008A3701">
            <w:pPr>
              <w:pStyle w:val="TableParagraph"/>
              <w:spacing w:line="223" w:lineRule="exact"/>
              <w:ind w:left="108"/>
              <w:jc w:val="center"/>
              <w:rPr>
                <w:color w:val="000000" w:themeColor="text1"/>
                <w:sz w:val="20"/>
                <w:szCs w:val="20"/>
              </w:rPr>
            </w:pPr>
            <w:r w:rsidRPr="008A3701">
              <w:rPr>
                <w:color w:val="000000" w:themeColor="text1"/>
                <w:sz w:val="20"/>
                <w:szCs w:val="20"/>
              </w:rPr>
              <w:t>PP01-hnuteľné veci</w:t>
            </w:r>
          </w:p>
        </w:tc>
        <w:tc>
          <w:tcPr>
            <w:tcW w:w="3543" w:type="dxa"/>
          </w:tcPr>
          <w:p w:rsidR="00F06A3F" w:rsidRPr="008A3701" w:rsidRDefault="00DB11D1" w:rsidP="008A3701">
            <w:pPr>
              <w:pStyle w:val="TableParagraph"/>
              <w:spacing w:line="222" w:lineRule="exact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8A3701">
              <w:rPr>
                <w:color w:val="000000" w:themeColor="text1"/>
                <w:sz w:val="20"/>
                <w:szCs w:val="20"/>
              </w:rPr>
              <w:t>Uniqa</w:t>
            </w:r>
            <w:proofErr w:type="spellEnd"/>
            <w:r w:rsidR="00F06A3F" w:rsidRPr="008A3701">
              <w:rPr>
                <w:color w:val="000000" w:themeColor="text1"/>
                <w:sz w:val="20"/>
                <w:szCs w:val="20"/>
              </w:rPr>
              <w:t xml:space="preserve"> poisťovňa , a. s.</w:t>
            </w:r>
          </w:p>
          <w:p w:rsidR="00F06A3F" w:rsidRPr="008A3701" w:rsidRDefault="00F06A3F" w:rsidP="008A3701">
            <w:pPr>
              <w:pStyle w:val="TableParagraph"/>
              <w:spacing w:line="216" w:lineRule="exact"/>
              <w:ind w:left="107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121" w:type="dxa"/>
          </w:tcPr>
          <w:p w:rsidR="00F06A3F" w:rsidRPr="008A3701" w:rsidRDefault="008A3701" w:rsidP="008A3701">
            <w:pPr>
              <w:pStyle w:val="TableParagraph"/>
              <w:spacing w:line="223" w:lineRule="exact"/>
              <w:ind w:right="95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 </w:t>
            </w:r>
            <w:r w:rsidR="00355E7C" w:rsidRPr="008A3701">
              <w:rPr>
                <w:color w:val="000000" w:themeColor="text1"/>
                <w:sz w:val="20"/>
                <w:szCs w:val="20"/>
              </w:rPr>
              <w:t>661,65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F06A3F" w:rsidRPr="008A3701">
              <w:rPr>
                <w:color w:val="000000" w:themeColor="text1"/>
                <w:sz w:val="20"/>
                <w:szCs w:val="20"/>
              </w:rPr>
              <w:t>€</w:t>
            </w:r>
          </w:p>
        </w:tc>
      </w:tr>
      <w:tr w:rsidR="00F06A3F" w:rsidTr="008A3701">
        <w:trPr>
          <w:trHeight w:val="367"/>
        </w:trPr>
        <w:tc>
          <w:tcPr>
            <w:tcW w:w="3546" w:type="dxa"/>
          </w:tcPr>
          <w:p w:rsidR="00F06A3F" w:rsidRPr="008A3701" w:rsidRDefault="008A3701" w:rsidP="008A3701">
            <w:pPr>
              <w:pStyle w:val="TableParagraph"/>
              <w:jc w:val="center"/>
              <w:rPr>
                <w:sz w:val="20"/>
                <w:szCs w:val="20"/>
              </w:rPr>
            </w:pPr>
            <w:r w:rsidRPr="008A3701">
              <w:rPr>
                <w:color w:val="000000" w:themeColor="text1"/>
                <w:sz w:val="20"/>
                <w:szCs w:val="20"/>
              </w:rPr>
              <w:t>PP02-hnuteľné veci</w:t>
            </w:r>
          </w:p>
        </w:tc>
        <w:tc>
          <w:tcPr>
            <w:tcW w:w="3543" w:type="dxa"/>
          </w:tcPr>
          <w:p w:rsidR="00F06A3F" w:rsidRPr="008A3701" w:rsidRDefault="008A3701" w:rsidP="008A3701">
            <w:pPr>
              <w:pStyle w:val="TableParagraph"/>
              <w:rPr>
                <w:color w:val="000000" w:themeColor="text1"/>
                <w:sz w:val="20"/>
                <w:szCs w:val="20"/>
              </w:rPr>
            </w:pPr>
            <w:proofErr w:type="spellStart"/>
            <w:r w:rsidRPr="008A3701">
              <w:rPr>
                <w:color w:val="000000" w:themeColor="text1"/>
                <w:sz w:val="20"/>
                <w:szCs w:val="20"/>
              </w:rPr>
              <w:t>Kooperatíva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poisťovňa a.s.</w:t>
            </w:r>
          </w:p>
        </w:tc>
        <w:tc>
          <w:tcPr>
            <w:tcW w:w="3121" w:type="dxa"/>
          </w:tcPr>
          <w:p w:rsidR="00F06A3F" w:rsidRPr="008A3701" w:rsidRDefault="008A3701" w:rsidP="008A3701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342,88 </w:t>
            </w:r>
            <w:r w:rsidRPr="008A3701">
              <w:rPr>
                <w:color w:val="000000" w:themeColor="text1"/>
                <w:sz w:val="20"/>
                <w:szCs w:val="20"/>
              </w:rPr>
              <w:t>€</w:t>
            </w:r>
          </w:p>
        </w:tc>
      </w:tr>
      <w:tr w:rsidR="00F06A3F" w:rsidTr="008A3701">
        <w:trPr>
          <w:trHeight w:val="288"/>
        </w:trPr>
        <w:tc>
          <w:tcPr>
            <w:tcW w:w="3546" w:type="dxa"/>
          </w:tcPr>
          <w:p w:rsidR="00F06A3F" w:rsidRPr="008A3701" w:rsidRDefault="008A3701" w:rsidP="008A3701">
            <w:pPr>
              <w:pStyle w:val="TableParagraph"/>
              <w:jc w:val="center"/>
              <w:rPr>
                <w:sz w:val="20"/>
                <w:szCs w:val="20"/>
              </w:rPr>
            </w:pPr>
            <w:r w:rsidRPr="008A3701">
              <w:rPr>
                <w:color w:val="000000" w:themeColor="text1"/>
                <w:sz w:val="20"/>
                <w:szCs w:val="20"/>
              </w:rPr>
              <w:t>PP03-hnuteľné veci</w:t>
            </w:r>
          </w:p>
        </w:tc>
        <w:tc>
          <w:tcPr>
            <w:tcW w:w="3543" w:type="dxa"/>
          </w:tcPr>
          <w:p w:rsidR="00F06A3F" w:rsidRPr="008A3701" w:rsidRDefault="008A3701" w:rsidP="008A3701">
            <w:pPr>
              <w:pStyle w:val="TableParagraph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Komunálna poisťovňa a.s.</w:t>
            </w:r>
          </w:p>
        </w:tc>
        <w:tc>
          <w:tcPr>
            <w:tcW w:w="3121" w:type="dxa"/>
          </w:tcPr>
          <w:p w:rsidR="00F06A3F" w:rsidRPr="008A3701" w:rsidRDefault="008A3701" w:rsidP="008A3701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323,10 </w:t>
            </w:r>
            <w:r w:rsidRPr="008A3701">
              <w:rPr>
                <w:color w:val="000000" w:themeColor="text1"/>
                <w:sz w:val="20"/>
                <w:szCs w:val="20"/>
              </w:rPr>
              <w:t>€</w:t>
            </w:r>
          </w:p>
        </w:tc>
      </w:tr>
    </w:tbl>
    <w:p w:rsidR="005749BA" w:rsidRDefault="005749BA" w:rsidP="00F06A3F">
      <w:pPr>
        <w:jc w:val="both"/>
        <w:rPr>
          <w:color w:val="000000"/>
          <w:sz w:val="24"/>
          <w:szCs w:val="24"/>
        </w:rPr>
      </w:pPr>
    </w:p>
    <w:p w:rsidR="002576AC" w:rsidRDefault="00F06A3F" w:rsidP="00F06A3F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 hodnota dlhodobého majetku vo vlastníctve účtovnej jednotky alebo v správe účtovnej jednotky</w:t>
      </w:r>
    </w:p>
    <w:p w:rsidR="002576AC" w:rsidRDefault="002576AC" w:rsidP="002576AC">
      <w:pPr>
        <w:jc w:val="both"/>
        <w:rPr>
          <w:sz w:val="24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2576AC" w:rsidTr="002E5D39">
        <w:trPr>
          <w:trHeight w:val="460"/>
        </w:trPr>
        <w:tc>
          <w:tcPr>
            <w:tcW w:w="5221" w:type="dxa"/>
            <w:shd w:val="clear" w:color="auto" w:fill="F1F1F1"/>
          </w:tcPr>
          <w:p w:rsidR="002576AC" w:rsidRDefault="002576AC" w:rsidP="002E5D39">
            <w:pPr>
              <w:pStyle w:val="TableParagraph"/>
              <w:spacing w:line="227" w:lineRule="exact"/>
              <w:ind w:left="476" w:right="4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2576AC" w:rsidRDefault="002576AC" w:rsidP="002E5D39">
            <w:pPr>
              <w:pStyle w:val="TableParagraph"/>
              <w:spacing w:line="214" w:lineRule="exact"/>
              <w:ind w:left="476" w:right="47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8" w:type="dxa"/>
            <w:shd w:val="clear" w:color="auto" w:fill="F1F1F1"/>
          </w:tcPr>
          <w:p w:rsidR="002576AC" w:rsidRDefault="002576AC" w:rsidP="002E5D39">
            <w:pPr>
              <w:pStyle w:val="TableParagraph"/>
              <w:ind w:left="1833" w:right="18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Budovy, stavby</w:t>
            </w: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4988" w:type="dxa"/>
          </w:tcPr>
          <w:p w:rsidR="002576AC" w:rsidRDefault="002576AC" w:rsidP="00C87DA5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z w:val="20"/>
              </w:rPr>
              <w:t>Majetok v správe účtovnej jednotky /RO,PO/</w:t>
            </w:r>
          </w:p>
        </w:tc>
        <w:tc>
          <w:tcPr>
            <w:tcW w:w="4988" w:type="dxa"/>
          </w:tcPr>
          <w:p w:rsidR="002576AC" w:rsidRDefault="00E630EA" w:rsidP="00E630EA">
            <w:pPr>
              <w:pStyle w:val="TableParagraph"/>
              <w:spacing w:line="210" w:lineRule="exact"/>
              <w:ind w:right="96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2.000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  <w:tr w:rsidR="002576AC" w:rsidTr="002E5D39">
        <w:trPr>
          <w:trHeight w:val="230"/>
        </w:trPr>
        <w:tc>
          <w:tcPr>
            <w:tcW w:w="5221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2576AC" w:rsidRDefault="002576AC" w:rsidP="002E5D39">
            <w:pPr>
              <w:pStyle w:val="TableParagraph"/>
              <w:rPr>
                <w:sz w:val="16"/>
              </w:rPr>
            </w:pPr>
          </w:p>
        </w:tc>
      </w:tr>
    </w:tbl>
    <w:p w:rsidR="00F06A3F" w:rsidRDefault="00F06A3F" w:rsidP="00F06A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53B67" w:rsidRDefault="00753B67" w:rsidP="003D06BA">
      <w:pPr>
        <w:tabs>
          <w:tab w:val="left" w:pos="417"/>
        </w:tabs>
        <w:spacing w:after="9"/>
        <w:ind w:left="132"/>
        <w:rPr>
          <w:sz w:val="24"/>
        </w:rPr>
      </w:pPr>
    </w:p>
    <w:p w:rsidR="003D06BA" w:rsidRPr="003D06BA" w:rsidRDefault="003D06BA" w:rsidP="003D06BA">
      <w:pPr>
        <w:tabs>
          <w:tab w:val="left" w:pos="417"/>
        </w:tabs>
        <w:spacing w:after="9"/>
        <w:ind w:left="132"/>
        <w:rPr>
          <w:b/>
          <w:sz w:val="24"/>
        </w:rPr>
      </w:pPr>
      <w:r w:rsidRPr="003D06BA">
        <w:rPr>
          <w:sz w:val="24"/>
        </w:rPr>
        <w:t>d</w:t>
      </w:r>
      <w:r>
        <w:rPr>
          <w:b/>
          <w:sz w:val="24"/>
        </w:rPr>
        <w:t xml:space="preserve">), </w:t>
      </w:r>
      <w:r w:rsidRPr="003D06BA">
        <w:rPr>
          <w:b/>
          <w:sz w:val="24"/>
        </w:rPr>
        <w:t>opis a hodnota majetku</w:t>
      </w:r>
      <w:r w:rsidRPr="003D06BA">
        <w:rPr>
          <w:sz w:val="24"/>
        </w:rPr>
        <w:t xml:space="preserve">, ku ktorému účtovná jednotka </w:t>
      </w:r>
      <w:r w:rsidRPr="003D06BA">
        <w:rPr>
          <w:b/>
          <w:sz w:val="24"/>
        </w:rPr>
        <w:t>nemá vlastnícke</w:t>
      </w:r>
      <w:r w:rsidRPr="003D06BA">
        <w:rPr>
          <w:b/>
          <w:spacing w:val="-4"/>
          <w:sz w:val="24"/>
        </w:rPr>
        <w:t xml:space="preserve"> </w:t>
      </w:r>
      <w:r w:rsidRPr="003D06BA">
        <w:rPr>
          <w:b/>
          <w:sz w:val="24"/>
        </w:rPr>
        <w:t>právo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3D06BA" w:rsidTr="002E5D39">
        <w:trPr>
          <w:trHeight w:val="460"/>
        </w:trPr>
        <w:tc>
          <w:tcPr>
            <w:tcW w:w="5221" w:type="dxa"/>
            <w:shd w:val="clear" w:color="auto" w:fill="F1F1F1"/>
          </w:tcPr>
          <w:p w:rsidR="003D06BA" w:rsidRDefault="003D06BA" w:rsidP="002E5D39">
            <w:pPr>
              <w:pStyle w:val="TableParagraph"/>
              <w:spacing w:line="226" w:lineRule="exact"/>
              <w:ind w:left="476" w:right="3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3D06BA" w:rsidRDefault="003D06BA" w:rsidP="002E5D39">
            <w:pPr>
              <w:pStyle w:val="TableParagraph"/>
              <w:spacing w:line="215" w:lineRule="exact"/>
              <w:ind w:left="476" w:right="47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nemá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8" w:type="dxa"/>
            <w:shd w:val="clear" w:color="auto" w:fill="F1F1F1"/>
          </w:tcPr>
          <w:p w:rsidR="003D06BA" w:rsidRDefault="003D06BA" w:rsidP="002E5D39">
            <w:pPr>
              <w:pStyle w:val="TableParagraph"/>
              <w:spacing w:line="228" w:lineRule="exact"/>
              <w:ind w:left="1833" w:right="18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D06BA" w:rsidTr="002E5D39">
        <w:trPr>
          <w:trHeight w:val="691"/>
        </w:trPr>
        <w:tc>
          <w:tcPr>
            <w:tcW w:w="5221" w:type="dxa"/>
          </w:tcPr>
          <w:p w:rsidR="003D06BA" w:rsidRDefault="003D06BA" w:rsidP="002E5D39">
            <w:pPr>
              <w:pStyle w:val="TableParagraph"/>
              <w:ind w:left="158" w:right="181" w:hanging="51"/>
              <w:rPr>
                <w:sz w:val="20"/>
              </w:rPr>
            </w:pPr>
            <w:r>
              <w:rPr>
                <w:sz w:val="20"/>
              </w:rPr>
              <w:t>Majetok, ktorý využíva účtovná jednotka na základe zmluvy o výpožičke</w:t>
            </w:r>
          </w:p>
          <w:p w:rsidR="003D06BA" w:rsidRDefault="003D06BA" w:rsidP="002E5D39">
            <w:pPr>
              <w:pStyle w:val="TableParagraph"/>
              <w:spacing w:line="217" w:lineRule="exact"/>
              <w:ind w:left="425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4988" w:type="dxa"/>
          </w:tcPr>
          <w:p w:rsidR="003D06BA" w:rsidRDefault="003D06BA" w:rsidP="002E5D39">
            <w:pPr>
              <w:pStyle w:val="TableParagraph"/>
              <w:rPr>
                <w:sz w:val="20"/>
              </w:rPr>
            </w:pPr>
          </w:p>
        </w:tc>
      </w:tr>
      <w:tr w:rsidR="003D06BA" w:rsidTr="002E5D39">
        <w:trPr>
          <w:trHeight w:val="688"/>
        </w:trPr>
        <w:tc>
          <w:tcPr>
            <w:tcW w:w="5221" w:type="dxa"/>
          </w:tcPr>
          <w:p w:rsidR="003D06BA" w:rsidRDefault="003D06BA" w:rsidP="002E5D39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Majetok, ktorý využíva účtovná jednotka na základe zmluvy</w:t>
            </w:r>
          </w:p>
          <w:p w:rsidR="003D06BA" w:rsidRDefault="003D06BA" w:rsidP="002E5D39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o finančnom prenájme</w:t>
            </w:r>
          </w:p>
          <w:p w:rsidR="003D06BA" w:rsidRDefault="003D06BA" w:rsidP="002E5D39">
            <w:pPr>
              <w:pStyle w:val="TableParagraph"/>
              <w:spacing w:before="1" w:line="215" w:lineRule="exact"/>
              <w:ind w:left="425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988" w:type="dxa"/>
          </w:tcPr>
          <w:p w:rsidR="003D06BA" w:rsidRDefault="003D06BA" w:rsidP="002E5D39">
            <w:pPr>
              <w:pStyle w:val="TableParagraph"/>
              <w:rPr>
                <w:sz w:val="20"/>
              </w:rPr>
            </w:pPr>
          </w:p>
        </w:tc>
      </w:tr>
      <w:tr w:rsidR="003D06BA" w:rsidTr="002E5D39">
        <w:trPr>
          <w:trHeight w:val="232"/>
        </w:trPr>
        <w:tc>
          <w:tcPr>
            <w:tcW w:w="5221" w:type="dxa"/>
          </w:tcPr>
          <w:p w:rsidR="003D06BA" w:rsidRDefault="003D06BA" w:rsidP="002E5D39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3D06BA" w:rsidRDefault="003D06BA" w:rsidP="002E5D39">
            <w:pPr>
              <w:pStyle w:val="TableParagraph"/>
              <w:rPr>
                <w:sz w:val="16"/>
              </w:rPr>
            </w:pPr>
          </w:p>
        </w:tc>
      </w:tr>
    </w:tbl>
    <w:p w:rsidR="003D06BA" w:rsidRDefault="003D06BA" w:rsidP="00F06A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F06A3F" w:rsidRPr="009F0FB5" w:rsidRDefault="00F06A3F" w:rsidP="00F06A3F">
      <w:pPr>
        <w:widowControl/>
        <w:numPr>
          <w:ilvl w:val="0"/>
          <w:numId w:val="25"/>
        </w:numPr>
        <w:tabs>
          <w:tab w:val="clear" w:pos="720"/>
          <w:tab w:val="num" w:pos="284"/>
          <w:tab w:val="left" w:pos="708"/>
        </w:tabs>
        <w:autoSpaceDE/>
        <w:autoSpaceDN/>
        <w:ind w:left="0" w:firstLine="0"/>
        <w:jc w:val="both"/>
        <w:rPr>
          <w:sz w:val="24"/>
          <w:szCs w:val="24"/>
        </w:rPr>
      </w:pPr>
      <w:r w:rsidRPr="009F0FB5">
        <w:rPr>
          <w:b/>
          <w:sz w:val="24"/>
          <w:szCs w:val="24"/>
        </w:rPr>
        <w:t>Dlhodobý finančný majetok</w:t>
      </w:r>
      <w:r w:rsidR="009F0FB5" w:rsidRPr="009F0FB5">
        <w:rPr>
          <w:sz w:val="24"/>
          <w:szCs w:val="24"/>
        </w:rPr>
        <w:t xml:space="preserve"> </w:t>
      </w:r>
      <w:r w:rsidR="009F0FB5">
        <w:rPr>
          <w:sz w:val="24"/>
          <w:szCs w:val="24"/>
        </w:rPr>
        <w:t xml:space="preserve">- </w:t>
      </w:r>
      <w:r w:rsidR="009F0FB5" w:rsidRPr="009F0FB5">
        <w:rPr>
          <w:sz w:val="24"/>
          <w:szCs w:val="24"/>
        </w:rPr>
        <w:t xml:space="preserve"> </w:t>
      </w:r>
      <w:r w:rsidRPr="009F0FB5">
        <w:rPr>
          <w:sz w:val="24"/>
          <w:szCs w:val="24"/>
        </w:rPr>
        <w:t xml:space="preserve">Účtovná jednotka neeviduje dlhodobý finančný majetok. </w:t>
      </w:r>
    </w:p>
    <w:p w:rsidR="001E68F1" w:rsidRPr="009F0FB5" w:rsidRDefault="00337B82">
      <w:pPr>
        <w:pStyle w:val="Heading1"/>
        <w:spacing w:before="158"/>
        <w:ind w:left="132"/>
        <w:rPr>
          <w:i/>
        </w:rPr>
      </w:pPr>
      <w:r w:rsidRPr="009F0FB5">
        <w:rPr>
          <w:i/>
        </w:rPr>
        <w:t>B Obežný majetok</w:t>
      </w:r>
    </w:p>
    <w:p w:rsidR="001E68F1" w:rsidRDefault="00337B82">
      <w:pPr>
        <w:pStyle w:val="Odsekzoznamu"/>
        <w:numPr>
          <w:ilvl w:val="0"/>
          <w:numId w:val="19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Zásoby</w:t>
      </w:r>
    </w:p>
    <w:p w:rsidR="001E68F1" w:rsidRDefault="00337B82">
      <w:pPr>
        <w:pStyle w:val="Odsekzoznamu"/>
        <w:numPr>
          <w:ilvl w:val="0"/>
          <w:numId w:val="18"/>
        </w:numPr>
        <w:tabs>
          <w:tab w:val="left" w:pos="417"/>
        </w:tabs>
        <w:spacing w:line="274" w:lineRule="exact"/>
        <w:ind w:hanging="285"/>
        <w:rPr>
          <w:sz w:val="24"/>
        </w:rPr>
      </w:pPr>
      <w:r>
        <w:rPr>
          <w:sz w:val="24"/>
        </w:rPr>
        <w:t xml:space="preserve">vývoj </w:t>
      </w:r>
      <w:r>
        <w:rPr>
          <w:b/>
          <w:sz w:val="24"/>
        </w:rPr>
        <w:t xml:space="preserve">opravnej položky </w:t>
      </w:r>
      <w:r>
        <w:rPr>
          <w:sz w:val="24"/>
        </w:rPr>
        <w:t>k zásobám - tabuľka</w:t>
      </w:r>
      <w:r>
        <w:rPr>
          <w:spacing w:val="2"/>
          <w:sz w:val="24"/>
        </w:rPr>
        <w:t xml:space="preserve"> </w:t>
      </w:r>
      <w:r>
        <w:rPr>
          <w:sz w:val="24"/>
        </w:rPr>
        <w:t>č.2</w:t>
      </w:r>
    </w:p>
    <w:p w:rsidR="009A0B71" w:rsidRDefault="00337B82">
      <w:pPr>
        <w:pStyle w:val="Zkladntext"/>
        <w:ind w:left="132"/>
        <w:rPr>
          <w:spacing w:val="57"/>
        </w:rPr>
      </w:pPr>
      <w:r>
        <w:t>Textová časť k tabuľke č.2</w:t>
      </w:r>
      <w:r>
        <w:rPr>
          <w:spacing w:val="57"/>
        </w:rPr>
        <w:t xml:space="preserve"> </w:t>
      </w:r>
    </w:p>
    <w:p w:rsidR="009A0B71" w:rsidRDefault="009A0B71">
      <w:pPr>
        <w:pStyle w:val="Zkladntext"/>
        <w:ind w:left="132"/>
        <w:rPr>
          <w:spacing w:val="57"/>
        </w:rPr>
      </w:pPr>
    </w:p>
    <w:p w:rsidR="0030250C" w:rsidRDefault="0030250C">
      <w:pPr>
        <w:pStyle w:val="Zkladntext"/>
        <w:ind w:left="132"/>
        <w:rPr>
          <w:spacing w:val="57"/>
        </w:rPr>
      </w:pPr>
    </w:p>
    <w:p w:rsidR="001E68F1" w:rsidRDefault="00337B82">
      <w:pPr>
        <w:pStyle w:val="Heading1"/>
        <w:numPr>
          <w:ilvl w:val="0"/>
          <w:numId w:val="19"/>
        </w:numPr>
        <w:tabs>
          <w:tab w:val="left" w:pos="417"/>
        </w:tabs>
        <w:spacing w:before="18" w:line="274" w:lineRule="exact"/>
        <w:ind w:hanging="285"/>
      </w:pPr>
      <w:r>
        <w:t>Pohľadávky</w:t>
      </w:r>
    </w:p>
    <w:p w:rsidR="001E68F1" w:rsidRPr="004B5388" w:rsidRDefault="00337B82" w:rsidP="004B5388">
      <w:pPr>
        <w:pStyle w:val="Odsekzoznamu"/>
        <w:numPr>
          <w:ilvl w:val="0"/>
          <w:numId w:val="17"/>
        </w:numPr>
        <w:tabs>
          <w:tab w:val="left" w:pos="417"/>
        </w:tabs>
        <w:spacing w:after="8" w:line="274" w:lineRule="exact"/>
        <w:ind w:hanging="285"/>
        <w:rPr>
          <w:sz w:val="24"/>
        </w:rPr>
      </w:pPr>
      <w:r w:rsidRPr="004B5388">
        <w:rPr>
          <w:b/>
          <w:sz w:val="24"/>
        </w:rPr>
        <w:t xml:space="preserve">opis významných pohľadávok </w:t>
      </w:r>
      <w:r w:rsidRPr="004B5388">
        <w:rPr>
          <w:sz w:val="24"/>
        </w:rPr>
        <w:t>podľa jednotlivých položiek</w:t>
      </w:r>
      <w:r w:rsidRPr="004B5388">
        <w:rPr>
          <w:spacing w:val="-3"/>
          <w:sz w:val="24"/>
        </w:rPr>
        <w:t xml:space="preserve"> </w:t>
      </w:r>
      <w:r w:rsidRPr="004B5388">
        <w:rPr>
          <w:sz w:val="24"/>
        </w:rPr>
        <w:t>súvahy</w:t>
      </w:r>
      <w:r w:rsidRPr="004B5388">
        <w:rPr>
          <w:b/>
          <w:sz w:val="24"/>
        </w:rPr>
        <w:t xml:space="preserve"> </w:t>
      </w:r>
      <w:r w:rsidRPr="004B5388">
        <w:rPr>
          <w:sz w:val="24"/>
        </w:rPr>
        <w:t>(riadky 048 a 060 súvahy) - tabuľka</w:t>
      </w:r>
      <w:r w:rsidRPr="004B5388">
        <w:rPr>
          <w:spacing w:val="-8"/>
          <w:sz w:val="24"/>
        </w:rPr>
        <w:t xml:space="preserve"> </w:t>
      </w:r>
      <w:r w:rsidRPr="004B5388">
        <w:rPr>
          <w:sz w:val="24"/>
        </w:rPr>
        <w:t>č.4</w:t>
      </w:r>
    </w:p>
    <w:p w:rsidR="001E68F1" w:rsidRDefault="00337B82">
      <w:pPr>
        <w:pStyle w:val="Zkladntext"/>
        <w:ind w:left="132"/>
      </w:pPr>
      <w:r>
        <w:t>Textová časť k tabuľke č.4 ................................................................................................................</w:t>
      </w:r>
    </w:p>
    <w:p w:rsidR="001E68F1" w:rsidRDefault="001E68F1">
      <w:pPr>
        <w:pStyle w:val="Zkladntext"/>
        <w:spacing w:before="8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395"/>
        <w:gridCol w:w="1418"/>
        <w:gridCol w:w="1418"/>
        <w:gridCol w:w="2833"/>
      </w:tblGrid>
      <w:tr w:rsidR="001E68F1">
        <w:trPr>
          <w:trHeight w:val="691"/>
        </w:trPr>
        <w:tc>
          <w:tcPr>
            <w:tcW w:w="4395" w:type="dxa"/>
            <w:shd w:val="clear" w:color="auto" w:fill="F1F1F1"/>
          </w:tcPr>
          <w:p w:rsidR="001E68F1" w:rsidRDefault="00337B82">
            <w:pPr>
              <w:pStyle w:val="TableParagraph"/>
              <w:spacing w:line="228" w:lineRule="exact"/>
              <w:ind w:left="1653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1F1F1"/>
          </w:tcPr>
          <w:p w:rsidR="001E68F1" w:rsidRDefault="00337B82" w:rsidP="008A3701">
            <w:pPr>
              <w:pStyle w:val="TableParagraph"/>
              <w:ind w:left="177" w:right="165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C87DA5">
              <w:rPr>
                <w:b/>
                <w:sz w:val="20"/>
              </w:rPr>
              <w:t>2</w:t>
            </w:r>
            <w:r w:rsidR="008A3701">
              <w:rPr>
                <w:b/>
                <w:sz w:val="20"/>
              </w:rPr>
              <w:t>4</w:t>
            </w:r>
          </w:p>
        </w:tc>
        <w:tc>
          <w:tcPr>
            <w:tcW w:w="1418" w:type="dxa"/>
            <w:shd w:val="clear" w:color="auto" w:fill="F1F1F1"/>
          </w:tcPr>
          <w:p w:rsidR="001E68F1" w:rsidRDefault="00337B82" w:rsidP="008A3701">
            <w:pPr>
              <w:pStyle w:val="TableParagraph"/>
              <w:ind w:left="176" w:right="167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76B92">
              <w:rPr>
                <w:b/>
                <w:sz w:val="20"/>
              </w:rPr>
              <w:t>2</w:t>
            </w:r>
            <w:r w:rsidR="008A3701">
              <w:rPr>
                <w:b/>
                <w:sz w:val="20"/>
              </w:rPr>
              <w:t>5</w:t>
            </w:r>
          </w:p>
        </w:tc>
        <w:tc>
          <w:tcPr>
            <w:tcW w:w="2833" w:type="dxa"/>
            <w:shd w:val="clear" w:color="auto" w:fill="F1F1F1"/>
          </w:tcPr>
          <w:p w:rsidR="001E68F1" w:rsidRDefault="00337B82">
            <w:pPr>
              <w:pStyle w:val="TableParagraph"/>
              <w:ind w:left="161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 toho pohľadávky po lehote splatnosti</w:t>
            </w:r>
          </w:p>
          <w:p w:rsidR="001E68F1" w:rsidRDefault="00337B82">
            <w:pPr>
              <w:pStyle w:val="TableParagraph"/>
              <w:spacing w:line="212" w:lineRule="exact"/>
              <w:ind w:left="158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 popis</w:t>
            </w: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 pohľadávky z toho: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z predaja majetku .......</w:t>
            </w: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4395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4C22CF">
        <w:trPr>
          <w:trHeight w:val="230"/>
        </w:trPr>
        <w:tc>
          <w:tcPr>
            <w:tcW w:w="4395" w:type="dxa"/>
          </w:tcPr>
          <w:p w:rsidR="004C22CF" w:rsidRDefault="004C22C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pohľadávky z toho:</w:t>
            </w:r>
          </w:p>
        </w:tc>
        <w:tc>
          <w:tcPr>
            <w:tcW w:w="1418" w:type="dxa"/>
          </w:tcPr>
          <w:p w:rsidR="004C22CF" w:rsidRPr="004B5388" w:rsidRDefault="004C22CF" w:rsidP="009F0FB5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423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418" w:type="dxa"/>
          </w:tcPr>
          <w:p w:rsidR="004C22CF" w:rsidRPr="004B5388" w:rsidRDefault="004C22CF" w:rsidP="004C22CF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423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2833" w:type="dxa"/>
          </w:tcPr>
          <w:p w:rsidR="004C22CF" w:rsidRDefault="004C22CF">
            <w:pPr>
              <w:pStyle w:val="TableParagraph"/>
              <w:rPr>
                <w:sz w:val="16"/>
              </w:rPr>
            </w:pPr>
          </w:p>
        </w:tc>
      </w:tr>
      <w:tr w:rsidR="004C22CF">
        <w:trPr>
          <w:trHeight w:val="227"/>
        </w:trPr>
        <w:tc>
          <w:tcPr>
            <w:tcW w:w="4395" w:type="dxa"/>
          </w:tcPr>
          <w:p w:rsidR="004C22CF" w:rsidRPr="003A451D" w:rsidRDefault="004C22CF">
            <w:pPr>
              <w:pStyle w:val="TableParagraph"/>
              <w:spacing w:line="208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na dani z nehnuteľnosti</w:t>
            </w:r>
          </w:p>
        </w:tc>
        <w:tc>
          <w:tcPr>
            <w:tcW w:w="1418" w:type="dxa"/>
          </w:tcPr>
          <w:p w:rsidR="004C22CF" w:rsidRDefault="004C22CF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4C22CF" w:rsidRDefault="004C22CF" w:rsidP="004C22CF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4C22CF" w:rsidRDefault="004C22CF">
            <w:pPr>
              <w:pStyle w:val="TableParagraph"/>
              <w:rPr>
                <w:sz w:val="16"/>
              </w:rPr>
            </w:pPr>
          </w:p>
        </w:tc>
      </w:tr>
      <w:tr w:rsidR="004C22CF">
        <w:trPr>
          <w:trHeight w:val="230"/>
        </w:trPr>
        <w:tc>
          <w:tcPr>
            <w:tcW w:w="4395" w:type="dxa"/>
          </w:tcPr>
          <w:p w:rsidR="004C22CF" w:rsidRPr="003A451D" w:rsidRDefault="004C22CF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za KO a DSO</w:t>
            </w:r>
          </w:p>
        </w:tc>
        <w:tc>
          <w:tcPr>
            <w:tcW w:w="1418" w:type="dxa"/>
          </w:tcPr>
          <w:p w:rsidR="004C22CF" w:rsidRDefault="004C22CF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4C22CF" w:rsidRDefault="004C22CF" w:rsidP="004C22CF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4C22CF" w:rsidRDefault="004C22CF">
            <w:pPr>
              <w:pStyle w:val="TableParagraph"/>
              <w:rPr>
                <w:sz w:val="16"/>
              </w:rPr>
            </w:pPr>
          </w:p>
        </w:tc>
      </w:tr>
      <w:tr w:rsidR="004C22CF">
        <w:trPr>
          <w:trHeight w:val="230"/>
        </w:trPr>
        <w:tc>
          <w:tcPr>
            <w:tcW w:w="4395" w:type="dxa"/>
          </w:tcPr>
          <w:p w:rsidR="004C22CF" w:rsidRPr="003A451D" w:rsidRDefault="004C22CF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za nájom</w:t>
            </w:r>
          </w:p>
        </w:tc>
        <w:tc>
          <w:tcPr>
            <w:tcW w:w="1418" w:type="dxa"/>
          </w:tcPr>
          <w:p w:rsidR="004C22CF" w:rsidRDefault="004C22CF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4C22CF" w:rsidRDefault="004C22CF" w:rsidP="004C22CF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4C22CF" w:rsidRDefault="004C22CF">
            <w:pPr>
              <w:pStyle w:val="TableParagraph"/>
              <w:rPr>
                <w:sz w:val="16"/>
              </w:rPr>
            </w:pPr>
          </w:p>
        </w:tc>
      </w:tr>
      <w:tr w:rsidR="004C22CF">
        <w:trPr>
          <w:trHeight w:val="230"/>
        </w:trPr>
        <w:tc>
          <w:tcPr>
            <w:tcW w:w="4395" w:type="dxa"/>
          </w:tcPr>
          <w:p w:rsidR="004C22CF" w:rsidRPr="003A451D" w:rsidRDefault="004C22CF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pohľadávky za poplatok za rozvoj</w:t>
            </w:r>
          </w:p>
        </w:tc>
        <w:tc>
          <w:tcPr>
            <w:tcW w:w="1418" w:type="dxa"/>
          </w:tcPr>
          <w:p w:rsidR="004C22CF" w:rsidRDefault="004C22CF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:rsidR="004C22CF" w:rsidRDefault="004C22CF" w:rsidP="004C22CF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</w:tcPr>
          <w:p w:rsidR="004C22CF" w:rsidRDefault="004C22CF">
            <w:pPr>
              <w:pStyle w:val="TableParagraph"/>
              <w:rPr>
                <w:sz w:val="16"/>
              </w:rPr>
            </w:pPr>
          </w:p>
        </w:tc>
      </w:tr>
      <w:tr w:rsidR="004C22CF">
        <w:trPr>
          <w:trHeight w:val="232"/>
        </w:trPr>
        <w:tc>
          <w:tcPr>
            <w:tcW w:w="4395" w:type="dxa"/>
          </w:tcPr>
          <w:p w:rsidR="004C22CF" w:rsidRPr="00C6308B" w:rsidRDefault="004C22CF" w:rsidP="00C6308B">
            <w:pPr>
              <w:pStyle w:val="TableParagraph"/>
              <w:numPr>
                <w:ilvl w:val="0"/>
                <w:numId w:val="30"/>
              </w:numPr>
              <w:spacing w:line="212" w:lineRule="exact"/>
              <w:ind w:left="293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w w:val="99"/>
                <w:sz w:val="20"/>
                <w:szCs w:val="20"/>
              </w:rPr>
              <w:t xml:space="preserve">pohľadávky </w:t>
            </w:r>
            <w:r w:rsidRPr="00C6308B">
              <w:rPr>
                <w:color w:val="000000" w:themeColor="text1"/>
                <w:w w:val="99"/>
                <w:sz w:val="20"/>
                <w:szCs w:val="20"/>
              </w:rPr>
              <w:t>iné</w:t>
            </w:r>
          </w:p>
        </w:tc>
        <w:tc>
          <w:tcPr>
            <w:tcW w:w="1418" w:type="dxa"/>
          </w:tcPr>
          <w:p w:rsidR="004C22CF" w:rsidRPr="00C6308B" w:rsidRDefault="004C22CF" w:rsidP="00C6308B">
            <w:pPr>
              <w:pStyle w:val="TableParagraph"/>
              <w:jc w:val="center"/>
              <w:rPr>
                <w:sz w:val="20"/>
                <w:szCs w:val="20"/>
              </w:rPr>
            </w:pPr>
            <w:r w:rsidRPr="00C6308B">
              <w:rPr>
                <w:sz w:val="20"/>
                <w:szCs w:val="20"/>
              </w:rPr>
              <w:t>423</w:t>
            </w:r>
            <w:r>
              <w:rPr>
                <w:sz w:val="20"/>
                <w:szCs w:val="20"/>
              </w:rPr>
              <w:t xml:space="preserve">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418" w:type="dxa"/>
          </w:tcPr>
          <w:p w:rsidR="004C22CF" w:rsidRPr="00C6308B" w:rsidRDefault="004C22CF" w:rsidP="004C22CF">
            <w:pPr>
              <w:pStyle w:val="TableParagraph"/>
              <w:jc w:val="center"/>
              <w:rPr>
                <w:sz w:val="20"/>
                <w:szCs w:val="20"/>
              </w:rPr>
            </w:pPr>
            <w:r w:rsidRPr="00C6308B">
              <w:rPr>
                <w:sz w:val="20"/>
                <w:szCs w:val="20"/>
              </w:rPr>
              <w:t>423</w:t>
            </w:r>
            <w:r>
              <w:rPr>
                <w:sz w:val="20"/>
                <w:szCs w:val="20"/>
              </w:rPr>
              <w:t xml:space="preserve">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2833" w:type="dxa"/>
          </w:tcPr>
          <w:p w:rsidR="004C22CF" w:rsidRDefault="004C22CF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8"/>
        <w:rPr>
          <w:sz w:val="23"/>
        </w:rPr>
      </w:pPr>
    </w:p>
    <w:p w:rsidR="001E68F1" w:rsidRDefault="00337B82">
      <w:pPr>
        <w:pStyle w:val="Heading1"/>
        <w:numPr>
          <w:ilvl w:val="0"/>
          <w:numId w:val="19"/>
        </w:numPr>
        <w:tabs>
          <w:tab w:val="left" w:pos="417"/>
        </w:tabs>
        <w:spacing w:line="274" w:lineRule="exact"/>
        <w:ind w:hanging="285"/>
      </w:pPr>
      <w:r>
        <w:t>Časové</w:t>
      </w:r>
      <w:r>
        <w:rPr>
          <w:spacing w:val="-3"/>
        </w:rPr>
        <w:t xml:space="preserve"> </w:t>
      </w:r>
      <w:r>
        <w:t>rozlíšenie</w:t>
      </w:r>
    </w:p>
    <w:p w:rsidR="001E68F1" w:rsidRDefault="00337B82">
      <w:pPr>
        <w:spacing w:after="8" w:line="274" w:lineRule="exact"/>
        <w:ind w:left="132"/>
        <w:rPr>
          <w:b/>
          <w:sz w:val="24"/>
        </w:rPr>
      </w:pPr>
      <w:r>
        <w:rPr>
          <w:sz w:val="24"/>
        </w:rPr>
        <w:t xml:space="preserve">Významné položky časového rozlíšenia </w:t>
      </w:r>
      <w:r>
        <w:rPr>
          <w:b/>
          <w:sz w:val="24"/>
        </w:rPr>
        <w:t xml:space="preserve">nákladov budúcich období </w:t>
      </w:r>
      <w:r>
        <w:rPr>
          <w:sz w:val="24"/>
        </w:rPr>
        <w:t xml:space="preserve">a </w:t>
      </w:r>
      <w:r>
        <w:rPr>
          <w:b/>
          <w:sz w:val="24"/>
        </w:rPr>
        <w:t>príjmov budúcich období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3"/>
        <w:gridCol w:w="2411"/>
        <w:gridCol w:w="2128"/>
      </w:tblGrid>
      <w:tr w:rsidR="001E68F1">
        <w:trPr>
          <w:trHeight w:val="230"/>
        </w:trPr>
        <w:tc>
          <w:tcPr>
            <w:tcW w:w="5673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2411" w:type="dxa"/>
            <w:shd w:val="clear" w:color="auto" w:fill="F1F1F1"/>
          </w:tcPr>
          <w:p w:rsidR="001E68F1" w:rsidRDefault="00337B82" w:rsidP="008A3701">
            <w:pPr>
              <w:pStyle w:val="TableParagraph"/>
              <w:spacing w:line="210" w:lineRule="exact"/>
              <w:ind w:left="270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676B92">
              <w:rPr>
                <w:b/>
                <w:sz w:val="20"/>
              </w:rPr>
              <w:t>2</w:t>
            </w:r>
            <w:r w:rsidR="008A3701">
              <w:rPr>
                <w:b/>
                <w:sz w:val="20"/>
              </w:rPr>
              <w:t>5</w:t>
            </w:r>
          </w:p>
        </w:tc>
        <w:tc>
          <w:tcPr>
            <w:tcW w:w="2128" w:type="dxa"/>
            <w:shd w:val="clear" w:color="auto" w:fill="F1F1F1"/>
          </w:tcPr>
          <w:p w:rsidR="001E68F1" w:rsidRDefault="00337B82" w:rsidP="008A3701">
            <w:pPr>
              <w:pStyle w:val="TableParagraph"/>
              <w:spacing w:line="210" w:lineRule="exact"/>
              <w:ind w:left="128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C87DA5">
              <w:rPr>
                <w:b/>
                <w:sz w:val="20"/>
              </w:rPr>
              <w:t>2</w:t>
            </w:r>
            <w:r w:rsidR="008A3701">
              <w:rPr>
                <w:b/>
                <w:sz w:val="20"/>
              </w:rPr>
              <w:t>4</w:t>
            </w:r>
          </w:p>
        </w:tc>
      </w:tr>
      <w:tr w:rsidR="001E68F1">
        <w:trPr>
          <w:trHeight w:val="230"/>
        </w:trPr>
        <w:tc>
          <w:tcPr>
            <w:tcW w:w="5673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 budúcich období spolu z toho:</w:t>
            </w:r>
          </w:p>
        </w:tc>
        <w:tc>
          <w:tcPr>
            <w:tcW w:w="2411" w:type="dxa"/>
          </w:tcPr>
          <w:p w:rsidR="001E68F1" w:rsidRPr="00C87DA5" w:rsidRDefault="001E68F1" w:rsidP="0034593F">
            <w:pPr>
              <w:pStyle w:val="TableParagraph"/>
              <w:rPr>
                <w:b/>
                <w:sz w:val="20"/>
                <w:szCs w:val="20"/>
              </w:rPr>
            </w:pPr>
          </w:p>
        </w:tc>
        <w:tc>
          <w:tcPr>
            <w:tcW w:w="2128" w:type="dxa"/>
          </w:tcPr>
          <w:p w:rsidR="001E68F1" w:rsidRPr="00C87DA5" w:rsidRDefault="001E68F1" w:rsidP="00DB11D1">
            <w:pPr>
              <w:pStyle w:val="TableParagraph"/>
              <w:rPr>
                <w:b/>
                <w:sz w:val="20"/>
                <w:szCs w:val="20"/>
              </w:rPr>
            </w:pPr>
          </w:p>
        </w:tc>
      </w:tr>
      <w:tr w:rsidR="001E68F1">
        <w:trPr>
          <w:trHeight w:val="230"/>
        </w:trPr>
        <w:tc>
          <w:tcPr>
            <w:tcW w:w="5673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poistné</w:t>
            </w:r>
          </w:p>
        </w:tc>
        <w:tc>
          <w:tcPr>
            <w:tcW w:w="2411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5673" w:type="dxa"/>
          </w:tcPr>
          <w:p w:rsidR="001E68F1" w:rsidRPr="003A451D" w:rsidRDefault="00337B82">
            <w:pPr>
              <w:pStyle w:val="TableParagraph"/>
              <w:spacing w:line="210" w:lineRule="exact"/>
              <w:ind w:left="144"/>
              <w:rPr>
                <w:color w:val="000000" w:themeColor="text1"/>
                <w:sz w:val="20"/>
              </w:rPr>
            </w:pPr>
            <w:r w:rsidRPr="003A451D">
              <w:rPr>
                <w:color w:val="000000" w:themeColor="text1"/>
                <w:sz w:val="20"/>
              </w:rPr>
              <w:t>- predplatné</w:t>
            </w:r>
          </w:p>
        </w:tc>
        <w:tc>
          <w:tcPr>
            <w:tcW w:w="2411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</w:tbl>
    <w:p w:rsidR="00753B67" w:rsidRDefault="00753B67">
      <w:pPr>
        <w:pStyle w:val="Heading1"/>
        <w:ind w:left="517" w:right="926"/>
        <w:jc w:val="center"/>
      </w:pPr>
    </w:p>
    <w:p w:rsidR="001E68F1" w:rsidRDefault="00337B82">
      <w:pPr>
        <w:pStyle w:val="Heading1"/>
        <w:ind w:left="517" w:right="926"/>
        <w:jc w:val="center"/>
      </w:pPr>
      <w:r>
        <w:t>Čl. IV</w:t>
      </w:r>
    </w:p>
    <w:p w:rsidR="001E68F1" w:rsidRDefault="00337B82">
      <w:pPr>
        <w:spacing w:after="15" w:line="475" w:lineRule="auto"/>
        <w:ind w:left="132" w:right="3339" w:firstLine="2811"/>
        <w:rPr>
          <w:sz w:val="24"/>
        </w:rPr>
      </w:pPr>
      <w:r>
        <w:rPr>
          <w:b/>
          <w:sz w:val="24"/>
        </w:rPr>
        <w:t xml:space="preserve">Informácie o údajoch na strane pasív súvahy A Vlastné imanie </w:t>
      </w:r>
      <w:r>
        <w:rPr>
          <w:sz w:val="24"/>
        </w:rPr>
        <w:t>- tabuľka č.5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433"/>
        <w:gridCol w:w="6057"/>
      </w:tblGrid>
      <w:tr w:rsidR="005749BA" w:rsidTr="00975E6E">
        <w:tc>
          <w:tcPr>
            <w:tcW w:w="4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49BA" w:rsidRDefault="005749BA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749BA" w:rsidRDefault="005749BA" w:rsidP="00975E6E">
            <w:pPr>
              <w:ind w:right="2347"/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5749BA" w:rsidRDefault="005749BA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5749BA" w:rsidTr="00975E6E">
        <w:tc>
          <w:tcPr>
            <w:tcW w:w="4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9BA" w:rsidRDefault="005749BA" w:rsidP="008A3701">
            <w:r>
              <w:t>Výsledok hospodárenia rok 202</w:t>
            </w:r>
            <w:r w:rsidR="008A3701">
              <w:t>5</w:t>
            </w:r>
          </w:p>
        </w:tc>
        <w:tc>
          <w:tcPr>
            <w:tcW w:w="6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9BA" w:rsidRPr="00C87DA5" w:rsidRDefault="005749BA" w:rsidP="00DB11D1">
            <w:pPr>
              <w:rPr>
                <w:sz w:val="20"/>
                <w:szCs w:val="20"/>
              </w:rPr>
            </w:pPr>
            <w:r w:rsidRPr="00C87DA5">
              <w:rPr>
                <w:b/>
                <w:sz w:val="20"/>
                <w:szCs w:val="20"/>
              </w:rPr>
              <w:t xml:space="preserve">         </w:t>
            </w:r>
            <w:r w:rsidR="00DB11D1">
              <w:rPr>
                <w:b/>
                <w:sz w:val="20"/>
                <w:szCs w:val="20"/>
              </w:rPr>
              <w:t>0</w:t>
            </w:r>
          </w:p>
        </w:tc>
      </w:tr>
      <w:tr w:rsidR="005749BA" w:rsidTr="00975E6E">
        <w:tc>
          <w:tcPr>
            <w:tcW w:w="4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9BA" w:rsidRDefault="005749BA">
            <w:proofErr w:type="spellStart"/>
            <w:r>
              <w:t>Nevysporiadaný</w:t>
            </w:r>
            <w:proofErr w:type="spellEnd"/>
            <w:r>
              <w:t xml:space="preserve">  VH</w:t>
            </w:r>
          </w:p>
        </w:tc>
        <w:tc>
          <w:tcPr>
            <w:tcW w:w="6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49BA" w:rsidRPr="00077735" w:rsidRDefault="005749BA" w:rsidP="00077735">
            <w:pPr>
              <w:rPr>
                <w:b/>
                <w:sz w:val="20"/>
                <w:szCs w:val="20"/>
              </w:rPr>
            </w:pPr>
            <w:r w:rsidRPr="00C87DA5">
              <w:rPr>
                <w:b/>
                <w:sz w:val="20"/>
                <w:szCs w:val="20"/>
              </w:rPr>
              <w:t xml:space="preserve">      </w:t>
            </w:r>
            <w:r w:rsidR="00DB11D1">
              <w:rPr>
                <w:b/>
                <w:sz w:val="20"/>
                <w:szCs w:val="20"/>
              </w:rPr>
              <w:t>-</w:t>
            </w:r>
            <w:r w:rsidR="00077735">
              <w:rPr>
                <w:b/>
                <w:sz w:val="20"/>
                <w:szCs w:val="20"/>
              </w:rPr>
              <w:t>406,98</w:t>
            </w:r>
            <w:r w:rsidR="00C6308B">
              <w:rPr>
                <w:b/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  <w:r w:rsidRPr="00C87DA5">
              <w:rPr>
                <w:sz w:val="20"/>
                <w:szCs w:val="20"/>
              </w:rPr>
              <w:t xml:space="preserve">    výsledok hospodárenia z minulých rokov</w:t>
            </w:r>
          </w:p>
        </w:tc>
      </w:tr>
    </w:tbl>
    <w:p w:rsidR="005749BA" w:rsidRDefault="005749BA" w:rsidP="005749BA">
      <w:pPr>
        <w:rPr>
          <w:b/>
          <w:sz w:val="24"/>
          <w:szCs w:val="24"/>
        </w:rPr>
      </w:pPr>
    </w:p>
    <w:p w:rsidR="00077735" w:rsidRDefault="00077735" w:rsidP="005749BA">
      <w:pPr>
        <w:rPr>
          <w:b/>
          <w:sz w:val="24"/>
          <w:szCs w:val="24"/>
        </w:rPr>
      </w:pPr>
    </w:p>
    <w:p w:rsidR="001E68F1" w:rsidRDefault="00337B82" w:rsidP="00CA43FC">
      <w:pPr>
        <w:spacing w:before="90" w:line="274" w:lineRule="exact"/>
        <w:ind w:firstLine="131"/>
        <w:rPr>
          <w:b/>
          <w:sz w:val="24"/>
        </w:rPr>
      </w:pPr>
      <w:r>
        <w:rPr>
          <w:b/>
          <w:sz w:val="24"/>
        </w:rPr>
        <w:t>B Záväzky</w:t>
      </w:r>
    </w:p>
    <w:p w:rsidR="001E68F1" w:rsidRDefault="00337B82">
      <w:pPr>
        <w:pStyle w:val="Odsekzoznamu"/>
        <w:numPr>
          <w:ilvl w:val="0"/>
          <w:numId w:val="15"/>
        </w:numPr>
        <w:tabs>
          <w:tab w:val="left" w:pos="41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 xml:space="preserve">Rezervy </w:t>
      </w:r>
      <w:r>
        <w:rPr>
          <w:sz w:val="24"/>
        </w:rPr>
        <w:t>- 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č.6-7</w:t>
      </w:r>
    </w:p>
    <w:p w:rsidR="001E68F1" w:rsidRDefault="00337B82">
      <w:pPr>
        <w:pStyle w:val="Zkladntext"/>
        <w:spacing w:after="9"/>
        <w:ind w:left="132"/>
      </w:pPr>
      <w:r>
        <w:t>Predpokladaný rok použitia rezerv a opis významných položiek rezerv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2977"/>
      </w:tblGrid>
      <w:tr w:rsidR="001E68F1">
        <w:trPr>
          <w:trHeight w:val="230"/>
        </w:trPr>
        <w:tc>
          <w:tcPr>
            <w:tcW w:w="7233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2649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 položky / Suma</w:t>
            </w:r>
          </w:p>
        </w:tc>
        <w:tc>
          <w:tcPr>
            <w:tcW w:w="2977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288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 rok použitia</w:t>
            </w: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7233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8"/>
        <w:rPr>
          <w:sz w:val="23"/>
        </w:rPr>
      </w:pPr>
    </w:p>
    <w:p w:rsidR="00077735" w:rsidRDefault="00077735">
      <w:pPr>
        <w:pStyle w:val="Zkladntext"/>
        <w:spacing w:before="8"/>
        <w:rPr>
          <w:sz w:val="23"/>
        </w:rPr>
      </w:pPr>
    </w:p>
    <w:p w:rsidR="00E630EA" w:rsidRDefault="00E630EA">
      <w:pPr>
        <w:pStyle w:val="Zkladntext"/>
        <w:spacing w:before="8"/>
        <w:rPr>
          <w:sz w:val="23"/>
        </w:rPr>
      </w:pPr>
    </w:p>
    <w:p w:rsidR="001E68F1" w:rsidRDefault="00337B82">
      <w:pPr>
        <w:pStyle w:val="Heading1"/>
        <w:numPr>
          <w:ilvl w:val="0"/>
          <w:numId w:val="15"/>
        </w:numPr>
        <w:tabs>
          <w:tab w:val="left" w:pos="417"/>
        </w:tabs>
        <w:spacing w:line="274" w:lineRule="exact"/>
        <w:ind w:hanging="285"/>
      </w:pPr>
      <w:r>
        <w:t>Záväzky podľa doby</w:t>
      </w:r>
      <w:r>
        <w:rPr>
          <w:spacing w:val="-1"/>
        </w:rPr>
        <w:t xml:space="preserve"> </w:t>
      </w:r>
      <w:r>
        <w:t>splatnosti</w:t>
      </w:r>
    </w:p>
    <w:p w:rsidR="001E68F1" w:rsidRDefault="00337B82">
      <w:pPr>
        <w:pStyle w:val="Odsekzoznamu"/>
        <w:numPr>
          <w:ilvl w:val="0"/>
          <w:numId w:val="14"/>
        </w:numPr>
        <w:tabs>
          <w:tab w:val="left" w:pos="417"/>
        </w:tabs>
        <w:ind w:right="3581"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 č.8 Textová časť k tabuľke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:rsidR="001E68F1" w:rsidRDefault="001E68F1">
      <w:pPr>
        <w:pStyle w:val="Zkladntext"/>
        <w:spacing w:before="6"/>
      </w:pPr>
    </w:p>
    <w:p w:rsidR="00CA43FC" w:rsidRDefault="00CA43FC">
      <w:pPr>
        <w:pStyle w:val="Zkladntext"/>
        <w:spacing w:before="6"/>
      </w:pPr>
    </w:p>
    <w:tbl>
      <w:tblPr>
        <w:tblStyle w:val="TableNormal"/>
        <w:tblW w:w="10212" w:type="dxa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1559"/>
        <w:gridCol w:w="1420"/>
      </w:tblGrid>
      <w:tr w:rsidR="001E68F1" w:rsidTr="00770608">
        <w:trPr>
          <w:trHeight w:val="460"/>
        </w:trPr>
        <w:tc>
          <w:tcPr>
            <w:tcW w:w="7233" w:type="dxa"/>
            <w:shd w:val="clear" w:color="auto" w:fill="F1F1F1"/>
          </w:tcPr>
          <w:p w:rsidR="001E68F1" w:rsidRDefault="00337B82">
            <w:pPr>
              <w:pStyle w:val="TableParagraph"/>
              <w:spacing w:line="228" w:lineRule="exact"/>
              <w:ind w:left="2646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:rsidR="001E68F1" w:rsidRDefault="00337B82" w:rsidP="00077735">
            <w:pPr>
              <w:pStyle w:val="TableParagraph"/>
              <w:spacing w:line="230" w:lineRule="exact"/>
              <w:ind w:left="247" w:right="237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76B92">
              <w:rPr>
                <w:b/>
                <w:sz w:val="20"/>
              </w:rPr>
              <w:t>2</w:t>
            </w:r>
            <w:r w:rsidR="00077735">
              <w:rPr>
                <w:b/>
                <w:sz w:val="20"/>
              </w:rPr>
              <w:t>5</w:t>
            </w:r>
          </w:p>
        </w:tc>
        <w:tc>
          <w:tcPr>
            <w:tcW w:w="1420" w:type="dxa"/>
            <w:shd w:val="clear" w:color="auto" w:fill="F1F1F1"/>
          </w:tcPr>
          <w:p w:rsidR="001E68F1" w:rsidRDefault="00337B82" w:rsidP="00077735">
            <w:pPr>
              <w:pStyle w:val="TableParagraph"/>
              <w:spacing w:line="230" w:lineRule="exact"/>
              <w:ind w:left="176" w:right="169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C87DA5">
              <w:rPr>
                <w:b/>
                <w:sz w:val="20"/>
              </w:rPr>
              <w:t>2</w:t>
            </w:r>
            <w:r w:rsidR="00077735">
              <w:rPr>
                <w:b/>
                <w:sz w:val="20"/>
              </w:rPr>
              <w:t>4</w:t>
            </w: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 záväzky z toho:</w:t>
            </w:r>
          </w:p>
        </w:tc>
        <w:tc>
          <w:tcPr>
            <w:tcW w:w="1559" w:type="dxa"/>
          </w:tcPr>
          <w:p w:rsidR="00316705" w:rsidRPr="00CA43FC" w:rsidRDefault="00DB11D1" w:rsidP="00077735">
            <w:pPr>
              <w:pStyle w:val="TableParagraph"/>
              <w:tabs>
                <w:tab w:val="left" w:pos="1089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4.</w:t>
            </w:r>
            <w:r w:rsidR="00077735">
              <w:rPr>
                <w:b/>
                <w:sz w:val="20"/>
                <w:szCs w:val="20"/>
              </w:rPr>
              <w:t>938,49</w:t>
            </w:r>
            <w:r w:rsidR="00C6308B">
              <w:rPr>
                <w:b/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420" w:type="dxa"/>
          </w:tcPr>
          <w:p w:rsidR="00316705" w:rsidRPr="00CA43FC" w:rsidRDefault="00077735" w:rsidP="00077735">
            <w:pPr>
              <w:pStyle w:val="TableParagraph"/>
              <w:tabs>
                <w:tab w:val="left" w:pos="1089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4.209,04</w:t>
            </w:r>
            <w:r w:rsidR="00C6308B">
              <w:rPr>
                <w:b/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zo sociálneho fondu</w:t>
            </w:r>
          </w:p>
        </w:tc>
        <w:tc>
          <w:tcPr>
            <w:tcW w:w="1559" w:type="dxa"/>
          </w:tcPr>
          <w:p w:rsidR="00316705" w:rsidRPr="00CA43FC" w:rsidRDefault="00241DEC" w:rsidP="00077735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  <w:r w:rsidR="00077735">
              <w:rPr>
                <w:sz w:val="20"/>
                <w:szCs w:val="20"/>
              </w:rPr>
              <w:t>938,49</w:t>
            </w:r>
            <w:r w:rsidR="00C6308B">
              <w:rPr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420" w:type="dxa"/>
          </w:tcPr>
          <w:p w:rsidR="00316705" w:rsidRPr="00CA43FC" w:rsidRDefault="00077735" w:rsidP="00077735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4.209.04</w:t>
            </w:r>
            <w:r w:rsidR="00C6308B">
              <w:rPr>
                <w:sz w:val="20"/>
                <w:szCs w:val="20"/>
              </w:rPr>
              <w:t xml:space="preserve"> </w:t>
            </w:r>
            <w:r w:rsidR="00C6308B"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poskytnutého úveru zo ŠFRB</w:t>
            </w: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 w:rsidP="00355FB3">
            <w:pPr>
              <w:pStyle w:val="TableParagraph"/>
              <w:rPr>
                <w:sz w:val="16"/>
              </w:rPr>
            </w:pP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investičného dodávateľského úveru</w:t>
            </w: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 w:rsidP="00355FB3">
            <w:pPr>
              <w:pStyle w:val="TableParagraph"/>
              <w:rPr>
                <w:sz w:val="16"/>
              </w:rPr>
            </w:pP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neinvestičného dodávateľského úveru</w:t>
            </w: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 w:rsidP="00355FB3">
            <w:pPr>
              <w:pStyle w:val="TableParagraph"/>
              <w:rPr>
                <w:sz w:val="16"/>
              </w:rPr>
            </w:pP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finančnej zábezpeky na nájomné v bytovkách zo ŠFRB</w:t>
            </w: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 w:rsidP="00355FB3">
            <w:pPr>
              <w:pStyle w:val="TableParagraph"/>
              <w:rPr>
                <w:sz w:val="16"/>
              </w:rPr>
            </w:pPr>
          </w:p>
        </w:tc>
      </w:tr>
      <w:tr w:rsidR="00316705" w:rsidTr="00770608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316705" w:rsidRDefault="00316705" w:rsidP="00355FB3">
            <w:pPr>
              <w:pStyle w:val="TableParagraph"/>
              <w:rPr>
                <w:sz w:val="16"/>
              </w:rPr>
            </w:pPr>
          </w:p>
        </w:tc>
      </w:tr>
      <w:tr w:rsidR="00077735" w:rsidTr="00770608">
        <w:trPr>
          <w:trHeight w:val="230"/>
        </w:trPr>
        <w:tc>
          <w:tcPr>
            <w:tcW w:w="7233" w:type="dxa"/>
          </w:tcPr>
          <w:p w:rsidR="00077735" w:rsidRDefault="00077735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záväzky z toho:</w:t>
            </w:r>
          </w:p>
        </w:tc>
        <w:tc>
          <w:tcPr>
            <w:tcW w:w="1559" w:type="dxa"/>
          </w:tcPr>
          <w:p w:rsidR="00077735" w:rsidRPr="001E0DF9" w:rsidRDefault="00077735" w:rsidP="00077735">
            <w:pPr>
              <w:pStyle w:val="TableParagrap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91.513,03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420" w:type="dxa"/>
          </w:tcPr>
          <w:p w:rsidR="00077735" w:rsidRPr="001E0DF9" w:rsidRDefault="00077735" w:rsidP="004C22CF">
            <w:pPr>
              <w:pStyle w:val="TableParagrap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82.533,96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077735" w:rsidTr="00770608">
        <w:trPr>
          <w:trHeight w:val="230"/>
        </w:trPr>
        <w:tc>
          <w:tcPr>
            <w:tcW w:w="7233" w:type="dxa"/>
          </w:tcPr>
          <w:p w:rsidR="00077735" w:rsidRDefault="0007773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dodávateľom</w:t>
            </w:r>
          </w:p>
        </w:tc>
        <w:tc>
          <w:tcPr>
            <w:tcW w:w="1559" w:type="dxa"/>
          </w:tcPr>
          <w:p w:rsidR="00077735" w:rsidRPr="00CA43FC" w:rsidRDefault="00077735" w:rsidP="00CA43FC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0" w:type="dxa"/>
          </w:tcPr>
          <w:p w:rsidR="00077735" w:rsidRPr="00CA43FC" w:rsidRDefault="00077735" w:rsidP="004C22CF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77735" w:rsidTr="00770608">
        <w:trPr>
          <w:trHeight w:val="230"/>
        </w:trPr>
        <w:tc>
          <w:tcPr>
            <w:tcW w:w="7233" w:type="dxa"/>
          </w:tcPr>
          <w:p w:rsidR="00077735" w:rsidRDefault="0007773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zamestnancom</w:t>
            </w:r>
          </w:p>
        </w:tc>
        <w:tc>
          <w:tcPr>
            <w:tcW w:w="1559" w:type="dxa"/>
          </w:tcPr>
          <w:p w:rsidR="00077735" w:rsidRDefault="00077735" w:rsidP="00077735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49.483,40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420" w:type="dxa"/>
          </w:tcPr>
          <w:p w:rsidR="00077735" w:rsidRDefault="00077735" w:rsidP="004C22CF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42.276,56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077735" w:rsidTr="00770608">
        <w:trPr>
          <w:trHeight w:val="230"/>
        </w:trPr>
        <w:tc>
          <w:tcPr>
            <w:tcW w:w="7233" w:type="dxa"/>
          </w:tcPr>
          <w:p w:rsidR="00077735" w:rsidRDefault="0007773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poisťovniam</w:t>
            </w:r>
          </w:p>
        </w:tc>
        <w:tc>
          <w:tcPr>
            <w:tcW w:w="1559" w:type="dxa"/>
          </w:tcPr>
          <w:p w:rsidR="00077735" w:rsidRDefault="00077735" w:rsidP="00077735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33.869,15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420" w:type="dxa"/>
          </w:tcPr>
          <w:p w:rsidR="00077735" w:rsidRDefault="00077735" w:rsidP="004C22CF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32.093,88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077735" w:rsidTr="00770608">
        <w:trPr>
          <w:trHeight w:val="230"/>
        </w:trPr>
        <w:tc>
          <w:tcPr>
            <w:tcW w:w="7233" w:type="dxa"/>
          </w:tcPr>
          <w:p w:rsidR="00077735" w:rsidRDefault="0007773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daňovému úradu</w:t>
            </w:r>
          </w:p>
        </w:tc>
        <w:tc>
          <w:tcPr>
            <w:tcW w:w="1559" w:type="dxa"/>
          </w:tcPr>
          <w:p w:rsidR="00077735" w:rsidRDefault="00077735" w:rsidP="00077735">
            <w:pPr>
              <w:pStyle w:val="TableParagraph"/>
              <w:spacing w:line="210" w:lineRule="exact"/>
              <w:ind w:right="58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6.684,34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420" w:type="dxa"/>
          </w:tcPr>
          <w:p w:rsidR="00077735" w:rsidRDefault="00077735" w:rsidP="004C22CF">
            <w:pPr>
              <w:pStyle w:val="TableParagraph"/>
              <w:spacing w:line="210" w:lineRule="exact"/>
              <w:ind w:right="58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6.487,88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077735" w:rsidTr="00770608">
        <w:trPr>
          <w:trHeight w:val="230"/>
        </w:trPr>
        <w:tc>
          <w:tcPr>
            <w:tcW w:w="7233" w:type="dxa"/>
          </w:tcPr>
          <w:p w:rsidR="00077735" w:rsidRDefault="0007773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voči štátnemu rozpočtu</w:t>
            </w:r>
          </w:p>
        </w:tc>
        <w:tc>
          <w:tcPr>
            <w:tcW w:w="1559" w:type="dxa"/>
          </w:tcPr>
          <w:p w:rsidR="00077735" w:rsidRDefault="00077735" w:rsidP="00CA43FC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1420" w:type="dxa"/>
          </w:tcPr>
          <w:p w:rsidR="00077735" w:rsidRDefault="00077735" w:rsidP="00355FB3">
            <w:pPr>
              <w:pStyle w:val="TableParagraph"/>
              <w:jc w:val="center"/>
              <w:rPr>
                <w:sz w:val="16"/>
              </w:rPr>
            </w:pPr>
          </w:p>
        </w:tc>
      </w:tr>
      <w:tr w:rsidR="00077735" w:rsidTr="00770608">
        <w:trPr>
          <w:trHeight w:val="230"/>
        </w:trPr>
        <w:tc>
          <w:tcPr>
            <w:tcW w:w="7233" w:type="dxa"/>
          </w:tcPr>
          <w:p w:rsidR="00077735" w:rsidRDefault="0007773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záväzky z finančnej zábezpeky na verejné obstarávanie</w:t>
            </w:r>
          </w:p>
        </w:tc>
        <w:tc>
          <w:tcPr>
            <w:tcW w:w="1559" w:type="dxa"/>
          </w:tcPr>
          <w:p w:rsidR="00077735" w:rsidRDefault="00077735" w:rsidP="00CA43FC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1420" w:type="dxa"/>
          </w:tcPr>
          <w:p w:rsidR="00077735" w:rsidRDefault="00077735" w:rsidP="00355FB3">
            <w:pPr>
              <w:pStyle w:val="TableParagraph"/>
              <w:jc w:val="center"/>
              <w:rPr>
                <w:sz w:val="16"/>
              </w:rPr>
            </w:pPr>
          </w:p>
        </w:tc>
      </w:tr>
      <w:tr w:rsidR="00077735" w:rsidTr="00770608">
        <w:trPr>
          <w:trHeight w:val="230"/>
        </w:trPr>
        <w:tc>
          <w:tcPr>
            <w:tcW w:w="7233" w:type="dxa"/>
          </w:tcPr>
          <w:p w:rsidR="00077735" w:rsidRDefault="00077735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ostatné záväzky</w:t>
            </w:r>
          </w:p>
        </w:tc>
        <w:tc>
          <w:tcPr>
            <w:tcW w:w="1559" w:type="dxa"/>
          </w:tcPr>
          <w:p w:rsidR="00077735" w:rsidRDefault="00077735" w:rsidP="00077735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1.476,14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420" w:type="dxa"/>
          </w:tcPr>
          <w:p w:rsidR="00077735" w:rsidRDefault="00077735" w:rsidP="00077735">
            <w:pPr>
              <w:pStyle w:val="TableParagraph"/>
              <w:spacing w:line="210" w:lineRule="exact"/>
              <w:ind w:right="59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1.675,64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077735" w:rsidTr="00770608">
        <w:trPr>
          <w:trHeight w:val="229"/>
        </w:trPr>
        <w:tc>
          <w:tcPr>
            <w:tcW w:w="7233" w:type="dxa"/>
          </w:tcPr>
          <w:p w:rsidR="00077735" w:rsidRDefault="00077735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77735" w:rsidRDefault="00077735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077735" w:rsidRDefault="00077735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3"/>
        <w:rPr>
          <w:sz w:val="23"/>
        </w:rPr>
      </w:pPr>
    </w:p>
    <w:p w:rsidR="001E68F1" w:rsidRDefault="00337B82">
      <w:pPr>
        <w:pStyle w:val="Odsekzoznamu"/>
        <w:numPr>
          <w:ilvl w:val="0"/>
          <w:numId w:val="14"/>
        </w:numPr>
        <w:tabs>
          <w:tab w:val="left" w:pos="477"/>
        </w:tabs>
        <w:ind w:left="476" w:hanging="345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140 a 151 súvahy) - tabuľka</w:t>
      </w:r>
      <w:r>
        <w:rPr>
          <w:spacing w:val="-14"/>
          <w:sz w:val="24"/>
        </w:rPr>
        <w:t xml:space="preserve"> </w:t>
      </w:r>
      <w:r>
        <w:rPr>
          <w:sz w:val="24"/>
        </w:rPr>
        <w:t>č.8</w:t>
      </w:r>
    </w:p>
    <w:p w:rsidR="001E68F1" w:rsidRDefault="00337B82">
      <w:pPr>
        <w:pStyle w:val="Zkladntext"/>
        <w:ind w:left="132"/>
      </w:pPr>
      <w:r>
        <w:t>Textová časť k tabuľke č.8</w:t>
      </w:r>
      <w:r>
        <w:rPr>
          <w:spacing w:val="57"/>
        </w:rPr>
        <w:t xml:space="preserve"> </w:t>
      </w:r>
      <w:r>
        <w:t>..............................................................................................</w:t>
      </w:r>
    </w:p>
    <w:p w:rsidR="001E68F1" w:rsidRDefault="001E68F1">
      <w:pPr>
        <w:pStyle w:val="Zkladntext"/>
        <w:rPr>
          <w:sz w:val="20"/>
        </w:rPr>
      </w:pPr>
    </w:p>
    <w:p w:rsidR="001E68F1" w:rsidRDefault="001E68F1">
      <w:pPr>
        <w:pStyle w:val="Zkladntext"/>
        <w:spacing w:before="9"/>
        <w:rPr>
          <w:sz w:val="28"/>
        </w:rPr>
      </w:pPr>
    </w:p>
    <w:tbl>
      <w:tblPr>
        <w:tblStyle w:val="TableNormal"/>
        <w:tblW w:w="10353" w:type="dxa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1559"/>
        <w:gridCol w:w="1561"/>
      </w:tblGrid>
      <w:tr w:rsidR="001E68F1" w:rsidTr="00316705">
        <w:trPr>
          <w:trHeight w:val="458"/>
        </w:trPr>
        <w:tc>
          <w:tcPr>
            <w:tcW w:w="7233" w:type="dxa"/>
            <w:shd w:val="clear" w:color="auto" w:fill="F1F1F1"/>
          </w:tcPr>
          <w:p w:rsidR="001E68F1" w:rsidRDefault="00337B82">
            <w:pPr>
              <w:pStyle w:val="TableParagraph"/>
              <w:spacing w:line="228" w:lineRule="exact"/>
              <w:ind w:left="2646" w:right="26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:rsidR="001E68F1" w:rsidRDefault="00337B82" w:rsidP="00077735">
            <w:pPr>
              <w:pStyle w:val="TableParagraph"/>
              <w:spacing w:line="230" w:lineRule="exact"/>
              <w:ind w:left="247" w:right="237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676B92">
              <w:rPr>
                <w:b/>
                <w:sz w:val="20"/>
              </w:rPr>
              <w:t>2</w:t>
            </w:r>
            <w:r w:rsidR="00077735">
              <w:rPr>
                <w:b/>
                <w:sz w:val="20"/>
              </w:rPr>
              <w:t>5</w:t>
            </w:r>
          </w:p>
        </w:tc>
        <w:tc>
          <w:tcPr>
            <w:tcW w:w="1561" w:type="dxa"/>
            <w:shd w:val="clear" w:color="auto" w:fill="F1F1F1"/>
          </w:tcPr>
          <w:p w:rsidR="001E68F1" w:rsidRDefault="00337B82" w:rsidP="00077735">
            <w:pPr>
              <w:pStyle w:val="TableParagraph"/>
              <w:spacing w:line="230" w:lineRule="exact"/>
              <w:ind w:left="248" w:right="238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BF15E0">
              <w:rPr>
                <w:b/>
                <w:sz w:val="20"/>
              </w:rPr>
              <w:t>2</w:t>
            </w:r>
            <w:r w:rsidR="00077735">
              <w:rPr>
                <w:b/>
                <w:sz w:val="20"/>
              </w:rPr>
              <w:t>4</w:t>
            </w:r>
          </w:p>
        </w:tc>
      </w:tr>
      <w:tr w:rsidR="00077735" w:rsidTr="00316705">
        <w:trPr>
          <w:trHeight w:val="228"/>
        </w:trPr>
        <w:tc>
          <w:tcPr>
            <w:tcW w:w="7233" w:type="dxa"/>
          </w:tcPr>
          <w:p w:rsidR="00077735" w:rsidRDefault="00077735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 z toho:</w:t>
            </w:r>
          </w:p>
        </w:tc>
        <w:tc>
          <w:tcPr>
            <w:tcW w:w="1559" w:type="dxa"/>
          </w:tcPr>
          <w:p w:rsidR="00077735" w:rsidRPr="002E5D39" w:rsidRDefault="00077735" w:rsidP="00077735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96.451,52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561" w:type="dxa"/>
          </w:tcPr>
          <w:p w:rsidR="00077735" w:rsidRPr="002E5D39" w:rsidRDefault="00077735" w:rsidP="004C22CF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86.824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077735" w:rsidTr="00316705">
        <w:trPr>
          <w:trHeight w:val="230"/>
        </w:trPr>
        <w:tc>
          <w:tcPr>
            <w:tcW w:w="7233" w:type="dxa"/>
          </w:tcPr>
          <w:p w:rsidR="00077735" w:rsidRDefault="0007773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a) so zostatkovou dobou splatnosti do 1 roka z toho:</w:t>
            </w:r>
          </w:p>
        </w:tc>
        <w:tc>
          <w:tcPr>
            <w:tcW w:w="1559" w:type="dxa"/>
          </w:tcPr>
          <w:p w:rsidR="00077735" w:rsidRPr="002E5D39" w:rsidRDefault="00077735" w:rsidP="00077735">
            <w:pPr>
              <w:pStyle w:val="TableParagraph"/>
              <w:spacing w:line="210" w:lineRule="exact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91.513.03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561" w:type="dxa"/>
          </w:tcPr>
          <w:p w:rsidR="00077735" w:rsidRPr="002E5D39" w:rsidRDefault="00077735" w:rsidP="004C22CF">
            <w:pPr>
              <w:pStyle w:val="TableParagraph"/>
              <w:spacing w:line="210" w:lineRule="exact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82.533,96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077735" w:rsidTr="00316705">
        <w:trPr>
          <w:trHeight w:val="230"/>
        </w:trPr>
        <w:tc>
          <w:tcPr>
            <w:tcW w:w="7233" w:type="dxa"/>
          </w:tcPr>
          <w:p w:rsidR="00077735" w:rsidRDefault="0007773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077735" w:rsidRPr="002E5D39" w:rsidRDefault="00077735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1" w:type="dxa"/>
          </w:tcPr>
          <w:p w:rsidR="00077735" w:rsidRPr="002E5D39" w:rsidRDefault="00077735" w:rsidP="004C22C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077735" w:rsidTr="00316705">
        <w:trPr>
          <w:trHeight w:val="350"/>
        </w:trPr>
        <w:tc>
          <w:tcPr>
            <w:tcW w:w="7233" w:type="dxa"/>
          </w:tcPr>
          <w:p w:rsidR="00077735" w:rsidRDefault="00077735">
            <w:pPr>
              <w:pStyle w:val="TableParagraph"/>
              <w:spacing w:line="225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077735" w:rsidRPr="002E5D39" w:rsidRDefault="00077735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1" w:type="dxa"/>
          </w:tcPr>
          <w:p w:rsidR="00077735" w:rsidRPr="002E5D39" w:rsidRDefault="00077735" w:rsidP="004C22C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077735" w:rsidTr="00316705">
        <w:trPr>
          <w:trHeight w:val="230"/>
        </w:trPr>
        <w:tc>
          <w:tcPr>
            <w:tcW w:w="7233" w:type="dxa"/>
          </w:tcPr>
          <w:p w:rsidR="00077735" w:rsidRDefault="0007773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b) so zostatkovou dobou splatnosti od 1 roka do 5 rokov z toho:</w:t>
            </w:r>
          </w:p>
        </w:tc>
        <w:tc>
          <w:tcPr>
            <w:tcW w:w="1559" w:type="dxa"/>
          </w:tcPr>
          <w:p w:rsidR="00077735" w:rsidRPr="002E5D39" w:rsidRDefault="00077735" w:rsidP="00077735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4.938,49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561" w:type="dxa"/>
          </w:tcPr>
          <w:p w:rsidR="00077735" w:rsidRPr="002E5D39" w:rsidRDefault="00077735" w:rsidP="004C22CF">
            <w:pPr>
              <w:pStyle w:val="TableParagraph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4.290,04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316705" w:rsidTr="00316705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316705" w:rsidRPr="002E5D39" w:rsidRDefault="00316705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1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</w:tr>
      <w:tr w:rsidR="00316705" w:rsidTr="00316705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316705" w:rsidRPr="002E5D39" w:rsidRDefault="00316705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61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</w:tr>
      <w:tr w:rsidR="00316705" w:rsidTr="00316705">
        <w:trPr>
          <w:trHeight w:val="230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c) so zostatkovou dobou splatnosti nad 5 rokov z toho:</w:t>
            </w: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</w:tr>
      <w:tr w:rsidR="00316705" w:rsidTr="00316705">
        <w:trPr>
          <w:trHeight w:val="229"/>
        </w:trPr>
        <w:tc>
          <w:tcPr>
            <w:tcW w:w="7233" w:type="dxa"/>
          </w:tcPr>
          <w:p w:rsidR="00316705" w:rsidRDefault="00316705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316705" w:rsidRDefault="00316705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10"/>
        <w:rPr>
          <w:sz w:val="15"/>
        </w:rPr>
      </w:pPr>
    </w:p>
    <w:p w:rsidR="001E68F1" w:rsidRDefault="00337B82">
      <w:pPr>
        <w:pStyle w:val="Odsekzoznamu"/>
        <w:numPr>
          <w:ilvl w:val="0"/>
          <w:numId w:val="15"/>
        </w:numPr>
        <w:tabs>
          <w:tab w:val="left" w:pos="417"/>
        </w:tabs>
        <w:spacing w:before="1" w:line="274" w:lineRule="exact"/>
        <w:ind w:hanging="285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rozlíšenie</w:t>
      </w:r>
    </w:p>
    <w:p w:rsidR="001E68F1" w:rsidRDefault="00337B82">
      <w:pPr>
        <w:pStyle w:val="Odsekzoznamu"/>
        <w:numPr>
          <w:ilvl w:val="0"/>
          <w:numId w:val="12"/>
        </w:numPr>
        <w:tabs>
          <w:tab w:val="left" w:pos="417"/>
        </w:tabs>
        <w:spacing w:line="244" w:lineRule="auto"/>
        <w:ind w:right="546"/>
        <w:rPr>
          <w:b/>
          <w:sz w:val="24"/>
        </w:rPr>
      </w:pPr>
      <w:r>
        <w:rPr>
          <w:sz w:val="24"/>
        </w:rPr>
        <w:t xml:space="preserve">opis významných položiek časového rozlíšenia </w:t>
      </w:r>
      <w:r>
        <w:rPr>
          <w:b/>
          <w:sz w:val="24"/>
        </w:rPr>
        <w:t xml:space="preserve">výdavkov budúcich období </w:t>
      </w:r>
      <w:r>
        <w:rPr>
          <w:sz w:val="24"/>
        </w:rPr>
        <w:t xml:space="preserve">a </w:t>
      </w:r>
      <w:r>
        <w:rPr>
          <w:b/>
          <w:sz w:val="24"/>
        </w:rPr>
        <w:t>výnosov budúcich období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531"/>
        <w:gridCol w:w="2410"/>
        <w:gridCol w:w="2410"/>
      </w:tblGrid>
      <w:tr w:rsidR="001E68F1">
        <w:trPr>
          <w:trHeight w:val="230"/>
        </w:trPr>
        <w:tc>
          <w:tcPr>
            <w:tcW w:w="5531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Opis významnej položky časového rozlíšenia</w:t>
            </w:r>
          </w:p>
        </w:tc>
        <w:tc>
          <w:tcPr>
            <w:tcW w:w="2410" w:type="dxa"/>
            <w:shd w:val="clear" w:color="auto" w:fill="F1F1F1"/>
          </w:tcPr>
          <w:p w:rsidR="001E68F1" w:rsidRDefault="00337B82" w:rsidP="00077735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676B92">
              <w:rPr>
                <w:b/>
                <w:sz w:val="20"/>
              </w:rPr>
              <w:t>2</w:t>
            </w:r>
            <w:r w:rsidR="00077735">
              <w:rPr>
                <w:b/>
                <w:sz w:val="20"/>
              </w:rPr>
              <w:t>5</w:t>
            </w:r>
          </w:p>
        </w:tc>
        <w:tc>
          <w:tcPr>
            <w:tcW w:w="2410" w:type="dxa"/>
            <w:shd w:val="clear" w:color="auto" w:fill="F1F1F1"/>
          </w:tcPr>
          <w:p w:rsidR="001E68F1" w:rsidRDefault="00337B82" w:rsidP="00077735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BF15E0">
              <w:rPr>
                <w:b/>
                <w:sz w:val="20"/>
              </w:rPr>
              <w:t>2</w:t>
            </w:r>
            <w:r w:rsidR="00077735">
              <w:rPr>
                <w:b/>
                <w:sz w:val="20"/>
              </w:rPr>
              <w:t>4</w:t>
            </w:r>
          </w:p>
        </w:tc>
      </w:tr>
      <w:tr w:rsidR="001E68F1">
        <w:trPr>
          <w:trHeight w:val="230"/>
        </w:trPr>
        <w:tc>
          <w:tcPr>
            <w:tcW w:w="5531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Výdavky budúcich období spolu z toho:</w:t>
            </w:r>
          </w:p>
        </w:tc>
        <w:tc>
          <w:tcPr>
            <w:tcW w:w="2410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:rsidR="001E68F1" w:rsidRDefault="001E68F1">
            <w:pPr>
              <w:pStyle w:val="TableParagraph"/>
              <w:rPr>
                <w:sz w:val="16"/>
              </w:rPr>
            </w:pPr>
          </w:p>
        </w:tc>
      </w:tr>
      <w:tr w:rsidR="001E68F1">
        <w:trPr>
          <w:trHeight w:val="230"/>
        </w:trPr>
        <w:tc>
          <w:tcPr>
            <w:tcW w:w="5531" w:type="dxa"/>
          </w:tcPr>
          <w:p w:rsidR="001E68F1" w:rsidRDefault="00337B82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 budúcich období spolu z toho:</w:t>
            </w:r>
          </w:p>
        </w:tc>
        <w:tc>
          <w:tcPr>
            <w:tcW w:w="2410" w:type="dxa"/>
          </w:tcPr>
          <w:p w:rsidR="001E68F1" w:rsidRPr="001E0DF9" w:rsidRDefault="001E68F1" w:rsidP="00316705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</w:tcPr>
          <w:p w:rsidR="001E68F1" w:rsidRPr="001E0DF9" w:rsidRDefault="001E68F1" w:rsidP="00316705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1E68F1" w:rsidRDefault="001E68F1">
      <w:pPr>
        <w:pStyle w:val="Zkladntext"/>
        <w:spacing w:before="9"/>
        <w:rPr>
          <w:b/>
          <w:sz w:val="22"/>
        </w:rPr>
      </w:pPr>
    </w:p>
    <w:p w:rsidR="001E68F1" w:rsidRDefault="00337B82">
      <w:pPr>
        <w:pStyle w:val="Odsekzoznamu"/>
        <w:numPr>
          <w:ilvl w:val="0"/>
          <w:numId w:val="12"/>
        </w:numPr>
        <w:tabs>
          <w:tab w:val="left" w:pos="417"/>
        </w:tabs>
        <w:spacing w:after="9"/>
        <w:ind w:hanging="285"/>
        <w:rPr>
          <w:sz w:val="24"/>
        </w:rPr>
      </w:pPr>
      <w:r>
        <w:rPr>
          <w:sz w:val="24"/>
        </w:rPr>
        <w:t xml:space="preserve">informácia o </w:t>
      </w:r>
      <w:r>
        <w:rPr>
          <w:b/>
          <w:sz w:val="24"/>
        </w:rPr>
        <w:t xml:space="preserve">prijatých kapitálových transferoch </w:t>
      </w:r>
      <w:r>
        <w:rPr>
          <w:sz w:val="24"/>
        </w:rPr>
        <w:t>zaúčtovaných na účte</w:t>
      </w:r>
      <w:r>
        <w:rPr>
          <w:spacing w:val="-1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"/>
        <w:tblW w:w="0" w:type="auto"/>
        <w:tblInd w:w="13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531"/>
        <w:gridCol w:w="2410"/>
        <w:gridCol w:w="2407"/>
      </w:tblGrid>
      <w:tr w:rsidR="001E68F1">
        <w:trPr>
          <w:trHeight w:val="227"/>
        </w:trPr>
        <w:tc>
          <w:tcPr>
            <w:tcW w:w="55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1E68F1" w:rsidRDefault="00337B82">
            <w:pPr>
              <w:pStyle w:val="TableParagraph"/>
              <w:spacing w:line="208" w:lineRule="exact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 transfer na: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1E68F1" w:rsidRDefault="00337B82" w:rsidP="00077735">
            <w:pPr>
              <w:pStyle w:val="TableParagraph"/>
              <w:spacing w:line="208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 k 31.12.20</w:t>
            </w:r>
            <w:r w:rsidR="00676B92">
              <w:rPr>
                <w:b/>
                <w:sz w:val="20"/>
              </w:rPr>
              <w:t>2</w:t>
            </w:r>
            <w:r w:rsidR="00077735">
              <w:rPr>
                <w:b/>
                <w:sz w:val="20"/>
              </w:rPr>
              <w:t>5</w:t>
            </w:r>
          </w:p>
        </w:tc>
        <w:tc>
          <w:tcPr>
            <w:tcW w:w="24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1E68F1" w:rsidRDefault="00337B82" w:rsidP="00077735">
            <w:pPr>
              <w:pStyle w:val="TableParagraph"/>
              <w:spacing w:line="208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 k 31.12.20</w:t>
            </w:r>
            <w:r w:rsidR="00BF15E0">
              <w:rPr>
                <w:b/>
                <w:sz w:val="20"/>
              </w:rPr>
              <w:t>2</w:t>
            </w:r>
            <w:r w:rsidR="00077735">
              <w:rPr>
                <w:b/>
                <w:sz w:val="20"/>
              </w:rPr>
              <w:t>4</w:t>
            </w:r>
          </w:p>
        </w:tc>
      </w:tr>
    </w:tbl>
    <w:p w:rsidR="008822FE" w:rsidRDefault="00BF15E0" w:rsidP="00A41489">
      <w:pPr>
        <w:pStyle w:val="Heading1"/>
        <w:pBdr>
          <w:top w:val="single" w:sz="4" w:space="1" w:color="auto"/>
          <w:bottom w:val="single" w:sz="4" w:space="1" w:color="auto"/>
        </w:pBdr>
        <w:spacing w:before="90"/>
        <w:ind w:left="517" w:right="928"/>
        <w:jc w:val="center"/>
      </w:pPr>
      <w:r>
        <w:t xml:space="preserve">                   </w:t>
      </w:r>
      <w:r w:rsidR="00205F11">
        <w:t xml:space="preserve">                         </w:t>
      </w:r>
      <w:r w:rsidR="00770608">
        <w:t xml:space="preserve">                                                      0                                 </w:t>
      </w:r>
      <w:r w:rsidR="00205F11">
        <w:t xml:space="preserve">  </w:t>
      </w:r>
      <w:proofErr w:type="spellStart"/>
      <w:r w:rsidR="00316705">
        <w:t>0</w:t>
      </w:r>
      <w:proofErr w:type="spellEnd"/>
    </w:p>
    <w:p w:rsidR="001E68F1" w:rsidRDefault="00337B82">
      <w:pPr>
        <w:pStyle w:val="Heading1"/>
        <w:spacing w:before="90"/>
        <w:ind w:left="517" w:right="928"/>
        <w:jc w:val="center"/>
      </w:pPr>
      <w:r>
        <w:t>Čl. V</w:t>
      </w:r>
    </w:p>
    <w:p w:rsidR="001E68F1" w:rsidRDefault="00337B82">
      <w:pPr>
        <w:ind w:left="517" w:right="927"/>
        <w:jc w:val="center"/>
        <w:rPr>
          <w:b/>
          <w:sz w:val="24"/>
        </w:rPr>
      </w:pPr>
      <w:r>
        <w:rPr>
          <w:b/>
          <w:sz w:val="24"/>
        </w:rPr>
        <w:t>Informácie o výnosoch a nákladoch</w:t>
      </w:r>
    </w:p>
    <w:p w:rsidR="001E68F1" w:rsidRDefault="001E68F1">
      <w:pPr>
        <w:pStyle w:val="Zkladntext"/>
        <w:rPr>
          <w:b/>
        </w:rPr>
      </w:pPr>
    </w:p>
    <w:p w:rsidR="001E68F1" w:rsidRDefault="00337B82">
      <w:pPr>
        <w:pStyle w:val="Odsekzoznamu"/>
        <w:numPr>
          <w:ilvl w:val="0"/>
          <w:numId w:val="11"/>
        </w:numPr>
        <w:tabs>
          <w:tab w:val="left" w:pos="417"/>
        </w:tabs>
        <w:spacing w:after="4"/>
        <w:ind w:hanging="285"/>
        <w:rPr>
          <w:b/>
          <w:sz w:val="24"/>
        </w:rPr>
      </w:pPr>
      <w:r>
        <w:rPr>
          <w:b/>
          <w:sz w:val="24"/>
        </w:rPr>
        <w:t>Výnosy - opis a výška významných položiek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výnosov</w:t>
      </w:r>
    </w:p>
    <w:tbl>
      <w:tblPr>
        <w:tblStyle w:val="TableNormal"/>
        <w:tblW w:w="10066" w:type="dxa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136"/>
        <w:gridCol w:w="2037"/>
        <w:gridCol w:w="1893"/>
      </w:tblGrid>
      <w:tr w:rsidR="001E68F1" w:rsidTr="0030250C">
        <w:trPr>
          <w:trHeight w:val="230"/>
        </w:trPr>
        <w:tc>
          <w:tcPr>
            <w:tcW w:w="6136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1549" w:right="15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 /číslo účtu a názov/</w:t>
            </w:r>
          </w:p>
        </w:tc>
        <w:tc>
          <w:tcPr>
            <w:tcW w:w="2037" w:type="dxa"/>
            <w:shd w:val="clear" w:color="auto" w:fill="F1F1F1"/>
          </w:tcPr>
          <w:p w:rsidR="001E68F1" w:rsidRDefault="00337B82" w:rsidP="00241DEC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676B92">
              <w:rPr>
                <w:b/>
                <w:sz w:val="20"/>
              </w:rPr>
              <w:t>2</w:t>
            </w:r>
            <w:r w:rsidR="00077735">
              <w:rPr>
                <w:b/>
                <w:sz w:val="20"/>
              </w:rPr>
              <w:t>5</w:t>
            </w:r>
          </w:p>
        </w:tc>
        <w:tc>
          <w:tcPr>
            <w:tcW w:w="1893" w:type="dxa"/>
            <w:shd w:val="clear" w:color="auto" w:fill="F1F1F1"/>
          </w:tcPr>
          <w:p w:rsidR="001E68F1" w:rsidRDefault="00337B82" w:rsidP="00077735">
            <w:pPr>
              <w:pStyle w:val="TableParagraph"/>
              <w:spacing w:line="210" w:lineRule="exact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205F11">
              <w:rPr>
                <w:b/>
                <w:sz w:val="20"/>
              </w:rPr>
              <w:t>2</w:t>
            </w:r>
            <w:r w:rsidR="00077735">
              <w:rPr>
                <w:b/>
                <w:sz w:val="20"/>
              </w:rPr>
              <w:t>4</w:t>
            </w:r>
          </w:p>
        </w:tc>
      </w:tr>
      <w:tr w:rsidR="008E06C0" w:rsidTr="0030250C">
        <w:trPr>
          <w:trHeight w:val="230"/>
        </w:trPr>
        <w:tc>
          <w:tcPr>
            <w:tcW w:w="6136" w:type="dxa"/>
            <w:shd w:val="clear" w:color="auto" w:fill="F1F1F1"/>
          </w:tcPr>
          <w:p w:rsidR="008E06C0" w:rsidRDefault="008E06C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 tržby za vlastné výkony a tovar</w:t>
            </w:r>
          </w:p>
        </w:tc>
        <w:tc>
          <w:tcPr>
            <w:tcW w:w="2037" w:type="dxa"/>
          </w:tcPr>
          <w:p w:rsidR="008E06C0" w:rsidRPr="008E06C0" w:rsidRDefault="008E06C0" w:rsidP="00F266FA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 w:rsidRPr="008E06C0">
              <w:rPr>
                <w:b/>
                <w:sz w:val="20"/>
                <w:szCs w:val="20"/>
              </w:rPr>
              <w:t xml:space="preserve">7.761,82 </w:t>
            </w:r>
            <w:r w:rsidRPr="008E06C0">
              <w:rPr>
                <w:b/>
                <w:color w:val="000000" w:themeColor="text1"/>
                <w:sz w:val="20"/>
              </w:rPr>
              <w:t>€</w:t>
            </w:r>
          </w:p>
        </w:tc>
        <w:tc>
          <w:tcPr>
            <w:tcW w:w="1893" w:type="dxa"/>
          </w:tcPr>
          <w:p w:rsidR="008E06C0" w:rsidRPr="00E1009C" w:rsidRDefault="008E06C0" w:rsidP="004C22CF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14.656,74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8E06C0" w:rsidTr="0030250C">
        <w:trPr>
          <w:trHeight w:val="1255"/>
        </w:trPr>
        <w:tc>
          <w:tcPr>
            <w:tcW w:w="6136" w:type="dxa"/>
          </w:tcPr>
          <w:p w:rsidR="008E06C0" w:rsidRDefault="008E06C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602 - Tržby z predaja služieb z toho:</w:t>
            </w:r>
          </w:p>
          <w:p w:rsidR="008E06C0" w:rsidRDefault="008E06C0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Školné, nájom, zber papiera</w:t>
            </w:r>
          </w:p>
          <w:p w:rsidR="008E06C0" w:rsidRDefault="008E06C0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spacing w:before="1"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strava</w:t>
            </w:r>
          </w:p>
          <w:p w:rsidR="008E06C0" w:rsidRDefault="008E06C0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kopírovacie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  <w:p w:rsidR="008E06C0" w:rsidRPr="00CD0990" w:rsidRDefault="008E06C0" w:rsidP="00CD0990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vyhlasovanie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rozhlasom</w:t>
            </w:r>
          </w:p>
        </w:tc>
        <w:tc>
          <w:tcPr>
            <w:tcW w:w="2037" w:type="dxa"/>
          </w:tcPr>
          <w:p w:rsidR="008E06C0" w:rsidRDefault="008E06C0" w:rsidP="00F266FA">
            <w:pPr>
              <w:pStyle w:val="TableParagraph"/>
              <w:spacing w:line="223" w:lineRule="exact"/>
              <w:ind w:right="54"/>
              <w:jc w:val="center"/>
              <w:rPr>
                <w:b/>
                <w:sz w:val="20"/>
                <w:szCs w:val="20"/>
              </w:rPr>
            </w:pPr>
          </w:p>
          <w:p w:rsidR="008E06C0" w:rsidRDefault="008E06C0" w:rsidP="00F266FA">
            <w:pPr>
              <w:pStyle w:val="TableParagraph"/>
              <w:spacing w:line="223" w:lineRule="exact"/>
              <w:ind w:right="54"/>
              <w:jc w:val="center"/>
              <w:rPr>
                <w:b/>
                <w:sz w:val="20"/>
                <w:szCs w:val="20"/>
              </w:rPr>
            </w:pPr>
          </w:p>
          <w:p w:rsidR="008E06C0" w:rsidRDefault="008E06C0" w:rsidP="00F266FA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 w:rsidRPr="008E06C0">
              <w:rPr>
                <w:b/>
                <w:sz w:val="20"/>
                <w:szCs w:val="20"/>
              </w:rPr>
              <w:t xml:space="preserve">7.761,82 </w:t>
            </w:r>
            <w:r w:rsidRPr="008E06C0">
              <w:rPr>
                <w:b/>
                <w:color w:val="000000" w:themeColor="text1"/>
                <w:sz w:val="20"/>
              </w:rPr>
              <w:t>€</w:t>
            </w:r>
          </w:p>
        </w:tc>
        <w:tc>
          <w:tcPr>
            <w:tcW w:w="1893" w:type="dxa"/>
          </w:tcPr>
          <w:p w:rsidR="008E06C0" w:rsidRDefault="008E06C0" w:rsidP="004C22CF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</w:p>
          <w:p w:rsidR="008E06C0" w:rsidRDefault="008E06C0" w:rsidP="004C22CF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</w:p>
          <w:p w:rsidR="008E06C0" w:rsidRDefault="008E06C0" w:rsidP="004C22CF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14.656,74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8E06C0" w:rsidTr="0030250C">
        <w:trPr>
          <w:trHeight w:val="460"/>
        </w:trPr>
        <w:tc>
          <w:tcPr>
            <w:tcW w:w="6136" w:type="dxa"/>
          </w:tcPr>
          <w:p w:rsidR="008E06C0" w:rsidRDefault="008E06C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lastRenderedPageBreak/>
              <w:t>604 - Tržby za tovar z toho:</w:t>
            </w:r>
          </w:p>
          <w:p w:rsidR="008E06C0" w:rsidRDefault="008E06C0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037" w:type="dxa"/>
          </w:tcPr>
          <w:p w:rsidR="008E06C0" w:rsidRDefault="008E06C0">
            <w:pPr>
              <w:pStyle w:val="TableParagraph"/>
              <w:rPr>
                <w:sz w:val="20"/>
              </w:rPr>
            </w:pPr>
          </w:p>
        </w:tc>
        <w:tc>
          <w:tcPr>
            <w:tcW w:w="1893" w:type="dxa"/>
          </w:tcPr>
          <w:p w:rsidR="008E06C0" w:rsidRDefault="008E06C0" w:rsidP="005832FC">
            <w:pPr>
              <w:pStyle w:val="TableParagraph"/>
              <w:rPr>
                <w:sz w:val="20"/>
              </w:rPr>
            </w:pPr>
          </w:p>
        </w:tc>
      </w:tr>
      <w:tr w:rsidR="008E06C0" w:rsidTr="0030250C">
        <w:trPr>
          <w:trHeight w:val="458"/>
        </w:trPr>
        <w:tc>
          <w:tcPr>
            <w:tcW w:w="6136" w:type="dxa"/>
          </w:tcPr>
          <w:p w:rsidR="008E06C0" w:rsidRDefault="008E06C0">
            <w:pPr>
              <w:pStyle w:val="TableParagraph"/>
              <w:spacing w:line="223" w:lineRule="exact"/>
              <w:ind w:left="71"/>
              <w:rPr>
                <w:sz w:val="20"/>
              </w:rPr>
            </w:pPr>
          </w:p>
          <w:p w:rsidR="008E06C0" w:rsidRDefault="008E06C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607 - Výnosy z nehnuteľnosti na predaj z toho:</w:t>
            </w:r>
          </w:p>
          <w:p w:rsidR="008E06C0" w:rsidRDefault="008E06C0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037" w:type="dxa"/>
          </w:tcPr>
          <w:p w:rsidR="008E06C0" w:rsidRDefault="008E06C0">
            <w:pPr>
              <w:pStyle w:val="TableParagraph"/>
              <w:rPr>
                <w:sz w:val="20"/>
              </w:rPr>
            </w:pPr>
          </w:p>
        </w:tc>
        <w:tc>
          <w:tcPr>
            <w:tcW w:w="1893" w:type="dxa"/>
          </w:tcPr>
          <w:p w:rsidR="008E06C0" w:rsidRDefault="008E06C0" w:rsidP="005832FC">
            <w:pPr>
              <w:pStyle w:val="TableParagraph"/>
              <w:rPr>
                <w:sz w:val="20"/>
              </w:rPr>
            </w:pPr>
          </w:p>
        </w:tc>
      </w:tr>
      <w:tr w:rsidR="008E06C0" w:rsidTr="0030250C">
        <w:trPr>
          <w:trHeight w:val="230"/>
        </w:trPr>
        <w:tc>
          <w:tcPr>
            <w:tcW w:w="6136" w:type="dxa"/>
            <w:shd w:val="clear" w:color="auto" w:fill="F1F1F1"/>
          </w:tcPr>
          <w:p w:rsidR="008E06C0" w:rsidRDefault="008E06C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 zmena stavu vnútroorganizačných zásob</w:t>
            </w:r>
          </w:p>
        </w:tc>
        <w:tc>
          <w:tcPr>
            <w:tcW w:w="2037" w:type="dxa"/>
          </w:tcPr>
          <w:p w:rsidR="008E06C0" w:rsidRDefault="008E06C0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</w:tcPr>
          <w:p w:rsidR="008E06C0" w:rsidRDefault="008E06C0" w:rsidP="005832FC">
            <w:pPr>
              <w:pStyle w:val="TableParagraph"/>
              <w:rPr>
                <w:sz w:val="16"/>
              </w:rPr>
            </w:pPr>
          </w:p>
        </w:tc>
      </w:tr>
      <w:tr w:rsidR="008E06C0" w:rsidTr="0030250C">
        <w:trPr>
          <w:trHeight w:val="230"/>
        </w:trPr>
        <w:tc>
          <w:tcPr>
            <w:tcW w:w="6136" w:type="dxa"/>
            <w:shd w:val="clear" w:color="auto" w:fill="F1F1F1"/>
          </w:tcPr>
          <w:p w:rsidR="008E06C0" w:rsidRDefault="008E06C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 aktivácia</w:t>
            </w:r>
          </w:p>
        </w:tc>
        <w:tc>
          <w:tcPr>
            <w:tcW w:w="2037" w:type="dxa"/>
          </w:tcPr>
          <w:p w:rsidR="008E06C0" w:rsidRDefault="008E06C0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</w:tcPr>
          <w:p w:rsidR="008E06C0" w:rsidRDefault="008E06C0" w:rsidP="005832FC">
            <w:pPr>
              <w:pStyle w:val="TableParagraph"/>
              <w:rPr>
                <w:sz w:val="16"/>
              </w:rPr>
            </w:pPr>
          </w:p>
        </w:tc>
      </w:tr>
      <w:tr w:rsidR="008E06C0" w:rsidTr="0030250C">
        <w:trPr>
          <w:trHeight w:val="230"/>
        </w:trPr>
        <w:tc>
          <w:tcPr>
            <w:tcW w:w="6136" w:type="dxa"/>
            <w:shd w:val="clear" w:color="auto" w:fill="F1F1F1"/>
          </w:tcPr>
          <w:p w:rsidR="008E06C0" w:rsidRDefault="008E06C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 daňové a colné výnosy a výnosy z poplatkov</w:t>
            </w:r>
          </w:p>
        </w:tc>
        <w:tc>
          <w:tcPr>
            <w:tcW w:w="2037" w:type="dxa"/>
          </w:tcPr>
          <w:p w:rsidR="008E06C0" w:rsidRDefault="008E06C0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</w:tcPr>
          <w:p w:rsidR="008E06C0" w:rsidRDefault="008E06C0" w:rsidP="005832FC">
            <w:pPr>
              <w:pStyle w:val="TableParagraph"/>
              <w:rPr>
                <w:sz w:val="16"/>
              </w:rPr>
            </w:pPr>
          </w:p>
        </w:tc>
      </w:tr>
      <w:tr w:rsidR="008E06C0" w:rsidTr="0030250C">
        <w:trPr>
          <w:trHeight w:val="230"/>
        </w:trPr>
        <w:tc>
          <w:tcPr>
            <w:tcW w:w="6136" w:type="dxa"/>
            <w:shd w:val="clear" w:color="auto" w:fill="F1F1F1"/>
          </w:tcPr>
          <w:p w:rsidR="008E06C0" w:rsidRDefault="008E06C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 finančné výnosy</w:t>
            </w:r>
          </w:p>
        </w:tc>
        <w:tc>
          <w:tcPr>
            <w:tcW w:w="2037" w:type="dxa"/>
          </w:tcPr>
          <w:p w:rsidR="008E06C0" w:rsidRDefault="008E06C0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</w:tcPr>
          <w:p w:rsidR="008E06C0" w:rsidRDefault="008E06C0" w:rsidP="005832FC">
            <w:pPr>
              <w:pStyle w:val="TableParagraph"/>
              <w:rPr>
                <w:sz w:val="16"/>
              </w:rPr>
            </w:pPr>
          </w:p>
        </w:tc>
      </w:tr>
      <w:tr w:rsidR="008E06C0" w:rsidTr="0030250C">
        <w:trPr>
          <w:trHeight w:val="230"/>
        </w:trPr>
        <w:tc>
          <w:tcPr>
            <w:tcW w:w="6136" w:type="dxa"/>
            <w:shd w:val="clear" w:color="auto" w:fill="F1F1F1"/>
          </w:tcPr>
          <w:p w:rsidR="008E06C0" w:rsidRDefault="008E06C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 mimoriadne výnosy</w:t>
            </w:r>
          </w:p>
        </w:tc>
        <w:tc>
          <w:tcPr>
            <w:tcW w:w="2037" w:type="dxa"/>
          </w:tcPr>
          <w:p w:rsidR="008E06C0" w:rsidRDefault="008E06C0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</w:tcPr>
          <w:p w:rsidR="008E06C0" w:rsidRDefault="008E06C0" w:rsidP="005832FC">
            <w:pPr>
              <w:pStyle w:val="TableParagraph"/>
              <w:rPr>
                <w:sz w:val="16"/>
              </w:rPr>
            </w:pPr>
          </w:p>
        </w:tc>
      </w:tr>
      <w:tr w:rsidR="008E06C0" w:rsidTr="0030250C">
        <w:trPr>
          <w:trHeight w:val="460"/>
        </w:trPr>
        <w:tc>
          <w:tcPr>
            <w:tcW w:w="6136" w:type="dxa"/>
            <w:shd w:val="clear" w:color="auto" w:fill="F1F1F1"/>
          </w:tcPr>
          <w:p w:rsidR="008E06C0" w:rsidRDefault="008E06C0">
            <w:pPr>
              <w:pStyle w:val="TableParagraph"/>
              <w:spacing w:line="230" w:lineRule="exact"/>
              <w:ind w:left="257" w:right="641" w:hanging="186"/>
              <w:rPr>
                <w:b/>
                <w:sz w:val="20"/>
              </w:rPr>
            </w:pPr>
            <w:r>
              <w:rPr>
                <w:b/>
                <w:sz w:val="20"/>
              </w:rPr>
              <w:t>g) výnosy z transferov a rozpočtových príjmov v obciach, VÚC a v RO a PO zriadených obcou alebo VÚC</w:t>
            </w:r>
          </w:p>
        </w:tc>
        <w:tc>
          <w:tcPr>
            <w:tcW w:w="2037" w:type="dxa"/>
          </w:tcPr>
          <w:p w:rsidR="008E06C0" w:rsidRPr="00DC4721" w:rsidRDefault="00DC4721" w:rsidP="004A48DD">
            <w:pPr>
              <w:pStyle w:val="TableParagraph"/>
              <w:jc w:val="center"/>
              <w:rPr>
                <w:b/>
                <w:sz w:val="20"/>
              </w:rPr>
            </w:pPr>
            <w:r w:rsidRPr="00DC4721">
              <w:rPr>
                <w:b/>
                <w:color w:val="000000" w:themeColor="text1"/>
                <w:sz w:val="20"/>
              </w:rPr>
              <w:t xml:space="preserve">1.089.899,44 </w:t>
            </w:r>
            <w:r w:rsidR="008E06C0" w:rsidRPr="00DC4721">
              <w:rPr>
                <w:b/>
                <w:color w:val="000000" w:themeColor="text1"/>
                <w:sz w:val="20"/>
              </w:rPr>
              <w:t>€</w:t>
            </w:r>
          </w:p>
        </w:tc>
        <w:tc>
          <w:tcPr>
            <w:tcW w:w="1893" w:type="dxa"/>
          </w:tcPr>
          <w:p w:rsidR="008E06C0" w:rsidRPr="0085675A" w:rsidRDefault="00237F35" w:rsidP="00237F35">
            <w:pPr>
              <w:pStyle w:val="TableParagraph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1.098.416,15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8E06C0" w:rsidTr="0030250C">
        <w:trPr>
          <w:trHeight w:val="918"/>
        </w:trPr>
        <w:tc>
          <w:tcPr>
            <w:tcW w:w="6136" w:type="dxa"/>
          </w:tcPr>
          <w:p w:rsidR="008E06C0" w:rsidRDefault="008E06C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691 - Výnosy z bežných transferov z rozpočtu obce, VÚC z toho:</w:t>
            </w:r>
          </w:p>
          <w:p w:rsidR="008E06C0" w:rsidRDefault="008E06C0">
            <w:pPr>
              <w:pStyle w:val="TableParagraph"/>
              <w:numPr>
                <w:ilvl w:val="0"/>
                <w:numId w:val="7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bežný transfer na školský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:rsidR="008E06C0" w:rsidRDefault="008E06C0">
            <w:pPr>
              <w:pStyle w:val="TableParagraph"/>
              <w:numPr>
                <w:ilvl w:val="0"/>
                <w:numId w:val="7"/>
              </w:numPr>
              <w:tabs>
                <w:tab w:val="left" w:pos="390"/>
              </w:tabs>
              <w:spacing w:before="1"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bežný transfer na školskú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  <w:p w:rsidR="008E06C0" w:rsidRDefault="008E06C0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037" w:type="dxa"/>
          </w:tcPr>
          <w:p w:rsidR="008E06C0" w:rsidRDefault="008E06C0" w:rsidP="00DC4721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DC4721">
              <w:rPr>
                <w:sz w:val="20"/>
              </w:rPr>
              <w:t>0</w:t>
            </w:r>
            <w:r w:rsidR="00A44649">
              <w:rPr>
                <w:sz w:val="20"/>
              </w:rPr>
              <w:t>8.490</w:t>
            </w:r>
            <w:r>
              <w:rPr>
                <w:sz w:val="20"/>
              </w:rPr>
              <w:t xml:space="preserve">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893" w:type="dxa"/>
          </w:tcPr>
          <w:p w:rsidR="008E06C0" w:rsidRDefault="008E06C0" w:rsidP="004C22CF">
            <w:pPr>
              <w:pStyle w:val="TableParagraph"/>
              <w:spacing w:line="223" w:lineRule="exact"/>
              <w:ind w:right="54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113.441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8E06C0" w:rsidTr="0030250C">
        <w:trPr>
          <w:trHeight w:val="460"/>
        </w:trPr>
        <w:tc>
          <w:tcPr>
            <w:tcW w:w="6136" w:type="dxa"/>
          </w:tcPr>
          <w:p w:rsidR="008E06C0" w:rsidRDefault="008E06C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692 - Výnosy z kapitálových transferov z rozpočtu obce, VÚC z toho:</w:t>
            </w:r>
          </w:p>
          <w:p w:rsidR="008E06C0" w:rsidRDefault="008E06C0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 kapitálového transferu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037" w:type="dxa"/>
          </w:tcPr>
          <w:p w:rsidR="008E06C0" w:rsidRDefault="008E06C0" w:rsidP="004A48DD">
            <w:pPr>
              <w:pStyle w:val="TableParagraph"/>
              <w:spacing w:line="223" w:lineRule="exact"/>
              <w:ind w:right="53"/>
              <w:jc w:val="center"/>
              <w:rPr>
                <w:sz w:val="20"/>
              </w:rPr>
            </w:pPr>
          </w:p>
        </w:tc>
        <w:tc>
          <w:tcPr>
            <w:tcW w:w="1893" w:type="dxa"/>
          </w:tcPr>
          <w:p w:rsidR="008E06C0" w:rsidRDefault="008E06C0" w:rsidP="004C22CF">
            <w:pPr>
              <w:pStyle w:val="TableParagraph"/>
              <w:spacing w:line="223" w:lineRule="exact"/>
              <w:ind w:right="53"/>
              <w:jc w:val="center"/>
              <w:rPr>
                <w:sz w:val="20"/>
              </w:rPr>
            </w:pPr>
          </w:p>
        </w:tc>
      </w:tr>
      <w:tr w:rsidR="008E06C0" w:rsidTr="0030250C">
        <w:trPr>
          <w:trHeight w:val="691"/>
        </w:trPr>
        <w:tc>
          <w:tcPr>
            <w:tcW w:w="6136" w:type="dxa"/>
          </w:tcPr>
          <w:p w:rsidR="008E06C0" w:rsidRDefault="008E06C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693 - Výnosy samosprávy z bežných transferov zo ŠR z toho:</w:t>
            </w:r>
          </w:p>
          <w:p w:rsidR="008E06C0" w:rsidRDefault="008E06C0">
            <w:pPr>
              <w:pStyle w:val="TableParagraph"/>
              <w:spacing w:before="1"/>
              <w:ind w:left="247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bežný transfer na</w:t>
            </w:r>
          </w:p>
          <w:p w:rsidR="008E06C0" w:rsidRDefault="008E06C0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037" w:type="dxa"/>
          </w:tcPr>
          <w:p w:rsidR="008E06C0" w:rsidRDefault="008E06C0" w:rsidP="00A44649">
            <w:pPr>
              <w:pStyle w:val="TableParagraph"/>
              <w:spacing w:line="223" w:lineRule="exact"/>
              <w:ind w:right="53"/>
              <w:jc w:val="center"/>
              <w:rPr>
                <w:sz w:val="20"/>
              </w:rPr>
            </w:pPr>
            <w:r>
              <w:rPr>
                <w:sz w:val="20"/>
              </w:rPr>
              <w:t>98</w:t>
            </w:r>
            <w:r w:rsidR="00A44649">
              <w:rPr>
                <w:sz w:val="20"/>
              </w:rPr>
              <w:t>1.409,44</w:t>
            </w:r>
            <w:r>
              <w:rPr>
                <w:sz w:val="20"/>
              </w:rPr>
              <w:t xml:space="preserve">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1893" w:type="dxa"/>
          </w:tcPr>
          <w:p w:rsidR="008E06C0" w:rsidRDefault="008E06C0" w:rsidP="004C22CF">
            <w:pPr>
              <w:pStyle w:val="TableParagraph"/>
              <w:spacing w:line="223" w:lineRule="exact"/>
              <w:ind w:right="53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984.975,15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8E06C0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460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695 - Výnosy samosprávy z bežných transferov od EÚ z toho:</w:t>
            </w:r>
          </w:p>
          <w:p w:rsidR="008E06C0" w:rsidRDefault="008E06C0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>
            <w:pPr>
              <w:pStyle w:val="TableParagraph"/>
              <w:rPr>
                <w:sz w:val="20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 w:rsidP="00355FB3">
            <w:pPr>
              <w:pStyle w:val="TableParagraph"/>
              <w:rPr>
                <w:sz w:val="20"/>
              </w:rPr>
            </w:pPr>
          </w:p>
        </w:tc>
      </w:tr>
      <w:tr w:rsidR="008E06C0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690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>
            <w:pPr>
              <w:pStyle w:val="TableParagraph"/>
              <w:ind w:left="71" w:right="291"/>
              <w:rPr>
                <w:sz w:val="20"/>
              </w:rPr>
            </w:pPr>
            <w:r>
              <w:rPr>
                <w:sz w:val="20"/>
              </w:rPr>
              <w:t>697 - Výnosy samosprávy z bežných transferov od ostatných subjektov mimo verejnej správy z toho:</w:t>
            </w:r>
          </w:p>
          <w:p w:rsidR="008E06C0" w:rsidRDefault="008E06C0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 w:rsidP="008822FE">
            <w:pPr>
              <w:pStyle w:val="TableParagraph"/>
              <w:jc w:val="center"/>
              <w:rPr>
                <w:sz w:val="20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 w:rsidP="00355FB3">
            <w:pPr>
              <w:pStyle w:val="TableParagraph"/>
              <w:jc w:val="center"/>
              <w:rPr>
                <w:sz w:val="20"/>
              </w:rPr>
            </w:pPr>
          </w:p>
        </w:tc>
      </w:tr>
      <w:tr w:rsidR="008E06C0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918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>
            <w:pPr>
              <w:pStyle w:val="TableParagraph"/>
              <w:ind w:left="71" w:right="752"/>
              <w:rPr>
                <w:sz w:val="20"/>
              </w:rPr>
            </w:pPr>
            <w:r>
              <w:rPr>
                <w:sz w:val="20"/>
              </w:rPr>
              <w:t>698 - Výnosy samosprávy z kapitálových transferov od ostatných subjektov mimo verejnej správy z toho:</w:t>
            </w:r>
          </w:p>
          <w:p w:rsidR="008E06C0" w:rsidRDefault="008E06C0">
            <w:pPr>
              <w:pStyle w:val="TableParagraph"/>
              <w:spacing w:line="228" w:lineRule="exact"/>
              <w:ind w:left="389" w:hanging="142"/>
              <w:rPr>
                <w:sz w:val="20"/>
              </w:rPr>
            </w:pPr>
            <w:r>
              <w:rPr>
                <w:color w:val="FF0000"/>
                <w:sz w:val="20"/>
              </w:rPr>
              <w:t xml:space="preserve">- </w:t>
            </w:r>
            <w:r>
              <w:rPr>
                <w:sz w:val="20"/>
              </w:rPr>
              <w:t>zúčtovanie kapitálového transferu od ostatných subjektov mimo verejnej správy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>
            <w:pPr>
              <w:pStyle w:val="TableParagraph"/>
              <w:rPr>
                <w:sz w:val="20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 w:rsidP="00355FB3">
            <w:pPr>
              <w:pStyle w:val="TableParagraph"/>
              <w:rPr>
                <w:sz w:val="20"/>
              </w:rPr>
            </w:pPr>
          </w:p>
        </w:tc>
      </w:tr>
      <w:tr w:rsidR="008E06C0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8E06C0" w:rsidRDefault="008E06C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 ostatné výnosy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Pr="000A4197" w:rsidRDefault="008E06C0" w:rsidP="004A48DD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Pr="000A4197" w:rsidRDefault="008E06C0" w:rsidP="00355FB3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</w:p>
        </w:tc>
      </w:tr>
      <w:tr w:rsidR="008E06C0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460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641 - Tržby z predaja DNM a DHM z toho:</w:t>
            </w:r>
          </w:p>
          <w:p w:rsidR="008E06C0" w:rsidRDefault="008E06C0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>
            <w:pPr>
              <w:pStyle w:val="TableParagraph"/>
              <w:rPr>
                <w:sz w:val="20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 w:rsidP="00355FB3">
            <w:pPr>
              <w:pStyle w:val="TableParagraph"/>
              <w:rPr>
                <w:sz w:val="20"/>
              </w:rPr>
            </w:pPr>
          </w:p>
        </w:tc>
      </w:tr>
      <w:tr w:rsidR="008E06C0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642 - Tržby z predaja materiálu z toho: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 w:rsidP="00355FB3">
            <w:pPr>
              <w:pStyle w:val="TableParagraph"/>
              <w:rPr>
                <w:sz w:val="16"/>
              </w:rPr>
            </w:pPr>
          </w:p>
        </w:tc>
      </w:tr>
      <w:tr w:rsidR="008E06C0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644 - Zmluvné pokuty, penále a úroky z omeškania z toho: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 w:rsidP="00355FB3">
            <w:pPr>
              <w:pStyle w:val="TableParagraph"/>
              <w:rPr>
                <w:sz w:val="16"/>
              </w:rPr>
            </w:pPr>
          </w:p>
        </w:tc>
      </w:tr>
      <w:tr w:rsidR="008E06C0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645 - Ostatné pokuty, penále a úroky z omeškania z toho: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 w:rsidP="00355FB3">
            <w:pPr>
              <w:pStyle w:val="TableParagraph"/>
              <w:rPr>
                <w:sz w:val="16"/>
              </w:rPr>
            </w:pPr>
          </w:p>
        </w:tc>
      </w:tr>
      <w:tr w:rsidR="008E06C0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460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646 - Výnosy z odpísaných pohľadávok z toho:</w:t>
            </w:r>
          </w:p>
          <w:p w:rsidR="008E06C0" w:rsidRDefault="008E06C0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>
            <w:pPr>
              <w:pStyle w:val="TableParagraph"/>
              <w:rPr>
                <w:sz w:val="20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 w:rsidP="00355FB3">
            <w:pPr>
              <w:pStyle w:val="TableParagraph"/>
              <w:rPr>
                <w:sz w:val="20"/>
              </w:rPr>
            </w:pPr>
          </w:p>
        </w:tc>
      </w:tr>
      <w:tr w:rsidR="008E06C0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458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648 - Ostatné výnosy z toho:</w:t>
            </w:r>
          </w:p>
          <w:p w:rsidR="008E06C0" w:rsidRDefault="008E06C0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 w:rsidP="004A48DD">
            <w:pPr>
              <w:pStyle w:val="TableParagraph"/>
              <w:spacing w:line="223" w:lineRule="exact"/>
              <w:rPr>
                <w:sz w:val="20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 w:rsidP="00F266FA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z w:val="20"/>
              </w:rPr>
              <w:t xml:space="preserve">             </w:t>
            </w:r>
          </w:p>
        </w:tc>
      </w:tr>
      <w:tr w:rsidR="008E06C0" w:rsidTr="0030250C">
        <w:tblPrEx>
          <w:tblBorders>
            <w:top w:val="single" w:sz="34" w:space="0" w:color="612322"/>
            <w:left w:val="single" w:sz="34" w:space="0" w:color="612322"/>
            <w:bottom w:val="single" w:sz="34" w:space="0" w:color="612322"/>
            <w:right w:val="single" w:sz="34" w:space="0" w:color="612322"/>
            <w:insideH w:val="single" w:sz="34" w:space="0" w:color="612322"/>
            <w:insideV w:val="single" w:sz="34" w:space="0" w:color="612322"/>
          </w:tblBorders>
        </w:tblPrEx>
        <w:trPr>
          <w:trHeight w:val="230"/>
        </w:trPr>
        <w:tc>
          <w:tcPr>
            <w:tcW w:w="6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8E06C0" w:rsidRDefault="008E06C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 zúčtovanie rezerv, opravných položiek, časového rozlíšenia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>
            <w:pPr>
              <w:pStyle w:val="TableParagraph"/>
              <w:rPr>
                <w:sz w:val="16"/>
              </w:rPr>
            </w:pP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06C0" w:rsidRDefault="008E06C0">
            <w:pPr>
              <w:pStyle w:val="TableParagraph"/>
              <w:rPr>
                <w:sz w:val="16"/>
              </w:rPr>
            </w:pPr>
          </w:p>
        </w:tc>
      </w:tr>
    </w:tbl>
    <w:p w:rsidR="001E68F1" w:rsidRDefault="001E68F1">
      <w:pPr>
        <w:pStyle w:val="Zkladntext"/>
        <w:spacing w:before="8"/>
        <w:rPr>
          <w:b/>
          <w:sz w:val="16"/>
        </w:rPr>
      </w:pPr>
    </w:p>
    <w:p w:rsidR="001E68F1" w:rsidRDefault="00337B82">
      <w:pPr>
        <w:pStyle w:val="Heading1"/>
        <w:numPr>
          <w:ilvl w:val="0"/>
          <w:numId w:val="11"/>
        </w:numPr>
        <w:tabs>
          <w:tab w:val="left" w:pos="417"/>
        </w:tabs>
        <w:spacing w:after="4"/>
        <w:ind w:hanging="285"/>
      </w:pPr>
      <w:r>
        <w:t>Náklady - opis a výška významných položiek</w:t>
      </w:r>
      <w:r>
        <w:rPr>
          <w:spacing w:val="-2"/>
        </w:rPr>
        <w:t xml:space="preserve"> </w:t>
      </w:r>
      <w:r>
        <w:t>nákladov</w:t>
      </w:r>
    </w:p>
    <w:tbl>
      <w:tblPr>
        <w:tblStyle w:val="TableNormal"/>
        <w:tblW w:w="10357" w:type="dxa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2268"/>
        <w:gridCol w:w="1992"/>
      </w:tblGrid>
      <w:tr w:rsidR="001E68F1" w:rsidTr="00975E6E">
        <w:trPr>
          <w:trHeight w:val="230"/>
        </w:trPr>
        <w:tc>
          <w:tcPr>
            <w:tcW w:w="6097" w:type="dxa"/>
            <w:shd w:val="clear" w:color="auto" w:fill="F1F1F1"/>
          </w:tcPr>
          <w:p w:rsidR="001E68F1" w:rsidRDefault="00337B82">
            <w:pPr>
              <w:pStyle w:val="TableParagraph"/>
              <w:spacing w:line="210" w:lineRule="exact"/>
              <w:ind w:left="1549" w:right="15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 /číslo účtu a názov/</w:t>
            </w:r>
          </w:p>
        </w:tc>
        <w:tc>
          <w:tcPr>
            <w:tcW w:w="2268" w:type="dxa"/>
            <w:shd w:val="clear" w:color="auto" w:fill="F1F1F1"/>
          </w:tcPr>
          <w:p w:rsidR="001E68F1" w:rsidRDefault="00337B82" w:rsidP="008E06C0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676B92">
              <w:rPr>
                <w:b/>
                <w:sz w:val="20"/>
              </w:rPr>
              <w:t>2</w:t>
            </w:r>
            <w:r w:rsidR="008E06C0">
              <w:rPr>
                <w:b/>
                <w:sz w:val="20"/>
              </w:rPr>
              <w:t>5</w:t>
            </w:r>
          </w:p>
        </w:tc>
        <w:tc>
          <w:tcPr>
            <w:tcW w:w="1992" w:type="dxa"/>
            <w:shd w:val="clear" w:color="auto" w:fill="F1F1F1"/>
          </w:tcPr>
          <w:p w:rsidR="001E68F1" w:rsidRDefault="00337B82" w:rsidP="008E06C0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A74393">
              <w:rPr>
                <w:b/>
                <w:sz w:val="20"/>
              </w:rPr>
              <w:t>2</w:t>
            </w:r>
            <w:r w:rsidR="008E06C0">
              <w:rPr>
                <w:b/>
                <w:sz w:val="20"/>
              </w:rPr>
              <w:t>4</w:t>
            </w:r>
          </w:p>
        </w:tc>
      </w:tr>
      <w:tr w:rsidR="008E06C0" w:rsidTr="00975E6E">
        <w:trPr>
          <w:trHeight w:val="230"/>
        </w:trPr>
        <w:tc>
          <w:tcPr>
            <w:tcW w:w="6097" w:type="dxa"/>
            <w:shd w:val="clear" w:color="auto" w:fill="F1F1F1"/>
          </w:tcPr>
          <w:p w:rsidR="008E06C0" w:rsidRDefault="008E06C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2268" w:type="dxa"/>
          </w:tcPr>
          <w:p w:rsidR="008E06C0" w:rsidRPr="00B72EA7" w:rsidRDefault="008E06C0" w:rsidP="00F266FA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92" w:type="dxa"/>
          </w:tcPr>
          <w:p w:rsidR="008E06C0" w:rsidRPr="00B72EA7" w:rsidRDefault="008E06C0" w:rsidP="004C22CF">
            <w:pPr>
              <w:pStyle w:val="TableParagraph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70.049,46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8E06C0" w:rsidTr="00975E6E">
        <w:trPr>
          <w:trHeight w:val="460"/>
        </w:trPr>
        <w:tc>
          <w:tcPr>
            <w:tcW w:w="6097" w:type="dxa"/>
          </w:tcPr>
          <w:p w:rsidR="008E06C0" w:rsidRDefault="008E06C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501 - Spotreba materiálu z toho:</w:t>
            </w:r>
          </w:p>
          <w:p w:rsidR="008E06C0" w:rsidRDefault="008E06C0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8E06C0" w:rsidRPr="002E18F8" w:rsidRDefault="00A44649" w:rsidP="00F266FA">
            <w:pPr>
              <w:pStyle w:val="TableParagraph"/>
              <w:spacing w:line="223" w:lineRule="exact"/>
              <w:ind w:right="5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30.798,28</w:t>
            </w:r>
          </w:p>
        </w:tc>
        <w:tc>
          <w:tcPr>
            <w:tcW w:w="1992" w:type="dxa"/>
          </w:tcPr>
          <w:p w:rsidR="008E06C0" w:rsidRPr="002E18F8" w:rsidRDefault="008E06C0" w:rsidP="004C22CF">
            <w:pPr>
              <w:pStyle w:val="TableParagraph"/>
              <w:spacing w:line="223" w:lineRule="exact"/>
              <w:ind w:right="5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38.642,15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8E06C0" w:rsidTr="00975E6E">
        <w:trPr>
          <w:trHeight w:val="1149"/>
        </w:trPr>
        <w:tc>
          <w:tcPr>
            <w:tcW w:w="6097" w:type="dxa"/>
          </w:tcPr>
          <w:p w:rsidR="008E06C0" w:rsidRDefault="008E06C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502 - Spotreba energie z toho:</w:t>
            </w:r>
          </w:p>
          <w:p w:rsidR="008E06C0" w:rsidRDefault="008E06C0">
            <w:pPr>
              <w:pStyle w:val="TableParagraph"/>
              <w:numPr>
                <w:ilvl w:val="0"/>
                <w:numId w:val="5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  <w:p w:rsidR="008E06C0" w:rsidRDefault="008E06C0">
            <w:pPr>
              <w:pStyle w:val="TableParagraph"/>
              <w:numPr>
                <w:ilvl w:val="0"/>
                <w:numId w:val="5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voda</w:t>
            </w:r>
          </w:p>
          <w:p w:rsidR="008E06C0" w:rsidRDefault="008E06C0">
            <w:pPr>
              <w:pStyle w:val="TableParagraph"/>
              <w:numPr>
                <w:ilvl w:val="0"/>
                <w:numId w:val="5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plyn</w:t>
            </w:r>
          </w:p>
          <w:p w:rsidR="008E06C0" w:rsidRDefault="008E06C0">
            <w:pPr>
              <w:pStyle w:val="TableParagraph"/>
              <w:spacing w:before="1" w:line="217" w:lineRule="exact"/>
              <w:ind w:left="247"/>
              <w:rPr>
                <w:sz w:val="20"/>
              </w:rPr>
            </w:pPr>
            <w:r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8E06C0" w:rsidRPr="002E18F8" w:rsidRDefault="00A44649" w:rsidP="00F266FA">
            <w:pPr>
              <w:pStyle w:val="TableParagraph"/>
              <w:spacing w:line="223" w:lineRule="exact"/>
              <w:ind w:right="5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32.020,42</w:t>
            </w:r>
          </w:p>
        </w:tc>
        <w:tc>
          <w:tcPr>
            <w:tcW w:w="1992" w:type="dxa"/>
          </w:tcPr>
          <w:p w:rsidR="008E06C0" w:rsidRPr="002E18F8" w:rsidRDefault="008E06C0" w:rsidP="004C22CF">
            <w:pPr>
              <w:pStyle w:val="TableParagraph"/>
              <w:spacing w:line="223" w:lineRule="exact"/>
              <w:ind w:right="5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31.407,31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</w:tr>
    </w:tbl>
    <w:p w:rsidR="001E68F1" w:rsidRDefault="001E68F1">
      <w:pPr>
        <w:rPr>
          <w:sz w:val="20"/>
        </w:rPr>
      </w:pPr>
    </w:p>
    <w:p w:rsidR="00E630EA" w:rsidRDefault="00E630EA">
      <w:pPr>
        <w:rPr>
          <w:sz w:val="20"/>
        </w:rPr>
        <w:sectPr w:rsidR="00E630EA" w:rsidSect="00975E6E">
          <w:headerReference w:type="default" r:id="rId17"/>
          <w:footerReference w:type="default" r:id="rId18"/>
          <w:pgSz w:w="11910" w:h="16840"/>
          <w:pgMar w:top="1200" w:right="711" w:bottom="840" w:left="1000" w:header="708" w:footer="657" w:gutter="0"/>
          <w:cols w:space="708"/>
        </w:sectPr>
      </w:pPr>
    </w:p>
    <w:tbl>
      <w:tblPr>
        <w:tblStyle w:val="TableNormal"/>
        <w:tblpPr w:leftFromText="141" w:rightFromText="141" w:vertAnchor="text" w:horzAnchor="margin" w:tblpY="10234"/>
        <w:tblW w:w="0" w:type="auto"/>
        <w:tblBorders>
          <w:top w:val="single" w:sz="34" w:space="0" w:color="612322"/>
          <w:left w:val="single" w:sz="34" w:space="0" w:color="612322"/>
          <w:bottom w:val="single" w:sz="34" w:space="0" w:color="612322"/>
          <w:right w:val="single" w:sz="34" w:space="0" w:color="612322"/>
          <w:insideH w:val="single" w:sz="34" w:space="0" w:color="612322"/>
          <w:insideV w:val="single" w:sz="34" w:space="0" w:color="612322"/>
        </w:tblBorders>
        <w:tblLayout w:type="fixed"/>
        <w:tblLook w:val="01E0"/>
      </w:tblPr>
      <w:tblGrid>
        <w:gridCol w:w="5931"/>
        <w:gridCol w:w="2206"/>
        <w:gridCol w:w="2206"/>
      </w:tblGrid>
      <w:tr w:rsidR="0030250C" w:rsidTr="000F6244">
        <w:trPr>
          <w:trHeight w:val="218"/>
        </w:trPr>
        <w:tc>
          <w:tcPr>
            <w:tcW w:w="59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5F39" w:rsidRPr="000F6244" w:rsidRDefault="00135F39" w:rsidP="000F6244">
            <w:pPr>
              <w:pStyle w:val="TableParagraph"/>
              <w:spacing w:line="203" w:lineRule="exact"/>
              <w:rPr>
                <w:sz w:val="20"/>
              </w:rPr>
            </w:pPr>
          </w:p>
        </w:tc>
        <w:tc>
          <w:tcPr>
            <w:tcW w:w="220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250C" w:rsidRDefault="0030250C" w:rsidP="000F6244">
            <w:pPr>
              <w:pStyle w:val="TableParagraph"/>
              <w:rPr>
                <w:sz w:val="14"/>
              </w:rPr>
            </w:pPr>
          </w:p>
        </w:tc>
        <w:tc>
          <w:tcPr>
            <w:tcW w:w="220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250C" w:rsidRDefault="0030250C" w:rsidP="000F6244">
            <w:pPr>
              <w:pStyle w:val="TableParagraph"/>
              <w:rPr>
                <w:sz w:val="14"/>
              </w:rPr>
            </w:pPr>
          </w:p>
        </w:tc>
      </w:tr>
      <w:tr w:rsidR="0030250C" w:rsidTr="000F6244">
        <w:trPr>
          <w:trHeight w:val="453"/>
        </w:trPr>
        <w:tc>
          <w:tcPr>
            <w:tcW w:w="5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250C" w:rsidRPr="000F6244" w:rsidRDefault="0030250C" w:rsidP="000F624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 w:rsidRPr="000F6244">
              <w:rPr>
                <w:sz w:val="20"/>
              </w:rPr>
              <w:t>548 - Ostatné náklady na prevádzkovú činnosť z toho:</w:t>
            </w:r>
          </w:p>
          <w:p w:rsidR="0030250C" w:rsidRPr="000F6244" w:rsidRDefault="0030250C" w:rsidP="000F6244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 w:rsidRPr="000F6244">
              <w:rPr>
                <w:color w:val="FF0000"/>
                <w:w w:val="99"/>
                <w:sz w:val="20"/>
              </w:rPr>
              <w:t>-</w:t>
            </w:r>
          </w:p>
        </w:tc>
        <w:tc>
          <w:tcPr>
            <w:tcW w:w="2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250C" w:rsidRDefault="0030250C" w:rsidP="00237F35">
            <w:pPr>
              <w:pStyle w:val="TableParagraph"/>
              <w:spacing w:line="225" w:lineRule="exact"/>
              <w:rPr>
                <w:sz w:val="20"/>
              </w:rPr>
            </w:pPr>
            <w:r w:rsidRPr="00237F35">
              <w:rPr>
                <w:sz w:val="20"/>
              </w:rPr>
              <w:t xml:space="preserve">    </w:t>
            </w:r>
            <w:r w:rsidR="00DC4721">
              <w:rPr>
                <w:sz w:val="20"/>
              </w:rPr>
              <w:t xml:space="preserve">      </w:t>
            </w:r>
            <w:r w:rsidRPr="00237F35">
              <w:rPr>
                <w:sz w:val="20"/>
              </w:rPr>
              <w:t xml:space="preserve">       </w:t>
            </w:r>
            <w:r w:rsidR="00237F35" w:rsidRPr="00237F35">
              <w:rPr>
                <w:sz w:val="20"/>
                <w:szCs w:val="20"/>
              </w:rPr>
              <w:t>4.343,70</w:t>
            </w:r>
            <w:r w:rsidR="00237F35">
              <w:rPr>
                <w:b/>
                <w:sz w:val="20"/>
                <w:szCs w:val="20"/>
              </w:rPr>
              <w:t xml:space="preserve"> </w:t>
            </w:r>
            <w:r>
              <w:rPr>
                <w:sz w:val="20"/>
              </w:rPr>
              <w:t xml:space="preserve">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  <w:tc>
          <w:tcPr>
            <w:tcW w:w="2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250C" w:rsidRDefault="008E06C0" w:rsidP="000F6244">
            <w:pPr>
              <w:pStyle w:val="TableParagraph"/>
              <w:spacing w:line="225" w:lineRule="exact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66.207,80 </w:t>
            </w:r>
            <w:r w:rsidRPr="00F06A3F">
              <w:rPr>
                <w:color w:val="000000" w:themeColor="text1"/>
                <w:sz w:val="20"/>
              </w:rPr>
              <w:t>€</w:t>
            </w:r>
          </w:p>
        </w:tc>
      </w:tr>
      <w:tr w:rsidR="0030250C" w:rsidTr="000F6244">
        <w:trPr>
          <w:trHeight w:val="453"/>
        </w:trPr>
        <w:tc>
          <w:tcPr>
            <w:tcW w:w="5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250C" w:rsidRPr="000F6244" w:rsidRDefault="0030250C" w:rsidP="000F6244">
            <w:pPr>
              <w:pStyle w:val="TableParagraph"/>
              <w:spacing w:line="226" w:lineRule="exact"/>
              <w:ind w:left="71"/>
              <w:rPr>
                <w:b/>
                <w:sz w:val="20"/>
              </w:rPr>
            </w:pPr>
            <w:r w:rsidRPr="000F6244">
              <w:rPr>
                <w:b/>
                <w:sz w:val="20"/>
              </w:rPr>
              <w:t>j) dane z príjmov</w:t>
            </w:r>
          </w:p>
          <w:p w:rsidR="0030250C" w:rsidRPr="000F6244" w:rsidRDefault="0030250C" w:rsidP="000F6244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 w:rsidRPr="000F6244">
              <w:rPr>
                <w:sz w:val="20"/>
              </w:rPr>
              <w:t>591 - Splatná daň z príjmov</w:t>
            </w:r>
          </w:p>
        </w:tc>
        <w:tc>
          <w:tcPr>
            <w:tcW w:w="2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250C" w:rsidRDefault="0030250C" w:rsidP="000F6244">
            <w:pPr>
              <w:pStyle w:val="TableParagraph"/>
            </w:pPr>
          </w:p>
        </w:tc>
        <w:tc>
          <w:tcPr>
            <w:tcW w:w="2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250C" w:rsidRDefault="0030250C" w:rsidP="000F6244">
            <w:pPr>
              <w:pStyle w:val="TableParagraph"/>
            </w:pPr>
          </w:p>
        </w:tc>
      </w:tr>
    </w:tbl>
    <w:p w:rsidR="001E68F1" w:rsidRPr="0030250C" w:rsidRDefault="00207DC4" w:rsidP="0030250C">
      <w:pPr>
        <w:pStyle w:val="Zkladntext"/>
        <w:spacing w:before="4"/>
        <w:rPr>
          <w:b/>
          <w:sz w:val="17"/>
        </w:rPr>
        <w:sectPr w:rsidR="001E68F1" w:rsidRPr="0030250C">
          <w:pgSz w:w="11910" w:h="16840"/>
          <w:pgMar w:top="1280" w:right="20" w:bottom="840" w:left="1000" w:header="708" w:footer="657" w:gutter="0"/>
          <w:cols w:space="708"/>
        </w:sectPr>
      </w:pPr>
      <w:r w:rsidRPr="00207DC4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2" type="#_x0000_t202" style="position:absolute;margin-left:48.5pt;margin-top:91pt;width:505pt;height:480pt;z-index:15732224;mso-position-horizontal-relative:page;mso-position-vertical-relative:page" filled="f" stroked="f">
            <v:textbox style="mso-next-textbox:#_x0000_s2052" inset="0,0,0,0">
              <w:txbxContent>
                <w:tbl>
                  <w:tblPr>
                    <w:tblStyle w:val="TableNormal"/>
                    <w:tblW w:w="10633" w:type="dxa"/>
                    <w:tblInd w:w="5" w:type="dxa"/>
                    <w:tblBorders>
                      <w:top w:val="single" w:sz="34" w:space="0" w:color="612322"/>
                      <w:left w:val="single" w:sz="34" w:space="0" w:color="612322"/>
                      <w:bottom w:val="single" w:sz="34" w:space="0" w:color="612322"/>
                      <w:right w:val="single" w:sz="34" w:space="0" w:color="612322"/>
                      <w:insideH w:val="single" w:sz="34" w:space="0" w:color="612322"/>
                      <w:insideV w:val="single" w:sz="34" w:space="0" w:color="612322"/>
                    </w:tblBorders>
                    <w:tblLayout w:type="fixed"/>
                    <w:tblLook w:val="01E0"/>
                  </w:tblPr>
                  <w:tblGrid>
                    <w:gridCol w:w="6097"/>
                    <w:gridCol w:w="2268"/>
                    <w:gridCol w:w="2268"/>
                  </w:tblGrid>
                  <w:tr w:rsidR="004C22CF" w:rsidTr="008E06C0">
                    <w:trPr>
                      <w:trHeight w:val="222"/>
                    </w:trPr>
                    <w:tc>
                      <w:tcPr>
                        <w:tcW w:w="6097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4C22CF" w:rsidRDefault="004C22CF">
                        <w:pPr>
                          <w:pStyle w:val="TableParagraph"/>
                          <w:spacing w:line="203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b) služby</w:t>
                        </w:r>
                      </w:p>
                    </w:tc>
                    <w:tc>
                      <w:tcPr>
                        <w:tcW w:w="2268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F266FA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20.092,68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4C22CF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33.944,69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4C22CF" w:rsidTr="008E06C0">
                    <w:trPr>
                      <w:trHeight w:val="458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Default="004C22CF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511 - Opravy a udržiavanie z toho:</w:t>
                        </w:r>
                      </w:p>
                      <w:p w:rsidR="004C22CF" w:rsidRDefault="004C22CF">
                        <w:pPr>
                          <w:pStyle w:val="TableParagraph"/>
                          <w:spacing w:before="1" w:line="215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sz w:val="20"/>
                          </w:rPr>
                          <w:t xml:space="preserve">- </w:t>
                        </w:r>
                        <w:r>
                          <w:rPr>
                            <w:sz w:val="20"/>
                          </w:rPr>
                          <w:t xml:space="preserve">oprava </w:t>
                        </w:r>
                        <w:proofErr w:type="spellStart"/>
                        <w:r>
                          <w:rPr>
                            <w:sz w:val="20"/>
                          </w:rPr>
                          <w:t>xxx</w:t>
                        </w:r>
                        <w:proofErr w:type="spellEnd"/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F266FA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4C22CF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1.326,36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4C22CF" w:rsidTr="008E06C0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Default="004C22CF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512 – Cestovné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F266FA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777,05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4C22CF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1.066,74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4C22CF" w:rsidTr="008E06C0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Default="004C22CF">
                        <w:pPr>
                          <w:pStyle w:val="TableParagraph"/>
                          <w:spacing w:line="224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513 - Náklady na reprezentáciu z toho:</w:t>
                        </w:r>
                      </w:p>
                      <w:p w:rsidR="004C22CF" w:rsidRDefault="004C22CF">
                        <w:pPr>
                          <w:pStyle w:val="TableParagraph"/>
                          <w:spacing w:line="216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4C22CF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C22CF" w:rsidTr="008E06C0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Default="004C22CF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518 - Ostatné služby z toho:</w:t>
                        </w:r>
                      </w:p>
                      <w:p w:rsidR="004C22CF" w:rsidRDefault="004C22CF">
                        <w:pPr>
                          <w:pStyle w:val="TableParagraph"/>
                          <w:spacing w:line="217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F266FA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19.315,63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4C22CF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     31.551,59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4C22CF" w:rsidTr="008E06C0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4C22CF" w:rsidRDefault="004C22CF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c) osobné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237F35">
                        <w:pPr>
                          <w:pStyle w:val="TableParagraph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         1.007.036,89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237F35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924.447,08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4C22CF" w:rsidTr="008E06C0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Default="004C22CF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521 - Mzdové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F266FA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719.016,67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4C22CF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663.384,94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4C22CF" w:rsidTr="008E06C0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Default="004C22CF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524 - Zákonné sociálne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F266FA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264.926,45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4C22CF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 241.102,35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4C22CF" w:rsidTr="008E06C0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Default="004C22CF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525 - Ostatné sociálne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4C22CF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     1.348,19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4C22CF" w:rsidTr="008E06C0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Default="004C22CF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527 - Zákonné sociálne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237F35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23.093,77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4C22CF">
                        <w:pPr>
                          <w:pStyle w:val="TableParagraph"/>
                          <w:spacing w:line="210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   18.611,60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4C22CF" w:rsidTr="008E06C0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4C22CF" w:rsidRDefault="004C22CF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d) dane a poplatky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C30C4A" w:rsidRDefault="004C22CF" w:rsidP="002B3446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C30C4A" w:rsidRDefault="004C22CF" w:rsidP="004C22CF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1.415,70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4C22CF" w:rsidTr="008E06C0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Default="004C22CF">
                        <w:pPr>
                          <w:pStyle w:val="TableParagraph"/>
                          <w:spacing w:line="210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532 - Daň z nehnuteľností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4C22CF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C22CF" w:rsidTr="008E06C0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Default="004C22CF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538 - Ostatné dane a poplatky z toho:</w:t>
                        </w:r>
                      </w:p>
                      <w:p w:rsidR="004C22CF" w:rsidRDefault="004C22CF">
                        <w:pPr>
                          <w:pStyle w:val="TableParagraph"/>
                          <w:spacing w:before="1" w:line="217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4C22CF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1.415,70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4C22CF" w:rsidTr="008E06C0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4C22CF" w:rsidRDefault="004C22CF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e) odpisy, rezervy a opravné položky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F266FA">
                        <w:pPr>
                          <w:pStyle w:val="TableParagraph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355FB3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C22CF" w:rsidTr="008E06C0">
                    <w:trPr>
                      <w:trHeight w:val="688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Default="004C22CF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551 - Odpisy  DNM a DHM z</w:t>
                        </w:r>
                        <w:r>
                          <w:rPr>
                            <w:spacing w:val="-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toho:</w:t>
                        </w:r>
                      </w:p>
                      <w:p w:rsidR="004C22CF" w:rsidRDefault="004C22CF">
                        <w:pPr>
                          <w:pStyle w:val="TableParagraph"/>
                          <w:numPr>
                            <w:ilvl w:val="0"/>
                            <w:numId w:val="4"/>
                          </w:numPr>
                          <w:tabs>
                            <w:tab w:val="left" w:pos="390"/>
                          </w:tabs>
                          <w:ind w:hanging="14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odpisy z vlastných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zdrojov</w:t>
                        </w:r>
                      </w:p>
                      <w:p w:rsidR="004C22CF" w:rsidRDefault="004C22CF">
                        <w:pPr>
                          <w:pStyle w:val="TableParagraph"/>
                          <w:numPr>
                            <w:ilvl w:val="0"/>
                            <w:numId w:val="4"/>
                          </w:numPr>
                          <w:tabs>
                            <w:tab w:val="left" w:pos="390"/>
                          </w:tabs>
                          <w:spacing w:before="1" w:line="215" w:lineRule="exact"/>
                          <w:ind w:hanging="14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odpisy z cudzích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zdrojov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Default="004C22CF" w:rsidP="002B3446">
                        <w:pPr>
                          <w:pStyle w:val="TableParagraph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  <w:p w:rsidR="004C22CF" w:rsidRPr="007E1D34" w:rsidRDefault="004C22CF" w:rsidP="002B3446">
                        <w:pPr>
                          <w:pStyle w:val="TableParagraph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Default="004C22CF" w:rsidP="00355FB3">
                        <w:pPr>
                          <w:pStyle w:val="TableParagraph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  <w:p w:rsidR="004C22CF" w:rsidRPr="007E1D34" w:rsidRDefault="004C22CF" w:rsidP="00355FB3">
                        <w:pPr>
                          <w:pStyle w:val="TableParagraph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C22CF" w:rsidTr="008E06C0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Default="004C22CF">
                        <w:pPr>
                          <w:pStyle w:val="TableParagraph"/>
                          <w:spacing w:line="224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553 - Tvorba ostatných rezerv z toho:</w:t>
                        </w:r>
                      </w:p>
                      <w:p w:rsidR="004C22CF" w:rsidRDefault="004C22CF">
                        <w:pPr>
                          <w:pStyle w:val="TableParagraph"/>
                          <w:spacing w:line="216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355FB3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C22CF" w:rsidTr="008E06C0">
                    <w:trPr>
                      <w:trHeight w:val="69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Default="004C22CF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558 - Tvorba ostatných opravných položiek z toho:</w:t>
                        </w:r>
                      </w:p>
                      <w:p w:rsidR="004C22CF" w:rsidRDefault="004C22CF">
                        <w:pPr>
                          <w:pStyle w:val="TableParagraph"/>
                          <w:numPr>
                            <w:ilvl w:val="0"/>
                            <w:numId w:val="3"/>
                          </w:numPr>
                          <w:tabs>
                            <w:tab w:val="left" w:pos="390"/>
                          </w:tabs>
                          <w:ind w:hanging="14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 daňovým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pohľadávkam</w:t>
                        </w:r>
                      </w:p>
                      <w:p w:rsidR="004C22CF" w:rsidRDefault="004C22CF">
                        <w:pPr>
                          <w:pStyle w:val="TableParagraph"/>
                          <w:numPr>
                            <w:ilvl w:val="0"/>
                            <w:numId w:val="3"/>
                          </w:numPr>
                          <w:tabs>
                            <w:tab w:val="left" w:pos="390"/>
                          </w:tabs>
                          <w:spacing w:before="1" w:line="217" w:lineRule="exact"/>
                          <w:ind w:hanging="14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k nedaňovým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pohľadávkam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355FB3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C22CF" w:rsidTr="008E06C0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4C22CF" w:rsidRDefault="004C22CF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f) finančné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F266FA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1.700,83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4C22CF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1.831,20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4C22CF" w:rsidTr="008E06C0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Default="004C22CF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561 - Predané CP a podiely z toho:</w:t>
                        </w:r>
                      </w:p>
                      <w:p w:rsidR="004C22CF" w:rsidRDefault="004C22CF">
                        <w:pPr>
                          <w:pStyle w:val="TableParagraph"/>
                          <w:spacing w:line="217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4C22CF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C22CF" w:rsidTr="008E06C0">
                    <w:trPr>
                      <w:trHeight w:val="458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6" w:space="0" w:color="000000"/>
                          <w:right w:val="single" w:sz="4" w:space="0" w:color="000000"/>
                        </w:tcBorders>
                      </w:tcPr>
                      <w:p w:rsidR="004C22CF" w:rsidRDefault="004C22CF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562 - Úroky z toho:</w:t>
                        </w:r>
                      </w:p>
                      <w:p w:rsidR="004C22CF" w:rsidRDefault="004C22CF">
                        <w:pPr>
                          <w:pStyle w:val="TableParagraph"/>
                          <w:spacing w:line="215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6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6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4C22CF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C22CF" w:rsidTr="008E06C0">
                    <w:trPr>
                      <w:trHeight w:val="455"/>
                    </w:trPr>
                    <w:tc>
                      <w:tcPr>
                        <w:tcW w:w="6097" w:type="dxa"/>
                        <w:tcBorders>
                          <w:top w:val="single" w:sz="6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Default="004C22CF">
                        <w:pPr>
                          <w:pStyle w:val="TableParagraph"/>
                          <w:spacing w:line="221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568 - Ostatné finančné náklady z toho:</w:t>
                        </w:r>
                      </w:p>
                      <w:p w:rsidR="004C22CF" w:rsidRDefault="004C22CF">
                        <w:pPr>
                          <w:pStyle w:val="TableParagraph"/>
                          <w:spacing w:line="215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w w:val="99"/>
                            <w:sz w:val="20"/>
                          </w:rPr>
                          <w:t>-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6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2B3446">
                        <w:pPr>
                          <w:pStyle w:val="TableParagraph"/>
                          <w:spacing w:line="221" w:lineRule="exact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1.700,83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6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Default="004C22CF" w:rsidP="004C22CF">
                        <w:pPr>
                          <w:pStyle w:val="TableParagraph"/>
                          <w:spacing w:line="221" w:lineRule="exact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1.831,20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  <w:p w:rsidR="004C22CF" w:rsidRPr="007E1D34" w:rsidRDefault="004C22CF" w:rsidP="004C22CF">
                        <w:pPr>
                          <w:pStyle w:val="TableParagraph"/>
                          <w:spacing w:line="221" w:lineRule="exact"/>
                          <w:ind w:right="53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C22CF" w:rsidTr="008E06C0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4C22CF" w:rsidRDefault="004C22CF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g) mimoriadne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4C22CF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C22CF" w:rsidTr="008E06C0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4C22CF" w:rsidRDefault="004C22CF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h) náklady na transfery a náklady z odvodov príjmov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4A48DD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78,76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4C22CF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132,56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4C22CF" w:rsidTr="008E06C0">
                    <w:trPr>
                      <w:trHeight w:val="46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Default="004C22CF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588 - Náklady z odvodu príjmov z toho:</w:t>
                        </w:r>
                      </w:p>
                      <w:p w:rsidR="004C22CF" w:rsidRDefault="004C22CF">
                        <w:pPr>
                          <w:pStyle w:val="TableParagraph"/>
                          <w:spacing w:line="217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sz w:val="20"/>
                          </w:rPr>
                          <w:t xml:space="preserve">- </w:t>
                        </w:r>
                        <w:r>
                          <w:rPr>
                            <w:sz w:val="20"/>
                          </w:rPr>
                          <w:t>predpis odvodu príjmov RO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B36BC1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4C22CF">
                        <w:pPr>
                          <w:pStyle w:val="TableParagraph"/>
                          <w:spacing w:line="223" w:lineRule="exact"/>
                          <w:ind w:right="54"/>
                          <w:jc w:val="center"/>
                          <w:rPr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C22CF" w:rsidTr="008E06C0">
                    <w:trPr>
                      <w:trHeight w:val="458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Default="004C22CF">
                        <w:pPr>
                          <w:pStyle w:val="TableParagraph"/>
                          <w:spacing w:line="223" w:lineRule="exact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589 - Náklady z budúceho odvodu príjmov z toho:</w:t>
                        </w:r>
                      </w:p>
                      <w:p w:rsidR="004C22CF" w:rsidRDefault="004C22CF">
                        <w:pPr>
                          <w:pStyle w:val="TableParagraph"/>
                          <w:spacing w:line="215" w:lineRule="exact"/>
                          <w:ind w:left="247"/>
                          <w:rPr>
                            <w:sz w:val="20"/>
                          </w:rPr>
                        </w:pPr>
                        <w:r>
                          <w:rPr>
                            <w:color w:val="FF0000"/>
                            <w:sz w:val="20"/>
                          </w:rPr>
                          <w:t xml:space="preserve">- </w:t>
                        </w:r>
                        <w:r>
                          <w:rPr>
                            <w:sz w:val="20"/>
                          </w:rPr>
                          <w:t>predpis budúceho odvodu príjmov RO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7E1D34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78,76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E1D34" w:rsidRDefault="004C22CF" w:rsidP="004C22CF">
                        <w:pPr>
                          <w:pStyle w:val="TableParagraph"/>
                          <w:jc w:val="center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132,56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4C22CF" w:rsidTr="008E06C0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4C22CF" w:rsidRDefault="004C22CF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i) ostatné náklady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53B67" w:rsidRDefault="004C22CF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4.343,70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53B67" w:rsidRDefault="004C22CF" w:rsidP="004C22CF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  <w:r w:rsidRPr="00753B67">
                          <w:rPr>
                            <w:b/>
                            <w:sz w:val="20"/>
                            <w:szCs w:val="20"/>
                          </w:rPr>
                          <w:t>66.207,80</w:t>
                        </w:r>
                        <w:r>
                          <w:rPr>
                            <w:b/>
                            <w:sz w:val="20"/>
                            <w:szCs w:val="20"/>
                          </w:rPr>
                          <w:t xml:space="preserve"> </w:t>
                        </w:r>
                        <w:r w:rsidRPr="00F06A3F">
                          <w:rPr>
                            <w:color w:val="000000" w:themeColor="text1"/>
                            <w:sz w:val="20"/>
                          </w:rPr>
                          <w:t>€</w:t>
                        </w:r>
                      </w:p>
                    </w:tc>
                  </w:tr>
                  <w:tr w:rsidR="004C22CF" w:rsidTr="008E06C0">
                    <w:trPr>
                      <w:trHeight w:val="230"/>
                    </w:trPr>
                    <w:tc>
                      <w:tcPr>
                        <w:tcW w:w="6097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F1F1F1"/>
                      </w:tcPr>
                      <w:p w:rsidR="004C22CF" w:rsidRDefault="004C22CF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</w:p>
                      <w:p w:rsidR="004C22CF" w:rsidRDefault="004C22CF">
                        <w:pPr>
                          <w:pStyle w:val="TableParagraph"/>
                          <w:spacing w:line="210" w:lineRule="exact"/>
                          <w:ind w:left="71"/>
                          <w:rPr>
                            <w:b/>
                            <w:sz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53B67" w:rsidRDefault="004C22CF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22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4C22CF" w:rsidRPr="00753B67" w:rsidRDefault="004C22CF" w:rsidP="007E1D34">
                        <w:pPr>
                          <w:pStyle w:val="TableParagraph"/>
                          <w:jc w:val="center"/>
                          <w:rPr>
                            <w:b/>
                            <w:sz w:val="20"/>
                          </w:rPr>
                        </w:pPr>
                      </w:p>
                    </w:tc>
                  </w:tr>
                </w:tbl>
                <w:p w:rsidR="004C22CF" w:rsidRDefault="004C22CF" w:rsidP="00AE5022">
                  <w:pPr>
                    <w:pStyle w:val="Zkladntext"/>
                  </w:pPr>
                </w:p>
              </w:txbxContent>
            </v:textbox>
            <w10:wrap anchorx="page" anchory="page"/>
          </v:shape>
        </w:pict>
      </w:r>
    </w:p>
    <w:p w:rsidR="00135F39" w:rsidRDefault="00135F39" w:rsidP="00135F39">
      <w:pPr>
        <w:ind w:left="3600" w:right="932" w:firstLine="720"/>
        <w:rPr>
          <w:b/>
          <w:sz w:val="24"/>
        </w:rPr>
      </w:pPr>
    </w:p>
    <w:p w:rsidR="00135F39" w:rsidRDefault="00135F39" w:rsidP="00135F39">
      <w:pPr>
        <w:ind w:left="3600" w:right="932" w:firstLine="720"/>
        <w:rPr>
          <w:b/>
          <w:sz w:val="24"/>
        </w:rPr>
      </w:pPr>
    </w:p>
    <w:p w:rsidR="001E68F1" w:rsidRPr="00002145" w:rsidRDefault="00337B82" w:rsidP="00135F39">
      <w:pPr>
        <w:ind w:left="3600" w:right="932" w:firstLine="720"/>
        <w:rPr>
          <w:b/>
          <w:sz w:val="24"/>
        </w:rPr>
      </w:pPr>
      <w:r w:rsidRPr="00002145">
        <w:rPr>
          <w:b/>
          <w:sz w:val="24"/>
        </w:rPr>
        <w:t>Čl. VI</w:t>
      </w:r>
    </w:p>
    <w:p w:rsidR="001E68F1" w:rsidRDefault="00337B82">
      <w:pPr>
        <w:pStyle w:val="Heading1"/>
        <w:ind w:left="517" w:right="931"/>
        <w:jc w:val="center"/>
      </w:pPr>
      <w:r>
        <w:t>Informácie o rozpočte a hodnotenie plnenia rozpočtu</w:t>
      </w:r>
    </w:p>
    <w:p w:rsidR="001E68F1" w:rsidRDefault="001E68F1">
      <w:pPr>
        <w:pStyle w:val="Zkladntext"/>
        <w:spacing w:before="7"/>
        <w:rPr>
          <w:b/>
          <w:sz w:val="23"/>
        </w:rPr>
      </w:pPr>
    </w:p>
    <w:p w:rsidR="001E68F1" w:rsidRPr="00AE5022" w:rsidRDefault="00337B82">
      <w:pPr>
        <w:ind w:left="132" w:right="3601"/>
        <w:rPr>
          <w:sz w:val="24"/>
          <w:szCs w:val="24"/>
        </w:rPr>
      </w:pPr>
      <w:r w:rsidRPr="00AE5022">
        <w:rPr>
          <w:b/>
          <w:sz w:val="24"/>
          <w:szCs w:val="24"/>
        </w:rPr>
        <w:t>Informácie o rozpočte</w:t>
      </w:r>
    </w:p>
    <w:p w:rsidR="001E68F1" w:rsidRPr="00AE5022" w:rsidRDefault="00337B82" w:rsidP="00AE5022">
      <w:pPr>
        <w:pStyle w:val="Odsekzoznamu"/>
        <w:widowControl/>
        <w:autoSpaceDE/>
        <w:autoSpaceDN/>
        <w:ind w:firstLine="0"/>
        <w:rPr>
          <w:sz w:val="24"/>
          <w:szCs w:val="24"/>
        </w:rPr>
      </w:pPr>
      <w:r w:rsidRPr="00AE5022">
        <w:rPr>
          <w:color w:val="000000" w:themeColor="text1"/>
          <w:sz w:val="24"/>
          <w:szCs w:val="24"/>
        </w:rPr>
        <w:t xml:space="preserve">Rozpočet  rozpočtovej organizácie bol schválený </w:t>
      </w:r>
      <w:r w:rsidR="00530FF6" w:rsidRPr="00AE5022">
        <w:rPr>
          <w:color w:val="000000" w:themeColor="text1"/>
          <w:sz w:val="24"/>
          <w:szCs w:val="24"/>
        </w:rPr>
        <w:t xml:space="preserve">Obecným zastupiteľstvom, </w:t>
      </w:r>
    </w:p>
    <w:p w:rsidR="001E68F1" w:rsidRPr="00AE5022" w:rsidRDefault="00337B82">
      <w:pPr>
        <w:pStyle w:val="Zkladntext"/>
        <w:spacing w:before="1"/>
        <w:ind w:left="132"/>
      </w:pPr>
      <w:r w:rsidRPr="00AE5022">
        <w:t>Zmeny rozpočtu:</w:t>
      </w:r>
    </w:p>
    <w:p w:rsidR="00AE5022" w:rsidRPr="00AE5022" w:rsidRDefault="00AE5022" w:rsidP="00AE5022">
      <w:pPr>
        <w:pStyle w:val="Odsekzoznamu"/>
        <w:widowControl/>
        <w:numPr>
          <w:ilvl w:val="1"/>
          <w:numId w:val="11"/>
        </w:numPr>
        <w:autoSpaceDE/>
        <w:autoSpaceDN/>
        <w:ind w:left="426" w:firstLine="0"/>
        <w:rPr>
          <w:b/>
          <w:bCs/>
          <w:color w:val="000000"/>
          <w:sz w:val="24"/>
          <w:szCs w:val="24"/>
          <w:lang w:eastAsia="sk-SK"/>
        </w:rPr>
      </w:pPr>
      <w:r w:rsidRPr="00AE5022">
        <w:rPr>
          <w:sz w:val="24"/>
          <w:szCs w:val="24"/>
        </w:rPr>
        <w:t>p</w:t>
      </w:r>
      <w:r w:rsidR="00337B82" w:rsidRPr="00AE5022">
        <w:rPr>
          <w:sz w:val="24"/>
          <w:szCs w:val="24"/>
        </w:rPr>
        <w:t xml:space="preserve">rvá zmena schválená dňa </w:t>
      </w:r>
      <w:r w:rsidRPr="00AE5022">
        <w:rPr>
          <w:sz w:val="24"/>
          <w:szCs w:val="24"/>
        </w:rPr>
        <w:t xml:space="preserve">  </w:t>
      </w:r>
      <w:r w:rsidR="008E06C0">
        <w:rPr>
          <w:sz w:val="24"/>
          <w:szCs w:val="24"/>
        </w:rPr>
        <w:t>28</w:t>
      </w:r>
      <w:r w:rsidRPr="00AE5022">
        <w:rPr>
          <w:bCs/>
          <w:color w:val="000000"/>
          <w:sz w:val="24"/>
          <w:szCs w:val="24"/>
          <w:lang w:eastAsia="sk-SK"/>
        </w:rPr>
        <w:t>.03.202</w:t>
      </w:r>
      <w:r w:rsidR="008E06C0">
        <w:rPr>
          <w:bCs/>
          <w:color w:val="000000"/>
          <w:sz w:val="24"/>
          <w:szCs w:val="24"/>
          <w:lang w:eastAsia="sk-SK"/>
        </w:rPr>
        <w:t xml:space="preserve">5 </w:t>
      </w:r>
      <w:r w:rsidRPr="00AE5022">
        <w:rPr>
          <w:bCs/>
          <w:color w:val="000000"/>
          <w:sz w:val="24"/>
          <w:szCs w:val="24"/>
          <w:lang w:eastAsia="sk-SK"/>
        </w:rPr>
        <w:t>-</w:t>
      </w:r>
      <w:r w:rsidR="008E06C0">
        <w:rPr>
          <w:bCs/>
          <w:color w:val="000000"/>
          <w:sz w:val="24"/>
          <w:szCs w:val="24"/>
          <w:lang w:eastAsia="sk-SK"/>
        </w:rPr>
        <w:t xml:space="preserve"> </w:t>
      </w:r>
      <w:proofErr w:type="spellStart"/>
      <w:r w:rsidRPr="00AE5022">
        <w:rPr>
          <w:bCs/>
          <w:color w:val="000000"/>
          <w:sz w:val="24"/>
          <w:szCs w:val="24"/>
          <w:lang w:eastAsia="sk-SK"/>
        </w:rPr>
        <w:t>uzn.č</w:t>
      </w:r>
      <w:proofErr w:type="spellEnd"/>
      <w:r w:rsidRPr="00AE5022">
        <w:rPr>
          <w:bCs/>
          <w:color w:val="000000"/>
          <w:sz w:val="24"/>
          <w:szCs w:val="24"/>
          <w:lang w:eastAsia="sk-SK"/>
        </w:rPr>
        <w:t>.</w:t>
      </w:r>
      <w:r w:rsidR="008E06C0">
        <w:rPr>
          <w:bCs/>
          <w:color w:val="000000"/>
          <w:sz w:val="24"/>
          <w:szCs w:val="24"/>
          <w:lang w:eastAsia="sk-SK"/>
        </w:rPr>
        <w:t xml:space="preserve"> 206</w:t>
      </w:r>
      <w:r w:rsidRPr="00AE5022">
        <w:rPr>
          <w:bCs/>
          <w:color w:val="000000"/>
          <w:sz w:val="24"/>
          <w:szCs w:val="24"/>
          <w:lang w:eastAsia="sk-SK"/>
        </w:rPr>
        <w:t>/III/202</w:t>
      </w:r>
      <w:r w:rsidR="008E06C0">
        <w:rPr>
          <w:bCs/>
          <w:color w:val="000000"/>
          <w:sz w:val="24"/>
          <w:szCs w:val="24"/>
          <w:lang w:eastAsia="sk-SK"/>
        </w:rPr>
        <w:t>5</w:t>
      </w:r>
    </w:p>
    <w:p w:rsidR="00DB5504" w:rsidRPr="00AE5022" w:rsidRDefault="00337B82" w:rsidP="00AE5022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ind w:right="-149"/>
        <w:rPr>
          <w:sz w:val="24"/>
          <w:szCs w:val="24"/>
        </w:rPr>
      </w:pPr>
      <w:r w:rsidRPr="00AE5022">
        <w:rPr>
          <w:sz w:val="24"/>
          <w:szCs w:val="24"/>
        </w:rPr>
        <w:t>druhá zmena schválená dňa</w:t>
      </w:r>
      <w:r w:rsidR="008E06C0">
        <w:rPr>
          <w:sz w:val="24"/>
          <w:szCs w:val="24"/>
        </w:rPr>
        <w:t xml:space="preserve"> 23</w:t>
      </w:r>
      <w:r w:rsidR="00AE5022" w:rsidRPr="00AE5022">
        <w:rPr>
          <w:sz w:val="24"/>
          <w:szCs w:val="24"/>
        </w:rPr>
        <w:t>.06.202</w:t>
      </w:r>
      <w:r w:rsidR="008E06C0">
        <w:rPr>
          <w:sz w:val="24"/>
          <w:szCs w:val="24"/>
        </w:rPr>
        <w:t xml:space="preserve">5 </w:t>
      </w:r>
      <w:r w:rsidR="00AE5022" w:rsidRPr="00AE5022">
        <w:rPr>
          <w:sz w:val="24"/>
          <w:szCs w:val="24"/>
        </w:rPr>
        <w:t>-</w:t>
      </w:r>
      <w:r w:rsidR="008E06C0">
        <w:rPr>
          <w:sz w:val="24"/>
          <w:szCs w:val="24"/>
        </w:rPr>
        <w:t xml:space="preserve"> </w:t>
      </w:r>
      <w:proofErr w:type="spellStart"/>
      <w:r w:rsidR="00AE5022" w:rsidRPr="00AE5022">
        <w:rPr>
          <w:sz w:val="24"/>
          <w:szCs w:val="24"/>
        </w:rPr>
        <w:t>uzn.č</w:t>
      </w:r>
      <w:proofErr w:type="spellEnd"/>
      <w:r w:rsidR="00AE5022" w:rsidRPr="00AE5022">
        <w:rPr>
          <w:sz w:val="24"/>
          <w:szCs w:val="24"/>
        </w:rPr>
        <w:t>.</w:t>
      </w:r>
      <w:r w:rsidR="008E06C0">
        <w:rPr>
          <w:sz w:val="24"/>
          <w:szCs w:val="24"/>
        </w:rPr>
        <w:t xml:space="preserve"> 235</w:t>
      </w:r>
      <w:r w:rsidR="00AE5022" w:rsidRPr="00AE5022">
        <w:rPr>
          <w:sz w:val="24"/>
          <w:szCs w:val="24"/>
        </w:rPr>
        <w:t>/</w:t>
      </w:r>
      <w:r w:rsidR="008E06C0">
        <w:rPr>
          <w:sz w:val="24"/>
          <w:szCs w:val="24"/>
        </w:rPr>
        <w:t>IV</w:t>
      </w:r>
      <w:r w:rsidR="00AE5022" w:rsidRPr="00AE5022">
        <w:rPr>
          <w:sz w:val="24"/>
          <w:szCs w:val="24"/>
        </w:rPr>
        <w:t>/202</w:t>
      </w:r>
      <w:r w:rsidR="008E06C0">
        <w:rPr>
          <w:sz w:val="24"/>
          <w:szCs w:val="24"/>
        </w:rPr>
        <w:t>5</w:t>
      </w:r>
    </w:p>
    <w:p w:rsidR="001E68F1" w:rsidRPr="00AE5022" w:rsidRDefault="0042456D" w:rsidP="00AE5022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rPr>
          <w:sz w:val="24"/>
          <w:szCs w:val="24"/>
        </w:rPr>
      </w:pPr>
      <w:r w:rsidRPr="00AE5022">
        <w:rPr>
          <w:sz w:val="24"/>
          <w:szCs w:val="24"/>
        </w:rPr>
        <w:t>tretia zmena schválená dňa</w:t>
      </w:r>
      <w:r w:rsidR="00BE40F4" w:rsidRPr="00AE5022">
        <w:rPr>
          <w:sz w:val="24"/>
          <w:szCs w:val="24"/>
        </w:rPr>
        <w:t xml:space="preserve"> </w:t>
      </w:r>
      <w:r w:rsidRPr="00AE5022">
        <w:rPr>
          <w:sz w:val="24"/>
          <w:szCs w:val="24"/>
        </w:rPr>
        <w:t xml:space="preserve"> </w:t>
      </w:r>
      <w:r w:rsidR="008E06C0">
        <w:rPr>
          <w:sz w:val="24"/>
          <w:szCs w:val="24"/>
        </w:rPr>
        <w:t>26</w:t>
      </w:r>
      <w:r w:rsidR="00AE5022" w:rsidRPr="00AE5022">
        <w:rPr>
          <w:sz w:val="24"/>
          <w:szCs w:val="24"/>
        </w:rPr>
        <w:t>.09.202</w:t>
      </w:r>
      <w:r w:rsidR="008E06C0">
        <w:rPr>
          <w:sz w:val="24"/>
          <w:szCs w:val="24"/>
        </w:rPr>
        <w:t xml:space="preserve">5 </w:t>
      </w:r>
      <w:r w:rsidR="00AE5022" w:rsidRPr="00AE5022">
        <w:rPr>
          <w:sz w:val="24"/>
          <w:szCs w:val="24"/>
        </w:rPr>
        <w:t>-</w:t>
      </w:r>
      <w:r w:rsidR="008E06C0">
        <w:rPr>
          <w:sz w:val="24"/>
          <w:szCs w:val="24"/>
        </w:rPr>
        <w:t xml:space="preserve"> </w:t>
      </w:r>
      <w:proofErr w:type="spellStart"/>
      <w:r w:rsidR="00AE5022" w:rsidRPr="00AE5022">
        <w:rPr>
          <w:sz w:val="24"/>
          <w:szCs w:val="24"/>
        </w:rPr>
        <w:t>uzn.č</w:t>
      </w:r>
      <w:proofErr w:type="spellEnd"/>
      <w:r w:rsidR="00AE5022" w:rsidRPr="00AE5022">
        <w:rPr>
          <w:sz w:val="24"/>
          <w:szCs w:val="24"/>
        </w:rPr>
        <w:t>.</w:t>
      </w:r>
      <w:r w:rsidR="008E06C0">
        <w:rPr>
          <w:sz w:val="24"/>
          <w:szCs w:val="24"/>
        </w:rPr>
        <w:t xml:space="preserve"> 248</w:t>
      </w:r>
      <w:r w:rsidR="00AE5022" w:rsidRPr="00AE5022">
        <w:rPr>
          <w:sz w:val="24"/>
          <w:szCs w:val="24"/>
        </w:rPr>
        <w:t>/IX/202</w:t>
      </w:r>
      <w:r w:rsidR="008E06C0">
        <w:rPr>
          <w:sz w:val="24"/>
          <w:szCs w:val="24"/>
        </w:rPr>
        <w:t>5</w:t>
      </w:r>
    </w:p>
    <w:p w:rsidR="0042456D" w:rsidRPr="00AE5022" w:rsidRDefault="0042456D" w:rsidP="00AE5022">
      <w:pPr>
        <w:pStyle w:val="Odsekzoznamu"/>
        <w:numPr>
          <w:ilvl w:val="1"/>
          <w:numId w:val="11"/>
        </w:numPr>
        <w:tabs>
          <w:tab w:val="left" w:pos="853"/>
          <w:tab w:val="left" w:pos="854"/>
        </w:tabs>
        <w:rPr>
          <w:sz w:val="24"/>
          <w:szCs w:val="24"/>
        </w:rPr>
      </w:pPr>
      <w:r w:rsidRPr="00AE5022">
        <w:rPr>
          <w:sz w:val="24"/>
          <w:szCs w:val="24"/>
        </w:rPr>
        <w:t xml:space="preserve">štvrtá zmena schválená dňa </w:t>
      </w:r>
      <w:r w:rsidR="00AE5022" w:rsidRPr="00AE5022">
        <w:rPr>
          <w:sz w:val="24"/>
          <w:szCs w:val="24"/>
        </w:rPr>
        <w:t>1</w:t>
      </w:r>
      <w:r w:rsidR="008E06C0">
        <w:rPr>
          <w:sz w:val="24"/>
          <w:szCs w:val="24"/>
        </w:rPr>
        <w:t>8</w:t>
      </w:r>
      <w:r w:rsidR="00AE5022" w:rsidRPr="00AE5022">
        <w:rPr>
          <w:sz w:val="24"/>
          <w:szCs w:val="24"/>
        </w:rPr>
        <w:t>.12.202</w:t>
      </w:r>
      <w:r w:rsidR="008E06C0">
        <w:rPr>
          <w:sz w:val="24"/>
          <w:szCs w:val="24"/>
        </w:rPr>
        <w:t xml:space="preserve">5 </w:t>
      </w:r>
      <w:r w:rsidR="00AE5022" w:rsidRPr="00AE5022">
        <w:rPr>
          <w:sz w:val="24"/>
          <w:szCs w:val="24"/>
        </w:rPr>
        <w:t>-</w:t>
      </w:r>
      <w:r w:rsidR="008E06C0">
        <w:rPr>
          <w:sz w:val="24"/>
          <w:szCs w:val="24"/>
        </w:rPr>
        <w:t xml:space="preserve"> </w:t>
      </w:r>
      <w:proofErr w:type="spellStart"/>
      <w:r w:rsidR="00AE5022" w:rsidRPr="00AE5022">
        <w:rPr>
          <w:sz w:val="24"/>
          <w:szCs w:val="24"/>
        </w:rPr>
        <w:t>uzn.č</w:t>
      </w:r>
      <w:proofErr w:type="spellEnd"/>
      <w:r w:rsidR="00AE5022" w:rsidRPr="00AE5022">
        <w:rPr>
          <w:sz w:val="24"/>
          <w:szCs w:val="24"/>
        </w:rPr>
        <w:t>.</w:t>
      </w:r>
      <w:r w:rsidR="008E06C0">
        <w:rPr>
          <w:sz w:val="24"/>
          <w:szCs w:val="24"/>
        </w:rPr>
        <w:t xml:space="preserve"> 277</w:t>
      </w:r>
      <w:r w:rsidR="00AE5022" w:rsidRPr="00AE5022">
        <w:rPr>
          <w:sz w:val="24"/>
          <w:szCs w:val="24"/>
        </w:rPr>
        <w:t>/XII/202</w:t>
      </w:r>
      <w:r w:rsidR="008E06C0">
        <w:rPr>
          <w:sz w:val="24"/>
          <w:szCs w:val="24"/>
        </w:rPr>
        <w:t>5</w:t>
      </w:r>
    </w:p>
    <w:p w:rsidR="00E95D3D" w:rsidRPr="00E95D3D" w:rsidRDefault="00E95D3D" w:rsidP="00E95D3D">
      <w:pPr>
        <w:pStyle w:val="Odsekzoznamu"/>
        <w:tabs>
          <w:tab w:val="left" w:pos="853"/>
          <w:tab w:val="left" w:pos="854"/>
        </w:tabs>
        <w:ind w:left="853" w:firstLine="0"/>
        <w:rPr>
          <w:sz w:val="24"/>
        </w:rPr>
      </w:pPr>
    </w:p>
    <w:p w:rsidR="00E95D3D" w:rsidRDefault="00E95D3D" w:rsidP="00E95D3D">
      <w:pPr>
        <w:pStyle w:val="Zkladntext"/>
        <w:spacing w:line="88" w:lineRule="exact"/>
        <w:rPr>
          <w:position w:val="-1"/>
          <w:sz w:val="8"/>
        </w:rPr>
      </w:pPr>
    </w:p>
    <w:p w:rsidR="00002145" w:rsidRDefault="00002145">
      <w:pPr>
        <w:pStyle w:val="Heading1"/>
        <w:spacing w:before="18"/>
        <w:ind w:left="517" w:right="928"/>
        <w:jc w:val="center"/>
      </w:pPr>
    </w:p>
    <w:p w:rsidR="001E68F1" w:rsidRDefault="00337B82">
      <w:pPr>
        <w:pStyle w:val="Heading1"/>
        <w:spacing w:before="18"/>
        <w:ind w:left="517" w:right="928"/>
        <w:jc w:val="center"/>
      </w:pPr>
      <w:r>
        <w:t>Čl. VII</w:t>
      </w:r>
    </w:p>
    <w:p w:rsidR="001E68F1" w:rsidRDefault="00337B82">
      <w:pPr>
        <w:ind w:left="517" w:right="932"/>
        <w:jc w:val="center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 do dňa zostavenia účtovnej závierky</w:t>
      </w:r>
    </w:p>
    <w:p w:rsidR="001E68F1" w:rsidRDefault="001E68F1">
      <w:pPr>
        <w:pStyle w:val="Zkladntext"/>
        <w:spacing w:before="6"/>
        <w:rPr>
          <w:b/>
          <w:sz w:val="27"/>
        </w:rPr>
      </w:pPr>
    </w:p>
    <w:p w:rsidR="000C74BD" w:rsidRDefault="000C74BD" w:rsidP="000C74BD">
      <w:pPr>
        <w:ind w:right="276"/>
        <w:jc w:val="center"/>
        <w:rPr>
          <w:b/>
          <w:sz w:val="28"/>
        </w:rPr>
      </w:pPr>
    </w:p>
    <w:p w:rsidR="000C74BD" w:rsidRDefault="000C74BD" w:rsidP="00BE40F4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 xml:space="preserve">Informácie o skutočnostiach, ktoré nastali po dni, ku ktorému sa zostavuje účtovná závierka do dňa </w:t>
      </w:r>
    </w:p>
    <w:p w:rsidR="000C74BD" w:rsidRPr="00E465E9" w:rsidRDefault="000C74BD" w:rsidP="00BE40F4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zostavenia účtovnej závierky</w:t>
      </w:r>
    </w:p>
    <w:p w:rsidR="000C74BD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 xml:space="preserve">pokles alebo zvýšenie trhovej ceny finančného majetku ako dôsledku okolností, ktoré nastali </w:t>
      </w:r>
    </w:p>
    <w:p w:rsidR="000C74BD" w:rsidRDefault="000C74BD" w:rsidP="00BE40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 xml:space="preserve">po dni, ku ktorému sa zostavuje účtovná závierka do dňa zostavenia účtovnej závierky s uvedením </w:t>
      </w:r>
    </w:p>
    <w:p w:rsidR="000C74BD" w:rsidRDefault="000C74BD" w:rsidP="00BE40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dôvodu týchto zmien,</w:t>
      </w:r>
    </w:p>
    <w:p w:rsidR="000C74BD" w:rsidRPr="00A639A3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0C74BD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0C74BD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0C74BD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0C74BD" w:rsidRDefault="000C74BD" w:rsidP="00BE40F4">
      <w:pPr>
        <w:pStyle w:val="Pismenka"/>
        <w:numPr>
          <w:ilvl w:val="0"/>
          <w:numId w:val="2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0C74BD" w:rsidRDefault="000C74BD" w:rsidP="000C74BD">
      <w:pPr>
        <w:pStyle w:val="Pismenka"/>
        <w:numPr>
          <w:ilvl w:val="0"/>
          <w:numId w:val="29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0C74BD" w:rsidRDefault="000C74BD" w:rsidP="000C74B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0C74BD" w:rsidRDefault="000C74BD" w:rsidP="00685811">
      <w:pPr>
        <w:jc w:val="both"/>
        <w:rPr>
          <w:sz w:val="24"/>
          <w:szCs w:val="24"/>
        </w:rPr>
      </w:pPr>
    </w:p>
    <w:p w:rsidR="000C74BD" w:rsidRPr="004E3DF5" w:rsidRDefault="000C74BD" w:rsidP="004E3DF5">
      <w:pPr>
        <w:ind w:right="134"/>
        <w:jc w:val="both"/>
        <w:rPr>
          <w:sz w:val="24"/>
          <w:szCs w:val="24"/>
        </w:rPr>
      </w:pPr>
    </w:p>
    <w:p w:rsidR="001E68F1" w:rsidRDefault="00685811" w:rsidP="00E95D3D">
      <w:pPr>
        <w:spacing w:line="360" w:lineRule="auto"/>
        <w:ind w:left="132"/>
        <w:rPr>
          <w:sz w:val="24"/>
          <w:szCs w:val="24"/>
        </w:rPr>
      </w:pPr>
      <w:r w:rsidRPr="00685811">
        <w:rPr>
          <w:sz w:val="24"/>
          <w:szCs w:val="24"/>
        </w:rPr>
        <w:t>V</w:t>
      </w:r>
      <w:r>
        <w:rPr>
          <w:sz w:val="24"/>
          <w:szCs w:val="24"/>
        </w:rPr>
        <w:t> Sečovciach,</w:t>
      </w:r>
      <w:r w:rsidR="000C74BD">
        <w:rPr>
          <w:sz w:val="24"/>
          <w:szCs w:val="24"/>
        </w:rPr>
        <w:t xml:space="preserve"> </w:t>
      </w:r>
      <w:r w:rsidR="008E06C0">
        <w:rPr>
          <w:sz w:val="24"/>
          <w:szCs w:val="24"/>
        </w:rPr>
        <w:t>10.</w:t>
      </w:r>
      <w:r w:rsidR="002E6312">
        <w:rPr>
          <w:sz w:val="24"/>
          <w:szCs w:val="24"/>
        </w:rPr>
        <w:t>02</w:t>
      </w:r>
      <w:r w:rsidR="000C74BD">
        <w:rPr>
          <w:sz w:val="24"/>
          <w:szCs w:val="24"/>
        </w:rPr>
        <w:t>.2</w:t>
      </w:r>
      <w:r w:rsidR="008E0448">
        <w:rPr>
          <w:sz w:val="24"/>
          <w:szCs w:val="24"/>
        </w:rPr>
        <w:t>02</w:t>
      </w:r>
      <w:r w:rsidR="008E06C0">
        <w:rPr>
          <w:sz w:val="24"/>
          <w:szCs w:val="24"/>
        </w:rPr>
        <w:t>6</w:t>
      </w:r>
    </w:p>
    <w:p w:rsidR="00E630EA" w:rsidRDefault="00E630EA" w:rsidP="00E95D3D">
      <w:pPr>
        <w:spacing w:line="360" w:lineRule="auto"/>
        <w:ind w:left="132"/>
        <w:rPr>
          <w:sz w:val="24"/>
          <w:szCs w:val="24"/>
        </w:rPr>
      </w:pPr>
    </w:p>
    <w:p w:rsidR="00E630EA" w:rsidRDefault="00E630EA" w:rsidP="00E630EA">
      <w:pPr>
        <w:spacing w:line="360" w:lineRule="auto"/>
        <w:ind w:left="5172" w:firstLine="588"/>
        <w:rPr>
          <w:sz w:val="24"/>
          <w:szCs w:val="24"/>
        </w:rPr>
      </w:pPr>
      <w:r>
        <w:rPr>
          <w:sz w:val="24"/>
          <w:szCs w:val="24"/>
        </w:rPr>
        <w:t xml:space="preserve">Ing. Ján </w:t>
      </w:r>
      <w:proofErr w:type="spellStart"/>
      <w:r>
        <w:rPr>
          <w:sz w:val="24"/>
          <w:szCs w:val="24"/>
        </w:rPr>
        <w:t>Micák</w:t>
      </w:r>
      <w:proofErr w:type="spellEnd"/>
    </w:p>
    <w:p w:rsidR="00E630EA" w:rsidRDefault="00E630EA" w:rsidP="00E630EA">
      <w:pPr>
        <w:spacing w:line="360" w:lineRule="auto"/>
        <w:ind w:left="5172" w:firstLine="588"/>
        <w:rPr>
          <w:sz w:val="26"/>
        </w:rPr>
      </w:pPr>
      <w:r>
        <w:rPr>
          <w:sz w:val="24"/>
          <w:szCs w:val="24"/>
        </w:rPr>
        <w:t>riaditeľ školy</w:t>
      </w:r>
    </w:p>
    <w:p w:rsidR="001E68F1" w:rsidRDefault="001E68F1">
      <w:pPr>
        <w:pStyle w:val="Zkladntext"/>
        <w:rPr>
          <w:sz w:val="26"/>
        </w:rPr>
      </w:pPr>
    </w:p>
    <w:sectPr w:rsidR="001E68F1" w:rsidSect="00975E6E">
      <w:headerReference w:type="default" r:id="rId19"/>
      <w:footerReference w:type="default" r:id="rId20"/>
      <w:pgSz w:w="11910" w:h="16840"/>
      <w:pgMar w:top="1160" w:right="711" w:bottom="840" w:left="1000" w:header="708" w:footer="657" w:gutter="0"/>
      <w:pgNumType w:start="15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0884" w:rsidRDefault="00AA0884" w:rsidP="001E68F1">
      <w:r>
        <w:separator/>
      </w:r>
    </w:p>
  </w:endnote>
  <w:endnote w:type="continuationSeparator" w:id="0">
    <w:p w:rsidR="00AA0884" w:rsidRDefault="00AA0884" w:rsidP="001E68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2F87" w:rsidRDefault="00682F8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5F78856A8BC444C8AAC9502DA5079DEA"/>
      </w:placeholder>
      <w:temporary/>
      <w:showingPlcHdr/>
    </w:sdtPr>
    <w:sdtContent>
      <w:p w:rsidR="00682F87" w:rsidRDefault="00682F87">
        <w:pPr>
          <w:pStyle w:val="Pta"/>
        </w:pPr>
        <w:r>
          <w:t>[Zadajte text]</w:t>
        </w:r>
      </w:p>
    </w:sdtContent>
  </w:sdt>
  <w:p w:rsidR="004C22CF" w:rsidRDefault="004C22CF">
    <w:pPr>
      <w:pStyle w:val="Zkladntext"/>
      <w:spacing w:line="14" w:lineRule="auto"/>
      <w:rPr>
        <w:sz w:val="20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2F87" w:rsidRDefault="00682F87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22CF" w:rsidRDefault="004C22CF">
    <w:pPr>
      <w:pStyle w:val="Zkladntext"/>
      <w:spacing w:line="14" w:lineRule="auto"/>
      <w:rPr>
        <w:sz w:val="20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22CF" w:rsidRDefault="004C22CF">
    <w:pPr>
      <w:pStyle w:val="Pta"/>
      <w:jc w:val="center"/>
    </w:pPr>
  </w:p>
  <w:p w:rsidR="004C22CF" w:rsidRDefault="004C22CF">
    <w:pPr>
      <w:pStyle w:val="Zkladntext"/>
      <w:spacing w:line="14" w:lineRule="auto"/>
      <w:rPr>
        <w:sz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0884" w:rsidRDefault="00AA0884" w:rsidP="001E68F1">
      <w:r>
        <w:separator/>
      </w:r>
    </w:p>
  </w:footnote>
  <w:footnote w:type="continuationSeparator" w:id="0">
    <w:p w:rsidR="00AA0884" w:rsidRDefault="00AA0884" w:rsidP="001E68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2F87" w:rsidRDefault="00682F8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22CF" w:rsidRDefault="00207DC4">
    <w:pPr>
      <w:pStyle w:val="Zkladntext"/>
      <w:spacing w:line="14" w:lineRule="auto"/>
      <w:rPr>
        <w:sz w:val="20"/>
      </w:rPr>
    </w:pPr>
    <w:r w:rsidRPr="00207DC4">
      <w:pict>
        <v:shape id="_x0000_s1034" style="position:absolute;margin-left:55.2pt;margin-top:60pt;width:513.4pt;height:4.45pt;z-index:-17626624;mso-position-horizontal-relative:page;mso-position-vertical-relative:page" coordorigin="1104,1200" coordsize="10268,89" o:spt="100" adj="0,,0" path="m11371,1229r-10267,l1104,1289r10267,l11371,1229xm11371,1200r-10267,l1104,1214r10267,l11371,1200xe" fillcolor="#612322" stroked="f">
          <v:stroke joinstyle="round"/>
          <v:formulas/>
          <v:path arrowok="t" o:connecttype="segments"/>
          <w10:wrap anchorx="page" anchory="page"/>
        </v:shape>
      </w:pict>
    </w:r>
    <w:r w:rsidRPr="00207DC4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151.4pt;margin-top:34.4pt;width:320.7pt;height:25.6pt;z-index:-17626112;mso-position-horizontal-relative:page;mso-position-vertical-relative:page" filled="f" stroked="f">
          <v:textbox style="mso-next-textbox:#_x0000_s1033" inset="0,0,0,0">
            <w:txbxContent>
              <w:p w:rsidR="004C22CF" w:rsidRDefault="004C22CF">
                <w:pPr>
                  <w:spacing w:before="26"/>
                  <w:ind w:left="4" w:right="4"/>
                  <w:jc w:val="center"/>
                  <w:rPr>
                    <w:rFonts w:ascii="Georgia" w:hAnsi="Georgia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Základná škola, Hlavná 209, 076 64  Zemplínska Teplica,</w:t>
                </w:r>
              </w:p>
              <w:p w:rsidR="004C22CF" w:rsidRDefault="004C22CF">
                <w:pPr>
                  <w:spacing w:before="6"/>
                  <w:ind w:left="4" w:right="4"/>
                  <w:jc w:val="center"/>
                  <w:rPr>
                    <w:rFonts w:ascii="Trebuchet MS" w:hAnsi="Trebuchet MS"/>
                    <w:sz w:val="20"/>
                  </w:rPr>
                </w:pPr>
                <w:r>
                  <w:rPr>
                    <w:rFonts w:ascii="Georgia" w:hAnsi="Georgia"/>
                    <w:sz w:val="20"/>
                  </w:rPr>
                  <w:t>Poznámky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individuálnej</w:t>
                </w:r>
                <w:r>
                  <w:rPr>
                    <w:rFonts w:ascii="Georgia" w:hAnsi="Georgia"/>
                    <w:spacing w:val="-24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účtovnej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závierky</w:t>
                </w:r>
                <w:r>
                  <w:rPr>
                    <w:rFonts w:ascii="Georgia" w:hAnsi="Georgia"/>
                    <w:spacing w:val="-25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zostavenej</w:t>
                </w:r>
                <w:r>
                  <w:rPr>
                    <w:rFonts w:ascii="Georgia" w:hAnsi="Georgia"/>
                    <w:spacing w:val="-26"/>
                    <w:sz w:val="20"/>
                  </w:rPr>
                  <w:t xml:space="preserve"> </w:t>
                </w:r>
                <w:r>
                  <w:rPr>
                    <w:rFonts w:ascii="Georgia" w:hAnsi="Georgia"/>
                    <w:sz w:val="20"/>
                  </w:rPr>
                  <w:t>k</w:t>
                </w:r>
                <w:r>
                  <w:rPr>
                    <w:rFonts w:ascii="Georgia" w:hAnsi="Georgia"/>
                    <w:spacing w:val="-23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31.december 2025</w:t>
                </w:r>
              </w:p>
              <w:p w:rsidR="004C22CF" w:rsidRDefault="004C22CF">
                <w:pPr>
                  <w:spacing w:before="6"/>
                  <w:ind w:left="4" w:right="4"/>
                  <w:jc w:val="center"/>
                  <w:rPr>
                    <w:rFonts w:ascii="Trebuchet MS" w:hAnsi="Trebuchet MS"/>
                    <w:sz w:val="20"/>
                  </w:rPr>
                </w:pPr>
                <w:proofErr w:type="spellStart"/>
                <w:r>
                  <w:rPr>
                    <w:rFonts w:ascii="Trebuchet MS" w:hAnsi="Trebuchet MS"/>
                    <w:sz w:val="20"/>
                  </w:rPr>
                  <w:t>ru</w:t>
                </w:r>
                <w:proofErr w:type="spellEnd"/>
                <w:r>
                  <w:rPr>
                    <w:rFonts w:ascii="Trebuchet MS" w:hAnsi="Trebuchet MS"/>
                    <w:spacing w:val="-36"/>
                    <w:sz w:val="20"/>
                  </w:rPr>
                  <w:t xml:space="preserve"> </w:t>
                </w:r>
                <w:r>
                  <w:rPr>
                    <w:rFonts w:ascii="Trebuchet MS" w:hAnsi="Trebuchet MS"/>
                    <w:sz w:val="20"/>
                  </w:rPr>
                  <w:t>2024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2F87" w:rsidRDefault="00682F87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20"/>
        <w:szCs w:val="20"/>
      </w:rPr>
      <w:alias w:val="Nadpis"/>
      <w:id w:val="77738743"/>
      <w:placeholder>
        <w:docPart w:val="5EC771F5DEBE40B59F4D717FF0927F49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4C22CF" w:rsidRDefault="004C22CF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 w:rsidRPr="006B2C3E">
          <w:rPr>
            <w:rFonts w:asciiTheme="majorHAnsi" w:eastAsiaTheme="majorEastAsia" w:hAnsiTheme="majorHAnsi" w:cstheme="majorBidi"/>
            <w:sz w:val="20"/>
            <w:szCs w:val="20"/>
          </w:rPr>
          <w:t>Základná škola, Hlavná 209, Zemplínska Teplica                                                                                                                                                      Poznámky individuálnej účtovnej závierky zostavenej k 31.decembru 2025</w:t>
        </w:r>
      </w:p>
    </w:sdtContent>
  </w:sdt>
  <w:p w:rsidR="004C22CF" w:rsidRDefault="004C22CF">
    <w:pPr>
      <w:pStyle w:val="Zkladntext"/>
      <w:spacing w:line="14" w:lineRule="auto"/>
      <w:rPr>
        <w:sz w:val="20"/>
      </w:rPr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22CF" w:rsidRDefault="00207DC4">
    <w:pPr>
      <w:pStyle w:val="Zkladntext"/>
      <w:spacing w:line="14" w:lineRule="auto"/>
      <w:rPr>
        <w:sz w:val="20"/>
      </w:rPr>
    </w:pPr>
    <w:r w:rsidRPr="00207DC4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51.4pt;margin-top:34.4pt;width:320.7pt;height:25.6pt;z-index:-17622528;mso-position-horizontal-relative:page;mso-position-vertical-relative:page" filled="f" stroked="f">
          <v:textbox inset="0,0,0,0">
            <w:txbxContent>
              <w:sdt>
                <w:sdtPr>
                  <w:rPr>
                    <w:rFonts w:asciiTheme="majorHAnsi" w:eastAsiaTheme="majorEastAsia" w:hAnsiTheme="majorHAnsi" w:cstheme="majorBidi"/>
                    <w:sz w:val="20"/>
                    <w:szCs w:val="20"/>
                  </w:rPr>
                  <w:alias w:val="Nadpis"/>
                  <w:id w:val="456461939"/>
                  <w:placeholder>
                    <w:docPart w:val="B3A8C6C30ABB44E3A03C007AF197BDF3"/>
                  </w:placeholder>
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<w:text/>
                </w:sdtPr>
                <w:sdtContent>
                  <w:p w:rsidR="004C22CF" w:rsidRDefault="004C22CF" w:rsidP="006B2C3E">
                    <w:pPr>
                      <w:pStyle w:val="Hlavika"/>
                      <w:pBdr>
                        <w:bottom w:val="thickThinSmallGap" w:sz="24" w:space="1" w:color="622423" w:themeColor="accent2" w:themeShade="7F"/>
                      </w:pBdr>
                      <w:jc w:val="center"/>
                      <w:rPr>
                        <w:rFonts w:asciiTheme="majorHAnsi" w:eastAsiaTheme="majorEastAsia" w:hAnsiTheme="majorHAnsi" w:cstheme="majorBidi"/>
                        <w:sz w:val="32"/>
                        <w:szCs w:val="32"/>
                      </w:rPr>
                    </w:pPr>
                    <w:r w:rsidRPr="006B2C3E">
                      <w:rPr>
                        <w:rFonts w:asciiTheme="majorHAnsi" w:eastAsiaTheme="majorEastAsia" w:hAnsiTheme="majorHAnsi" w:cstheme="majorBidi"/>
                        <w:sz w:val="20"/>
                        <w:szCs w:val="20"/>
                      </w:rPr>
                      <w:t>Základná škola, Hlavná 209, Zemplínska Teplica                                                                                                                                                      Poznámky individuálnej účtovnej závierky zostavenej k 31.decembru 2025</w:t>
                    </w:r>
                  </w:p>
                </w:sdtContent>
              </w:sdt>
              <w:p w:rsidR="004C22CF" w:rsidRPr="006B2C3E" w:rsidRDefault="004C22CF" w:rsidP="006B2C3E"/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461D8"/>
    <w:multiLevelType w:val="hybridMultilevel"/>
    <w:tmpl w:val="C78E2B44"/>
    <w:lvl w:ilvl="0" w:tplc="5D24C714">
      <w:start w:val="1"/>
      <w:numFmt w:val="lowerLetter"/>
      <w:lvlText w:val="%1)"/>
      <w:lvlJc w:val="left"/>
      <w:pPr>
        <w:ind w:left="5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E8CCA11C">
      <w:numFmt w:val="bullet"/>
      <w:lvlText w:val="•"/>
      <w:lvlJc w:val="left"/>
      <w:pPr>
        <w:ind w:left="1106" w:hanging="284"/>
      </w:pPr>
      <w:rPr>
        <w:rFonts w:hint="default"/>
        <w:lang w:val="sk-SK" w:eastAsia="en-US" w:bidi="ar-SA"/>
      </w:rPr>
    </w:lvl>
    <w:lvl w:ilvl="2" w:tplc="5FEE8F32">
      <w:numFmt w:val="bullet"/>
      <w:lvlText w:val="•"/>
      <w:lvlJc w:val="left"/>
      <w:pPr>
        <w:ind w:left="2153" w:hanging="284"/>
      </w:pPr>
      <w:rPr>
        <w:rFonts w:hint="default"/>
        <w:lang w:val="sk-SK" w:eastAsia="en-US" w:bidi="ar-SA"/>
      </w:rPr>
    </w:lvl>
    <w:lvl w:ilvl="3" w:tplc="E12AB18A">
      <w:numFmt w:val="bullet"/>
      <w:lvlText w:val="•"/>
      <w:lvlJc w:val="left"/>
      <w:pPr>
        <w:ind w:left="3199" w:hanging="284"/>
      </w:pPr>
      <w:rPr>
        <w:rFonts w:hint="default"/>
        <w:lang w:val="sk-SK" w:eastAsia="en-US" w:bidi="ar-SA"/>
      </w:rPr>
    </w:lvl>
    <w:lvl w:ilvl="4" w:tplc="B1627FEE">
      <w:numFmt w:val="bullet"/>
      <w:lvlText w:val="•"/>
      <w:lvlJc w:val="left"/>
      <w:pPr>
        <w:ind w:left="4246" w:hanging="284"/>
      </w:pPr>
      <w:rPr>
        <w:rFonts w:hint="default"/>
        <w:lang w:val="sk-SK" w:eastAsia="en-US" w:bidi="ar-SA"/>
      </w:rPr>
    </w:lvl>
    <w:lvl w:ilvl="5" w:tplc="46A47260">
      <w:numFmt w:val="bullet"/>
      <w:lvlText w:val="•"/>
      <w:lvlJc w:val="left"/>
      <w:pPr>
        <w:ind w:left="5293" w:hanging="284"/>
      </w:pPr>
      <w:rPr>
        <w:rFonts w:hint="default"/>
        <w:lang w:val="sk-SK" w:eastAsia="en-US" w:bidi="ar-SA"/>
      </w:rPr>
    </w:lvl>
    <w:lvl w:ilvl="6" w:tplc="5AF03428">
      <w:numFmt w:val="bullet"/>
      <w:lvlText w:val="•"/>
      <w:lvlJc w:val="left"/>
      <w:pPr>
        <w:ind w:left="6339" w:hanging="284"/>
      </w:pPr>
      <w:rPr>
        <w:rFonts w:hint="default"/>
        <w:lang w:val="sk-SK" w:eastAsia="en-US" w:bidi="ar-SA"/>
      </w:rPr>
    </w:lvl>
    <w:lvl w:ilvl="7" w:tplc="500E85D8">
      <w:numFmt w:val="bullet"/>
      <w:lvlText w:val="•"/>
      <w:lvlJc w:val="left"/>
      <w:pPr>
        <w:ind w:left="7386" w:hanging="284"/>
      </w:pPr>
      <w:rPr>
        <w:rFonts w:hint="default"/>
        <w:lang w:val="sk-SK" w:eastAsia="en-US" w:bidi="ar-SA"/>
      </w:rPr>
    </w:lvl>
    <w:lvl w:ilvl="8" w:tplc="47F4BBEA">
      <w:numFmt w:val="bullet"/>
      <w:lvlText w:val="•"/>
      <w:lvlJc w:val="left"/>
      <w:pPr>
        <w:ind w:left="8433" w:hanging="284"/>
      </w:pPr>
      <w:rPr>
        <w:rFonts w:hint="default"/>
        <w:lang w:val="sk-SK" w:eastAsia="en-US" w:bidi="ar-SA"/>
      </w:rPr>
    </w:lvl>
  </w:abstractNum>
  <w:abstractNum w:abstractNumId="1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4D63FF9"/>
    <w:multiLevelType w:val="hybridMultilevel"/>
    <w:tmpl w:val="F48EA7DA"/>
    <w:lvl w:ilvl="0" w:tplc="FAEE1AA6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BE3C7A70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A196783A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EDAA1AD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145A493E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3A66C0E0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E2D6D8FE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3C70042C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74DC7B12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4">
    <w:nsid w:val="108A2313"/>
    <w:multiLevelType w:val="hybridMultilevel"/>
    <w:tmpl w:val="7ACAF8AA"/>
    <w:lvl w:ilvl="0" w:tplc="55365D48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F028C8CA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AA0AF0A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D270C428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E334F79A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63261F40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4DE24176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C4F21B38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82406E52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5">
    <w:nsid w:val="118F60A8"/>
    <w:multiLevelType w:val="hybridMultilevel"/>
    <w:tmpl w:val="97E2292C"/>
    <w:lvl w:ilvl="0" w:tplc="D3700F42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AB462896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81DC57D6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0944C988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FC54C58E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74B0136C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999A4978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F9D2BA7C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A6F47AAC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6">
    <w:nsid w:val="13C76B8C"/>
    <w:multiLevelType w:val="hybridMultilevel"/>
    <w:tmpl w:val="403C8C62"/>
    <w:lvl w:ilvl="0" w:tplc="22C8CE8A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en-US" w:bidi="ar-SA"/>
      </w:rPr>
    </w:lvl>
    <w:lvl w:ilvl="1" w:tplc="165053CA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BF7CA8D4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430EE8E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83E8E810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666007A4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6194CD8E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7286F894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FF1CA2A2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7">
    <w:nsid w:val="18AB7D3B"/>
    <w:multiLevelType w:val="hybridMultilevel"/>
    <w:tmpl w:val="23909CCC"/>
    <w:lvl w:ilvl="0" w:tplc="E08ACF42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D03409F4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21B6ABB4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ACB8909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67BE6C5C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778810BE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996C3CE4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5FFA5CD4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AFEEECAC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8">
    <w:nsid w:val="34BC5E3B"/>
    <w:multiLevelType w:val="hybridMultilevel"/>
    <w:tmpl w:val="8B28282A"/>
    <w:lvl w:ilvl="0" w:tplc="2DEABA86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39B8D89E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A8D0B43A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A06E3574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101A1328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4E160C62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6E7C227C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434C514A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02D03FC0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9">
    <w:nsid w:val="364B2461"/>
    <w:multiLevelType w:val="hybridMultilevel"/>
    <w:tmpl w:val="914CA19E"/>
    <w:lvl w:ilvl="0" w:tplc="B4D62B20">
      <w:start w:val="1"/>
      <w:numFmt w:val="lowerLetter"/>
      <w:lvlText w:val="%1)"/>
      <w:lvlJc w:val="left"/>
      <w:pPr>
        <w:ind w:left="132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BDE229DA">
      <w:numFmt w:val="bullet"/>
      <w:lvlText w:val="•"/>
      <w:lvlJc w:val="left"/>
      <w:pPr>
        <w:ind w:left="1214" w:hanging="284"/>
      </w:pPr>
      <w:rPr>
        <w:rFonts w:hint="default"/>
        <w:lang w:val="sk-SK" w:eastAsia="en-US" w:bidi="ar-SA"/>
      </w:rPr>
    </w:lvl>
    <w:lvl w:ilvl="2" w:tplc="D9CCE0E4">
      <w:numFmt w:val="bullet"/>
      <w:lvlText w:val="•"/>
      <w:lvlJc w:val="left"/>
      <w:pPr>
        <w:ind w:left="2289" w:hanging="284"/>
      </w:pPr>
      <w:rPr>
        <w:rFonts w:hint="default"/>
        <w:lang w:val="sk-SK" w:eastAsia="en-US" w:bidi="ar-SA"/>
      </w:rPr>
    </w:lvl>
    <w:lvl w:ilvl="3" w:tplc="21484BBA">
      <w:numFmt w:val="bullet"/>
      <w:lvlText w:val="•"/>
      <w:lvlJc w:val="left"/>
      <w:pPr>
        <w:ind w:left="3363" w:hanging="284"/>
      </w:pPr>
      <w:rPr>
        <w:rFonts w:hint="default"/>
        <w:lang w:val="sk-SK" w:eastAsia="en-US" w:bidi="ar-SA"/>
      </w:rPr>
    </w:lvl>
    <w:lvl w:ilvl="4" w:tplc="ACB656FE">
      <w:numFmt w:val="bullet"/>
      <w:lvlText w:val="•"/>
      <w:lvlJc w:val="left"/>
      <w:pPr>
        <w:ind w:left="4438" w:hanging="284"/>
      </w:pPr>
      <w:rPr>
        <w:rFonts w:hint="default"/>
        <w:lang w:val="sk-SK" w:eastAsia="en-US" w:bidi="ar-SA"/>
      </w:rPr>
    </w:lvl>
    <w:lvl w:ilvl="5" w:tplc="A058E0EE">
      <w:numFmt w:val="bullet"/>
      <w:lvlText w:val="•"/>
      <w:lvlJc w:val="left"/>
      <w:pPr>
        <w:ind w:left="5513" w:hanging="284"/>
      </w:pPr>
      <w:rPr>
        <w:rFonts w:hint="default"/>
        <w:lang w:val="sk-SK" w:eastAsia="en-US" w:bidi="ar-SA"/>
      </w:rPr>
    </w:lvl>
    <w:lvl w:ilvl="6" w:tplc="AA7A85D2">
      <w:numFmt w:val="bullet"/>
      <w:lvlText w:val="•"/>
      <w:lvlJc w:val="left"/>
      <w:pPr>
        <w:ind w:left="6587" w:hanging="284"/>
      </w:pPr>
      <w:rPr>
        <w:rFonts w:hint="default"/>
        <w:lang w:val="sk-SK" w:eastAsia="en-US" w:bidi="ar-SA"/>
      </w:rPr>
    </w:lvl>
    <w:lvl w:ilvl="7" w:tplc="67A0D4E2">
      <w:numFmt w:val="bullet"/>
      <w:lvlText w:val="•"/>
      <w:lvlJc w:val="left"/>
      <w:pPr>
        <w:ind w:left="7662" w:hanging="284"/>
      </w:pPr>
      <w:rPr>
        <w:rFonts w:hint="default"/>
        <w:lang w:val="sk-SK" w:eastAsia="en-US" w:bidi="ar-SA"/>
      </w:rPr>
    </w:lvl>
    <w:lvl w:ilvl="8" w:tplc="7520C9D8">
      <w:numFmt w:val="bullet"/>
      <w:lvlText w:val="•"/>
      <w:lvlJc w:val="left"/>
      <w:pPr>
        <w:ind w:left="8737" w:hanging="284"/>
      </w:pPr>
      <w:rPr>
        <w:rFonts w:hint="default"/>
        <w:lang w:val="sk-SK" w:eastAsia="en-US" w:bidi="ar-SA"/>
      </w:r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EAE6331"/>
    <w:multiLevelType w:val="hybridMultilevel"/>
    <w:tmpl w:val="2B42025E"/>
    <w:lvl w:ilvl="0" w:tplc="0EAAE196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CAF6D55C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C234CB7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E1F65426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A5A886FC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13EE04D2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30F21A6E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705A924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038C686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3">
    <w:nsid w:val="3F9E4709"/>
    <w:multiLevelType w:val="hybridMultilevel"/>
    <w:tmpl w:val="CC22AEC6"/>
    <w:lvl w:ilvl="0" w:tplc="8F32E8B4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09F44F5A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B13A8C9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C736E1F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5F2C9906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E5128B66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4F28006E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C04C9B9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825C6150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4">
    <w:nsid w:val="40FF42B3"/>
    <w:multiLevelType w:val="hybridMultilevel"/>
    <w:tmpl w:val="8CAE7AEC"/>
    <w:lvl w:ilvl="0" w:tplc="1CE6F9AE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1A8E3742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65B6768C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3C448B26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B010D1E2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4998DFEE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48041C2A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D8DCFBF4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65F61A1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5">
    <w:nsid w:val="46101966"/>
    <w:multiLevelType w:val="hybridMultilevel"/>
    <w:tmpl w:val="4224CB02"/>
    <w:lvl w:ilvl="0" w:tplc="BE020C22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en-US" w:bidi="ar-SA"/>
      </w:rPr>
    </w:lvl>
    <w:lvl w:ilvl="1" w:tplc="D7988EC4">
      <w:numFmt w:val="bullet"/>
      <w:lvlText w:val="•"/>
      <w:lvlJc w:val="left"/>
      <w:pPr>
        <w:ind w:left="809" w:hanging="284"/>
      </w:pPr>
      <w:rPr>
        <w:rFonts w:hint="default"/>
        <w:lang w:val="sk-SK" w:eastAsia="en-US" w:bidi="ar-SA"/>
      </w:rPr>
    </w:lvl>
    <w:lvl w:ilvl="2" w:tplc="A018224A">
      <w:numFmt w:val="bullet"/>
      <w:lvlText w:val="•"/>
      <w:lvlJc w:val="left"/>
      <w:pPr>
        <w:ind w:left="1198" w:hanging="284"/>
      </w:pPr>
      <w:rPr>
        <w:rFonts w:hint="default"/>
        <w:lang w:val="sk-SK" w:eastAsia="en-US" w:bidi="ar-SA"/>
      </w:rPr>
    </w:lvl>
    <w:lvl w:ilvl="3" w:tplc="D140280C">
      <w:numFmt w:val="bullet"/>
      <w:lvlText w:val="•"/>
      <w:lvlJc w:val="left"/>
      <w:pPr>
        <w:ind w:left="1588" w:hanging="284"/>
      </w:pPr>
      <w:rPr>
        <w:rFonts w:hint="default"/>
        <w:lang w:val="sk-SK" w:eastAsia="en-US" w:bidi="ar-SA"/>
      </w:rPr>
    </w:lvl>
    <w:lvl w:ilvl="4" w:tplc="9E72F1CC">
      <w:numFmt w:val="bullet"/>
      <w:lvlText w:val="•"/>
      <w:lvlJc w:val="left"/>
      <w:pPr>
        <w:ind w:left="1977" w:hanging="284"/>
      </w:pPr>
      <w:rPr>
        <w:rFonts w:hint="default"/>
        <w:lang w:val="sk-SK" w:eastAsia="en-US" w:bidi="ar-SA"/>
      </w:rPr>
    </w:lvl>
    <w:lvl w:ilvl="5" w:tplc="CDB41E78">
      <w:numFmt w:val="bullet"/>
      <w:lvlText w:val="•"/>
      <w:lvlJc w:val="left"/>
      <w:pPr>
        <w:ind w:left="2366" w:hanging="284"/>
      </w:pPr>
      <w:rPr>
        <w:rFonts w:hint="default"/>
        <w:lang w:val="sk-SK" w:eastAsia="en-US" w:bidi="ar-SA"/>
      </w:rPr>
    </w:lvl>
    <w:lvl w:ilvl="6" w:tplc="25C442FC">
      <w:numFmt w:val="bullet"/>
      <w:lvlText w:val="•"/>
      <w:lvlJc w:val="left"/>
      <w:pPr>
        <w:ind w:left="2756" w:hanging="284"/>
      </w:pPr>
      <w:rPr>
        <w:rFonts w:hint="default"/>
        <w:lang w:val="sk-SK" w:eastAsia="en-US" w:bidi="ar-SA"/>
      </w:rPr>
    </w:lvl>
    <w:lvl w:ilvl="7" w:tplc="48704576">
      <w:numFmt w:val="bullet"/>
      <w:lvlText w:val="•"/>
      <w:lvlJc w:val="left"/>
      <w:pPr>
        <w:ind w:left="3145" w:hanging="284"/>
      </w:pPr>
      <w:rPr>
        <w:rFonts w:hint="default"/>
        <w:lang w:val="sk-SK" w:eastAsia="en-US" w:bidi="ar-SA"/>
      </w:rPr>
    </w:lvl>
    <w:lvl w:ilvl="8" w:tplc="34ECD30C">
      <w:numFmt w:val="bullet"/>
      <w:lvlText w:val="•"/>
      <w:lvlJc w:val="left"/>
      <w:pPr>
        <w:ind w:left="3535" w:hanging="284"/>
      </w:pPr>
      <w:rPr>
        <w:rFonts w:hint="default"/>
        <w:lang w:val="sk-SK" w:eastAsia="en-US" w:bidi="ar-SA"/>
      </w:rPr>
    </w:lvl>
  </w:abstractNum>
  <w:abstractNum w:abstractNumId="16">
    <w:nsid w:val="47984907"/>
    <w:multiLevelType w:val="hybridMultilevel"/>
    <w:tmpl w:val="9B0E17A8"/>
    <w:lvl w:ilvl="0" w:tplc="E58CB480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30E8B72A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52702658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46A0D9CA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C62AC3EA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8158777A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16BCAFF4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D918FEEC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726650B4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7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FB0A74"/>
    <w:multiLevelType w:val="hybridMultilevel"/>
    <w:tmpl w:val="845E840E"/>
    <w:lvl w:ilvl="0" w:tplc="A2CE528C">
      <w:start w:val="1"/>
      <w:numFmt w:val="lowerLetter"/>
      <w:lvlText w:val="%1)"/>
      <w:lvlJc w:val="left"/>
      <w:pPr>
        <w:ind w:left="416" w:hanging="284"/>
      </w:pPr>
      <w:rPr>
        <w:rFonts w:ascii="Times New Roman" w:eastAsia="Times New Roman" w:hAnsi="Times New Roman" w:cs="Times New Roman" w:hint="default"/>
        <w:spacing w:val="-30"/>
        <w:w w:val="99"/>
        <w:sz w:val="24"/>
        <w:szCs w:val="24"/>
        <w:lang w:val="sk-SK" w:eastAsia="en-US" w:bidi="ar-SA"/>
      </w:rPr>
    </w:lvl>
    <w:lvl w:ilvl="1" w:tplc="5DF4B1EE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713A5E6E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381C1B8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89E6E264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B03A5844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A93AC64C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06FEAD34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16E253A6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9">
    <w:nsid w:val="571E504A"/>
    <w:multiLevelType w:val="hybridMultilevel"/>
    <w:tmpl w:val="E0DE59AC"/>
    <w:lvl w:ilvl="0" w:tplc="9F0403D6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96746728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E5489AEC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DB30383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F63AC7A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FE3AA838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178A4CE6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76BC89E2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368C02D4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20">
    <w:nsid w:val="5C753106"/>
    <w:multiLevelType w:val="hybridMultilevel"/>
    <w:tmpl w:val="EA821F0E"/>
    <w:lvl w:ilvl="0" w:tplc="B840229C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8"/>
        <w:w w:val="99"/>
        <w:sz w:val="24"/>
        <w:szCs w:val="24"/>
        <w:lang w:val="sk-SK" w:eastAsia="en-US" w:bidi="ar-SA"/>
      </w:rPr>
    </w:lvl>
    <w:lvl w:ilvl="1" w:tplc="03A401B4">
      <w:numFmt w:val="bullet"/>
      <w:lvlText w:val="-"/>
      <w:lvlJc w:val="left"/>
      <w:pPr>
        <w:ind w:left="810" w:hanging="360"/>
      </w:pPr>
      <w:rPr>
        <w:rFonts w:ascii="Times New Roman" w:eastAsia="Times New Roman" w:hAnsi="Times New Roman" w:cs="Times New Roman" w:hint="default"/>
        <w:spacing w:val="-60"/>
        <w:w w:val="99"/>
        <w:sz w:val="24"/>
        <w:szCs w:val="24"/>
        <w:lang w:val="sk-SK" w:eastAsia="en-US" w:bidi="ar-SA"/>
      </w:rPr>
    </w:lvl>
    <w:lvl w:ilvl="2" w:tplc="CD06F578">
      <w:numFmt w:val="bullet"/>
      <w:lvlText w:val="•"/>
      <w:lvlJc w:val="left"/>
      <w:pPr>
        <w:ind w:left="1938" w:hanging="360"/>
      </w:pPr>
      <w:rPr>
        <w:rFonts w:hint="default"/>
        <w:lang w:val="sk-SK" w:eastAsia="en-US" w:bidi="ar-SA"/>
      </w:rPr>
    </w:lvl>
    <w:lvl w:ilvl="3" w:tplc="BE205814">
      <w:numFmt w:val="bullet"/>
      <w:lvlText w:val="•"/>
      <w:lvlJc w:val="left"/>
      <w:pPr>
        <w:ind w:left="3056" w:hanging="360"/>
      </w:pPr>
      <w:rPr>
        <w:rFonts w:hint="default"/>
        <w:lang w:val="sk-SK" w:eastAsia="en-US" w:bidi="ar-SA"/>
      </w:rPr>
    </w:lvl>
    <w:lvl w:ilvl="4" w:tplc="64627444">
      <w:numFmt w:val="bullet"/>
      <w:lvlText w:val="•"/>
      <w:lvlJc w:val="left"/>
      <w:pPr>
        <w:ind w:left="4175" w:hanging="360"/>
      </w:pPr>
      <w:rPr>
        <w:rFonts w:hint="default"/>
        <w:lang w:val="sk-SK" w:eastAsia="en-US" w:bidi="ar-SA"/>
      </w:rPr>
    </w:lvl>
    <w:lvl w:ilvl="5" w:tplc="C1601B92">
      <w:numFmt w:val="bullet"/>
      <w:lvlText w:val="•"/>
      <w:lvlJc w:val="left"/>
      <w:pPr>
        <w:ind w:left="5293" w:hanging="360"/>
      </w:pPr>
      <w:rPr>
        <w:rFonts w:hint="default"/>
        <w:lang w:val="sk-SK" w:eastAsia="en-US" w:bidi="ar-SA"/>
      </w:rPr>
    </w:lvl>
    <w:lvl w:ilvl="6" w:tplc="2946E5F8">
      <w:numFmt w:val="bullet"/>
      <w:lvlText w:val="•"/>
      <w:lvlJc w:val="left"/>
      <w:pPr>
        <w:ind w:left="6412" w:hanging="360"/>
      </w:pPr>
      <w:rPr>
        <w:rFonts w:hint="default"/>
        <w:lang w:val="sk-SK" w:eastAsia="en-US" w:bidi="ar-SA"/>
      </w:rPr>
    </w:lvl>
    <w:lvl w:ilvl="7" w:tplc="18D4FF88">
      <w:numFmt w:val="bullet"/>
      <w:lvlText w:val="•"/>
      <w:lvlJc w:val="left"/>
      <w:pPr>
        <w:ind w:left="7530" w:hanging="360"/>
      </w:pPr>
      <w:rPr>
        <w:rFonts w:hint="default"/>
        <w:lang w:val="sk-SK" w:eastAsia="en-US" w:bidi="ar-SA"/>
      </w:rPr>
    </w:lvl>
    <w:lvl w:ilvl="8" w:tplc="885A5FF4">
      <w:numFmt w:val="bullet"/>
      <w:lvlText w:val="•"/>
      <w:lvlJc w:val="left"/>
      <w:pPr>
        <w:ind w:left="8649" w:hanging="360"/>
      </w:pPr>
      <w:rPr>
        <w:rFonts w:hint="default"/>
        <w:lang w:val="sk-SK" w:eastAsia="en-US" w:bidi="ar-SA"/>
      </w:rPr>
    </w:lvl>
  </w:abstractNum>
  <w:abstractNum w:abstractNumId="21">
    <w:nsid w:val="5ECE4147"/>
    <w:multiLevelType w:val="hybridMultilevel"/>
    <w:tmpl w:val="06DEB426"/>
    <w:lvl w:ilvl="0" w:tplc="CA025210">
      <w:start w:val="1"/>
      <w:numFmt w:val="lowerLetter"/>
      <w:lvlText w:val="%1)"/>
      <w:lvlJc w:val="left"/>
      <w:pPr>
        <w:ind w:left="132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A8484BA4">
      <w:numFmt w:val="bullet"/>
      <w:lvlText w:val="•"/>
      <w:lvlJc w:val="left"/>
      <w:pPr>
        <w:ind w:left="1214" w:hanging="284"/>
      </w:pPr>
      <w:rPr>
        <w:rFonts w:hint="default"/>
        <w:lang w:val="sk-SK" w:eastAsia="en-US" w:bidi="ar-SA"/>
      </w:rPr>
    </w:lvl>
    <w:lvl w:ilvl="2" w:tplc="30545A40">
      <w:numFmt w:val="bullet"/>
      <w:lvlText w:val="•"/>
      <w:lvlJc w:val="left"/>
      <w:pPr>
        <w:ind w:left="2289" w:hanging="284"/>
      </w:pPr>
      <w:rPr>
        <w:rFonts w:hint="default"/>
        <w:lang w:val="sk-SK" w:eastAsia="en-US" w:bidi="ar-SA"/>
      </w:rPr>
    </w:lvl>
    <w:lvl w:ilvl="3" w:tplc="CD98D850">
      <w:numFmt w:val="bullet"/>
      <w:lvlText w:val="•"/>
      <w:lvlJc w:val="left"/>
      <w:pPr>
        <w:ind w:left="3363" w:hanging="284"/>
      </w:pPr>
      <w:rPr>
        <w:rFonts w:hint="default"/>
        <w:lang w:val="sk-SK" w:eastAsia="en-US" w:bidi="ar-SA"/>
      </w:rPr>
    </w:lvl>
    <w:lvl w:ilvl="4" w:tplc="366C5F14">
      <w:numFmt w:val="bullet"/>
      <w:lvlText w:val="•"/>
      <w:lvlJc w:val="left"/>
      <w:pPr>
        <w:ind w:left="4438" w:hanging="284"/>
      </w:pPr>
      <w:rPr>
        <w:rFonts w:hint="default"/>
        <w:lang w:val="sk-SK" w:eastAsia="en-US" w:bidi="ar-SA"/>
      </w:rPr>
    </w:lvl>
    <w:lvl w:ilvl="5" w:tplc="ECBEE3B0">
      <w:numFmt w:val="bullet"/>
      <w:lvlText w:val="•"/>
      <w:lvlJc w:val="left"/>
      <w:pPr>
        <w:ind w:left="5513" w:hanging="284"/>
      </w:pPr>
      <w:rPr>
        <w:rFonts w:hint="default"/>
        <w:lang w:val="sk-SK" w:eastAsia="en-US" w:bidi="ar-SA"/>
      </w:rPr>
    </w:lvl>
    <w:lvl w:ilvl="6" w:tplc="5628A526">
      <w:numFmt w:val="bullet"/>
      <w:lvlText w:val="•"/>
      <w:lvlJc w:val="left"/>
      <w:pPr>
        <w:ind w:left="6587" w:hanging="284"/>
      </w:pPr>
      <w:rPr>
        <w:rFonts w:hint="default"/>
        <w:lang w:val="sk-SK" w:eastAsia="en-US" w:bidi="ar-SA"/>
      </w:rPr>
    </w:lvl>
    <w:lvl w:ilvl="7" w:tplc="56741000">
      <w:numFmt w:val="bullet"/>
      <w:lvlText w:val="•"/>
      <w:lvlJc w:val="left"/>
      <w:pPr>
        <w:ind w:left="7662" w:hanging="284"/>
      </w:pPr>
      <w:rPr>
        <w:rFonts w:hint="default"/>
        <w:lang w:val="sk-SK" w:eastAsia="en-US" w:bidi="ar-SA"/>
      </w:rPr>
    </w:lvl>
    <w:lvl w:ilvl="8" w:tplc="28269B22">
      <w:numFmt w:val="bullet"/>
      <w:lvlText w:val="•"/>
      <w:lvlJc w:val="left"/>
      <w:pPr>
        <w:ind w:left="8737" w:hanging="284"/>
      </w:pPr>
      <w:rPr>
        <w:rFonts w:hint="default"/>
        <w:lang w:val="sk-SK" w:eastAsia="en-US" w:bidi="ar-SA"/>
      </w:rPr>
    </w:lvl>
  </w:abstractNum>
  <w:abstractNum w:abstractNumId="22">
    <w:nsid w:val="61B70174"/>
    <w:multiLevelType w:val="hybridMultilevel"/>
    <w:tmpl w:val="C1485C86"/>
    <w:lvl w:ilvl="0" w:tplc="F5CAC996">
      <w:start w:val="1"/>
      <w:numFmt w:val="lowerLetter"/>
      <w:lvlText w:val="%1)"/>
      <w:lvlJc w:val="left"/>
      <w:pPr>
        <w:ind w:left="132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en-US" w:bidi="ar-SA"/>
      </w:rPr>
    </w:lvl>
    <w:lvl w:ilvl="1" w:tplc="306C223A">
      <w:numFmt w:val="bullet"/>
      <w:lvlText w:val="•"/>
      <w:lvlJc w:val="left"/>
      <w:pPr>
        <w:ind w:left="1214" w:hanging="284"/>
      </w:pPr>
      <w:rPr>
        <w:rFonts w:hint="default"/>
        <w:lang w:val="sk-SK" w:eastAsia="en-US" w:bidi="ar-SA"/>
      </w:rPr>
    </w:lvl>
    <w:lvl w:ilvl="2" w:tplc="5704B74E">
      <w:numFmt w:val="bullet"/>
      <w:lvlText w:val="•"/>
      <w:lvlJc w:val="left"/>
      <w:pPr>
        <w:ind w:left="2289" w:hanging="284"/>
      </w:pPr>
      <w:rPr>
        <w:rFonts w:hint="default"/>
        <w:lang w:val="sk-SK" w:eastAsia="en-US" w:bidi="ar-SA"/>
      </w:rPr>
    </w:lvl>
    <w:lvl w:ilvl="3" w:tplc="C1962594">
      <w:numFmt w:val="bullet"/>
      <w:lvlText w:val="•"/>
      <w:lvlJc w:val="left"/>
      <w:pPr>
        <w:ind w:left="3363" w:hanging="284"/>
      </w:pPr>
      <w:rPr>
        <w:rFonts w:hint="default"/>
        <w:lang w:val="sk-SK" w:eastAsia="en-US" w:bidi="ar-SA"/>
      </w:rPr>
    </w:lvl>
    <w:lvl w:ilvl="4" w:tplc="12F23858">
      <w:numFmt w:val="bullet"/>
      <w:lvlText w:val="•"/>
      <w:lvlJc w:val="left"/>
      <w:pPr>
        <w:ind w:left="4438" w:hanging="284"/>
      </w:pPr>
      <w:rPr>
        <w:rFonts w:hint="default"/>
        <w:lang w:val="sk-SK" w:eastAsia="en-US" w:bidi="ar-SA"/>
      </w:rPr>
    </w:lvl>
    <w:lvl w:ilvl="5" w:tplc="DED07D64">
      <w:numFmt w:val="bullet"/>
      <w:lvlText w:val="•"/>
      <w:lvlJc w:val="left"/>
      <w:pPr>
        <w:ind w:left="5513" w:hanging="284"/>
      </w:pPr>
      <w:rPr>
        <w:rFonts w:hint="default"/>
        <w:lang w:val="sk-SK" w:eastAsia="en-US" w:bidi="ar-SA"/>
      </w:rPr>
    </w:lvl>
    <w:lvl w:ilvl="6" w:tplc="DA30FD82">
      <w:numFmt w:val="bullet"/>
      <w:lvlText w:val="•"/>
      <w:lvlJc w:val="left"/>
      <w:pPr>
        <w:ind w:left="6587" w:hanging="284"/>
      </w:pPr>
      <w:rPr>
        <w:rFonts w:hint="default"/>
        <w:lang w:val="sk-SK" w:eastAsia="en-US" w:bidi="ar-SA"/>
      </w:rPr>
    </w:lvl>
    <w:lvl w:ilvl="7" w:tplc="0912738A">
      <w:numFmt w:val="bullet"/>
      <w:lvlText w:val="•"/>
      <w:lvlJc w:val="left"/>
      <w:pPr>
        <w:ind w:left="7662" w:hanging="284"/>
      </w:pPr>
      <w:rPr>
        <w:rFonts w:hint="default"/>
        <w:lang w:val="sk-SK" w:eastAsia="en-US" w:bidi="ar-SA"/>
      </w:rPr>
    </w:lvl>
    <w:lvl w:ilvl="8" w:tplc="D5F81B0E">
      <w:numFmt w:val="bullet"/>
      <w:lvlText w:val="•"/>
      <w:lvlJc w:val="left"/>
      <w:pPr>
        <w:ind w:left="8737" w:hanging="284"/>
      </w:pPr>
      <w:rPr>
        <w:rFonts w:hint="default"/>
        <w:lang w:val="sk-SK" w:eastAsia="en-US" w:bidi="ar-SA"/>
      </w:rPr>
    </w:lvl>
  </w:abstractNum>
  <w:abstractNum w:abstractNumId="23">
    <w:nsid w:val="644D1C2E"/>
    <w:multiLevelType w:val="hybridMultilevel"/>
    <w:tmpl w:val="AFA6FD32"/>
    <w:lvl w:ilvl="0" w:tplc="2D2A068C">
      <w:numFmt w:val="bullet"/>
      <w:lvlText w:val="-"/>
      <w:lvlJc w:val="left"/>
      <w:pPr>
        <w:ind w:left="699" w:hanging="284"/>
      </w:pPr>
      <w:rPr>
        <w:rFonts w:ascii="Times New Roman" w:eastAsia="Times New Roman" w:hAnsi="Times New Roman" w:cs="Times New Roman" w:hint="default"/>
        <w:color w:val="FF0000"/>
        <w:spacing w:val="-5"/>
        <w:w w:val="99"/>
        <w:sz w:val="24"/>
        <w:szCs w:val="24"/>
        <w:lang w:val="sk-SK" w:eastAsia="en-US" w:bidi="ar-SA"/>
      </w:rPr>
    </w:lvl>
    <w:lvl w:ilvl="1" w:tplc="8FCC1DC4">
      <w:numFmt w:val="bullet"/>
      <w:lvlText w:val="•"/>
      <w:lvlJc w:val="left"/>
      <w:pPr>
        <w:ind w:left="1718" w:hanging="284"/>
      </w:pPr>
      <w:rPr>
        <w:rFonts w:hint="default"/>
        <w:lang w:val="sk-SK" w:eastAsia="en-US" w:bidi="ar-SA"/>
      </w:rPr>
    </w:lvl>
    <w:lvl w:ilvl="2" w:tplc="5D8641C8">
      <w:numFmt w:val="bullet"/>
      <w:lvlText w:val="•"/>
      <w:lvlJc w:val="left"/>
      <w:pPr>
        <w:ind w:left="2737" w:hanging="284"/>
      </w:pPr>
      <w:rPr>
        <w:rFonts w:hint="default"/>
        <w:lang w:val="sk-SK" w:eastAsia="en-US" w:bidi="ar-SA"/>
      </w:rPr>
    </w:lvl>
    <w:lvl w:ilvl="3" w:tplc="0AF80E20">
      <w:numFmt w:val="bullet"/>
      <w:lvlText w:val="•"/>
      <w:lvlJc w:val="left"/>
      <w:pPr>
        <w:ind w:left="3755" w:hanging="284"/>
      </w:pPr>
      <w:rPr>
        <w:rFonts w:hint="default"/>
        <w:lang w:val="sk-SK" w:eastAsia="en-US" w:bidi="ar-SA"/>
      </w:rPr>
    </w:lvl>
    <w:lvl w:ilvl="4" w:tplc="1CD2EFBE">
      <w:numFmt w:val="bullet"/>
      <w:lvlText w:val="•"/>
      <w:lvlJc w:val="left"/>
      <w:pPr>
        <w:ind w:left="4774" w:hanging="284"/>
      </w:pPr>
      <w:rPr>
        <w:rFonts w:hint="default"/>
        <w:lang w:val="sk-SK" w:eastAsia="en-US" w:bidi="ar-SA"/>
      </w:rPr>
    </w:lvl>
    <w:lvl w:ilvl="5" w:tplc="E496EE46">
      <w:numFmt w:val="bullet"/>
      <w:lvlText w:val="•"/>
      <w:lvlJc w:val="left"/>
      <w:pPr>
        <w:ind w:left="5793" w:hanging="284"/>
      </w:pPr>
      <w:rPr>
        <w:rFonts w:hint="default"/>
        <w:lang w:val="sk-SK" w:eastAsia="en-US" w:bidi="ar-SA"/>
      </w:rPr>
    </w:lvl>
    <w:lvl w:ilvl="6" w:tplc="B1127120">
      <w:numFmt w:val="bullet"/>
      <w:lvlText w:val="•"/>
      <w:lvlJc w:val="left"/>
      <w:pPr>
        <w:ind w:left="6811" w:hanging="284"/>
      </w:pPr>
      <w:rPr>
        <w:rFonts w:hint="default"/>
        <w:lang w:val="sk-SK" w:eastAsia="en-US" w:bidi="ar-SA"/>
      </w:rPr>
    </w:lvl>
    <w:lvl w:ilvl="7" w:tplc="6D42DA0A">
      <w:numFmt w:val="bullet"/>
      <w:lvlText w:val="•"/>
      <w:lvlJc w:val="left"/>
      <w:pPr>
        <w:ind w:left="7830" w:hanging="284"/>
      </w:pPr>
      <w:rPr>
        <w:rFonts w:hint="default"/>
        <w:lang w:val="sk-SK" w:eastAsia="en-US" w:bidi="ar-SA"/>
      </w:rPr>
    </w:lvl>
    <w:lvl w:ilvl="8" w:tplc="60063EE2">
      <w:numFmt w:val="bullet"/>
      <w:lvlText w:val="•"/>
      <w:lvlJc w:val="left"/>
      <w:pPr>
        <w:ind w:left="8849" w:hanging="284"/>
      </w:pPr>
      <w:rPr>
        <w:rFonts w:hint="default"/>
        <w:lang w:val="sk-SK" w:eastAsia="en-US" w:bidi="ar-SA"/>
      </w:rPr>
    </w:lvl>
  </w:abstractNum>
  <w:abstractNum w:abstractNumId="24">
    <w:nsid w:val="650F43E3"/>
    <w:multiLevelType w:val="hybridMultilevel"/>
    <w:tmpl w:val="5D7CB7E0"/>
    <w:lvl w:ilvl="0" w:tplc="95869D1C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CB40EE7C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D062EBBA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C5FCE496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D598DB8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96E8B5AA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DE3415E8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D206C0AE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66C04E70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25">
    <w:nsid w:val="6688321A"/>
    <w:multiLevelType w:val="hybridMultilevel"/>
    <w:tmpl w:val="923ECC7A"/>
    <w:lvl w:ilvl="0" w:tplc="1D14F898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7"/>
        <w:w w:val="99"/>
        <w:sz w:val="24"/>
        <w:szCs w:val="24"/>
        <w:lang w:val="sk-SK" w:eastAsia="en-US" w:bidi="ar-SA"/>
      </w:rPr>
    </w:lvl>
    <w:lvl w:ilvl="1" w:tplc="A5B8F51E">
      <w:numFmt w:val="bullet"/>
      <w:lvlText w:val="-"/>
      <w:lvlJc w:val="left"/>
      <w:pPr>
        <w:ind w:left="699" w:hanging="284"/>
      </w:pPr>
      <w:rPr>
        <w:rFonts w:hint="default"/>
        <w:spacing w:val="-5"/>
        <w:w w:val="99"/>
        <w:lang w:val="sk-SK" w:eastAsia="en-US" w:bidi="ar-SA"/>
      </w:rPr>
    </w:lvl>
    <w:lvl w:ilvl="2" w:tplc="2F9E04F6">
      <w:numFmt w:val="bullet"/>
      <w:lvlText w:val="•"/>
      <w:lvlJc w:val="left"/>
      <w:pPr>
        <w:ind w:left="1831" w:hanging="284"/>
      </w:pPr>
      <w:rPr>
        <w:rFonts w:hint="default"/>
        <w:lang w:val="sk-SK" w:eastAsia="en-US" w:bidi="ar-SA"/>
      </w:rPr>
    </w:lvl>
    <w:lvl w:ilvl="3" w:tplc="A1DCE0DC">
      <w:numFmt w:val="bullet"/>
      <w:lvlText w:val="•"/>
      <w:lvlJc w:val="left"/>
      <w:pPr>
        <w:ind w:left="2963" w:hanging="284"/>
      </w:pPr>
      <w:rPr>
        <w:rFonts w:hint="default"/>
        <w:lang w:val="sk-SK" w:eastAsia="en-US" w:bidi="ar-SA"/>
      </w:rPr>
    </w:lvl>
    <w:lvl w:ilvl="4" w:tplc="E3861D80">
      <w:numFmt w:val="bullet"/>
      <w:lvlText w:val="•"/>
      <w:lvlJc w:val="left"/>
      <w:pPr>
        <w:ind w:left="4095" w:hanging="284"/>
      </w:pPr>
      <w:rPr>
        <w:rFonts w:hint="default"/>
        <w:lang w:val="sk-SK" w:eastAsia="en-US" w:bidi="ar-SA"/>
      </w:rPr>
    </w:lvl>
    <w:lvl w:ilvl="5" w:tplc="27AECA5A">
      <w:numFmt w:val="bullet"/>
      <w:lvlText w:val="•"/>
      <w:lvlJc w:val="left"/>
      <w:pPr>
        <w:ind w:left="5227" w:hanging="284"/>
      </w:pPr>
      <w:rPr>
        <w:rFonts w:hint="default"/>
        <w:lang w:val="sk-SK" w:eastAsia="en-US" w:bidi="ar-SA"/>
      </w:rPr>
    </w:lvl>
    <w:lvl w:ilvl="6" w:tplc="6B56641A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9CB41A4A">
      <w:numFmt w:val="bullet"/>
      <w:lvlText w:val="•"/>
      <w:lvlJc w:val="left"/>
      <w:pPr>
        <w:ind w:left="7490" w:hanging="284"/>
      </w:pPr>
      <w:rPr>
        <w:rFonts w:hint="default"/>
        <w:lang w:val="sk-SK" w:eastAsia="en-US" w:bidi="ar-SA"/>
      </w:rPr>
    </w:lvl>
    <w:lvl w:ilvl="8" w:tplc="07A8F22C">
      <w:numFmt w:val="bullet"/>
      <w:lvlText w:val="•"/>
      <w:lvlJc w:val="left"/>
      <w:pPr>
        <w:ind w:left="8622" w:hanging="284"/>
      </w:pPr>
      <w:rPr>
        <w:rFonts w:hint="default"/>
        <w:lang w:val="sk-SK" w:eastAsia="en-US" w:bidi="ar-SA"/>
      </w:rPr>
    </w:lvl>
  </w:abstractNum>
  <w:abstractNum w:abstractNumId="26">
    <w:nsid w:val="6EFC0582"/>
    <w:multiLevelType w:val="hybridMultilevel"/>
    <w:tmpl w:val="D83AE7B6"/>
    <w:lvl w:ilvl="0" w:tplc="F19ECB24">
      <w:start w:val="2"/>
      <w:numFmt w:val="bullet"/>
      <w:lvlText w:val="-"/>
      <w:lvlJc w:val="left"/>
      <w:pPr>
        <w:ind w:left="504" w:hanging="360"/>
      </w:pPr>
      <w:rPr>
        <w:rFonts w:ascii="Times New Roman" w:eastAsia="Times New Roman" w:hAnsi="Times New Roman" w:cs="Times New Roman" w:hint="default"/>
        <w:w w:val="99"/>
      </w:rPr>
    </w:lvl>
    <w:lvl w:ilvl="1" w:tplc="041B0003" w:tentative="1">
      <w:start w:val="1"/>
      <w:numFmt w:val="bullet"/>
      <w:lvlText w:val="o"/>
      <w:lvlJc w:val="left"/>
      <w:pPr>
        <w:ind w:left="12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4" w:hanging="360"/>
      </w:pPr>
      <w:rPr>
        <w:rFonts w:ascii="Wingdings" w:hAnsi="Wingdings" w:hint="default"/>
      </w:rPr>
    </w:lvl>
  </w:abstractNum>
  <w:abstractNum w:abstractNumId="2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4B5E1D"/>
    <w:multiLevelType w:val="hybridMultilevel"/>
    <w:tmpl w:val="A6EC4482"/>
    <w:lvl w:ilvl="0" w:tplc="7C1473A0">
      <w:start w:val="1"/>
      <w:numFmt w:val="decimal"/>
      <w:lvlText w:val="%1."/>
      <w:lvlJc w:val="left"/>
      <w:pPr>
        <w:ind w:left="416" w:hanging="284"/>
      </w:pPr>
      <w:rPr>
        <w:rFonts w:ascii="Times New Roman" w:eastAsia="Times New Roman" w:hAnsi="Times New Roman" w:cs="Times New Roman" w:hint="default"/>
        <w:b/>
        <w:bCs/>
        <w:spacing w:val="-17"/>
        <w:w w:val="99"/>
        <w:sz w:val="24"/>
        <w:szCs w:val="24"/>
        <w:lang w:val="sk-SK" w:eastAsia="en-US" w:bidi="ar-SA"/>
      </w:rPr>
    </w:lvl>
    <w:lvl w:ilvl="1" w:tplc="61649774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B936DA28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BD74B01A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75AA8568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614631F8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72721E7A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A9C8F7E6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E34A4DC6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29">
    <w:nsid w:val="76EB6E9C"/>
    <w:multiLevelType w:val="hybridMultilevel"/>
    <w:tmpl w:val="62CC944A"/>
    <w:lvl w:ilvl="0" w:tplc="73B66A7E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color w:val="FF0000"/>
        <w:w w:val="99"/>
        <w:sz w:val="20"/>
        <w:szCs w:val="20"/>
        <w:lang w:val="sk-SK" w:eastAsia="en-US" w:bidi="ar-SA"/>
      </w:rPr>
    </w:lvl>
    <w:lvl w:ilvl="1" w:tplc="CFB02E98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F080F64A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F94EA898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6716123C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CB16925C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80C8FB9A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F126F32E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EBA0025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num w:numId="1">
    <w:abstractNumId w:val="14"/>
  </w:num>
  <w:num w:numId="2">
    <w:abstractNumId w:val="18"/>
  </w:num>
  <w:num w:numId="3">
    <w:abstractNumId w:val="13"/>
  </w:num>
  <w:num w:numId="4">
    <w:abstractNumId w:val="24"/>
  </w:num>
  <w:num w:numId="5">
    <w:abstractNumId w:val="19"/>
  </w:num>
  <w:num w:numId="6">
    <w:abstractNumId w:val="23"/>
  </w:num>
  <w:num w:numId="7">
    <w:abstractNumId w:val="29"/>
  </w:num>
  <w:num w:numId="8">
    <w:abstractNumId w:val="12"/>
  </w:num>
  <w:num w:numId="9">
    <w:abstractNumId w:val="7"/>
  </w:num>
  <w:num w:numId="10">
    <w:abstractNumId w:val="4"/>
  </w:num>
  <w:num w:numId="11">
    <w:abstractNumId w:val="25"/>
  </w:num>
  <w:num w:numId="12">
    <w:abstractNumId w:val="3"/>
  </w:num>
  <w:num w:numId="13">
    <w:abstractNumId w:val="22"/>
  </w:num>
  <w:num w:numId="14">
    <w:abstractNumId w:val="9"/>
  </w:num>
  <w:num w:numId="15">
    <w:abstractNumId w:val="28"/>
  </w:num>
  <w:num w:numId="16">
    <w:abstractNumId w:val="5"/>
  </w:num>
  <w:num w:numId="17">
    <w:abstractNumId w:val="16"/>
  </w:num>
  <w:num w:numId="18">
    <w:abstractNumId w:val="8"/>
  </w:num>
  <w:num w:numId="19">
    <w:abstractNumId w:val="6"/>
  </w:num>
  <w:num w:numId="20">
    <w:abstractNumId w:val="21"/>
  </w:num>
  <w:num w:numId="21">
    <w:abstractNumId w:val="0"/>
  </w:num>
  <w:num w:numId="22">
    <w:abstractNumId w:val="20"/>
  </w:num>
  <w:num w:numId="23">
    <w:abstractNumId w:val="15"/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0"/>
  </w:num>
  <w:num w:numId="29">
    <w:abstractNumId w:val="1"/>
  </w:num>
  <w:num w:numId="30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63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1E68F1"/>
    <w:rsid w:val="00001EB7"/>
    <w:rsid w:val="00002145"/>
    <w:rsid w:val="000309C3"/>
    <w:rsid w:val="000641A8"/>
    <w:rsid w:val="00067C2E"/>
    <w:rsid w:val="00077735"/>
    <w:rsid w:val="000A4197"/>
    <w:rsid w:val="000A77E9"/>
    <w:rsid w:val="000C74BD"/>
    <w:rsid w:val="000D5214"/>
    <w:rsid w:val="000D52A9"/>
    <w:rsid w:val="000F6244"/>
    <w:rsid w:val="00134266"/>
    <w:rsid w:val="00135F39"/>
    <w:rsid w:val="001B4564"/>
    <w:rsid w:val="001E0DF9"/>
    <w:rsid w:val="001E68F1"/>
    <w:rsid w:val="001F4D77"/>
    <w:rsid w:val="0020512C"/>
    <w:rsid w:val="00205F11"/>
    <w:rsid w:val="00207DC4"/>
    <w:rsid w:val="00225A9E"/>
    <w:rsid w:val="00237F35"/>
    <w:rsid w:val="002419F1"/>
    <w:rsid w:val="00241DEC"/>
    <w:rsid w:val="00255201"/>
    <w:rsid w:val="002576AC"/>
    <w:rsid w:val="0027159D"/>
    <w:rsid w:val="00281700"/>
    <w:rsid w:val="002A13D9"/>
    <w:rsid w:val="002B3446"/>
    <w:rsid w:val="002D05E8"/>
    <w:rsid w:val="002E18F8"/>
    <w:rsid w:val="002E5D39"/>
    <w:rsid w:val="002E6312"/>
    <w:rsid w:val="0030250C"/>
    <w:rsid w:val="00316705"/>
    <w:rsid w:val="00322B18"/>
    <w:rsid w:val="003325B4"/>
    <w:rsid w:val="00334966"/>
    <w:rsid w:val="00337B82"/>
    <w:rsid w:val="0034593F"/>
    <w:rsid w:val="00355E7C"/>
    <w:rsid w:val="00355FB3"/>
    <w:rsid w:val="003768E1"/>
    <w:rsid w:val="003A451D"/>
    <w:rsid w:val="003D06BA"/>
    <w:rsid w:val="003D569E"/>
    <w:rsid w:val="003F6733"/>
    <w:rsid w:val="0042456D"/>
    <w:rsid w:val="004A48DD"/>
    <w:rsid w:val="004A6C8F"/>
    <w:rsid w:val="004B5388"/>
    <w:rsid w:val="004C22CF"/>
    <w:rsid w:val="004E3DF5"/>
    <w:rsid w:val="004F53D8"/>
    <w:rsid w:val="00530FF6"/>
    <w:rsid w:val="00552705"/>
    <w:rsid w:val="005749BA"/>
    <w:rsid w:val="005832FC"/>
    <w:rsid w:val="00587EAA"/>
    <w:rsid w:val="005A0FE1"/>
    <w:rsid w:val="005A1814"/>
    <w:rsid w:val="006756A3"/>
    <w:rsid w:val="00676B92"/>
    <w:rsid w:val="00682F87"/>
    <w:rsid w:val="00685811"/>
    <w:rsid w:val="006B2C3E"/>
    <w:rsid w:val="00715B0F"/>
    <w:rsid w:val="00753B67"/>
    <w:rsid w:val="00754BDA"/>
    <w:rsid w:val="00770608"/>
    <w:rsid w:val="007974F8"/>
    <w:rsid w:val="007C4298"/>
    <w:rsid w:val="007E1D34"/>
    <w:rsid w:val="00814ABF"/>
    <w:rsid w:val="0081540F"/>
    <w:rsid w:val="00817F24"/>
    <w:rsid w:val="00855CDA"/>
    <w:rsid w:val="0085675A"/>
    <w:rsid w:val="008605BE"/>
    <w:rsid w:val="00862B7C"/>
    <w:rsid w:val="00872B41"/>
    <w:rsid w:val="008822FE"/>
    <w:rsid w:val="00895B93"/>
    <w:rsid w:val="008A3701"/>
    <w:rsid w:val="008B1E45"/>
    <w:rsid w:val="008C10CC"/>
    <w:rsid w:val="008E0448"/>
    <w:rsid w:val="008E06C0"/>
    <w:rsid w:val="008E1936"/>
    <w:rsid w:val="008E2424"/>
    <w:rsid w:val="008E58D6"/>
    <w:rsid w:val="00915130"/>
    <w:rsid w:val="009705F7"/>
    <w:rsid w:val="00975E6E"/>
    <w:rsid w:val="00987B77"/>
    <w:rsid w:val="009A0B71"/>
    <w:rsid w:val="009D0FCD"/>
    <w:rsid w:val="009D5CDB"/>
    <w:rsid w:val="009F0FB5"/>
    <w:rsid w:val="009F51EF"/>
    <w:rsid w:val="00A01A87"/>
    <w:rsid w:val="00A33E7E"/>
    <w:rsid w:val="00A37C27"/>
    <w:rsid w:val="00A41489"/>
    <w:rsid w:val="00A43CDF"/>
    <w:rsid w:val="00A44649"/>
    <w:rsid w:val="00A5621F"/>
    <w:rsid w:val="00A6276F"/>
    <w:rsid w:val="00A63133"/>
    <w:rsid w:val="00A74393"/>
    <w:rsid w:val="00AA0884"/>
    <w:rsid w:val="00AA3CE5"/>
    <w:rsid w:val="00AE5022"/>
    <w:rsid w:val="00AF21CF"/>
    <w:rsid w:val="00B12F39"/>
    <w:rsid w:val="00B36BC1"/>
    <w:rsid w:val="00B47F75"/>
    <w:rsid w:val="00B72EA7"/>
    <w:rsid w:val="00B90D13"/>
    <w:rsid w:val="00BA619E"/>
    <w:rsid w:val="00BB48AB"/>
    <w:rsid w:val="00BC14E5"/>
    <w:rsid w:val="00BE40F4"/>
    <w:rsid w:val="00BF15E0"/>
    <w:rsid w:val="00C225CB"/>
    <w:rsid w:val="00C30C4A"/>
    <w:rsid w:val="00C33A91"/>
    <w:rsid w:val="00C6308B"/>
    <w:rsid w:val="00C87DA5"/>
    <w:rsid w:val="00CA32BD"/>
    <w:rsid w:val="00CA43FC"/>
    <w:rsid w:val="00CD0990"/>
    <w:rsid w:val="00CD5F4F"/>
    <w:rsid w:val="00CE0E77"/>
    <w:rsid w:val="00D031FD"/>
    <w:rsid w:val="00D1370A"/>
    <w:rsid w:val="00D670CA"/>
    <w:rsid w:val="00D87580"/>
    <w:rsid w:val="00D9218A"/>
    <w:rsid w:val="00DB11D1"/>
    <w:rsid w:val="00DB5504"/>
    <w:rsid w:val="00DC4721"/>
    <w:rsid w:val="00E1009C"/>
    <w:rsid w:val="00E5327B"/>
    <w:rsid w:val="00E630EA"/>
    <w:rsid w:val="00E74C8E"/>
    <w:rsid w:val="00E95D3D"/>
    <w:rsid w:val="00EA0671"/>
    <w:rsid w:val="00EA54C3"/>
    <w:rsid w:val="00EB42C3"/>
    <w:rsid w:val="00EE7431"/>
    <w:rsid w:val="00F06A3F"/>
    <w:rsid w:val="00F17FC3"/>
    <w:rsid w:val="00F23E82"/>
    <w:rsid w:val="00F2479A"/>
    <w:rsid w:val="00F266FA"/>
    <w:rsid w:val="00F27818"/>
    <w:rsid w:val="00F85100"/>
    <w:rsid w:val="00F97710"/>
    <w:rsid w:val="00FA2A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3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E68F1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E68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E68F1"/>
    <w:rPr>
      <w:sz w:val="24"/>
      <w:szCs w:val="24"/>
    </w:rPr>
  </w:style>
  <w:style w:type="paragraph" w:customStyle="1" w:styleId="Heading1">
    <w:name w:val="Heading 1"/>
    <w:basedOn w:val="Normlny"/>
    <w:uiPriority w:val="1"/>
    <w:qFormat/>
    <w:rsid w:val="001E68F1"/>
    <w:pPr>
      <w:ind w:left="416"/>
      <w:outlineLvl w:val="1"/>
    </w:pPr>
    <w:rPr>
      <w:b/>
      <w:bCs/>
      <w:sz w:val="24"/>
      <w:szCs w:val="24"/>
    </w:rPr>
  </w:style>
  <w:style w:type="paragraph" w:styleId="Nzov">
    <w:name w:val="Title"/>
    <w:basedOn w:val="Normlny"/>
    <w:uiPriority w:val="1"/>
    <w:qFormat/>
    <w:rsid w:val="001E68F1"/>
    <w:pPr>
      <w:spacing w:before="255"/>
      <w:ind w:left="517" w:right="926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rsid w:val="001E68F1"/>
    <w:pPr>
      <w:ind w:left="416" w:hanging="285"/>
    </w:pPr>
  </w:style>
  <w:style w:type="paragraph" w:customStyle="1" w:styleId="TableParagraph">
    <w:name w:val="Table Paragraph"/>
    <w:basedOn w:val="Normlny"/>
    <w:uiPriority w:val="1"/>
    <w:qFormat/>
    <w:rsid w:val="001E68F1"/>
  </w:style>
  <w:style w:type="paragraph" w:styleId="Textbubliny">
    <w:name w:val="Balloon Text"/>
    <w:basedOn w:val="Normlny"/>
    <w:link w:val="TextbublinyChar"/>
    <w:uiPriority w:val="99"/>
    <w:semiHidden/>
    <w:unhideWhenUsed/>
    <w:rsid w:val="00001EB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1EB7"/>
    <w:rPr>
      <w:rFonts w:ascii="Tahoma" w:eastAsia="Times New Roman" w:hAnsi="Tahoma" w:cs="Tahoma"/>
      <w:sz w:val="16"/>
      <w:szCs w:val="16"/>
      <w:lang w:val="sk-SK"/>
    </w:rPr>
  </w:style>
  <w:style w:type="paragraph" w:customStyle="1" w:styleId="Pismenka">
    <w:name w:val="Pismenka"/>
    <w:basedOn w:val="Zkladntext"/>
    <w:rsid w:val="00F06A3F"/>
    <w:pPr>
      <w:widowControl/>
      <w:tabs>
        <w:tab w:val="num" w:pos="426"/>
      </w:tabs>
      <w:autoSpaceDE/>
      <w:autoSpaceDN/>
      <w:ind w:left="426" w:hanging="426"/>
      <w:jc w:val="both"/>
    </w:pPr>
    <w:rPr>
      <w:b/>
      <w:sz w:val="18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3A45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A451D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3A45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A451D"/>
    <w:rPr>
      <w:rFonts w:ascii="Times New Roman" w:eastAsia="Times New Roman" w:hAnsi="Times New Roman" w:cs="Times New Roman"/>
      <w:lang w:val="sk-SK"/>
    </w:rPr>
  </w:style>
  <w:style w:type="paragraph" w:styleId="Bezriadkovania">
    <w:name w:val="No Spacing"/>
    <w:link w:val="BezriadkovaniaChar"/>
    <w:uiPriority w:val="1"/>
    <w:qFormat/>
    <w:rsid w:val="0030250C"/>
    <w:pPr>
      <w:widowControl/>
      <w:autoSpaceDE/>
      <w:autoSpaceDN/>
    </w:pPr>
    <w:rPr>
      <w:rFonts w:eastAsiaTheme="minorEastAsia"/>
      <w:lang w:val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30250C"/>
    <w:rPr>
      <w:rFonts w:eastAsiaTheme="minorEastAsia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90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16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7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23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header" Target="header5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1.png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5EC771F5DEBE40B59F4D717FF0927F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0F7A0F-D4B8-4898-9F37-A7CFB3700ECA}"/>
      </w:docPartPr>
      <w:docPartBody>
        <w:p w:rsidR="00A7763C" w:rsidRDefault="00A7763C" w:rsidP="00A7763C">
          <w:pPr>
            <w:pStyle w:val="5EC771F5DEBE40B59F4D717FF0927F49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  <w:docPart>
      <w:docPartPr>
        <w:name w:val="B3A8C6C30ABB44E3A03C007AF197BD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54DB0B-7DA4-4D77-AC65-F3029DCD3982}"/>
      </w:docPartPr>
      <w:docPartBody>
        <w:p w:rsidR="00A33536" w:rsidRDefault="00A33536" w:rsidP="00A33536">
          <w:pPr>
            <w:pStyle w:val="B3A8C6C30ABB44E3A03C007AF197BDF3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  <w:docPart>
      <w:docPartPr>
        <w:name w:val="5F78856A8BC444C8AAC9502DA5079D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1C43D0-2A7E-4283-B457-706EB9FD81E0}"/>
      </w:docPartPr>
      <w:docPartBody>
        <w:p w:rsidR="00000000" w:rsidRDefault="00E76598" w:rsidP="00E76598">
          <w:pPr>
            <w:pStyle w:val="5F78856A8BC444C8AAC9502DA5079DEA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A7763C"/>
    <w:rsid w:val="00870F9F"/>
    <w:rsid w:val="00A33536"/>
    <w:rsid w:val="00A7763C"/>
    <w:rsid w:val="00B5100C"/>
    <w:rsid w:val="00E4505C"/>
    <w:rsid w:val="00E765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10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848112841E104805863C0758AA61C935">
    <w:name w:val="848112841E104805863C0758AA61C935"/>
    <w:rsid w:val="00A7763C"/>
  </w:style>
  <w:style w:type="paragraph" w:customStyle="1" w:styleId="5EC771F5DEBE40B59F4D717FF0927F49">
    <w:name w:val="5EC771F5DEBE40B59F4D717FF0927F49"/>
    <w:rsid w:val="00A7763C"/>
  </w:style>
  <w:style w:type="paragraph" w:customStyle="1" w:styleId="B3A8C6C30ABB44E3A03C007AF197BDF3">
    <w:name w:val="B3A8C6C30ABB44E3A03C007AF197BDF3"/>
    <w:rsid w:val="00A33536"/>
  </w:style>
  <w:style w:type="paragraph" w:customStyle="1" w:styleId="5F78856A8BC444C8AAC9502DA5079DEA">
    <w:name w:val="5F78856A8BC444C8AAC9502DA5079DEA"/>
    <w:rsid w:val="00E76598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262E9E-D74D-47E6-935B-0AFA1FA3EA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1797</Words>
  <Characters>10244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Základná škola, Hlavná 209, Zemplínska Teplica                                                                                                                                                      Poznámky individuálnej účtovnej závierky zostavenej k 31.de</vt:lpstr>
    </vt:vector>
  </TitlesOfParts>
  <Company/>
  <LinksUpToDate>false</LinksUpToDate>
  <CharactersWithSpaces>12017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Základná škola, Hlavná 209, Zemplínska Teplica                                                                                                                                                      Poznámky individuálnej účtovnej závierky zostavenej k 31.decembru 2025</dc:title>
  <dc:creator>admin</dc:creator>
  <cp:lastModifiedBy>ASUS</cp:lastModifiedBy>
  <cp:revision>10</cp:revision>
  <cp:lastPrinted>2026-02-26T13:26:00Z</cp:lastPrinted>
  <dcterms:created xsi:type="dcterms:W3CDTF">2025-03-10T09:13:00Z</dcterms:created>
  <dcterms:modified xsi:type="dcterms:W3CDTF">2026-02-26T13:28:00Z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2020-03-31T00:00:00Z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2021-03-02T00:00:00Z</vt:filetime>
  </property>
</Properties>
</file>