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8E3B6" w14:textId="77777777" w:rsidR="00567157" w:rsidRDefault="00567157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56F49F46" w14:textId="58BA9063" w:rsidR="00567157" w:rsidRDefault="005671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202</w:t>
      </w:r>
      <w:r w:rsidR="00D63FCA">
        <w:rPr>
          <w:rFonts w:ascii="Arial Narrow" w:hAnsi="Arial Narrow" w:cs="Arial Narrow"/>
          <w:b/>
          <w:bCs/>
        </w:rPr>
        <w:t>5</w:t>
      </w:r>
    </w:p>
    <w:p w14:paraId="018F1853" w14:textId="77777777" w:rsidR="00567157" w:rsidRDefault="005671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9A4DE19" w14:textId="77777777" w:rsidR="00567157" w:rsidRDefault="005671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74E95CE4" w14:textId="77777777" w:rsidR="00567157" w:rsidRDefault="0056715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9D8D24" w14:textId="77777777" w:rsidR="00567157" w:rsidRDefault="00567157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23C70BA" w14:textId="77777777" w:rsidR="00567157" w:rsidRDefault="00567157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3BD5075" w14:textId="77777777" w:rsidR="00567157" w:rsidRDefault="00567157">
      <w:pPr>
        <w:spacing w:before="7" w:line="240" w:lineRule="exact"/>
        <w:jc w:val="both"/>
        <w:rPr>
          <w:rFonts w:ascii="Arial" w:hAnsi="Arial" w:cs="Arial"/>
        </w:rPr>
      </w:pPr>
    </w:p>
    <w:p w14:paraId="20C47DE2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D1E17BA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567157" w14:paraId="1E789F85" w14:textId="77777777">
        <w:tc>
          <w:tcPr>
            <w:tcW w:w="3085" w:type="dxa"/>
          </w:tcPr>
          <w:p w14:paraId="7680FF20" w14:textId="77777777" w:rsidR="00567157" w:rsidRDefault="00567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C8768B" w14:textId="77777777" w:rsidR="00567157" w:rsidRDefault="00255F7F" w:rsidP="00281A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LEONARDO RENT A CAR</w:t>
            </w:r>
            <w:r w:rsidR="004E1BAC">
              <w:rPr>
                <w:rFonts w:ascii="Arial" w:hAnsi="Arial" w:cs="Arial"/>
              </w:rPr>
              <w:t xml:space="preserve"> s.r.o.</w:t>
            </w:r>
          </w:p>
        </w:tc>
      </w:tr>
      <w:tr w:rsidR="00567157" w14:paraId="1B5D5D31" w14:textId="77777777">
        <w:tc>
          <w:tcPr>
            <w:tcW w:w="3085" w:type="dxa"/>
          </w:tcPr>
          <w:p w14:paraId="148C6FCF" w14:textId="77777777" w:rsidR="00567157" w:rsidRDefault="00567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AA1E68" w14:textId="77777777" w:rsidR="00567157" w:rsidRDefault="00255F7F" w:rsidP="003C01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44 512 716</w:t>
            </w:r>
          </w:p>
        </w:tc>
      </w:tr>
      <w:tr w:rsidR="00567157" w14:paraId="1D0CC430" w14:textId="77777777">
        <w:tc>
          <w:tcPr>
            <w:tcW w:w="3085" w:type="dxa"/>
          </w:tcPr>
          <w:p w14:paraId="67CCD95F" w14:textId="77777777" w:rsidR="00567157" w:rsidRDefault="00567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8BBF0AC" w14:textId="77777777" w:rsidR="00567157" w:rsidRDefault="00255F7F" w:rsidP="004E1B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Krasovského 13, Bratislava</w:t>
            </w:r>
          </w:p>
        </w:tc>
      </w:tr>
    </w:tbl>
    <w:p w14:paraId="0DCF26C7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p w14:paraId="5F0F62C1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p w14:paraId="6C4C645F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9B37DAF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E96F14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>Spoločnosť nie je súčasťou konsolidovaného celku.</w:t>
      </w:r>
    </w:p>
    <w:p w14:paraId="67571733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21DD91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3DB595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B6BC78D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567157" w14:paraId="74822192" w14:textId="77777777">
        <w:tc>
          <w:tcPr>
            <w:tcW w:w="4219" w:type="dxa"/>
          </w:tcPr>
          <w:p w14:paraId="70D375CA" w14:textId="77777777" w:rsidR="00567157" w:rsidRDefault="00567157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7B5AB31A" w14:textId="77777777" w:rsidR="00567157" w:rsidRDefault="00567157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6195DBDD" w14:textId="77777777" w:rsidR="00567157" w:rsidRDefault="00567157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4D208B05" w14:textId="77777777" w:rsidR="00567157" w:rsidRDefault="00567157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567157" w14:paraId="42808EA8" w14:textId="77777777">
        <w:tc>
          <w:tcPr>
            <w:tcW w:w="4219" w:type="dxa"/>
          </w:tcPr>
          <w:p w14:paraId="3F4EC750" w14:textId="77777777" w:rsidR="00567157" w:rsidRDefault="0056715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4129D8" w14:textId="77777777" w:rsidR="00567157" w:rsidRDefault="00567157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AEF1EE1" w14:textId="77777777" w:rsidR="00567157" w:rsidRDefault="00567157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ED92AE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p w14:paraId="2D20FA46" w14:textId="77777777" w:rsidR="00567157" w:rsidRDefault="0056715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52E19D5" w14:textId="77777777" w:rsidR="00567157" w:rsidRDefault="00567157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34A1E861" w14:textId="77777777" w:rsidR="00567157" w:rsidRDefault="00567157">
      <w:pPr>
        <w:spacing w:before="11" w:line="260" w:lineRule="exact"/>
        <w:jc w:val="both"/>
        <w:rPr>
          <w:rFonts w:ascii="Arial" w:hAnsi="Arial" w:cs="Arial"/>
        </w:rPr>
      </w:pPr>
    </w:p>
    <w:p w14:paraId="425CAF93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78C8682D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17504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Spoločnosti bola zostavená za predpokladu, že Spoločnosť bude nepretržite pokračovať vo svojej činnosti.</w:t>
      </w:r>
    </w:p>
    <w:p w14:paraId="3F02FF3B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6009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F1ECD" w14:textId="77777777" w:rsidR="004E1BAC" w:rsidRDefault="004E1BAC" w:rsidP="004E1B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1F6D56BF" w14:textId="77777777" w:rsidR="004E1BAC" w:rsidRDefault="004E1BAC" w:rsidP="004E1B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4E1BAC" w14:paraId="1DB2BA53" w14:textId="77777777" w:rsidTr="00EC077F">
        <w:tc>
          <w:tcPr>
            <w:tcW w:w="4843" w:type="dxa"/>
          </w:tcPr>
          <w:p w14:paraId="40A5A0AC" w14:textId="77777777" w:rsidR="004E1BAC" w:rsidRDefault="004E1BAC" w:rsidP="00EC077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11C4AC" w14:textId="77777777" w:rsidR="004E1BAC" w:rsidRDefault="004E1BAC" w:rsidP="00EC077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4E1BAC" w14:paraId="0C848304" w14:textId="77777777" w:rsidTr="00EC077F">
        <w:tc>
          <w:tcPr>
            <w:tcW w:w="4843" w:type="dxa"/>
          </w:tcPr>
          <w:p w14:paraId="6CA2D2B3" w14:textId="77777777" w:rsidR="004E1BAC" w:rsidRDefault="004E1BAC" w:rsidP="00EC07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7A00FB" w14:textId="77777777" w:rsidR="004E1BAC" w:rsidRDefault="004E1BAC" w:rsidP="00EC07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E1BAC" w14:paraId="03645F2A" w14:textId="77777777" w:rsidTr="00EC077F">
        <w:tc>
          <w:tcPr>
            <w:tcW w:w="4843" w:type="dxa"/>
          </w:tcPr>
          <w:p w14:paraId="52A2DE29" w14:textId="77777777" w:rsidR="004E1BAC" w:rsidRDefault="004E1BAC" w:rsidP="00EC07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319D17" w14:textId="77777777" w:rsidR="004E1BAC" w:rsidRDefault="004E1BAC" w:rsidP="00EC07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E1BAC" w14:paraId="108DA08C" w14:textId="77777777" w:rsidTr="00EC077F">
        <w:tc>
          <w:tcPr>
            <w:tcW w:w="4843" w:type="dxa"/>
          </w:tcPr>
          <w:p w14:paraId="3CA37FA3" w14:textId="77777777" w:rsidR="004E1BAC" w:rsidRDefault="004E1BAC" w:rsidP="00EC07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645E96" w14:textId="77777777" w:rsidR="004E1BAC" w:rsidRDefault="004E1BAC" w:rsidP="00EC07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54DE99" w14:textId="77777777" w:rsidR="004E1BAC" w:rsidRDefault="004E1BAC" w:rsidP="004E1B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EC4ED9" w14:textId="77777777" w:rsidR="004E1BAC" w:rsidRDefault="004E1BAC" w:rsidP="004E1B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9CEAD" w14:textId="77777777" w:rsidR="004E1BAC" w:rsidRDefault="004E1BAC" w:rsidP="004E1B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319A6F48" w14:textId="77777777" w:rsidR="004E1BAC" w:rsidRDefault="004E1BAC" w:rsidP="004E1B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BEBFC" w14:textId="77777777" w:rsidR="004E1BAC" w:rsidRDefault="004E1BAC" w:rsidP="004E1B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nenakupovala dlhodobý hmotný a nehmotný majetok.</w:t>
      </w:r>
    </w:p>
    <w:p w14:paraId="3A88D952" w14:textId="77777777" w:rsidR="00567157" w:rsidRDefault="00567157" w:rsidP="00A57D0F">
      <w:pPr>
        <w:pStyle w:val="Zkladntext"/>
        <w:tabs>
          <w:tab w:val="left" w:pos="142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5F02A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DB38C7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1DE2A4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8C77D4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>Spoločnosť nemenila účtovné zásady a účtovné metódy počas účtovného obdobia.</w:t>
      </w:r>
    </w:p>
    <w:p w14:paraId="7ADE0071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</w:p>
    <w:p w14:paraId="31C3D5C7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ED0E55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14BA0F4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6A94D2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neúčtovala o dotáciách.</w:t>
      </w:r>
    </w:p>
    <w:p w14:paraId="6CDC1082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722B5C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F64410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99DD2E9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B0F7DA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neúčtovala o významných opravách chýb minulých účtovných období.</w:t>
      </w:r>
    </w:p>
    <w:p w14:paraId="7E2163C6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FD8D40" w14:textId="77777777" w:rsidR="00567157" w:rsidRDefault="00567157">
      <w:pPr>
        <w:spacing w:before="1" w:line="280" w:lineRule="exact"/>
        <w:jc w:val="both"/>
        <w:rPr>
          <w:rFonts w:ascii="Arial" w:hAnsi="Arial" w:cs="Arial"/>
        </w:rPr>
      </w:pPr>
    </w:p>
    <w:p w14:paraId="5720C6DC" w14:textId="77777777" w:rsidR="00567157" w:rsidRDefault="00567157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F79D45E" w14:textId="77777777" w:rsidR="00A57D0F" w:rsidRDefault="00A57D0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1FD4E9F3" w14:textId="77777777" w:rsidR="00567157" w:rsidRDefault="00567157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461FD3E9" w14:textId="77777777" w:rsidR="00567157" w:rsidRDefault="00567157">
      <w:pPr>
        <w:spacing w:before="11" w:line="260" w:lineRule="exact"/>
        <w:jc w:val="both"/>
        <w:rPr>
          <w:rFonts w:ascii="Arial" w:hAnsi="Arial" w:cs="Arial"/>
        </w:rPr>
      </w:pPr>
    </w:p>
    <w:p w14:paraId="4E117A2B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F88AC60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8FCF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pacing w:val="-4"/>
          <w:sz w:val="22"/>
          <w:szCs w:val="22"/>
        </w:rPr>
      </w:pPr>
      <w:r>
        <w:rPr>
          <w:rFonts w:ascii="Arial" w:hAnsi="Arial" w:cs="Arial"/>
          <w:i/>
          <w:iCs/>
          <w:spacing w:val="-4"/>
          <w:sz w:val="22"/>
          <w:szCs w:val="22"/>
        </w:rPr>
        <w:t>Spoločnosť neúčtovala o nákladoch a výnosoch, ktoré majú výnimočný rozsah a výskyt.</w:t>
      </w:r>
    </w:p>
    <w:p w14:paraId="661E9CC3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70D74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FEC07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62A65A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89A78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2EBEDC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0DFD67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neeviduje záväzky so </w:t>
      </w:r>
      <w:r>
        <w:rPr>
          <w:rFonts w:ascii="Arial" w:hAnsi="Arial" w:cs="Arial"/>
          <w:i/>
          <w:iCs/>
          <w:spacing w:val="1"/>
          <w:sz w:val="22"/>
          <w:szCs w:val="22"/>
        </w:rPr>
        <w:t>z</w:t>
      </w:r>
      <w:r>
        <w:rPr>
          <w:rFonts w:ascii="Arial" w:hAnsi="Arial" w:cs="Arial"/>
          <w:i/>
          <w:iCs/>
          <w:sz w:val="22"/>
          <w:szCs w:val="22"/>
        </w:rPr>
        <w:t>ostatkovou dobou sp</w:t>
      </w:r>
      <w:r>
        <w:rPr>
          <w:rFonts w:ascii="Arial" w:hAnsi="Arial" w:cs="Arial"/>
          <w:i/>
          <w:iCs/>
          <w:spacing w:val="-2"/>
          <w:sz w:val="22"/>
          <w:szCs w:val="22"/>
        </w:rPr>
        <w:t>l</w:t>
      </w:r>
      <w:r>
        <w:rPr>
          <w:rFonts w:ascii="Arial" w:hAnsi="Arial" w:cs="Arial"/>
          <w:i/>
          <w:iCs/>
          <w:spacing w:val="-1"/>
          <w:sz w:val="22"/>
          <w:szCs w:val="22"/>
        </w:rPr>
        <w:t>a</w:t>
      </w:r>
      <w:r>
        <w:rPr>
          <w:rFonts w:ascii="Arial" w:hAnsi="Arial" w:cs="Arial"/>
          <w:i/>
          <w:iCs/>
          <w:sz w:val="22"/>
          <w:szCs w:val="22"/>
        </w:rPr>
        <w:t xml:space="preserve">tnosti dlhšou </w:t>
      </w:r>
      <w:r>
        <w:rPr>
          <w:rFonts w:ascii="Arial" w:hAnsi="Arial" w:cs="Arial"/>
          <w:i/>
          <w:iCs/>
          <w:spacing w:val="-1"/>
          <w:sz w:val="22"/>
          <w:szCs w:val="22"/>
        </w:rPr>
        <w:t>a</w:t>
      </w:r>
      <w:r>
        <w:rPr>
          <w:rFonts w:ascii="Arial" w:hAnsi="Arial" w:cs="Arial"/>
          <w:i/>
          <w:iCs/>
          <w:sz w:val="22"/>
          <w:szCs w:val="22"/>
        </w:rPr>
        <w:t>ko p</w:t>
      </w:r>
      <w:r>
        <w:rPr>
          <w:rFonts w:ascii="Arial" w:hAnsi="Arial" w:cs="Arial"/>
          <w:i/>
          <w:iCs/>
          <w:spacing w:val="-1"/>
          <w:sz w:val="22"/>
          <w:szCs w:val="22"/>
        </w:rPr>
        <w:t>ä</w:t>
      </w:r>
      <w:r>
        <w:rPr>
          <w:rFonts w:ascii="Arial" w:hAnsi="Arial" w:cs="Arial"/>
          <w:i/>
          <w:iCs/>
          <w:sz w:val="22"/>
          <w:szCs w:val="22"/>
        </w:rPr>
        <w:t>ť rokov.</w:t>
      </w:r>
    </w:p>
    <w:p w14:paraId="63BF39E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D128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85CCD6B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41257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zabezpečené záväzky.</w:t>
      </w:r>
    </w:p>
    <w:p w14:paraId="3D47046C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1741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4F231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C0224E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EECA3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nenadobudla vlastné akcie</w:t>
      </w:r>
      <w:r>
        <w:rPr>
          <w:rFonts w:ascii="Arial" w:hAnsi="Arial" w:cs="Arial"/>
          <w:sz w:val="22"/>
          <w:szCs w:val="22"/>
        </w:rPr>
        <w:t>.</w:t>
      </w:r>
    </w:p>
    <w:p w14:paraId="63D91BEE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156E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3F7C7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 o:</w:t>
      </w:r>
    </w:p>
    <w:p w14:paraId="3595A815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5E0DD7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845C447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7A31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záruky alebo iné zabezpečenia pre členov štatutárnych orgánov</w:t>
      </w:r>
      <w:r>
        <w:rPr>
          <w:rFonts w:ascii="Arial" w:hAnsi="Arial" w:cs="Arial"/>
          <w:sz w:val="22"/>
          <w:szCs w:val="22"/>
        </w:rPr>
        <w:t>.</w:t>
      </w:r>
    </w:p>
    <w:p w14:paraId="5988BE9D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056047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B7C6D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DF14C85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D116BDF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poskytnuté pôžičky členom štatutárnych orgánov</w:t>
      </w:r>
      <w:r>
        <w:rPr>
          <w:rFonts w:ascii="Arial" w:hAnsi="Arial" w:cs="Arial"/>
          <w:sz w:val="22"/>
          <w:szCs w:val="22"/>
        </w:rPr>
        <w:t>.</w:t>
      </w:r>
    </w:p>
    <w:p w14:paraId="0064370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12C3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C890C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522812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C18F4F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poskytnuté pôžičky členom štatutárnych orgánov</w:t>
      </w:r>
      <w:r>
        <w:rPr>
          <w:rFonts w:ascii="Arial" w:hAnsi="Arial" w:cs="Arial"/>
          <w:sz w:val="22"/>
          <w:szCs w:val="22"/>
        </w:rPr>
        <w:t>.</w:t>
      </w:r>
    </w:p>
    <w:p w14:paraId="17A390E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F9F70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85D77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1A73ACF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7DD7B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neposkytla členom štatutárnych orgánov finančné prostriedky na súkromné účely</w:t>
      </w:r>
      <w:r>
        <w:rPr>
          <w:rFonts w:ascii="Arial" w:hAnsi="Arial" w:cs="Arial"/>
          <w:sz w:val="22"/>
          <w:szCs w:val="22"/>
        </w:rPr>
        <w:t>.</w:t>
      </w:r>
    </w:p>
    <w:p w14:paraId="3248A00F" w14:textId="77777777" w:rsidR="00047077" w:rsidRDefault="0004707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13A57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7DBBF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AD5F47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0F8CE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89CA14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E3FF4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pacing w:val="-8"/>
          <w:sz w:val="22"/>
          <w:szCs w:val="22"/>
        </w:rPr>
      </w:pPr>
      <w:r>
        <w:rPr>
          <w:rFonts w:ascii="Arial" w:hAnsi="Arial" w:cs="Arial"/>
          <w:i/>
          <w:iCs/>
          <w:spacing w:val="-8"/>
          <w:sz w:val="22"/>
          <w:szCs w:val="22"/>
        </w:rPr>
        <w:t>Spoločnosť neeviduje finančné povinnosti, ktoré sa nevykazujú v súvahe.</w:t>
      </w:r>
    </w:p>
    <w:p w14:paraId="74C5228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9C9954A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5711D6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F8223B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0931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podmienené záväzky.</w:t>
      </w:r>
    </w:p>
    <w:p w14:paraId="2136FBEC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6B533E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5487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7598E57F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9402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neeviduje podmienené záväzky voči dcérskej spoločnosti alebo spoločnosti </w:t>
      </w:r>
      <w:r>
        <w:rPr>
          <w:rFonts w:ascii="Arial" w:hAnsi="Arial" w:cs="Arial"/>
          <w:i/>
          <w:iCs/>
          <w:sz w:val="22"/>
          <w:szCs w:val="22"/>
        </w:rPr>
        <w:lastRenderedPageBreak/>
        <w:t>s podstatným vplyvom</w:t>
      </w:r>
      <w:r>
        <w:rPr>
          <w:rFonts w:ascii="Arial" w:hAnsi="Arial" w:cs="Arial"/>
          <w:sz w:val="22"/>
          <w:szCs w:val="22"/>
        </w:rPr>
        <w:t>.</w:t>
      </w:r>
    </w:p>
    <w:p w14:paraId="490F24A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FE30F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9A88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B34EB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DF65C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zamestnancov</w:t>
      </w:r>
      <w:r>
        <w:rPr>
          <w:rFonts w:ascii="Arial" w:hAnsi="Arial" w:cs="Arial"/>
          <w:sz w:val="22"/>
          <w:szCs w:val="22"/>
        </w:rPr>
        <w:t>.</w:t>
      </w:r>
    </w:p>
    <w:p w14:paraId="2750259D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FB2DB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D459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2A3770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19A11B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udelené výlučné právo poskytovať služby vo verejnom záujme</w:t>
      </w:r>
      <w:r>
        <w:rPr>
          <w:rFonts w:ascii="Arial" w:hAnsi="Arial" w:cs="Arial"/>
          <w:sz w:val="22"/>
          <w:szCs w:val="22"/>
        </w:rPr>
        <w:t>.</w:t>
      </w:r>
    </w:p>
    <w:sectPr w:rsidR="00567157" w:rsidSect="0056715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B371E9" w14:textId="77777777" w:rsidR="000075F1" w:rsidRDefault="000075F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2C5ED336" w14:textId="77777777" w:rsidR="000075F1" w:rsidRDefault="000075F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D5193" w14:textId="77777777" w:rsidR="00567157" w:rsidRDefault="005B7ACA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71A59E5" wp14:editId="58F7901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5EA8E7" w14:textId="77777777" w:rsidR="00567157" w:rsidRDefault="0056715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55F7F">
                            <w:rPr>
                              <w:rFonts w:cs="Times New Roman"/>
                              <w:noProof/>
                            </w:rPr>
                            <w:t>9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1A59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5EA8E7" w14:textId="77777777" w:rsidR="00567157" w:rsidRDefault="0056715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55F7F">
                      <w:rPr>
                        <w:rFonts w:cs="Times New Roman"/>
                        <w:noProof/>
                      </w:rPr>
                      <w:t>9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06D06" w14:textId="77777777" w:rsidR="000075F1" w:rsidRDefault="000075F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405B102C" w14:textId="77777777" w:rsidR="000075F1" w:rsidRDefault="000075F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EBF87" w14:textId="77777777" w:rsidR="00567157" w:rsidRDefault="00567157">
    <w:pPr>
      <w:pStyle w:val="Hlavika"/>
      <w:rPr>
        <w:rFonts w:ascii="Times New Roman" w:hAnsi="Times New Roman" w:cs="Times New Roman"/>
      </w:rPr>
    </w:pPr>
  </w:p>
  <w:p w14:paraId="6776722F" w14:textId="77777777" w:rsidR="00567157" w:rsidRDefault="00567157">
    <w:pPr>
      <w:pStyle w:val="Hlavika"/>
      <w:rPr>
        <w:rFonts w:ascii="Times New Roman" w:hAnsi="Times New Roman" w:cs="Times New Roman"/>
      </w:rPr>
    </w:pPr>
  </w:p>
  <w:p w14:paraId="4607749A" w14:textId="77777777" w:rsidR="00567157" w:rsidRDefault="00567157">
    <w:pPr>
      <w:pStyle w:val="Hlavika"/>
      <w:rPr>
        <w:rFonts w:ascii="Times New Roman" w:hAnsi="Times New Roman" w:cs="Times New Roman"/>
      </w:rPr>
    </w:pPr>
  </w:p>
  <w:p w14:paraId="271117A1" w14:textId="77777777" w:rsidR="00567157" w:rsidRDefault="0056715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5F7F">
      <w:rPr>
        <w:rFonts w:ascii="Arial" w:hAnsi="Arial" w:cs="Arial"/>
        <w:sz w:val="22"/>
        <w:szCs w:val="22"/>
        <w:bdr w:val="single" w:sz="4" w:space="0" w:color="auto"/>
      </w:rPr>
      <w:t>44512716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5F7F">
      <w:rPr>
        <w:rFonts w:ascii="Arial" w:hAnsi="Arial" w:cs="Arial"/>
        <w:sz w:val="22"/>
        <w:szCs w:val="22"/>
        <w:bdr w:val="single" w:sz="4" w:space="0" w:color="auto"/>
      </w:rPr>
      <w:t>2022725958</w:t>
    </w:r>
    <w:r w:rsidR="00281AFC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5C4539A" w14:textId="77777777" w:rsidR="00567157" w:rsidRDefault="00567157">
    <w:pPr>
      <w:pStyle w:val="Hlavika"/>
      <w:rPr>
        <w:rFonts w:ascii="Times New Roman" w:hAnsi="Times New Roman" w:cs="Times New Roman"/>
        <w:sz w:val="24"/>
        <w:szCs w:val="24"/>
      </w:rPr>
    </w:pPr>
  </w:p>
  <w:p w14:paraId="67C82C29" w14:textId="77777777" w:rsidR="00567157" w:rsidRDefault="00567157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2198822">
    <w:abstractNumId w:val="0"/>
  </w:num>
  <w:num w:numId="2" w16cid:durableId="1226524711">
    <w:abstractNumId w:val="6"/>
  </w:num>
  <w:num w:numId="3" w16cid:durableId="1439254252">
    <w:abstractNumId w:val="5"/>
  </w:num>
  <w:num w:numId="4" w16cid:durableId="1301376589">
    <w:abstractNumId w:val="1"/>
  </w:num>
  <w:num w:numId="5" w16cid:durableId="212157543">
    <w:abstractNumId w:val="4"/>
  </w:num>
  <w:num w:numId="6" w16cid:durableId="146286283">
    <w:abstractNumId w:val="2"/>
  </w:num>
  <w:num w:numId="7" w16cid:durableId="16806188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157"/>
    <w:rsid w:val="000075F1"/>
    <w:rsid w:val="00047077"/>
    <w:rsid w:val="00184A82"/>
    <w:rsid w:val="00255F7F"/>
    <w:rsid w:val="00281AFC"/>
    <w:rsid w:val="003826D8"/>
    <w:rsid w:val="003C015E"/>
    <w:rsid w:val="004E1BAC"/>
    <w:rsid w:val="00505826"/>
    <w:rsid w:val="00567157"/>
    <w:rsid w:val="005B7ACA"/>
    <w:rsid w:val="006017C1"/>
    <w:rsid w:val="007653A5"/>
    <w:rsid w:val="00906D1C"/>
    <w:rsid w:val="00950C90"/>
    <w:rsid w:val="00A57D0F"/>
    <w:rsid w:val="00B01F13"/>
    <w:rsid w:val="00CD2809"/>
    <w:rsid w:val="00D63FCA"/>
    <w:rsid w:val="00D64B6D"/>
    <w:rsid w:val="00D93BA2"/>
    <w:rsid w:val="00F43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6F4A64"/>
  <w15:docId w15:val="{CF2D3E08-63F9-4950-8A48-B370BA3DD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eastAsia="en-US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6715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67157"/>
    <w:rPr>
      <w:rFonts w:ascii="Calibri" w:hAnsi="Calibri" w:cs="Calibri"/>
      <w:lang w:eastAsia="en-US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59"/>
    <w:rsid w:val="00A57D0F"/>
    <w:pPr>
      <w:widowControl w:val="0"/>
    </w:pPr>
    <w:rPr>
      <w:rFonts w:eastAsiaTheme="minorHAnsi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A57D0F"/>
    <w:pPr>
      <w:widowControl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A57D0F"/>
    <w:pPr>
      <w:widowControl/>
      <w:tabs>
        <w:tab w:val="num" w:pos="426"/>
      </w:tabs>
      <w:ind w:left="426" w:hanging="426"/>
      <w:jc w:val="both"/>
    </w:pPr>
    <w:rPr>
      <w:rFonts w:eastAsia="Times New Roman" w:cs="Times New Roman"/>
      <w:b/>
      <w:b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1126</Words>
  <Characters>6420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Omega</cp:lastModifiedBy>
  <cp:revision>2</cp:revision>
  <cp:lastPrinted>2021-03-18T11:41:00Z</cp:lastPrinted>
  <dcterms:created xsi:type="dcterms:W3CDTF">2026-03-30T17:47:00Z</dcterms:created>
  <dcterms:modified xsi:type="dcterms:W3CDTF">2026-03-30T17:47:00Z</dcterms:modified>
</cp:coreProperties>
</file>