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146" w:type="dxa"/>
        <w:tblInd w:w="55" w:type="dxa"/>
        <w:tblCellMar>
          <w:left w:w="70" w:type="dxa"/>
          <w:right w:w="70" w:type="dxa"/>
        </w:tblCellMar>
        <w:tblLook w:val="04A0" w:firstRow="1" w:lastRow="0" w:firstColumn="1" w:lastColumn="0" w:noHBand="0" w:noVBand="1"/>
      </w:tblPr>
      <w:tblGrid>
        <w:gridCol w:w="3098"/>
        <w:gridCol w:w="1170"/>
        <w:gridCol w:w="2006"/>
        <w:gridCol w:w="2530"/>
        <w:gridCol w:w="196"/>
        <w:gridCol w:w="146"/>
      </w:tblGrid>
      <w:tr w:rsidR="00492A25" w14:paraId="22557C11" w14:textId="77777777" w:rsidTr="00492A25">
        <w:trPr>
          <w:gridAfter w:val="1"/>
          <w:wAfter w:w="146" w:type="dxa"/>
          <w:trHeight w:val="420"/>
        </w:trPr>
        <w:tc>
          <w:tcPr>
            <w:tcW w:w="9000" w:type="dxa"/>
            <w:gridSpan w:val="5"/>
            <w:noWrap/>
            <w:vAlign w:val="center"/>
            <w:hideMark/>
          </w:tcPr>
          <w:p w14:paraId="536D474F" w14:textId="77777777" w:rsidR="00492A25" w:rsidRDefault="00492A25">
            <w:pPr>
              <w:spacing w:after="0" w:line="240" w:lineRule="auto"/>
              <w:jc w:val="center"/>
              <w:rPr>
                <w:rFonts w:ascii="Calibri" w:eastAsia="Times New Roman" w:hAnsi="Calibri" w:cs="Times New Roman"/>
                <w:b/>
                <w:bCs/>
                <w:color w:val="000000"/>
                <w:sz w:val="32"/>
                <w:szCs w:val="32"/>
                <w:lang w:eastAsia="sk-SK"/>
              </w:rPr>
            </w:pPr>
            <w:r>
              <w:rPr>
                <w:rFonts w:ascii="Calibri" w:eastAsia="Times New Roman" w:hAnsi="Calibri" w:cs="Times New Roman"/>
                <w:b/>
                <w:bCs/>
                <w:color w:val="000000"/>
                <w:sz w:val="32"/>
                <w:szCs w:val="32"/>
                <w:lang w:eastAsia="sk-SK"/>
              </w:rPr>
              <w:t>POZNÁMKY</w:t>
            </w:r>
          </w:p>
        </w:tc>
      </w:tr>
      <w:tr w:rsidR="00492A25" w14:paraId="490A5376" w14:textId="77777777" w:rsidTr="00492A25">
        <w:trPr>
          <w:gridAfter w:val="1"/>
          <w:wAfter w:w="146" w:type="dxa"/>
          <w:trHeight w:val="345"/>
        </w:trPr>
        <w:tc>
          <w:tcPr>
            <w:tcW w:w="9000" w:type="dxa"/>
            <w:gridSpan w:val="5"/>
            <w:noWrap/>
            <w:vAlign w:val="center"/>
            <w:hideMark/>
          </w:tcPr>
          <w:p w14:paraId="44854DE6" w14:textId="5C7901EA" w:rsidR="00492A25" w:rsidRDefault="00492A25">
            <w:pPr>
              <w:spacing w:after="0" w:line="240" w:lineRule="auto"/>
              <w:jc w:val="center"/>
              <w:rPr>
                <w:rFonts w:ascii="Calibri" w:eastAsia="Times New Roman" w:hAnsi="Calibri" w:cs="Times New Roman"/>
                <w:b/>
                <w:bCs/>
                <w:color w:val="000000"/>
                <w:sz w:val="26"/>
                <w:szCs w:val="26"/>
                <w:lang w:eastAsia="sk-SK"/>
              </w:rPr>
            </w:pPr>
            <w:r>
              <w:rPr>
                <w:rFonts w:ascii="Calibri" w:eastAsia="Times New Roman" w:hAnsi="Calibri" w:cs="Times New Roman"/>
                <w:b/>
                <w:bCs/>
                <w:color w:val="000000"/>
                <w:sz w:val="26"/>
                <w:szCs w:val="26"/>
                <w:lang w:eastAsia="sk-SK"/>
              </w:rPr>
              <w:t>individuálnej účtovnej závierky  zostavenej k 31.12.20</w:t>
            </w:r>
            <w:r w:rsidR="0046567E">
              <w:rPr>
                <w:rFonts w:ascii="Calibri" w:eastAsia="Times New Roman" w:hAnsi="Calibri" w:cs="Times New Roman"/>
                <w:b/>
                <w:bCs/>
                <w:color w:val="000000"/>
                <w:sz w:val="26"/>
                <w:szCs w:val="26"/>
                <w:lang w:eastAsia="sk-SK"/>
              </w:rPr>
              <w:t>2</w:t>
            </w:r>
            <w:r w:rsidR="006420F9">
              <w:rPr>
                <w:rFonts w:ascii="Calibri" w:eastAsia="Times New Roman" w:hAnsi="Calibri" w:cs="Times New Roman"/>
                <w:b/>
                <w:bCs/>
                <w:color w:val="000000"/>
                <w:sz w:val="26"/>
                <w:szCs w:val="26"/>
                <w:lang w:eastAsia="sk-SK"/>
              </w:rPr>
              <w:t>5</w:t>
            </w:r>
          </w:p>
        </w:tc>
      </w:tr>
      <w:tr w:rsidR="00492A25" w14:paraId="7ECF79CD" w14:textId="77777777" w:rsidTr="00492A25">
        <w:trPr>
          <w:gridAfter w:val="1"/>
          <w:wAfter w:w="146" w:type="dxa"/>
          <w:trHeight w:val="300"/>
        </w:trPr>
        <w:tc>
          <w:tcPr>
            <w:tcW w:w="3098" w:type="dxa"/>
            <w:noWrap/>
            <w:vAlign w:val="bottom"/>
            <w:hideMark/>
          </w:tcPr>
          <w:p w14:paraId="2C30A6B7" w14:textId="77777777" w:rsidR="00492A25" w:rsidRDefault="00492A25">
            <w:pPr>
              <w:spacing w:after="0"/>
              <w:rPr>
                <w:rFonts w:eastAsiaTheme="minorEastAsia" w:cs="Times New Roman"/>
                <w:lang w:eastAsia="sk-SK"/>
              </w:rPr>
            </w:pPr>
          </w:p>
        </w:tc>
        <w:tc>
          <w:tcPr>
            <w:tcW w:w="3176" w:type="dxa"/>
            <w:gridSpan w:val="2"/>
            <w:noWrap/>
            <w:vAlign w:val="bottom"/>
            <w:hideMark/>
          </w:tcPr>
          <w:p w14:paraId="617893F1" w14:textId="77777777" w:rsidR="00492A25" w:rsidRDefault="00492A25">
            <w:pPr>
              <w:spacing w:after="0"/>
              <w:rPr>
                <w:rFonts w:eastAsiaTheme="minorEastAsia" w:cs="Times New Roman"/>
                <w:lang w:eastAsia="sk-SK"/>
              </w:rPr>
            </w:pPr>
          </w:p>
        </w:tc>
        <w:tc>
          <w:tcPr>
            <w:tcW w:w="2726" w:type="dxa"/>
            <w:gridSpan w:val="2"/>
            <w:noWrap/>
            <w:vAlign w:val="bottom"/>
            <w:hideMark/>
          </w:tcPr>
          <w:p w14:paraId="69D0801B" w14:textId="77777777" w:rsidR="00492A25" w:rsidRDefault="00492A25">
            <w:pPr>
              <w:spacing w:after="0"/>
              <w:rPr>
                <w:rFonts w:eastAsiaTheme="minorEastAsia" w:cs="Times New Roman"/>
                <w:lang w:eastAsia="sk-SK"/>
              </w:rPr>
            </w:pPr>
          </w:p>
        </w:tc>
      </w:tr>
      <w:tr w:rsidR="00492A25" w14:paraId="798E2EDF" w14:textId="77777777" w:rsidTr="00492A25">
        <w:trPr>
          <w:gridAfter w:val="1"/>
          <w:wAfter w:w="146" w:type="dxa"/>
          <w:trHeight w:val="345"/>
        </w:trPr>
        <w:tc>
          <w:tcPr>
            <w:tcW w:w="9000" w:type="dxa"/>
            <w:gridSpan w:val="5"/>
            <w:noWrap/>
            <w:vAlign w:val="center"/>
            <w:hideMark/>
          </w:tcPr>
          <w:p w14:paraId="7880A02F" w14:textId="77777777" w:rsidR="00492A25" w:rsidRDefault="00492A25">
            <w:pPr>
              <w:spacing w:after="0" w:line="240" w:lineRule="auto"/>
              <w:rPr>
                <w:rFonts w:ascii="Calibri" w:eastAsia="Times New Roman" w:hAnsi="Calibri" w:cs="Times New Roman"/>
                <w:bCs/>
                <w:color w:val="000000"/>
                <w:sz w:val="26"/>
                <w:szCs w:val="26"/>
                <w:lang w:eastAsia="sk-SK"/>
              </w:rPr>
            </w:pPr>
            <w:r>
              <w:rPr>
                <w:rFonts w:ascii="Calibri" w:eastAsia="Times New Roman" w:hAnsi="Calibri" w:cs="Times New Roman"/>
                <w:bCs/>
                <w:color w:val="000000"/>
                <w:sz w:val="24"/>
                <w:szCs w:val="24"/>
                <w:lang w:eastAsia="sk-SK"/>
              </w:rPr>
              <w:t>1. Informácie o účtovnej jednotke</w:t>
            </w:r>
          </w:p>
        </w:tc>
      </w:tr>
      <w:tr w:rsidR="00492A25" w14:paraId="54F4B611" w14:textId="77777777" w:rsidTr="00492A25">
        <w:trPr>
          <w:trHeight w:val="330"/>
        </w:trPr>
        <w:tc>
          <w:tcPr>
            <w:tcW w:w="9000" w:type="dxa"/>
            <w:gridSpan w:val="5"/>
            <w:noWrap/>
            <w:vAlign w:val="center"/>
          </w:tcPr>
          <w:tbl>
            <w:tblPr>
              <w:tblW w:w="8860" w:type="dxa"/>
              <w:tblCellMar>
                <w:left w:w="70" w:type="dxa"/>
                <w:right w:w="70" w:type="dxa"/>
              </w:tblCellMar>
              <w:tblLook w:val="04A0" w:firstRow="1" w:lastRow="0" w:firstColumn="1" w:lastColumn="0" w:noHBand="0" w:noVBand="1"/>
            </w:tblPr>
            <w:tblGrid>
              <w:gridCol w:w="8088"/>
              <w:gridCol w:w="386"/>
              <w:gridCol w:w="386"/>
            </w:tblGrid>
            <w:tr w:rsidR="00492A25" w14:paraId="1697AD52" w14:textId="77777777">
              <w:trPr>
                <w:trHeight w:val="390"/>
              </w:trPr>
              <w:tc>
                <w:tcPr>
                  <w:tcW w:w="8860" w:type="dxa"/>
                  <w:gridSpan w:val="3"/>
                  <w:shd w:val="clear" w:color="auto" w:fill="FFFFFF"/>
                  <w:noWrap/>
                  <w:vAlign w:val="bottom"/>
                  <w:hideMark/>
                </w:tcPr>
                <w:p w14:paraId="5EA90E5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Názov a sídlo spoločnosti zostavujúcej účtovnú závierku:</w:t>
                  </w:r>
                </w:p>
              </w:tc>
            </w:tr>
            <w:tr w:rsidR="00492A25" w14:paraId="5C1DDCD1" w14:textId="77777777">
              <w:trPr>
                <w:trHeight w:val="315"/>
              </w:trPr>
              <w:tc>
                <w:tcPr>
                  <w:tcW w:w="8474" w:type="dxa"/>
                  <w:gridSpan w:val="2"/>
                  <w:shd w:val="clear" w:color="auto" w:fill="FFFFFF"/>
                  <w:noWrap/>
                  <w:vAlign w:val="bottom"/>
                  <w:hideMark/>
                </w:tcPr>
                <w:p w14:paraId="53E0DF7B" w14:textId="3F86FC9B" w:rsidR="00492A25" w:rsidRPr="00715849" w:rsidRDefault="00C37862">
                  <w:pPr>
                    <w:spacing w:after="0" w:line="240" w:lineRule="auto"/>
                    <w:rPr>
                      <w:rFonts w:ascii="Calibri" w:eastAsia="Times New Roman" w:hAnsi="Calibri" w:cs="Times New Roman"/>
                      <w:b/>
                      <w:bCs/>
                      <w:color w:val="000000"/>
                      <w:sz w:val="24"/>
                      <w:szCs w:val="24"/>
                      <w:lang w:eastAsia="sk-SK"/>
                    </w:rPr>
                  </w:pPr>
                  <w:proofErr w:type="spellStart"/>
                  <w:r w:rsidRPr="00715849">
                    <w:rPr>
                      <w:rFonts w:ascii="Calibri" w:eastAsia="Times New Roman" w:hAnsi="Calibri" w:cs="Times New Roman"/>
                      <w:b/>
                      <w:bCs/>
                      <w:color w:val="000000"/>
                      <w:sz w:val="24"/>
                      <w:szCs w:val="24"/>
                      <w:lang w:eastAsia="sk-SK"/>
                    </w:rPr>
                    <w:t>Tvinmiro</w:t>
                  </w:r>
                  <w:proofErr w:type="spellEnd"/>
                  <w:r w:rsidRPr="00715849">
                    <w:rPr>
                      <w:rFonts w:ascii="Calibri" w:eastAsia="Times New Roman" w:hAnsi="Calibri" w:cs="Times New Roman"/>
                      <w:b/>
                      <w:bCs/>
                      <w:color w:val="000000"/>
                      <w:sz w:val="24"/>
                      <w:szCs w:val="24"/>
                      <w:lang w:eastAsia="sk-SK"/>
                    </w:rPr>
                    <w:t xml:space="preserve"> </w:t>
                  </w:r>
                  <w:proofErr w:type="spellStart"/>
                  <w:r w:rsidR="004A37B1" w:rsidRPr="00715849">
                    <w:rPr>
                      <w:rFonts w:ascii="Calibri" w:eastAsia="Times New Roman" w:hAnsi="Calibri" w:cs="Times New Roman"/>
                      <w:b/>
                      <w:bCs/>
                      <w:color w:val="000000"/>
                      <w:sz w:val="24"/>
                      <w:szCs w:val="24"/>
                      <w:lang w:eastAsia="sk-SK"/>
                    </w:rPr>
                    <w:t>s.r.o</w:t>
                  </w:r>
                  <w:proofErr w:type="spellEnd"/>
                  <w:r w:rsidR="004A37B1" w:rsidRPr="00715849">
                    <w:rPr>
                      <w:rFonts w:ascii="Calibri" w:eastAsia="Times New Roman" w:hAnsi="Calibri" w:cs="Times New Roman"/>
                      <w:b/>
                      <w:bCs/>
                      <w:color w:val="000000"/>
                      <w:sz w:val="24"/>
                      <w:szCs w:val="24"/>
                      <w:lang w:eastAsia="sk-SK"/>
                    </w:rPr>
                    <w:t>.</w:t>
                  </w:r>
                </w:p>
              </w:tc>
              <w:tc>
                <w:tcPr>
                  <w:tcW w:w="386" w:type="dxa"/>
                  <w:shd w:val="clear" w:color="auto" w:fill="FFFFFF"/>
                  <w:noWrap/>
                  <w:vAlign w:val="bottom"/>
                  <w:hideMark/>
                </w:tcPr>
                <w:p w14:paraId="74EA5077"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51366773" w14:textId="77777777">
              <w:trPr>
                <w:trHeight w:val="375"/>
              </w:trPr>
              <w:tc>
                <w:tcPr>
                  <w:tcW w:w="8474" w:type="dxa"/>
                  <w:gridSpan w:val="2"/>
                  <w:shd w:val="clear" w:color="auto" w:fill="FFFFFF"/>
                  <w:noWrap/>
                  <w:vAlign w:val="bottom"/>
                  <w:hideMark/>
                </w:tcPr>
                <w:p w14:paraId="00AD13DF" w14:textId="7A8D8006" w:rsidR="00492A25" w:rsidRPr="00715849" w:rsidRDefault="00C37862">
                  <w:pPr>
                    <w:spacing w:after="0" w:line="240" w:lineRule="auto"/>
                    <w:rPr>
                      <w:rFonts w:ascii="Calibri" w:eastAsia="Times New Roman" w:hAnsi="Calibri" w:cs="Times New Roman"/>
                      <w:b/>
                      <w:bCs/>
                      <w:color w:val="000000"/>
                      <w:sz w:val="24"/>
                      <w:szCs w:val="24"/>
                      <w:lang w:eastAsia="sk-SK"/>
                    </w:rPr>
                  </w:pPr>
                  <w:r w:rsidRPr="00715849">
                    <w:rPr>
                      <w:rFonts w:ascii="Calibri" w:eastAsia="Times New Roman" w:hAnsi="Calibri" w:cs="Times New Roman"/>
                      <w:b/>
                      <w:bCs/>
                      <w:color w:val="000000"/>
                      <w:sz w:val="24"/>
                      <w:szCs w:val="24"/>
                      <w:lang w:eastAsia="sk-SK"/>
                    </w:rPr>
                    <w:t>Javorinská 1052/3</w:t>
                  </w:r>
                </w:p>
              </w:tc>
              <w:tc>
                <w:tcPr>
                  <w:tcW w:w="386" w:type="dxa"/>
                  <w:shd w:val="clear" w:color="auto" w:fill="FFFFFF"/>
                  <w:noWrap/>
                  <w:vAlign w:val="bottom"/>
                  <w:hideMark/>
                </w:tcPr>
                <w:p w14:paraId="0AE0129A"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6BC57488" w14:textId="77777777">
              <w:trPr>
                <w:trHeight w:val="315"/>
              </w:trPr>
              <w:tc>
                <w:tcPr>
                  <w:tcW w:w="8088" w:type="dxa"/>
                  <w:shd w:val="clear" w:color="auto" w:fill="FFFFFF"/>
                  <w:noWrap/>
                  <w:vAlign w:val="bottom"/>
                  <w:hideMark/>
                </w:tcPr>
                <w:p w14:paraId="2F2B9363" w14:textId="70999622" w:rsidR="00492A25" w:rsidRPr="00715849" w:rsidRDefault="00492A25">
                  <w:pPr>
                    <w:spacing w:after="0" w:line="240" w:lineRule="auto"/>
                    <w:rPr>
                      <w:rFonts w:ascii="Calibri" w:eastAsia="Times New Roman" w:hAnsi="Calibri" w:cs="Times New Roman"/>
                      <w:b/>
                      <w:bCs/>
                      <w:color w:val="000000"/>
                      <w:sz w:val="24"/>
                      <w:szCs w:val="24"/>
                      <w:lang w:eastAsia="sk-SK"/>
                    </w:rPr>
                  </w:pPr>
                  <w:r w:rsidRPr="00715849">
                    <w:rPr>
                      <w:rFonts w:ascii="Calibri" w:eastAsia="Times New Roman" w:hAnsi="Calibri" w:cs="Times New Roman"/>
                      <w:b/>
                      <w:bCs/>
                      <w:color w:val="000000"/>
                      <w:sz w:val="24"/>
                      <w:szCs w:val="24"/>
                      <w:lang w:eastAsia="sk-SK"/>
                    </w:rPr>
                    <w:t>90</w:t>
                  </w:r>
                  <w:r w:rsidR="00C37862" w:rsidRPr="00715849">
                    <w:rPr>
                      <w:rFonts w:ascii="Calibri" w:eastAsia="Times New Roman" w:hAnsi="Calibri" w:cs="Times New Roman"/>
                      <w:b/>
                      <w:bCs/>
                      <w:color w:val="000000"/>
                      <w:sz w:val="24"/>
                      <w:szCs w:val="24"/>
                      <w:lang w:eastAsia="sk-SK"/>
                    </w:rPr>
                    <w:t>7</w:t>
                  </w:r>
                  <w:r w:rsidRPr="00715849">
                    <w:rPr>
                      <w:rFonts w:ascii="Calibri" w:eastAsia="Times New Roman" w:hAnsi="Calibri" w:cs="Times New Roman"/>
                      <w:b/>
                      <w:bCs/>
                      <w:color w:val="000000"/>
                      <w:sz w:val="24"/>
                      <w:szCs w:val="24"/>
                      <w:lang w:eastAsia="sk-SK"/>
                    </w:rPr>
                    <w:t xml:space="preserve"> </w:t>
                  </w:r>
                  <w:r w:rsidR="00C37862" w:rsidRPr="00715849">
                    <w:rPr>
                      <w:rFonts w:ascii="Calibri" w:eastAsia="Times New Roman" w:hAnsi="Calibri" w:cs="Times New Roman"/>
                      <w:b/>
                      <w:bCs/>
                      <w:color w:val="000000"/>
                      <w:sz w:val="24"/>
                      <w:szCs w:val="24"/>
                      <w:lang w:eastAsia="sk-SK"/>
                    </w:rPr>
                    <w:t>0</w:t>
                  </w:r>
                  <w:r w:rsidRPr="00715849">
                    <w:rPr>
                      <w:rFonts w:ascii="Calibri" w:eastAsia="Times New Roman" w:hAnsi="Calibri" w:cs="Times New Roman"/>
                      <w:b/>
                      <w:bCs/>
                      <w:color w:val="000000"/>
                      <w:sz w:val="24"/>
                      <w:szCs w:val="24"/>
                      <w:lang w:eastAsia="sk-SK"/>
                    </w:rPr>
                    <w:t xml:space="preserve">1 </w:t>
                  </w:r>
                  <w:r w:rsidR="00C37862" w:rsidRPr="00715849">
                    <w:rPr>
                      <w:rFonts w:ascii="Calibri" w:eastAsia="Times New Roman" w:hAnsi="Calibri" w:cs="Times New Roman"/>
                      <w:b/>
                      <w:bCs/>
                      <w:color w:val="000000"/>
                      <w:sz w:val="24"/>
                      <w:szCs w:val="24"/>
                      <w:lang w:eastAsia="sk-SK"/>
                    </w:rPr>
                    <w:t>Myjava</w:t>
                  </w:r>
                </w:p>
              </w:tc>
              <w:tc>
                <w:tcPr>
                  <w:tcW w:w="386" w:type="dxa"/>
                  <w:shd w:val="clear" w:color="auto" w:fill="FFFFFF"/>
                  <w:noWrap/>
                  <w:vAlign w:val="bottom"/>
                  <w:hideMark/>
                </w:tcPr>
                <w:p w14:paraId="35C20EA3"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c>
                <w:tcPr>
                  <w:tcW w:w="386" w:type="dxa"/>
                  <w:shd w:val="clear" w:color="auto" w:fill="FFFFFF"/>
                  <w:noWrap/>
                  <w:vAlign w:val="bottom"/>
                  <w:hideMark/>
                </w:tcPr>
                <w:p w14:paraId="70B85C9A"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25C53B6B" w14:textId="77777777">
              <w:trPr>
                <w:trHeight w:val="300"/>
              </w:trPr>
              <w:tc>
                <w:tcPr>
                  <w:tcW w:w="8088" w:type="dxa"/>
                  <w:shd w:val="clear" w:color="auto" w:fill="FFFFFF"/>
                  <w:noWrap/>
                  <w:vAlign w:val="bottom"/>
                  <w:hideMark/>
                </w:tcPr>
                <w:p w14:paraId="11147786"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593A1BBB"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2546BCC9"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0709EB63" w14:textId="77777777">
              <w:trPr>
                <w:trHeight w:val="315"/>
              </w:trPr>
              <w:tc>
                <w:tcPr>
                  <w:tcW w:w="8860" w:type="dxa"/>
                  <w:gridSpan w:val="3"/>
                  <w:shd w:val="clear" w:color="auto" w:fill="FFFFFF"/>
                  <w:noWrap/>
                  <w:vAlign w:val="bottom"/>
                  <w:hideMark/>
                </w:tcPr>
                <w:p w14:paraId="1A854DE4" w14:textId="188D6C1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Dátum založenia spoločnosti: </w:t>
                  </w:r>
                  <w:r w:rsidR="00C37862" w:rsidRPr="00715849">
                    <w:rPr>
                      <w:rFonts w:ascii="Calibri" w:eastAsia="Times New Roman" w:hAnsi="Calibri" w:cs="Times New Roman"/>
                      <w:b/>
                      <w:bCs/>
                      <w:color w:val="000000"/>
                      <w:sz w:val="24"/>
                      <w:szCs w:val="24"/>
                      <w:lang w:eastAsia="sk-SK"/>
                    </w:rPr>
                    <w:t>10.01.2018</w:t>
                  </w:r>
                </w:p>
              </w:tc>
            </w:tr>
            <w:tr w:rsidR="00492A25" w14:paraId="3B6C09D0" w14:textId="77777777">
              <w:trPr>
                <w:trHeight w:val="315"/>
              </w:trPr>
              <w:tc>
                <w:tcPr>
                  <w:tcW w:w="8860" w:type="dxa"/>
                  <w:gridSpan w:val="3"/>
                  <w:shd w:val="clear" w:color="auto" w:fill="FFFFFF"/>
                  <w:noWrap/>
                  <w:vAlign w:val="bottom"/>
                  <w:hideMark/>
                </w:tcPr>
                <w:p w14:paraId="2297FA5A" w14:textId="6186A934"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Dátum zápisu do obchodného registra: </w:t>
                  </w:r>
                  <w:r w:rsidR="00C37862">
                    <w:rPr>
                      <w:rFonts w:ascii="Calibri" w:eastAsia="Times New Roman" w:hAnsi="Calibri" w:cs="Times New Roman"/>
                      <w:color w:val="000000"/>
                      <w:sz w:val="24"/>
                      <w:szCs w:val="24"/>
                      <w:lang w:eastAsia="sk-SK"/>
                    </w:rPr>
                    <w:t>10</w:t>
                  </w:r>
                  <w:r>
                    <w:rPr>
                      <w:rFonts w:ascii="Calibri" w:eastAsia="Times New Roman" w:hAnsi="Calibri" w:cs="Times New Roman"/>
                      <w:color w:val="000000"/>
                      <w:sz w:val="24"/>
                      <w:szCs w:val="24"/>
                      <w:lang w:eastAsia="sk-SK"/>
                    </w:rPr>
                    <w:t>.</w:t>
                  </w:r>
                  <w:r w:rsidR="00C37862">
                    <w:rPr>
                      <w:rFonts w:ascii="Calibri" w:eastAsia="Times New Roman" w:hAnsi="Calibri" w:cs="Times New Roman"/>
                      <w:color w:val="000000"/>
                      <w:sz w:val="24"/>
                      <w:szCs w:val="24"/>
                      <w:lang w:eastAsia="sk-SK"/>
                    </w:rPr>
                    <w:t>0</w:t>
                  </w:r>
                  <w:r w:rsidR="004A37B1">
                    <w:rPr>
                      <w:rFonts w:ascii="Calibri" w:eastAsia="Times New Roman" w:hAnsi="Calibri" w:cs="Times New Roman"/>
                      <w:color w:val="000000"/>
                      <w:sz w:val="24"/>
                      <w:szCs w:val="24"/>
                      <w:lang w:eastAsia="sk-SK"/>
                    </w:rPr>
                    <w:t>1</w:t>
                  </w:r>
                  <w:r>
                    <w:rPr>
                      <w:rFonts w:ascii="Calibri" w:eastAsia="Times New Roman" w:hAnsi="Calibri" w:cs="Times New Roman"/>
                      <w:color w:val="000000"/>
                      <w:sz w:val="24"/>
                      <w:szCs w:val="24"/>
                      <w:lang w:eastAsia="sk-SK"/>
                    </w:rPr>
                    <w:t>.</w:t>
                  </w:r>
                  <w:r w:rsidR="0046567E">
                    <w:rPr>
                      <w:rFonts w:ascii="Calibri" w:eastAsia="Times New Roman" w:hAnsi="Calibri" w:cs="Times New Roman"/>
                      <w:color w:val="000000"/>
                      <w:sz w:val="24"/>
                      <w:szCs w:val="24"/>
                      <w:lang w:eastAsia="sk-SK"/>
                    </w:rPr>
                    <w:t>20</w:t>
                  </w:r>
                  <w:r w:rsidR="00C37862">
                    <w:rPr>
                      <w:rFonts w:ascii="Calibri" w:eastAsia="Times New Roman" w:hAnsi="Calibri" w:cs="Times New Roman"/>
                      <w:color w:val="000000"/>
                      <w:sz w:val="24"/>
                      <w:szCs w:val="24"/>
                      <w:lang w:eastAsia="sk-SK"/>
                    </w:rPr>
                    <w:t>18</w:t>
                  </w:r>
                </w:p>
              </w:tc>
            </w:tr>
            <w:tr w:rsidR="00492A25" w14:paraId="261EEE45" w14:textId="77777777">
              <w:trPr>
                <w:trHeight w:val="315"/>
              </w:trPr>
              <w:tc>
                <w:tcPr>
                  <w:tcW w:w="8860" w:type="dxa"/>
                  <w:gridSpan w:val="3"/>
                  <w:shd w:val="clear" w:color="auto" w:fill="FFFFFF"/>
                  <w:noWrap/>
                  <w:vAlign w:val="bottom"/>
                  <w:hideMark/>
                </w:tcPr>
                <w:p w14:paraId="3AC15677" w14:textId="737156BA"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Identifikačné číslo organizácie: </w:t>
                  </w:r>
                  <w:r w:rsidR="00C37862" w:rsidRPr="00715849">
                    <w:rPr>
                      <w:rFonts w:cstheme="minorHAnsi"/>
                      <w:b/>
                      <w:bCs/>
                      <w:color w:val="000000"/>
                      <w:sz w:val="24"/>
                      <w:szCs w:val="24"/>
                      <w:shd w:val="clear" w:color="auto" w:fill="FFFFFF"/>
                    </w:rPr>
                    <w:t>51289890</w:t>
                  </w:r>
                </w:p>
              </w:tc>
            </w:tr>
            <w:tr w:rsidR="00492A25" w14:paraId="37F79842" w14:textId="77777777">
              <w:trPr>
                <w:trHeight w:val="315"/>
              </w:trPr>
              <w:tc>
                <w:tcPr>
                  <w:tcW w:w="8860" w:type="dxa"/>
                  <w:gridSpan w:val="3"/>
                  <w:shd w:val="clear" w:color="auto" w:fill="FFFFFF"/>
                  <w:noWrap/>
                  <w:vAlign w:val="bottom"/>
                  <w:hideMark/>
                </w:tcPr>
                <w:p w14:paraId="0BA79B2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Spoločnosť </w:t>
                  </w:r>
                  <w:r w:rsidRPr="00715849">
                    <w:rPr>
                      <w:rFonts w:ascii="Calibri" w:eastAsia="Times New Roman" w:hAnsi="Calibri" w:cs="Times New Roman"/>
                      <w:b/>
                      <w:bCs/>
                      <w:color w:val="000000"/>
                      <w:sz w:val="24"/>
                      <w:szCs w:val="24"/>
                      <w:lang w:eastAsia="sk-SK"/>
                    </w:rPr>
                    <w:t>nemá povinnosť overenia</w:t>
                  </w:r>
                  <w:r>
                    <w:rPr>
                      <w:rFonts w:ascii="Calibri" w:eastAsia="Times New Roman" w:hAnsi="Calibri" w:cs="Times New Roman"/>
                      <w:color w:val="000000"/>
                      <w:sz w:val="24"/>
                      <w:szCs w:val="24"/>
                      <w:lang w:eastAsia="sk-SK"/>
                    </w:rPr>
                    <w:t xml:space="preserve"> účtovnej závierky </w:t>
                  </w:r>
                  <w:r w:rsidRPr="00715849">
                    <w:rPr>
                      <w:rFonts w:ascii="Calibri" w:eastAsia="Times New Roman" w:hAnsi="Calibri" w:cs="Times New Roman"/>
                      <w:b/>
                      <w:bCs/>
                      <w:color w:val="000000"/>
                      <w:sz w:val="24"/>
                      <w:szCs w:val="24"/>
                      <w:lang w:eastAsia="sk-SK"/>
                    </w:rPr>
                    <w:t>audítorom</w:t>
                  </w:r>
                  <w:r>
                    <w:rPr>
                      <w:rFonts w:ascii="Calibri" w:eastAsia="Times New Roman" w:hAnsi="Calibri" w:cs="Times New Roman"/>
                      <w:color w:val="000000"/>
                      <w:sz w:val="24"/>
                      <w:szCs w:val="24"/>
                      <w:lang w:eastAsia="sk-SK"/>
                    </w:rPr>
                    <w:t>.</w:t>
                  </w:r>
                </w:p>
              </w:tc>
            </w:tr>
            <w:tr w:rsidR="00492A25" w14:paraId="391CD1A0" w14:textId="77777777">
              <w:trPr>
                <w:trHeight w:val="315"/>
              </w:trPr>
              <w:tc>
                <w:tcPr>
                  <w:tcW w:w="8088" w:type="dxa"/>
                  <w:shd w:val="clear" w:color="auto" w:fill="FFFFFF"/>
                  <w:noWrap/>
                  <w:vAlign w:val="bottom"/>
                  <w:hideMark/>
                </w:tcPr>
                <w:p w14:paraId="3098F032"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76438E4B"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18B6D52D"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7B223D4A" w14:textId="77777777">
              <w:trPr>
                <w:trHeight w:val="315"/>
              </w:trPr>
              <w:tc>
                <w:tcPr>
                  <w:tcW w:w="8860" w:type="dxa"/>
                  <w:gridSpan w:val="3"/>
                  <w:shd w:val="clear" w:color="auto" w:fill="FFFFFF"/>
                  <w:noWrap/>
                  <w:vAlign w:val="bottom"/>
                  <w:hideMark/>
                </w:tcPr>
                <w:p w14:paraId="21A2BC6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Hlavné činnosti spoločnosti podľa výpisu s obchodného registra:</w:t>
                  </w:r>
                </w:p>
              </w:tc>
            </w:tr>
            <w:tr w:rsidR="00492A25" w14:paraId="2544EC54" w14:textId="77777777" w:rsidTr="0046567E">
              <w:trPr>
                <w:trHeight w:val="315"/>
              </w:trPr>
              <w:tc>
                <w:tcPr>
                  <w:tcW w:w="8088" w:type="dxa"/>
                  <w:shd w:val="clear" w:color="auto" w:fill="FFFFFF"/>
                  <w:noWrap/>
                  <w:vAlign w:val="bottom"/>
                </w:tcPr>
                <w:p w14:paraId="6B962E7A" w14:textId="663D31CD" w:rsidR="00492A25" w:rsidRPr="004A37B1" w:rsidRDefault="004A37B1">
                  <w:pPr>
                    <w:spacing w:after="0" w:line="240" w:lineRule="auto"/>
                    <w:rPr>
                      <w:rFonts w:eastAsia="Times New Roman" w:cstheme="minorHAnsi"/>
                      <w:color w:val="000000"/>
                      <w:sz w:val="24"/>
                      <w:szCs w:val="24"/>
                      <w:lang w:eastAsia="sk-SK"/>
                    </w:rPr>
                  </w:pPr>
                  <w:r w:rsidRPr="004A37B1">
                    <w:rPr>
                      <w:rFonts w:cstheme="minorHAnsi"/>
                      <w:color w:val="000000"/>
                      <w:sz w:val="24"/>
                      <w:szCs w:val="24"/>
                      <w:shd w:val="clear" w:color="auto" w:fill="FFFFFF"/>
                    </w:rPr>
                    <w:t>Kúpa tovaru na účely jeho predaja konečnému spotrebiteľovi (maloobchod) alebo iným prevádzkovateľom živnosti (</w:t>
                  </w:r>
                  <w:r w:rsidRPr="00715849">
                    <w:rPr>
                      <w:rFonts w:cstheme="minorHAnsi"/>
                      <w:b/>
                      <w:bCs/>
                      <w:color w:val="000000"/>
                      <w:sz w:val="24"/>
                      <w:szCs w:val="24"/>
                      <w:shd w:val="clear" w:color="auto" w:fill="FFFFFF"/>
                    </w:rPr>
                    <w:t>veľkoobchod</w:t>
                  </w:r>
                  <w:r w:rsidRPr="004A37B1">
                    <w:rPr>
                      <w:rFonts w:cstheme="minorHAnsi"/>
                      <w:color w:val="000000"/>
                      <w:sz w:val="24"/>
                      <w:szCs w:val="24"/>
                      <w:shd w:val="clear" w:color="auto" w:fill="FFFFFF"/>
                    </w:rPr>
                    <w:t>)</w:t>
                  </w:r>
                  <w:r w:rsidR="003426B4">
                    <w:rPr>
                      <w:rFonts w:cstheme="minorHAnsi"/>
                      <w:color w:val="000000"/>
                      <w:sz w:val="24"/>
                      <w:szCs w:val="24"/>
                      <w:shd w:val="clear" w:color="auto" w:fill="FFFFFF"/>
                    </w:rPr>
                    <w:t xml:space="preserve"> – predaj cukroviniek</w:t>
                  </w:r>
                </w:p>
              </w:tc>
              <w:tc>
                <w:tcPr>
                  <w:tcW w:w="386" w:type="dxa"/>
                  <w:shd w:val="clear" w:color="auto" w:fill="FFFFFF"/>
                  <w:noWrap/>
                  <w:vAlign w:val="bottom"/>
                  <w:hideMark/>
                </w:tcPr>
                <w:p w14:paraId="7B81DC0D"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c>
                <w:tcPr>
                  <w:tcW w:w="386" w:type="dxa"/>
                  <w:shd w:val="clear" w:color="auto" w:fill="FFFFFF"/>
                  <w:noWrap/>
                  <w:vAlign w:val="bottom"/>
                  <w:hideMark/>
                </w:tcPr>
                <w:p w14:paraId="3FE3E7EB"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w:t>
                  </w:r>
                </w:p>
              </w:tc>
            </w:tr>
            <w:tr w:rsidR="00492A25" w14:paraId="03AD9690" w14:textId="77777777">
              <w:trPr>
                <w:trHeight w:val="315"/>
              </w:trPr>
              <w:tc>
                <w:tcPr>
                  <w:tcW w:w="8088" w:type="dxa"/>
                  <w:shd w:val="clear" w:color="auto" w:fill="FFFFFF"/>
                  <w:noWrap/>
                  <w:vAlign w:val="bottom"/>
                  <w:hideMark/>
                </w:tcPr>
                <w:p w14:paraId="602B10B4"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6F2CC073"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c>
                <w:tcPr>
                  <w:tcW w:w="386" w:type="dxa"/>
                  <w:shd w:val="clear" w:color="auto" w:fill="FFFFFF"/>
                  <w:noWrap/>
                  <w:vAlign w:val="bottom"/>
                  <w:hideMark/>
                </w:tcPr>
                <w:p w14:paraId="22DFEDAC" w14:textId="77777777" w:rsidR="00492A25" w:rsidRDefault="00492A25">
                  <w:pPr>
                    <w:spacing w:after="0" w:line="240" w:lineRule="auto"/>
                    <w:rPr>
                      <w:rFonts w:ascii="Calibri" w:eastAsia="Times New Roman" w:hAnsi="Calibri" w:cs="Times New Roman"/>
                      <w:color w:val="000000"/>
                      <w:lang w:eastAsia="sk-SK"/>
                    </w:rPr>
                  </w:pPr>
                  <w:r>
                    <w:rPr>
                      <w:rFonts w:ascii="Calibri" w:eastAsia="Times New Roman" w:hAnsi="Calibri" w:cs="Times New Roman"/>
                      <w:color w:val="000000"/>
                      <w:lang w:eastAsia="sk-SK"/>
                    </w:rPr>
                    <w:t> </w:t>
                  </w:r>
                </w:p>
              </w:tc>
            </w:tr>
            <w:tr w:rsidR="00492A25" w14:paraId="7F5A68C5" w14:textId="77777777">
              <w:trPr>
                <w:trHeight w:val="315"/>
              </w:trPr>
              <w:tc>
                <w:tcPr>
                  <w:tcW w:w="8860" w:type="dxa"/>
                  <w:gridSpan w:val="3"/>
                  <w:shd w:val="clear" w:color="auto" w:fill="FFFFFF"/>
                  <w:noWrap/>
                  <w:vAlign w:val="bottom"/>
                  <w:hideMark/>
                </w:tcPr>
                <w:p w14:paraId="3575B2D5"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Zoznam členov štatutárnych, dozorných a iných orgánov spoločnosti:</w:t>
                  </w:r>
                </w:p>
              </w:tc>
            </w:tr>
            <w:tr w:rsidR="00492A25" w14:paraId="1F12A53F" w14:textId="77777777">
              <w:trPr>
                <w:trHeight w:val="315"/>
              </w:trPr>
              <w:tc>
                <w:tcPr>
                  <w:tcW w:w="8860" w:type="dxa"/>
                  <w:gridSpan w:val="3"/>
                  <w:shd w:val="clear" w:color="auto" w:fill="FFFFFF"/>
                  <w:noWrap/>
                  <w:vAlign w:val="bottom"/>
                  <w:hideMark/>
                </w:tcPr>
                <w:p w14:paraId="4A725423" w14:textId="2C21776B" w:rsidR="00492A25" w:rsidRPr="00715849" w:rsidRDefault="00492A25">
                  <w:pPr>
                    <w:spacing w:after="0" w:line="240" w:lineRule="auto"/>
                    <w:rPr>
                      <w:rFonts w:ascii="Calibri" w:eastAsia="Times New Roman" w:hAnsi="Calibri" w:cs="Times New Roman"/>
                      <w:b/>
                      <w:bCs/>
                      <w:color w:val="000000"/>
                      <w:sz w:val="24"/>
                      <w:szCs w:val="24"/>
                      <w:lang w:eastAsia="sk-SK"/>
                    </w:rPr>
                  </w:pPr>
                  <w:r w:rsidRPr="00715849">
                    <w:rPr>
                      <w:rFonts w:ascii="Calibri" w:eastAsia="Times New Roman" w:hAnsi="Calibri" w:cs="Times New Roman"/>
                      <w:b/>
                      <w:bCs/>
                      <w:color w:val="000000"/>
                      <w:sz w:val="24"/>
                      <w:szCs w:val="24"/>
                      <w:lang w:eastAsia="sk-SK"/>
                    </w:rPr>
                    <w:t xml:space="preserve">Spoločník:   </w:t>
                  </w:r>
                  <w:r w:rsidR="00C37862" w:rsidRPr="00715849">
                    <w:rPr>
                      <w:rFonts w:ascii="Calibri" w:eastAsia="Times New Roman" w:hAnsi="Calibri" w:cs="Times New Roman"/>
                      <w:b/>
                      <w:bCs/>
                      <w:color w:val="000000"/>
                      <w:sz w:val="24"/>
                      <w:szCs w:val="24"/>
                      <w:lang w:eastAsia="sk-SK"/>
                    </w:rPr>
                    <w:t>Miroslav Stančík, Javorinská 1052/3</w:t>
                  </w:r>
                  <w:r w:rsidRPr="00715849">
                    <w:rPr>
                      <w:rFonts w:ascii="Calibri" w:eastAsia="Times New Roman" w:hAnsi="Calibri" w:cs="Times New Roman"/>
                      <w:b/>
                      <w:bCs/>
                      <w:color w:val="000000"/>
                      <w:sz w:val="24"/>
                      <w:szCs w:val="24"/>
                      <w:lang w:eastAsia="sk-SK"/>
                    </w:rPr>
                    <w:t>, 90</w:t>
                  </w:r>
                  <w:r w:rsidR="00C37862" w:rsidRPr="00715849">
                    <w:rPr>
                      <w:rFonts w:ascii="Calibri" w:eastAsia="Times New Roman" w:hAnsi="Calibri" w:cs="Times New Roman"/>
                      <w:b/>
                      <w:bCs/>
                      <w:color w:val="000000"/>
                      <w:sz w:val="24"/>
                      <w:szCs w:val="24"/>
                      <w:lang w:eastAsia="sk-SK"/>
                    </w:rPr>
                    <w:t>7</w:t>
                  </w:r>
                  <w:r w:rsidRPr="00715849">
                    <w:rPr>
                      <w:rFonts w:ascii="Calibri" w:eastAsia="Times New Roman" w:hAnsi="Calibri" w:cs="Times New Roman"/>
                      <w:b/>
                      <w:bCs/>
                      <w:color w:val="000000"/>
                      <w:sz w:val="24"/>
                      <w:szCs w:val="24"/>
                      <w:lang w:eastAsia="sk-SK"/>
                    </w:rPr>
                    <w:t xml:space="preserve"> </w:t>
                  </w:r>
                  <w:r w:rsidR="00C37862" w:rsidRPr="00715849">
                    <w:rPr>
                      <w:rFonts w:ascii="Calibri" w:eastAsia="Times New Roman" w:hAnsi="Calibri" w:cs="Times New Roman"/>
                      <w:b/>
                      <w:bCs/>
                      <w:color w:val="000000"/>
                      <w:sz w:val="24"/>
                      <w:szCs w:val="24"/>
                      <w:lang w:eastAsia="sk-SK"/>
                    </w:rPr>
                    <w:t>0</w:t>
                  </w:r>
                  <w:r w:rsidRPr="00715849">
                    <w:rPr>
                      <w:rFonts w:ascii="Calibri" w:eastAsia="Times New Roman" w:hAnsi="Calibri" w:cs="Times New Roman"/>
                      <w:b/>
                      <w:bCs/>
                      <w:color w:val="000000"/>
                      <w:sz w:val="24"/>
                      <w:szCs w:val="24"/>
                      <w:lang w:eastAsia="sk-SK"/>
                    </w:rPr>
                    <w:t xml:space="preserve">1 </w:t>
                  </w:r>
                  <w:r w:rsidR="00C37862" w:rsidRPr="00715849">
                    <w:rPr>
                      <w:rFonts w:ascii="Calibri" w:eastAsia="Times New Roman" w:hAnsi="Calibri" w:cs="Times New Roman"/>
                      <w:b/>
                      <w:bCs/>
                      <w:color w:val="000000"/>
                      <w:sz w:val="24"/>
                      <w:szCs w:val="24"/>
                      <w:lang w:eastAsia="sk-SK"/>
                    </w:rPr>
                    <w:t>Myjava</w:t>
                  </w:r>
                </w:p>
              </w:tc>
            </w:tr>
            <w:tr w:rsidR="00492A25" w14:paraId="04E049B0" w14:textId="77777777">
              <w:trPr>
                <w:trHeight w:val="315"/>
              </w:trPr>
              <w:tc>
                <w:tcPr>
                  <w:tcW w:w="8860" w:type="dxa"/>
                  <w:gridSpan w:val="3"/>
                  <w:shd w:val="clear" w:color="auto" w:fill="FFFFFF"/>
                  <w:noWrap/>
                  <w:vAlign w:val="bottom"/>
                  <w:hideMark/>
                </w:tcPr>
                <w:p w14:paraId="295A3642" w14:textId="07C7CEAA"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Konate</w:t>
                  </w:r>
                  <w:r w:rsidR="0046567E">
                    <w:rPr>
                      <w:rFonts w:ascii="Calibri" w:eastAsia="Times New Roman" w:hAnsi="Calibri" w:cs="Times New Roman"/>
                      <w:color w:val="000000"/>
                      <w:sz w:val="24"/>
                      <w:szCs w:val="24"/>
                      <w:lang w:eastAsia="sk-SK"/>
                    </w:rPr>
                    <w:t>ľ</w:t>
                  </w:r>
                  <w:r>
                    <w:rPr>
                      <w:rFonts w:ascii="Calibri" w:eastAsia="Times New Roman" w:hAnsi="Calibri" w:cs="Times New Roman"/>
                      <w:color w:val="000000"/>
                      <w:sz w:val="24"/>
                      <w:szCs w:val="24"/>
                      <w:lang w:eastAsia="sk-SK"/>
                    </w:rPr>
                    <w:t xml:space="preserve">:   </w:t>
                  </w:r>
                  <w:r w:rsidR="00C37862">
                    <w:rPr>
                      <w:rFonts w:ascii="Calibri" w:eastAsia="Times New Roman" w:hAnsi="Calibri" w:cs="Times New Roman"/>
                      <w:color w:val="000000"/>
                      <w:sz w:val="24"/>
                      <w:szCs w:val="24"/>
                      <w:lang w:eastAsia="sk-SK"/>
                    </w:rPr>
                    <w:t>Miroslav Stančík, Javorinská 1052/3, 907 01 Myjava</w:t>
                  </w:r>
                </w:p>
              </w:tc>
            </w:tr>
            <w:tr w:rsidR="00492A25" w14:paraId="11697D9E" w14:textId="77777777">
              <w:trPr>
                <w:trHeight w:val="315"/>
              </w:trPr>
              <w:tc>
                <w:tcPr>
                  <w:tcW w:w="8860" w:type="dxa"/>
                  <w:gridSpan w:val="3"/>
                  <w:shd w:val="clear" w:color="auto" w:fill="FFFFFF"/>
                  <w:noWrap/>
                  <w:vAlign w:val="bottom"/>
                </w:tcPr>
                <w:p w14:paraId="2B7791E5" w14:textId="4E37E8EC" w:rsidR="00492A25" w:rsidRDefault="00492A25">
                  <w:pPr>
                    <w:spacing w:after="0" w:line="240" w:lineRule="auto"/>
                    <w:rPr>
                      <w:rFonts w:ascii="Calibri" w:eastAsia="Times New Roman" w:hAnsi="Calibri" w:cs="Times New Roman"/>
                      <w:color w:val="000000"/>
                      <w:sz w:val="24"/>
                      <w:szCs w:val="24"/>
                      <w:lang w:eastAsia="sk-SK"/>
                    </w:rPr>
                  </w:pPr>
                </w:p>
                <w:p w14:paraId="5940B7A0" w14:textId="77777777" w:rsidR="003426B4" w:rsidRPr="005E678B" w:rsidRDefault="003426B4" w:rsidP="003426B4">
                  <w:pPr>
                    <w:pStyle w:val="Odsekzoznamu"/>
                    <w:spacing w:after="200" w:line="276" w:lineRule="auto"/>
                    <w:contextualSpacing/>
                    <w:rPr>
                      <w:u w:val="single"/>
                    </w:rPr>
                  </w:pPr>
                  <w:r w:rsidRPr="00736D9A">
                    <w:rPr>
                      <w:rFonts w:ascii="Arial" w:hAnsi="Arial" w:cs="Arial"/>
                    </w:rPr>
                    <w:t xml:space="preserve">Účtovná jednotka nie je súčasťou </w:t>
                  </w:r>
                  <w:proofErr w:type="spellStart"/>
                  <w:r w:rsidRPr="00736D9A">
                    <w:rPr>
                      <w:rFonts w:ascii="Arial" w:hAnsi="Arial" w:cs="Arial"/>
                    </w:rPr>
                    <w:t>konsolidovaneho</w:t>
                  </w:r>
                  <w:proofErr w:type="spellEnd"/>
                  <w:r w:rsidRPr="00736D9A">
                    <w:rPr>
                      <w:rFonts w:ascii="Arial" w:hAnsi="Arial" w:cs="Arial"/>
                    </w:rPr>
                    <w:t xml:space="preserve"> celku a </w:t>
                  </w:r>
                  <w:proofErr w:type="spellStart"/>
                  <w:r w:rsidRPr="00736D9A">
                    <w:rPr>
                      <w:rFonts w:ascii="Arial" w:hAnsi="Arial" w:cs="Arial"/>
                    </w:rPr>
                    <w:t>účtovna</w:t>
                  </w:r>
                  <w:proofErr w:type="spellEnd"/>
                  <w:r w:rsidRPr="00736D9A">
                    <w:rPr>
                      <w:rFonts w:ascii="Arial" w:hAnsi="Arial" w:cs="Arial"/>
                    </w:rPr>
                    <w:t xml:space="preserve"> jednotka nie je materskou účtovnou jednotkou .</w:t>
                  </w:r>
                </w:p>
                <w:p w14:paraId="22D1514A" w14:textId="77777777" w:rsidR="003426B4" w:rsidRPr="00736D9A" w:rsidRDefault="003426B4" w:rsidP="003426B4">
                  <w:pPr>
                    <w:rPr>
                      <w:rFonts w:ascii="Arial" w:hAnsi="Arial" w:cs="Arial"/>
                    </w:rPr>
                  </w:pPr>
                  <w:r w:rsidRPr="00736D9A">
                    <w:rPr>
                      <w:rFonts w:ascii="Arial" w:hAnsi="Arial" w:cs="Arial"/>
                    </w:rPr>
                    <w:t>Spoločnosť nie je členená na nákladové strediská. Účtovníctvo sa vedie za účtovnú jednotku ako celok.</w:t>
                  </w:r>
                </w:p>
                <w:p w14:paraId="53284764" w14:textId="77777777" w:rsidR="003426B4" w:rsidRDefault="003426B4" w:rsidP="003426B4">
                  <w:pPr>
                    <w:jc w:val="both"/>
                    <w:rPr>
                      <w:rFonts w:ascii="Arial" w:hAnsi="Arial" w:cs="Arial"/>
                      <w:sz w:val="20"/>
                    </w:rPr>
                  </w:pPr>
                </w:p>
                <w:p w14:paraId="326315DF" w14:textId="77777777" w:rsidR="003426B4" w:rsidRPr="003426B4" w:rsidRDefault="003426B4" w:rsidP="003426B4">
                  <w:pPr>
                    <w:rPr>
                      <w:rFonts w:ascii="Arial" w:hAnsi="Arial" w:cs="Arial"/>
                      <w:color w:val="000000"/>
                    </w:rPr>
                  </w:pPr>
                  <w:r w:rsidRPr="003426B4">
                    <w:rPr>
                      <w:rFonts w:ascii="Arial" w:hAnsi="Arial" w:cs="Arial"/>
                      <w:color w:val="000000"/>
                    </w:rPr>
                    <w:t>Dôvod pre zostavenie účtovnej závierky:</w:t>
                  </w:r>
                </w:p>
                <w:p w14:paraId="1E4AE328" w14:textId="6CC77528" w:rsidR="003426B4" w:rsidRPr="003426B4" w:rsidRDefault="003426B4" w:rsidP="003426B4">
                  <w:pPr>
                    <w:rPr>
                      <w:rFonts w:ascii="Arial" w:hAnsi="Arial" w:cs="Arial"/>
                      <w:color w:val="000000"/>
                    </w:rPr>
                  </w:pPr>
                  <w:r w:rsidRPr="003426B4">
                    <w:rPr>
                      <w:rFonts w:ascii="Arial" w:hAnsi="Arial" w:cs="Arial"/>
                      <w:color w:val="000000"/>
                    </w:rPr>
                    <w:t>Účtovná závierka je zostavená z dôvodu ukončenia účtovného obdobia roka 202</w:t>
                  </w:r>
                  <w:r w:rsidR="006420F9">
                    <w:rPr>
                      <w:rFonts w:ascii="Arial" w:hAnsi="Arial" w:cs="Arial"/>
                      <w:color w:val="000000"/>
                    </w:rPr>
                    <w:t>5</w:t>
                  </w:r>
                  <w:r w:rsidRPr="003426B4">
                    <w:rPr>
                      <w:rFonts w:ascii="Arial" w:hAnsi="Arial" w:cs="Arial"/>
                      <w:color w:val="000000"/>
                    </w:rPr>
                    <w:t xml:space="preserve"> ako riadna účtovná závierka. Účtovná závierka bola zostavená za predpokladu nepretržitého pokračovania činnosti spoločnosti. </w:t>
                  </w:r>
                </w:p>
                <w:p w14:paraId="2524D76F" w14:textId="77777777" w:rsidR="00492A25" w:rsidRDefault="00492A25">
                  <w:pPr>
                    <w:spacing w:after="0" w:line="240" w:lineRule="auto"/>
                    <w:rPr>
                      <w:rFonts w:ascii="Calibri" w:eastAsia="Times New Roman" w:hAnsi="Calibri" w:cs="Times New Roman"/>
                      <w:color w:val="000000"/>
                      <w:sz w:val="24"/>
                      <w:szCs w:val="24"/>
                      <w:lang w:eastAsia="sk-SK"/>
                    </w:rPr>
                  </w:pPr>
                </w:p>
              </w:tc>
            </w:tr>
            <w:tr w:rsidR="00492A25" w14:paraId="2CE13223" w14:textId="77777777">
              <w:trPr>
                <w:trHeight w:val="315"/>
              </w:trPr>
              <w:tc>
                <w:tcPr>
                  <w:tcW w:w="8860" w:type="dxa"/>
                  <w:gridSpan w:val="3"/>
                  <w:shd w:val="clear" w:color="auto" w:fill="FFFFFF"/>
                  <w:noWrap/>
                  <w:vAlign w:val="bottom"/>
                </w:tcPr>
                <w:p w14:paraId="1704C408" w14:textId="77777777" w:rsidR="00492A25" w:rsidRDefault="00492A25">
                  <w:pPr>
                    <w:spacing w:after="0" w:line="240" w:lineRule="auto"/>
                    <w:rPr>
                      <w:rFonts w:ascii="Calibri" w:eastAsia="Times New Roman" w:hAnsi="Calibri" w:cs="Times New Roman"/>
                      <w:color w:val="000000"/>
                      <w:sz w:val="24"/>
                      <w:szCs w:val="24"/>
                      <w:lang w:eastAsia="sk-SK"/>
                    </w:rPr>
                  </w:pPr>
                </w:p>
              </w:tc>
            </w:tr>
            <w:tr w:rsidR="00492A25" w14:paraId="695BBD28" w14:textId="77777777">
              <w:trPr>
                <w:trHeight w:val="315"/>
              </w:trPr>
              <w:tc>
                <w:tcPr>
                  <w:tcW w:w="8860" w:type="dxa"/>
                  <w:gridSpan w:val="3"/>
                  <w:shd w:val="clear" w:color="auto" w:fill="FFFFFF"/>
                  <w:noWrap/>
                  <w:vAlign w:val="bottom"/>
                </w:tcPr>
                <w:p w14:paraId="564D2A47" w14:textId="77777777" w:rsidR="00492A25" w:rsidRDefault="00492A25">
                  <w:pPr>
                    <w:spacing w:after="0" w:line="240" w:lineRule="auto"/>
                    <w:rPr>
                      <w:rFonts w:ascii="Calibri" w:eastAsia="Times New Roman" w:hAnsi="Calibri" w:cs="Times New Roman"/>
                      <w:color w:val="000000"/>
                      <w:sz w:val="24"/>
                      <w:szCs w:val="24"/>
                      <w:lang w:eastAsia="sk-SK"/>
                    </w:rPr>
                  </w:pPr>
                </w:p>
              </w:tc>
            </w:tr>
          </w:tbl>
          <w:p w14:paraId="7F749FCA" w14:textId="77777777" w:rsidR="00492A25" w:rsidRDefault="00492A25">
            <w:pPr>
              <w:spacing w:after="0" w:line="240" w:lineRule="auto"/>
              <w:rPr>
                <w:rFonts w:ascii="Calibri" w:eastAsia="Times New Roman" w:hAnsi="Calibri" w:cs="Times New Roman"/>
                <w:color w:val="000000"/>
                <w:sz w:val="24"/>
                <w:szCs w:val="24"/>
                <w:lang w:eastAsia="sk-SK"/>
              </w:rPr>
            </w:pPr>
          </w:p>
          <w:p w14:paraId="3822F6AE" w14:textId="77777777" w:rsidR="00492A25" w:rsidRDefault="00492A25">
            <w:pPr>
              <w:spacing w:after="0" w:line="240" w:lineRule="auto"/>
              <w:rPr>
                <w:rFonts w:ascii="Calibri" w:eastAsia="Times New Roman" w:hAnsi="Calibri" w:cs="Times New Roman"/>
                <w:color w:val="000000"/>
                <w:sz w:val="24"/>
                <w:szCs w:val="24"/>
                <w:lang w:eastAsia="sk-SK"/>
              </w:rPr>
            </w:pPr>
          </w:p>
          <w:p w14:paraId="305E3313"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2. Informácie o počte zamestnancov</w:t>
            </w:r>
          </w:p>
        </w:tc>
        <w:tc>
          <w:tcPr>
            <w:tcW w:w="146" w:type="dxa"/>
            <w:vAlign w:val="center"/>
            <w:hideMark/>
          </w:tcPr>
          <w:p w14:paraId="28DA2CC8" w14:textId="77777777" w:rsidR="00492A25" w:rsidRDefault="00492A25">
            <w:pPr>
              <w:spacing w:after="0"/>
              <w:rPr>
                <w:rFonts w:eastAsiaTheme="minorEastAsia" w:cs="Times New Roman"/>
                <w:lang w:eastAsia="sk-SK"/>
              </w:rPr>
            </w:pPr>
          </w:p>
        </w:tc>
      </w:tr>
      <w:tr w:rsidR="00492A25" w14:paraId="32BD3115" w14:textId="77777777" w:rsidTr="00492A25">
        <w:trPr>
          <w:trHeight w:val="268"/>
        </w:trPr>
        <w:tc>
          <w:tcPr>
            <w:tcW w:w="4268" w:type="dxa"/>
            <w:gridSpan w:val="2"/>
            <w:tcBorders>
              <w:top w:val="single" w:sz="12" w:space="0" w:color="auto"/>
              <w:left w:val="single" w:sz="12" w:space="0" w:color="auto"/>
              <w:bottom w:val="single" w:sz="12" w:space="0" w:color="auto"/>
              <w:right w:val="single" w:sz="4" w:space="0" w:color="000000"/>
            </w:tcBorders>
            <w:shd w:val="clear" w:color="auto" w:fill="FFFFFF"/>
            <w:vAlign w:val="center"/>
            <w:hideMark/>
          </w:tcPr>
          <w:p w14:paraId="4AF999F8" w14:textId="77777777" w:rsidR="00492A25" w:rsidRDefault="00492A25">
            <w:pPr>
              <w:spacing w:after="0" w:line="240" w:lineRule="auto"/>
              <w:jc w:val="center"/>
              <w:rPr>
                <w:rFonts w:ascii="Calibri" w:eastAsia="Times New Roman" w:hAnsi="Calibri" w:cs="Times New Roman"/>
                <w:b/>
                <w:bCs/>
                <w:color w:val="000000"/>
                <w:sz w:val="24"/>
                <w:szCs w:val="24"/>
                <w:lang w:eastAsia="sk-SK"/>
              </w:rPr>
            </w:pPr>
            <w:r>
              <w:rPr>
                <w:rFonts w:ascii="Calibri" w:eastAsia="Times New Roman" w:hAnsi="Calibri" w:cs="Times New Roman"/>
                <w:b/>
                <w:bCs/>
                <w:color w:val="000000"/>
                <w:sz w:val="24"/>
                <w:szCs w:val="24"/>
                <w:lang w:eastAsia="sk-SK"/>
              </w:rPr>
              <w:t>Názov položky</w:t>
            </w:r>
          </w:p>
        </w:tc>
        <w:tc>
          <w:tcPr>
            <w:tcW w:w="4536" w:type="dxa"/>
            <w:gridSpan w:val="2"/>
            <w:tcBorders>
              <w:top w:val="single" w:sz="12" w:space="0" w:color="auto"/>
              <w:left w:val="single" w:sz="12" w:space="0" w:color="auto"/>
              <w:bottom w:val="single" w:sz="12" w:space="0" w:color="auto"/>
              <w:right w:val="single" w:sz="12" w:space="0" w:color="auto"/>
            </w:tcBorders>
            <w:shd w:val="clear" w:color="auto" w:fill="FFFFFF"/>
            <w:vAlign w:val="center"/>
            <w:hideMark/>
          </w:tcPr>
          <w:p w14:paraId="6494993B" w14:textId="77777777" w:rsidR="00492A25" w:rsidRDefault="00492A25">
            <w:pPr>
              <w:spacing w:after="0"/>
              <w:rPr>
                <w:rFonts w:eastAsiaTheme="minorEastAsia" w:cs="Times New Roman"/>
                <w:lang w:eastAsia="sk-SK"/>
              </w:rPr>
            </w:pPr>
          </w:p>
        </w:tc>
        <w:tc>
          <w:tcPr>
            <w:tcW w:w="196" w:type="dxa"/>
            <w:tcBorders>
              <w:top w:val="single" w:sz="12" w:space="0" w:color="auto"/>
              <w:left w:val="nil"/>
              <w:bottom w:val="single" w:sz="12" w:space="0" w:color="auto"/>
              <w:right w:val="single" w:sz="12" w:space="0" w:color="auto"/>
            </w:tcBorders>
            <w:shd w:val="clear" w:color="auto" w:fill="FFFFFF"/>
            <w:vAlign w:val="center"/>
            <w:hideMark/>
          </w:tcPr>
          <w:p w14:paraId="33C759FB" w14:textId="77777777" w:rsidR="00492A25" w:rsidRDefault="00492A25">
            <w:pPr>
              <w:spacing w:after="0"/>
              <w:rPr>
                <w:rFonts w:eastAsiaTheme="minorEastAsia" w:cs="Times New Roman"/>
                <w:lang w:eastAsia="sk-SK"/>
              </w:rPr>
            </w:pPr>
          </w:p>
        </w:tc>
        <w:tc>
          <w:tcPr>
            <w:tcW w:w="146" w:type="dxa"/>
            <w:vAlign w:val="center"/>
            <w:hideMark/>
          </w:tcPr>
          <w:p w14:paraId="01D3BB18" w14:textId="77777777" w:rsidR="00492A25" w:rsidRDefault="00492A25">
            <w:pPr>
              <w:spacing w:after="0"/>
              <w:rPr>
                <w:rFonts w:eastAsiaTheme="minorEastAsia" w:cs="Times New Roman"/>
                <w:lang w:eastAsia="sk-SK"/>
              </w:rPr>
            </w:pPr>
          </w:p>
        </w:tc>
      </w:tr>
      <w:tr w:rsidR="00492A25" w14:paraId="0297602D" w14:textId="77777777" w:rsidTr="00492A25">
        <w:trPr>
          <w:trHeight w:val="172"/>
        </w:trPr>
        <w:tc>
          <w:tcPr>
            <w:tcW w:w="4268" w:type="dxa"/>
            <w:gridSpan w:val="2"/>
            <w:tcBorders>
              <w:top w:val="nil"/>
              <w:left w:val="single" w:sz="12" w:space="0" w:color="auto"/>
              <w:bottom w:val="single" w:sz="4" w:space="0" w:color="000000"/>
              <w:right w:val="single" w:sz="4" w:space="0" w:color="000000"/>
            </w:tcBorders>
            <w:shd w:val="clear" w:color="auto" w:fill="FFFFFF"/>
            <w:vAlign w:val="center"/>
            <w:hideMark/>
          </w:tcPr>
          <w:p w14:paraId="1F10B04D" w14:textId="77777777" w:rsidR="00492A25" w:rsidRDefault="00492A25">
            <w:pPr>
              <w:spacing w:after="0"/>
              <w:rPr>
                <w:rFonts w:eastAsiaTheme="minorEastAsia" w:cs="Times New Roman"/>
                <w:lang w:eastAsia="sk-SK"/>
              </w:rPr>
            </w:pPr>
          </w:p>
        </w:tc>
        <w:tc>
          <w:tcPr>
            <w:tcW w:w="4536" w:type="dxa"/>
            <w:gridSpan w:val="2"/>
            <w:tcBorders>
              <w:top w:val="single" w:sz="12" w:space="0" w:color="auto"/>
              <w:left w:val="single" w:sz="12" w:space="0" w:color="auto"/>
              <w:bottom w:val="single" w:sz="4" w:space="0" w:color="000000"/>
              <w:right w:val="single" w:sz="12" w:space="0" w:color="auto"/>
            </w:tcBorders>
            <w:shd w:val="clear" w:color="auto" w:fill="FFFFFF"/>
            <w:noWrap/>
            <w:vAlign w:val="center"/>
            <w:hideMark/>
          </w:tcPr>
          <w:p w14:paraId="5E4830E5" w14:textId="77777777" w:rsidR="00492A25" w:rsidRDefault="00492A25">
            <w:pPr>
              <w:spacing w:after="0"/>
              <w:rPr>
                <w:rFonts w:eastAsiaTheme="minorEastAsia" w:cs="Times New Roman"/>
                <w:lang w:eastAsia="sk-SK"/>
              </w:rPr>
            </w:pPr>
          </w:p>
        </w:tc>
        <w:tc>
          <w:tcPr>
            <w:tcW w:w="196" w:type="dxa"/>
            <w:tcBorders>
              <w:top w:val="nil"/>
              <w:left w:val="nil"/>
              <w:bottom w:val="single" w:sz="4" w:space="0" w:color="000000"/>
              <w:right w:val="single" w:sz="12" w:space="0" w:color="auto"/>
            </w:tcBorders>
            <w:shd w:val="clear" w:color="auto" w:fill="FFFFFF"/>
            <w:noWrap/>
            <w:vAlign w:val="center"/>
            <w:hideMark/>
          </w:tcPr>
          <w:p w14:paraId="1288A081" w14:textId="77777777" w:rsidR="00492A25" w:rsidRDefault="00492A25">
            <w:pPr>
              <w:spacing w:after="0"/>
              <w:rPr>
                <w:rFonts w:eastAsiaTheme="minorEastAsia" w:cs="Times New Roman"/>
                <w:lang w:eastAsia="sk-SK"/>
              </w:rPr>
            </w:pPr>
          </w:p>
        </w:tc>
        <w:tc>
          <w:tcPr>
            <w:tcW w:w="146" w:type="dxa"/>
            <w:vAlign w:val="center"/>
            <w:hideMark/>
          </w:tcPr>
          <w:p w14:paraId="1E822A24" w14:textId="77777777" w:rsidR="00492A25" w:rsidRDefault="00492A25">
            <w:pPr>
              <w:spacing w:after="0"/>
              <w:rPr>
                <w:rFonts w:eastAsiaTheme="minorEastAsia" w:cs="Times New Roman"/>
                <w:lang w:eastAsia="sk-SK"/>
              </w:rPr>
            </w:pPr>
          </w:p>
        </w:tc>
      </w:tr>
      <w:tr w:rsidR="00492A25" w14:paraId="6B1BC7B1" w14:textId="77777777" w:rsidTr="00492A25">
        <w:trPr>
          <w:trHeight w:val="496"/>
        </w:trPr>
        <w:tc>
          <w:tcPr>
            <w:tcW w:w="4268" w:type="dxa"/>
            <w:gridSpan w:val="2"/>
            <w:tcBorders>
              <w:top w:val="nil"/>
              <w:left w:val="single" w:sz="12" w:space="0" w:color="auto"/>
              <w:bottom w:val="single" w:sz="4" w:space="0" w:color="000000"/>
              <w:right w:val="single" w:sz="4" w:space="0" w:color="000000"/>
            </w:tcBorders>
            <w:shd w:val="clear" w:color="auto" w:fill="FFFFFF"/>
            <w:vAlign w:val="center"/>
            <w:hideMark/>
          </w:tcPr>
          <w:p w14:paraId="04516190" w14:textId="77777777"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Stav zamestnancov ku dňu, ku ktorému sa zostavuje účtovná závierka.</w:t>
            </w:r>
          </w:p>
        </w:tc>
        <w:tc>
          <w:tcPr>
            <w:tcW w:w="4536" w:type="dxa"/>
            <w:gridSpan w:val="2"/>
            <w:tcBorders>
              <w:top w:val="nil"/>
              <w:left w:val="single" w:sz="12" w:space="0" w:color="auto"/>
              <w:bottom w:val="single" w:sz="4" w:space="0" w:color="000000"/>
              <w:right w:val="single" w:sz="12" w:space="0" w:color="auto"/>
            </w:tcBorders>
            <w:shd w:val="clear" w:color="auto" w:fill="FFFFFF"/>
            <w:noWrap/>
            <w:vAlign w:val="center"/>
            <w:hideMark/>
          </w:tcPr>
          <w:p w14:paraId="4118822B" w14:textId="384EDA94" w:rsidR="00492A25" w:rsidRDefault="00492A25">
            <w:pPr>
              <w:spacing w:after="0" w:line="240" w:lineRule="auto"/>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t xml:space="preserve">                                        </w:t>
            </w:r>
            <w:r w:rsidR="006420F9">
              <w:rPr>
                <w:rFonts w:ascii="Calibri" w:eastAsia="Times New Roman" w:hAnsi="Calibri" w:cs="Times New Roman"/>
                <w:color w:val="000000"/>
                <w:sz w:val="24"/>
                <w:szCs w:val="24"/>
                <w:lang w:eastAsia="sk-SK"/>
              </w:rPr>
              <w:t>3</w:t>
            </w:r>
          </w:p>
        </w:tc>
        <w:tc>
          <w:tcPr>
            <w:tcW w:w="196" w:type="dxa"/>
            <w:tcBorders>
              <w:top w:val="nil"/>
              <w:left w:val="nil"/>
              <w:bottom w:val="single" w:sz="4" w:space="0" w:color="000000"/>
              <w:right w:val="single" w:sz="12" w:space="0" w:color="auto"/>
            </w:tcBorders>
            <w:shd w:val="clear" w:color="auto" w:fill="FFFFFF"/>
            <w:noWrap/>
            <w:vAlign w:val="center"/>
            <w:hideMark/>
          </w:tcPr>
          <w:p w14:paraId="64468693" w14:textId="77777777" w:rsidR="00492A25" w:rsidRDefault="00492A25">
            <w:pPr>
              <w:spacing w:after="0"/>
              <w:rPr>
                <w:rFonts w:eastAsiaTheme="minorEastAsia" w:cs="Times New Roman"/>
                <w:lang w:eastAsia="sk-SK"/>
              </w:rPr>
            </w:pPr>
          </w:p>
        </w:tc>
        <w:tc>
          <w:tcPr>
            <w:tcW w:w="146" w:type="dxa"/>
            <w:vAlign w:val="center"/>
            <w:hideMark/>
          </w:tcPr>
          <w:p w14:paraId="00A59397" w14:textId="77777777" w:rsidR="00492A25" w:rsidRDefault="00492A25">
            <w:pPr>
              <w:spacing w:after="0"/>
              <w:rPr>
                <w:rFonts w:eastAsiaTheme="minorEastAsia" w:cs="Times New Roman"/>
                <w:lang w:eastAsia="sk-SK"/>
              </w:rPr>
            </w:pPr>
          </w:p>
        </w:tc>
      </w:tr>
      <w:tr w:rsidR="00492A25" w14:paraId="757E7DAF" w14:textId="77777777" w:rsidTr="00492A25">
        <w:trPr>
          <w:trHeight w:val="178"/>
        </w:trPr>
        <w:tc>
          <w:tcPr>
            <w:tcW w:w="4268" w:type="dxa"/>
            <w:gridSpan w:val="2"/>
            <w:tcBorders>
              <w:top w:val="nil"/>
              <w:left w:val="single" w:sz="12" w:space="0" w:color="auto"/>
              <w:bottom w:val="single" w:sz="12" w:space="0" w:color="auto"/>
              <w:right w:val="single" w:sz="4" w:space="0" w:color="000000"/>
            </w:tcBorders>
            <w:shd w:val="clear" w:color="auto" w:fill="FFFFFF"/>
            <w:vAlign w:val="center"/>
            <w:hideMark/>
          </w:tcPr>
          <w:p w14:paraId="23C8C837" w14:textId="77777777" w:rsidR="00492A25" w:rsidRDefault="00492A25">
            <w:pPr>
              <w:spacing w:after="0"/>
              <w:rPr>
                <w:rFonts w:eastAsiaTheme="minorEastAsia" w:cs="Times New Roman"/>
                <w:lang w:eastAsia="sk-SK"/>
              </w:rPr>
            </w:pPr>
          </w:p>
        </w:tc>
        <w:tc>
          <w:tcPr>
            <w:tcW w:w="4536" w:type="dxa"/>
            <w:gridSpan w:val="2"/>
            <w:tcBorders>
              <w:top w:val="nil"/>
              <w:left w:val="single" w:sz="12" w:space="0" w:color="auto"/>
              <w:bottom w:val="single" w:sz="12" w:space="0" w:color="auto"/>
              <w:right w:val="single" w:sz="12" w:space="0" w:color="auto"/>
            </w:tcBorders>
            <w:shd w:val="clear" w:color="auto" w:fill="FFFFFF"/>
            <w:noWrap/>
            <w:vAlign w:val="center"/>
            <w:hideMark/>
          </w:tcPr>
          <w:p w14:paraId="68B5AF2F" w14:textId="77777777" w:rsidR="00492A25" w:rsidRDefault="00492A25">
            <w:pPr>
              <w:spacing w:after="0"/>
              <w:rPr>
                <w:rFonts w:eastAsiaTheme="minorEastAsia" w:cs="Times New Roman"/>
                <w:lang w:eastAsia="sk-SK"/>
              </w:rPr>
            </w:pPr>
          </w:p>
        </w:tc>
        <w:tc>
          <w:tcPr>
            <w:tcW w:w="196" w:type="dxa"/>
            <w:tcBorders>
              <w:top w:val="nil"/>
              <w:left w:val="nil"/>
              <w:bottom w:val="single" w:sz="12" w:space="0" w:color="auto"/>
              <w:right w:val="single" w:sz="12" w:space="0" w:color="auto"/>
            </w:tcBorders>
            <w:shd w:val="clear" w:color="auto" w:fill="FFFFFF"/>
            <w:noWrap/>
            <w:vAlign w:val="center"/>
            <w:hideMark/>
          </w:tcPr>
          <w:p w14:paraId="1D0E89AC" w14:textId="77777777" w:rsidR="00492A25" w:rsidRDefault="00492A25">
            <w:pPr>
              <w:spacing w:after="0"/>
              <w:rPr>
                <w:rFonts w:eastAsiaTheme="minorEastAsia" w:cs="Times New Roman"/>
                <w:lang w:eastAsia="sk-SK"/>
              </w:rPr>
            </w:pPr>
          </w:p>
        </w:tc>
        <w:tc>
          <w:tcPr>
            <w:tcW w:w="146" w:type="dxa"/>
            <w:vAlign w:val="center"/>
            <w:hideMark/>
          </w:tcPr>
          <w:p w14:paraId="51C45F07" w14:textId="77777777" w:rsidR="00492A25" w:rsidRDefault="00492A25">
            <w:pPr>
              <w:spacing w:after="0"/>
              <w:rPr>
                <w:rFonts w:eastAsiaTheme="minorEastAsia" w:cs="Times New Roman"/>
                <w:lang w:eastAsia="sk-SK"/>
              </w:rPr>
            </w:pPr>
          </w:p>
        </w:tc>
      </w:tr>
    </w:tbl>
    <w:p w14:paraId="308ABD44" w14:textId="77777777" w:rsidR="00492A25" w:rsidRDefault="00492A25" w:rsidP="00492A25">
      <w:pPr>
        <w:rPr>
          <w:rFonts w:ascii="Calibri" w:eastAsia="Times New Roman" w:hAnsi="Calibri" w:cs="Times New Roman"/>
          <w:color w:val="000000"/>
          <w:sz w:val="24"/>
          <w:szCs w:val="24"/>
          <w:lang w:eastAsia="sk-SK"/>
        </w:rPr>
      </w:pPr>
      <w:r>
        <w:rPr>
          <w:rFonts w:ascii="Calibri" w:eastAsia="Times New Roman" w:hAnsi="Calibri" w:cs="Times New Roman"/>
          <w:color w:val="000000"/>
          <w:sz w:val="24"/>
          <w:szCs w:val="24"/>
          <w:lang w:eastAsia="sk-SK"/>
        </w:rPr>
        <w:lastRenderedPageBreak/>
        <w:t>3. Informácie o štruktúre spoločníkov ku dňu, ku ktorému sa zostavuje účtovná závierka</w:t>
      </w:r>
    </w:p>
    <w:tbl>
      <w:tblPr>
        <w:tblW w:w="9087" w:type="dxa"/>
        <w:tblInd w:w="55" w:type="dxa"/>
        <w:tblCellMar>
          <w:left w:w="70" w:type="dxa"/>
          <w:right w:w="70" w:type="dxa"/>
        </w:tblCellMar>
        <w:tblLook w:val="04A0" w:firstRow="1" w:lastRow="0" w:firstColumn="1" w:lastColumn="0" w:noHBand="0" w:noVBand="1"/>
      </w:tblPr>
      <w:tblGrid>
        <w:gridCol w:w="1560"/>
        <w:gridCol w:w="1800"/>
        <w:gridCol w:w="1800"/>
        <w:gridCol w:w="3927"/>
      </w:tblGrid>
      <w:tr w:rsidR="00492A25" w14:paraId="20D26184" w14:textId="77777777" w:rsidTr="003426B4">
        <w:trPr>
          <w:trHeight w:val="80"/>
        </w:trPr>
        <w:tc>
          <w:tcPr>
            <w:tcW w:w="1560" w:type="dxa"/>
            <w:noWrap/>
            <w:vAlign w:val="bottom"/>
            <w:hideMark/>
          </w:tcPr>
          <w:p w14:paraId="558BA155" w14:textId="77777777" w:rsidR="00492A25" w:rsidRDefault="00492A25">
            <w:pPr>
              <w:rPr>
                <w:rFonts w:eastAsiaTheme="minorEastAsia" w:cs="Times New Roman"/>
                <w:lang w:eastAsia="sk-SK"/>
              </w:rPr>
            </w:pPr>
          </w:p>
        </w:tc>
        <w:tc>
          <w:tcPr>
            <w:tcW w:w="1800" w:type="dxa"/>
            <w:tcBorders>
              <w:top w:val="nil"/>
              <w:left w:val="nil"/>
              <w:bottom w:val="single" w:sz="4" w:space="0" w:color="auto"/>
              <w:right w:val="nil"/>
            </w:tcBorders>
            <w:noWrap/>
            <w:vAlign w:val="bottom"/>
            <w:hideMark/>
          </w:tcPr>
          <w:p w14:paraId="68B92C98" w14:textId="77777777" w:rsidR="00492A25" w:rsidRDefault="00492A25">
            <w:pPr>
              <w:rPr>
                <w:rFonts w:eastAsiaTheme="minorEastAsia" w:cs="Times New Roman"/>
                <w:lang w:eastAsia="sk-SK"/>
              </w:rPr>
            </w:pPr>
          </w:p>
        </w:tc>
        <w:tc>
          <w:tcPr>
            <w:tcW w:w="1800" w:type="dxa"/>
            <w:tcBorders>
              <w:top w:val="nil"/>
              <w:left w:val="nil"/>
              <w:bottom w:val="single" w:sz="4" w:space="0" w:color="auto"/>
              <w:right w:val="nil"/>
            </w:tcBorders>
            <w:noWrap/>
            <w:vAlign w:val="bottom"/>
            <w:hideMark/>
          </w:tcPr>
          <w:p w14:paraId="22F0A095" w14:textId="77777777" w:rsidR="00492A25" w:rsidRDefault="00492A25">
            <w:pPr>
              <w:rPr>
                <w:rFonts w:eastAsiaTheme="minorEastAsia" w:cs="Times New Roman"/>
                <w:lang w:eastAsia="sk-SK"/>
              </w:rPr>
            </w:pPr>
          </w:p>
        </w:tc>
        <w:tc>
          <w:tcPr>
            <w:tcW w:w="3927" w:type="dxa"/>
            <w:tcBorders>
              <w:top w:val="nil"/>
              <w:left w:val="nil"/>
              <w:bottom w:val="single" w:sz="4" w:space="0" w:color="auto"/>
              <w:right w:val="nil"/>
            </w:tcBorders>
            <w:noWrap/>
            <w:vAlign w:val="bottom"/>
            <w:hideMark/>
          </w:tcPr>
          <w:p w14:paraId="044D340C" w14:textId="77777777" w:rsidR="00492A25" w:rsidRDefault="00492A25">
            <w:pPr>
              <w:rPr>
                <w:rFonts w:eastAsiaTheme="minorEastAsia" w:cs="Times New Roman"/>
                <w:lang w:eastAsia="sk-SK"/>
              </w:rPr>
            </w:pPr>
          </w:p>
        </w:tc>
      </w:tr>
      <w:tr w:rsidR="00492A25" w14:paraId="3A88D5F8" w14:textId="77777777" w:rsidTr="003426B4">
        <w:trPr>
          <w:trHeight w:val="487"/>
        </w:trPr>
        <w:tc>
          <w:tcPr>
            <w:tcW w:w="1560" w:type="dxa"/>
            <w:vMerge w:val="restart"/>
            <w:tcBorders>
              <w:top w:val="single" w:sz="4" w:space="0" w:color="auto"/>
              <w:left w:val="single" w:sz="4" w:space="0" w:color="auto"/>
              <w:bottom w:val="single" w:sz="4" w:space="0" w:color="000000"/>
              <w:right w:val="single" w:sz="4" w:space="0" w:color="auto"/>
            </w:tcBorders>
            <w:noWrap/>
            <w:vAlign w:val="center"/>
            <w:hideMark/>
          </w:tcPr>
          <w:p w14:paraId="41F3BE6C"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Spoločník</w:t>
            </w:r>
          </w:p>
        </w:tc>
        <w:tc>
          <w:tcPr>
            <w:tcW w:w="3600" w:type="dxa"/>
            <w:gridSpan w:val="2"/>
            <w:tcBorders>
              <w:top w:val="nil"/>
              <w:left w:val="nil"/>
              <w:bottom w:val="single" w:sz="4" w:space="0" w:color="auto"/>
              <w:right w:val="nil"/>
            </w:tcBorders>
            <w:noWrap/>
            <w:vAlign w:val="center"/>
            <w:hideMark/>
          </w:tcPr>
          <w:p w14:paraId="3EDD1B49"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Výška podielu na základnom imaní</w:t>
            </w:r>
          </w:p>
        </w:tc>
        <w:tc>
          <w:tcPr>
            <w:tcW w:w="3927" w:type="dxa"/>
            <w:vMerge w:val="restart"/>
            <w:tcBorders>
              <w:top w:val="nil"/>
              <w:left w:val="single" w:sz="4" w:space="0" w:color="auto"/>
              <w:bottom w:val="single" w:sz="4" w:space="0" w:color="000000"/>
              <w:right w:val="single" w:sz="4" w:space="0" w:color="auto"/>
            </w:tcBorders>
            <w:vAlign w:val="center"/>
            <w:hideMark/>
          </w:tcPr>
          <w:p w14:paraId="436CA87F"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Podiel na hlasovacích právach v %</w:t>
            </w:r>
          </w:p>
        </w:tc>
      </w:tr>
      <w:tr w:rsidR="00492A25" w14:paraId="1934616F" w14:textId="77777777" w:rsidTr="003426B4">
        <w:trPr>
          <w:trHeight w:val="14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2E857006" w14:textId="77777777" w:rsidR="00492A25" w:rsidRDefault="00492A25">
            <w:pPr>
              <w:spacing w:after="0" w:line="240" w:lineRule="auto"/>
              <w:rPr>
                <w:rFonts w:ascii="Calibri" w:eastAsia="Times New Roman" w:hAnsi="Calibri" w:cs="Times New Roman"/>
                <w:b/>
                <w:color w:val="000000"/>
                <w:sz w:val="24"/>
                <w:szCs w:val="24"/>
                <w:lang w:eastAsia="sk-SK"/>
              </w:rPr>
            </w:pPr>
          </w:p>
        </w:tc>
        <w:tc>
          <w:tcPr>
            <w:tcW w:w="1800" w:type="dxa"/>
            <w:tcBorders>
              <w:top w:val="nil"/>
              <w:left w:val="nil"/>
              <w:bottom w:val="single" w:sz="4" w:space="0" w:color="auto"/>
              <w:right w:val="single" w:sz="4" w:space="0" w:color="auto"/>
            </w:tcBorders>
            <w:noWrap/>
            <w:vAlign w:val="center"/>
            <w:hideMark/>
          </w:tcPr>
          <w:p w14:paraId="5027635B"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absolútne</w:t>
            </w:r>
          </w:p>
        </w:tc>
        <w:tc>
          <w:tcPr>
            <w:tcW w:w="1800" w:type="dxa"/>
            <w:tcBorders>
              <w:top w:val="nil"/>
              <w:left w:val="nil"/>
              <w:bottom w:val="single" w:sz="4" w:space="0" w:color="auto"/>
              <w:right w:val="single" w:sz="4" w:space="0" w:color="auto"/>
            </w:tcBorders>
            <w:noWrap/>
            <w:vAlign w:val="center"/>
            <w:hideMark/>
          </w:tcPr>
          <w:p w14:paraId="121B7759" w14:textId="77777777" w:rsidR="00492A25" w:rsidRDefault="00492A25">
            <w:pPr>
              <w:spacing w:after="0" w:line="240" w:lineRule="auto"/>
              <w:jc w:val="center"/>
              <w:rPr>
                <w:rFonts w:ascii="Calibri" w:eastAsia="Times New Roman" w:hAnsi="Calibri" w:cs="Times New Roman"/>
                <w:b/>
                <w:color w:val="000000"/>
                <w:sz w:val="24"/>
                <w:szCs w:val="24"/>
                <w:lang w:eastAsia="sk-SK"/>
              </w:rPr>
            </w:pPr>
            <w:r>
              <w:rPr>
                <w:rFonts w:ascii="Calibri" w:eastAsia="Times New Roman" w:hAnsi="Calibri" w:cs="Times New Roman"/>
                <w:b/>
                <w:color w:val="000000"/>
                <w:sz w:val="24"/>
                <w:szCs w:val="24"/>
                <w:lang w:eastAsia="sk-SK"/>
              </w:rPr>
              <w:t>v %</w:t>
            </w:r>
          </w:p>
        </w:tc>
        <w:tc>
          <w:tcPr>
            <w:tcW w:w="0" w:type="auto"/>
            <w:vMerge/>
            <w:tcBorders>
              <w:top w:val="nil"/>
              <w:left w:val="single" w:sz="4" w:space="0" w:color="auto"/>
              <w:bottom w:val="single" w:sz="4" w:space="0" w:color="000000"/>
              <w:right w:val="single" w:sz="4" w:space="0" w:color="auto"/>
            </w:tcBorders>
            <w:vAlign w:val="center"/>
            <w:hideMark/>
          </w:tcPr>
          <w:p w14:paraId="42BE4A47" w14:textId="77777777" w:rsidR="00492A25" w:rsidRDefault="00492A25">
            <w:pPr>
              <w:spacing w:after="0" w:line="240" w:lineRule="auto"/>
              <w:rPr>
                <w:rFonts w:ascii="Calibri" w:eastAsia="Times New Roman" w:hAnsi="Calibri" w:cs="Times New Roman"/>
                <w:b/>
                <w:color w:val="000000"/>
                <w:sz w:val="24"/>
                <w:szCs w:val="24"/>
                <w:lang w:eastAsia="sk-SK"/>
              </w:rPr>
            </w:pPr>
          </w:p>
        </w:tc>
      </w:tr>
      <w:tr w:rsidR="00492A25" w14:paraId="14C5BBD0" w14:textId="77777777" w:rsidTr="003426B4">
        <w:trPr>
          <w:trHeight w:val="300"/>
        </w:trPr>
        <w:tc>
          <w:tcPr>
            <w:tcW w:w="1560" w:type="dxa"/>
            <w:tcBorders>
              <w:top w:val="nil"/>
              <w:left w:val="single" w:sz="4" w:space="0" w:color="auto"/>
              <w:bottom w:val="single" w:sz="4" w:space="0" w:color="auto"/>
              <w:right w:val="single" w:sz="4" w:space="0" w:color="auto"/>
            </w:tcBorders>
            <w:noWrap/>
            <w:vAlign w:val="bottom"/>
            <w:hideMark/>
          </w:tcPr>
          <w:p w14:paraId="098A986C" w14:textId="6B517197" w:rsidR="00492A25" w:rsidRDefault="004A37B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Mi</w:t>
            </w:r>
            <w:r w:rsidR="00C37862">
              <w:rPr>
                <w:rFonts w:ascii="Calibri" w:eastAsia="Times New Roman" w:hAnsi="Calibri" w:cs="Times New Roman"/>
                <w:color w:val="000000"/>
                <w:lang w:eastAsia="sk-SK"/>
              </w:rPr>
              <w:t>roslav Stančík</w:t>
            </w:r>
          </w:p>
        </w:tc>
        <w:tc>
          <w:tcPr>
            <w:tcW w:w="1800" w:type="dxa"/>
            <w:tcBorders>
              <w:top w:val="nil"/>
              <w:left w:val="nil"/>
              <w:bottom w:val="single" w:sz="4" w:space="0" w:color="auto"/>
              <w:right w:val="single" w:sz="4" w:space="0" w:color="auto"/>
            </w:tcBorders>
            <w:noWrap/>
            <w:vAlign w:val="bottom"/>
            <w:hideMark/>
          </w:tcPr>
          <w:p w14:paraId="25062A72" w14:textId="0EE23E91" w:rsidR="00492A25" w:rsidRPr="0046567E" w:rsidRDefault="004A37B1">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5000</w:t>
            </w:r>
          </w:p>
        </w:tc>
        <w:tc>
          <w:tcPr>
            <w:tcW w:w="1800" w:type="dxa"/>
            <w:tcBorders>
              <w:top w:val="nil"/>
              <w:left w:val="nil"/>
              <w:bottom w:val="single" w:sz="4" w:space="0" w:color="auto"/>
              <w:right w:val="single" w:sz="4" w:space="0" w:color="auto"/>
            </w:tcBorders>
            <w:noWrap/>
            <w:vAlign w:val="bottom"/>
            <w:hideMark/>
          </w:tcPr>
          <w:p w14:paraId="78972EA1" w14:textId="77777777" w:rsidR="00492A25" w:rsidRDefault="00492A25">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c>
          <w:tcPr>
            <w:tcW w:w="3927" w:type="dxa"/>
            <w:tcBorders>
              <w:top w:val="nil"/>
              <w:left w:val="nil"/>
              <w:bottom w:val="single" w:sz="4" w:space="0" w:color="auto"/>
              <w:right w:val="single" w:sz="4" w:space="0" w:color="auto"/>
            </w:tcBorders>
            <w:noWrap/>
            <w:vAlign w:val="bottom"/>
            <w:hideMark/>
          </w:tcPr>
          <w:p w14:paraId="5AE4C0CF" w14:textId="77777777" w:rsidR="00492A25" w:rsidRDefault="00492A25">
            <w:pPr>
              <w:spacing w:after="0" w:line="240" w:lineRule="auto"/>
              <w:jc w:val="center"/>
              <w:rPr>
                <w:rFonts w:ascii="Calibri" w:eastAsia="Times New Roman" w:hAnsi="Calibri" w:cs="Times New Roman"/>
                <w:color w:val="000000"/>
                <w:lang w:eastAsia="sk-SK"/>
              </w:rPr>
            </w:pPr>
            <w:r>
              <w:rPr>
                <w:rFonts w:ascii="Calibri" w:eastAsia="Times New Roman" w:hAnsi="Calibri" w:cs="Times New Roman"/>
                <w:color w:val="000000"/>
                <w:lang w:eastAsia="sk-SK"/>
              </w:rPr>
              <w:t>100</w:t>
            </w:r>
          </w:p>
        </w:tc>
      </w:tr>
      <w:tr w:rsidR="00492A25" w14:paraId="7703B18C" w14:textId="77777777" w:rsidTr="003426B4">
        <w:trPr>
          <w:trHeight w:val="77"/>
        </w:trPr>
        <w:tc>
          <w:tcPr>
            <w:tcW w:w="1560" w:type="dxa"/>
            <w:tcBorders>
              <w:top w:val="nil"/>
              <w:left w:val="single" w:sz="4" w:space="0" w:color="auto"/>
              <w:bottom w:val="single" w:sz="4" w:space="0" w:color="auto"/>
              <w:right w:val="single" w:sz="4" w:space="0" w:color="auto"/>
            </w:tcBorders>
            <w:noWrap/>
            <w:vAlign w:val="bottom"/>
            <w:hideMark/>
          </w:tcPr>
          <w:p w14:paraId="00C2E2A6" w14:textId="77777777" w:rsidR="00492A25" w:rsidRDefault="00492A25">
            <w:pPr>
              <w:spacing w:after="0"/>
              <w:rPr>
                <w:rFonts w:eastAsiaTheme="minorEastAsia" w:cs="Times New Roman"/>
                <w:lang w:eastAsia="sk-SK"/>
              </w:rPr>
            </w:pPr>
          </w:p>
        </w:tc>
        <w:tc>
          <w:tcPr>
            <w:tcW w:w="1800" w:type="dxa"/>
            <w:tcBorders>
              <w:top w:val="nil"/>
              <w:left w:val="nil"/>
              <w:bottom w:val="single" w:sz="4" w:space="0" w:color="auto"/>
              <w:right w:val="single" w:sz="4" w:space="0" w:color="auto"/>
            </w:tcBorders>
            <w:noWrap/>
            <w:vAlign w:val="bottom"/>
            <w:hideMark/>
          </w:tcPr>
          <w:p w14:paraId="4F7DA3BD" w14:textId="77777777" w:rsidR="00492A25" w:rsidRDefault="00492A25">
            <w:pPr>
              <w:spacing w:after="0"/>
              <w:rPr>
                <w:rFonts w:eastAsiaTheme="minorEastAsia" w:cs="Times New Roman"/>
                <w:lang w:eastAsia="sk-SK"/>
              </w:rPr>
            </w:pPr>
          </w:p>
        </w:tc>
        <w:tc>
          <w:tcPr>
            <w:tcW w:w="1800" w:type="dxa"/>
            <w:tcBorders>
              <w:top w:val="nil"/>
              <w:left w:val="nil"/>
              <w:bottom w:val="single" w:sz="4" w:space="0" w:color="auto"/>
              <w:right w:val="single" w:sz="4" w:space="0" w:color="auto"/>
            </w:tcBorders>
            <w:noWrap/>
            <w:vAlign w:val="bottom"/>
            <w:hideMark/>
          </w:tcPr>
          <w:p w14:paraId="21FF74A9" w14:textId="77777777" w:rsidR="00492A25" w:rsidRDefault="00492A25">
            <w:pPr>
              <w:spacing w:after="0"/>
              <w:rPr>
                <w:rFonts w:eastAsiaTheme="minorEastAsia" w:cs="Times New Roman"/>
                <w:lang w:eastAsia="sk-SK"/>
              </w:rPr>
            </w:pPr>
          </w:p>
        </w:tc>
        <w:tc>
          <w:tcPr>
            <w:tcW w:w="3927" w:type="dxa"/>
            <w:tcBorders>
              <w:top w:val="nil"/>
              <w:left w:val="nil"/>
              <w:bottom w:val="single" w:sz="4" w:space="0" w:color="auto"/>
              <w:right w:val="single" w:sz="4" w:space="0" w:color="auto"/>
            </w:tcBorders>
            <w:noWrap/>
            <w:vAlign w:val="bottom"/>
            <w:hideMark/>
          </w:tcPr>
          <w:p w14:paraId="602B4505" w14:textId="77777777" w:rsidR="00492A25" w:rsidRDefault="00492A25">
            <w:pPr>
              <w:spacing w:after="0"/>
              <w:rPr>
                <w:rFonts w:eastAsiaTheme="minorEastAsia" w:cs="Times New Roman"/>
                <w:lang w:eastAsia="sk-SK"/>
              </w:rPr>
            </w:pPr>
          </w:p>
        </w:tc>
      </w:tr>
    </w:tbl>
    <w:p w14:paraId="3D31EE49" w14:textId="77777777" w:rsidR="00492A25" w:rsidRPr="003426B4" w:rsidRDefault="00492A25" w:rsidP="00492A25">
      <w:pPr>
        <w:rPr>
          <w:rFonts w:ascii="Arial" w:hAnsi="Arial" w:cs="Arial"/>
        </w:rPr>
      </w:pPr>
    </w:p>
    <w:p w14:paraId="19DEB04A" w14:textId="146BBD83" w:rsidR="00492A25" w:rsidRPr="003426B4" w:rsidRDefault="003426B4" w:rsidP="00492A25">
      <w:pPr>
        <w:rPr>
          <w:rFonts w:ascii="Arial" w:hAnsi="Arial" w:cs="Arial"/>
        </w:rPr>
      </w:pPr>
      <w:r w:rsidRPr="003426B4">
        <w:rPr>
          <w:rFonts w:ascii="Arial" w:hAnsi="Arial" w:cs="Arial"/>
        </w:rPr>
        <w:t>4</w:t>
      </w:r>
      <w:r w:rsidR="00492A25" w:rsidRPr="003426B4">
        <w:rPr>
          <w:rFonts w:ascii="Arial" w:hAnsi="Arial" w:cs="Arial"/>
        </w:rPr>
        <w:t>.</w:t>
      </w:r>
      <w:r w:rsidR="00492A25" w:rsidRPr="003426B4">
        <w:rPr>
          <w:rFonts w:ascii="Arial" w:hAnsi="Arial" w:cs="Arial"/>
          <w:u w:val="single"/>
        </w:rPr>
        <w:t xml:space="preserve"> Informácie o hospodárskom výsledku</w:t>
      </w:r>
    </w:p>
    <w:p w14:paraId="07F150D5" w14:textId="62F02EBE" w:rsidR="00492A25" w:rsidRDefault="00492A25" w:rsidP="003426B4">
      <w:pPr>
        <w:pStyle w:val="Normlnywebov"/>
        <w:shd w:val="clear" w:color="auto" w:fill="FFFFFF"/>
        <w:spacing w:before="0" w:beforeAutospacing="0"/>
        <w:ind w:left="360"/>
      </w:pPr>
      <w:r w:rsidRPr="009E7469">
        <w:t>Hospodársky výsledok k </w:t>
      </w:r>
      <w:r w:rsidR="00B40B77" w:rsidRPr="009E7469">
        <w:t>31.12.202</w:t>
      </w:r>
      <w:r w:rsidR="006420F9">
        <w:t>4</w:t>
      </w:r>
      <w:r w:rsidR="003426B4">
        <w:t xml:space="preserve"> –</w:t>
      </w:r>
      <w:r w:rsidR="00B40B77" w:rsidRPr="009E7469">
        <w:t xml:space="preserve"> </w:t>
      </w:r>
      <w:r w:rsidR="009E7469">
        <w:t>zisk</w:t>
      </w:r>
      <w:r w:rsidR="003426B4">
        <w:t xml:space="preserve"> -</w:t>
      </w:r>
      <w:r w:rsidR="00B40B77" w:rsidRPr="009E7469">
        <w:t xml:space="preserve"> </w:t>
      </w:r>
      <w:r w:rsidRPr="009E7469">
        <w:t>bol v roku 202</w:t>
      </w:r>
      <w:r w:rsidR="006420F9">
        <w:t>5</w:t>
      </w:r>
      <w:r w:rsidRPr="009E7469">
        <w:t xml:space="preserve"> preúčtovan</w:t>
      </w:r>
      <w:r w:rsidR="003426B4">
        <w:t>ý</w:t>
      </w:r>
      <w:r w:rsidRPr="009E7469">
        <w:t xml:space="preserve"> na účet nerozdelený zisk.</w:t>
      </w:r>
      <w:r w:rsidR="00AE1ED2" w:rsidRPr="009E7469">
        <w:t xml:space="preserve"> </w:t>
      </w:r>
    </w:p>
    <w:p w14:paraId="228938C3" w14:textId="04521359" w:rsidR="00551118" w:rsidRPr="00A55E63" w:rsidRDefault="00551118" w:rsidP="00551118">
      <w:pPr>
        <w:pStyle w:val="Zkladntext"/>
        <w:tabs>
          <w:tab w:val="left" w:pos="808"/>
        </w:tabs>
        <w:ind w:left="0" w:firstLine="0"/>
        <w:jc w:val="both"/>
        <w:rPr>
          <w:rFonts w:ascii="Arial" w:hAnsi="Arial" w:cs="Arial"/>
          <w:spacing w:val="-5"/>
          <w:sz w:val="22"/>
          <w:szCs w:val="22"/>
        </w:rPr>
      </w:pPr>
      <w:r>
        <w:rPr>
          <w:rFonts w:ascii="Arial" w:hAnsi="Arial" w:cs="Arial"/>
          <w:sz w:val="22"/>
          <w:szCs w:val="22"/>
        </w:rPr>
        <w:t>5</w:t>
      </w:r>
      <w:r w:rsidRPr="00A55E63">
        <w:rPr>
          <w:rFonts w:ascii="Arial" w:hAnsi="Arial" w:cs="Arial"/>
          <w:sz w:val="22"/>
          <w:szCs w:val="22"/>
        </w:rPr>
        <w:t xml:space="preserve">. </w:t>
      </w:r>
      <w:r w:rsidRPr="00A55E63">
        <w:rPr>
          <w:rFonts w:ascii="Arial" w:hAnsi="Arial" w:cs="Arial"/>
          <w:spacing w:val="-3"/>
          <w:sz w:val="22"/>
          <w:szCs w:val="22"/>
          <w:u w:val="single"/>
        </w:rPr>
        <w:t>Z</w:t>
      </w:r>
      <w:r w:rsidRPr="00A55E63">
        <w:rPr>
          <w:rFonts w:ascii="Arial" w:hAnsi="Arial" w:cs="Arial"/>
          <w:sz w:val="22"/>
          <w:szCs w:val="22"/>
          <w:u w:val="single"/>
        </w:rPr>
        <w:t>me</w:t>
      </w:r>
      <w:r w:rsidRPr="00A55E63">
        <w:rPr>
          <w:rFonts w:ascii="Arial" w:hAnsi="Arial" w:cs="Arial"/>
          <w:spacing w:val="4"/>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s</w:t>
      </w:r>
      <w:r w:rsidRPr="00A55E63">
        <w:rPr>
          <w:rFonts w:ascii="Arial" w:hAnsi="Arial" w:cs="Arial"/>
          <w:spacing w:val="1"/>
          <w:sz w:val="22"/>
          <w:szCs w:val="22"/>
          <w:u w:val="single"/>
        </w:rPr>
        <w:t>a</w:t>
      </w:r>
      <w:r w:rsidRPr="00A55E63">
        <w:rPr>
          <w:rFonts w:ascii="Arial" w:hAnsi="Arial" w:cs="Arial"/>
          <w:sz w:val="22"/>
          <w:szCs w:val="22"/>
          <w:u w:val="single"/>
        </w:rPr>
        <w:t>d a</w:t>
      </w:r>
      <w:r>
        <w:rPr>
          <w:rFonts w:ascii="Arial" w:hAnsi="Arial" w:cs="Arial"/>
          <w:spacing w:val="1"/>
          <w:sz w:val="22"/>
          <w:szCs w:val="22"/>
          <w:u w:val="single"/>
        </w:rPr>
        <w:t> </w:t>
      </w:r>
      <w:r w:rsidRPr="00A55E63">
        <w:rPr>
          <w:rFonts w:ascii="Arial" w:hAnsi="Arial" w:cs="Arial"/>
          <w:spacing w:val="1"/>
          <w:sz w:val="22"/>
          <w:szCs w:val="22"/>
          <w:u w:val="single"/>
        </w:rPr>
        <w:t>z</w:t>
      </w:r>
      <w:r w:rsidRPr="00A55E63">
        <w:rPr>
          <w:rFonts w:ascii="Arial" w:hAnsi="Arial" w:cs="Arial"/>
          <w:sz w:val="22"/>
          <w:szCs w:val="22"/>
          <w:u w:val="single"/>
        </w:rPr>
        <w:t>me</w:t>
      </w:r>
      <w:r w:rsidRPr="00A55E63">
        <w:rPr>
          <w:rFonts w:ascii="Arial" w:hAnsi="Arial" w:cs="Arial"/>
          <w:spacing w:val="1"/>
          <w:sz w:val="22"/>
          <w:szCs w:val="22"/>
          <w:u w:val="single"/>
        </w:rPr>
        <w:t>n</w:t>
      </w:r>
      <w:r w:rsidRPr="00A55E63">
        <w:rPr>
          <w:rFonts w:ascii="Arial" w:hAnsi="Arial" w:cs="Arial"/>
          <w:sz w:val="22"/>
          <w:szCs w:val="22"/>
          <w:u w:val="single"/>
        </w:rPr>
        <w:t>y</w:t>
      </w:r>
      <w:r>
        <w:rPr>
          <w:rFonts w:ascii="Arial" w:hAnsi="Arial" w:cs="Arial"/>
          <w:sz w:val="22"/>
          <w:szCs w:val="22"/>
          <w:u w:val="single"/>
        </w:rPr>
        <w:t xml:space="preserve"> </w:t>
      </w:r>
      <w:r w:rsidRPr="00A55E63">
        <w:rPr>
          <w:rFonts w:ascii="Arial" w:hAnsi="Arial" w:cs="Arial"/>
          <w:sz w:val="22"/>
          <w:szCs w:val="22"/>
          <w:u w:val="single"/>
        </w:rPr>
        <w:t>ú</w:t>
      </w:r>
      <w:r w:rsidRPr="00A55E63">
        <w:rPr>
          <w:rFonts w:ascii="Arial" w:hAnsi="Arial" w:cs="Arial"/>
          <w:spacing w:val="-1"/>
          <w:sz w:val="22"/>
          <w:szCs w:val="22"/>
          <w:u w:val="single"/>
        </w:rPr>
        <w:t>č</w:t>
      </w:r>
      <w:r w:rsidRPr="00A55E63">
        <w:rPr>
          <w:rFonts w:ascii="Arial" w:hAnsi="Arial" w:cs="Arial"/>
          <w:sz w:val="22"/>
          <w:szCs w:val="22"/>
          <w:u w:val="single"/>
        </w:rPr>
        <w:t>tov</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metód</w:t>
      </w:r>
      <w:r>
        <w:rPr>
          <w:rFonts w:ascii="Arial" w:hAnsi="Arial" w:cs="Arial"/>
          <w:sz w:val="22"/>
          <w:szCs w:val="22"/>
          <w:u w:val="single"/>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 dôv</w:t>
      </w:r>
      <w:r w:rsidRPr="00A55E63">
        <w:rPr>
          <w:rFonts w:ascii="Arial" w:hAnsi="Arial" w:cs="Arial"/>
          <w:spacing w:val="-3"/>
          <w:sz w:val="22"/>
          <w:szCs w:val="22"/>
        </w:rPr>
        <w:t>o</w:t>
      </w:r>
      <w:r w:rsidRPr="00A55E63">
        <w:rPr>
          <w:rFonts w:ascii="Arial" w:hAnsi="Arial" w:cs="Arial"/>
          <w:sz w:val="22"/>
          <w:szCs w:val="22"/>
        </w:rPr>
        <w:t xml:space="preserve">du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hto </w:t>
      </w:r>
      <w:r w:rsidRPr="00A55E63">
        <w:rPr>
          <w:rFonts w:ascii="Arial" w:hAnsi="Arial" w:cs="Arial"/>
          <w:spacing w:val="1"/>
          <w:sz w:val="22"/>
          <w:szCs w:val="22"/>
        </w:rPr>
        <w:t>z</w:t>
      </w:r>
      <w:r w:rsidRPr="00A55E63">
        <w:rPr>
          <w:rFonts w:ascii="Arial" w:hAnsi="Arial" w:cs="Arial"/>
          <w:sz w:val="22"/>
          <w:szCs w:val="22"/>
        </w:rPr>
        <w:t>mi</w:t>
      </w:r>
      <w:r w:rsidRPr="00A55E63">
        <w:rPr>
          <w:rFonts w:ascii="Arial" w:hAnsi="Arial" w:cs="Arial"/>
          <w:spacing w:val="-1"/>
          <w:sz w:val="22"/>
          <w:szCs w:val="22"/>
        </w:rPr>
        <w:t>e</w:t>
      </w:r>
      <w:r w:rsidRPr="00A55E63">
        <w:rPr>
          <w:rFonts w:ascii="Arial" w:hAnsi="Arial" w:cs="Arial"/>
          <w:sz w:val="22"/>
          <w:szCs w:val="22"/>
        </w:rPr>
        <w:t>n a</w:t>
      </w:r>
      <w:r>
        <w:rPr>
          <w:rFonts w:ascii="Arial" w:hAnsi="Arial" w:cs="Arial"/>
          <w:sz w:val="22"/>
          <w:szCs w:val="22"/>
        </w:rPr>
        <w:t>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1"/>
          <w:sz w:val="22"/>
          <w:szCs w:val="22"/>
        </w:rPr>
        <w:t>č</w:t>
      </w:r>
      <w:r w:rsidRPr="00A55E63">
        <w:rPr>
          <w:rFonts w:ascii="Arial" w:hAnsi="Arial" w:cs="Arial"/>
          <w:sz w:val="22"/>
          <w:szCs w:val="22"/>
        </w:rPr>
        <w:t>ísl</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pacing w:val="1"/>
          <w:sz w:val="22"/>
          <w:szCs w:val="22"/>
        </w:rPr>
        <w:t>i</w:t>
      </w:r>
      <w:r w:rsidRPr="00A55E63">
        <w:rPr>
          <w:rFonts w:ascii="Arial" w:hAnsi="Arial" w:cs="Arial"/>
          <w:spacing w:val="-1"/>
          <w:sz w:val="22"/>
          <w:szCs w:val="22"/>
        </w:rPr>
        <w:t>c</w:t>
      </w:r>
      <w:r w:rsidRPr="00A55E63">
        <w:rPr>
          <w:rFonts w:ascii="Arial" w:hAnsi="Arial" w:cs="Arial"/>
          <w:sz w:val="22"/>
          <w:szCs w:val="22"/>
        </w:rPr>
        <w:t>h vp</w:t>
      </w:r>
      <w:r w:rsidRPr="00A55E63">
        <w:rPr>
          <w:rFonts w:ascii="Arial" w:hAnsi="Arial" w:cs="Arial"/>
          <w:spacing w:val="2"/>
          <w:sz w:val="22"/>
          <w:szCs w:val="22"/>
        </w:rPr>
        <w:t>l</w:t>
      </w:r>
      <w:r w:rsidRPr="00A55E63">
        <w:rPr>
          <w:rFonts w:ascii="Arial" w:hAnsi="Arial" w:cs="Arial"/>
          <w:spacing w:val="-5"/>
          <w:sz w:val="22"/>
          <w:szCs w:val="22"/>
        </w:rPr>
        <w:t>y</w:t>
      </w:r>
      <w:r w:rsidRPr="00A55E63">
        <w:rPr>
          <w:rFonts w:ascii="Arial" w:hAnsi="Arial" w:cs="Arial"/>
          <w:sz w:val="22"/>
          <w:szCs w:val="22"/>
        </w:rPr>
        <w:t>vu na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nú hodnotu maj</w:t>
      </w:r>
      <w:r w:rsidRPr="00A55E63">
        <w:rPr>
          <w:rFonts w:ascii="Arial" w:hAnsi="Arial" w:cs="Arial"/>
          <w:spacing w:val="-1"/>
          <w:sz w:val="22"/>
          <w:szCs w:val="22"/>
        </w:rPr>
        <w:t>e</w:t>
      </w:r>
      <w:r w:rsidRPr="00A55E63">
        <w:rPr>
          <w:rFonts w:ascii="Arial" w:hAnsi="Arial" w:cs="Arial"/>
          <w:sz w:val="22"/>
          <w:szCs w:val="22"/>
        </w:rPr>
        <w:t xml:space="preserve">tku,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pacing w:val="-3"/>
          <w:sz w:val="22"/>
          <w:szCs w:val="22"/>
        </w:rPr>
        <w:t>k</w:t>
      </w:r>
      <w:r w:rsidRPr="00A55E63">
        <w:rPr>
          <w:rFonts w:ascii="Arial" w:hAnsi="Arial" w:cs="Arial"/>
          <w:sz w:val="22"/>
          <w:szCs w:val="22"/>
        </w:rPr>
        <w:t>ladn</w:t>
      </w:r>
      <w:r w:rsidRPr="00A55E63">
        <w:rPr>
          <w:rFonts w:ascii="Arial" w:hAnsi="Arial" w:cs="Arial"/>
          <w:spacing w:val="-2"/>
          <w:sz w:val="22"/>
          <w:szCs w:val="22"/>
        </w:rPr>
        <w:t>é</w:t>
      </w:r>
      <w:r w:rsidRPr="00A55E63">
        <w:rPr>
          <w:rFonts w:ascii="Arial" w:hAnsi="Arial" w:cs="Arial"/>
          <w:sz w:val="22"/>
          <w:szCs w:val="22"/>
        </w:rPr>
        <w:t>ho im</w:t>
      </w:r>
      <w:r w:rsidRPr="00A55E63">
        <w:rPr>
          <w:rFonts w:ascii="Arial" w:hAnsi="Arial" w:cs="Arial"/>
          <w:spacing w:val="-1"/>
          <w:sz w:val="22"/>
          <w:szCs w:val="22"/>
        </w:rPr>
        <w:t>a</w:t>
      </w:r>
      <w:r w:rsidRPr="00A55E63">
        <w:rPr>
          <w:rFonts w:ascii="Arial" w:hAnsi="Arial" w:cs="Arial"/>
          <w:sz w:val="22"/>
          <w:szCs w:val="22"/>
        </w:rPr>
        <w:t>nia a</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sled</w:t>
      </w:r>
      <w:r w:rsidRPr="00A55E63">
        <w:rPr>
          <w:rFonts w:ascii="Arial" w:hAnsi="Arial" w:cs="Arial"/>
          <w:spacing w:val="1"/>
          <w:sz w:val="22"/>
          <w:szCs w:val="22"/>
        </w:rPr>
        <w:t>k</w:t>
      </w:r>
      <w:r w:rsidRPr="00A55E63">
        <w:rPr>
          <w:rFonts w:ascii="Arial" w:hAnsi="Arial" w:cs="Arial"/>
          <w:sz w:val="22"/>
          <w:szCs w:val="22"/>
        </w:rPr>
        <w:t>u hospod</w:t>
      </w:r>
      <w:r w:rsidRPr="00A55E63">
        <w:rPr>
          <w:rFonts w:ascii="Arial" w:hAnsi="Arial" w:cs="Arial"/>
          <w:spacing w:val="-1"/>
          <w:sz w:val="22"/>
          <w:szCs w:val="22"/>
        </w:rPr>
        <w:t>á</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nia</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p>
    <w:p w14:paraId="05535F98" w14:textId="333E0C3C" w:rsidR="00551118" w:rsidRDefault="00551118" w:rsidP="00551118">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 xml:space="preserve">Bez náplne </w:t>
      </w:r>
    </w:p>
    <w:p w14:paraId="6CB50D04" w14:textId="77777777" w:rsidR="003426B4" w:rsidRDefault="003426B4" w:rsidP="00551118">
      <w:pPr>
        <w:pStyle w:val="Zkladntext"/>
        <w:tabs>
          <w:tab w:val="left" w:pos="668"/>
        </w:tabs>
        <w:ind w:left="101" w:right="116" w:firstLine="0"/>
        <w:jc w:val="both"/>
        <w:rPr>
          <w:rFonts w:ascii="Arial" w:hAnsi="Arial" w:cs="Arial"/>
          <w:spacing w:val="-4"/>
          <w:sz w:val="22"/>
          <w:szCs w:val="22"/>
        </w:rPr>
      </w:pPr>
    </w:p>
    <w:p w14:paraId="16A8AF92" w14:textId="0773489B" w:rsidR="00551118" w:rsidRPr="00A55E63"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pacing w:val="-4"/>
          <w:sz w:val="22"/>
          <w:szCs w:val="22"/>
        </w:rPr>
        <w:t>6</w:t>
      </w:r>
      <w:r w:rsidRPr="00A55E63">
        <w:rPr>
          <w:rFonts w:ascii="Arial" w:hAnsi="Arial" w:cs="Arial"/>
          <w:spacing w:val="-4"/>
          <w:sz w:val="22"/>
          <w:szCs w:val="22"/>
        </w:rPr>
        <w:t>. 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o</w:t>
      </w:r>
      <w:r>
        <w:rPr>
          <w:rFonts w:ascii="Arial" w:hAnsi="Arial" w:cs="Arial"/>
          <w:sz w:val="22"/>
          <w:szCs w:val="22"/>
        </w:rPr>
        <w:t>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Pr>
          <w:rFonts w:ascii="Arial" w:hAnsi="Arial" w:cs="Arial"/>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Pr>
          <w:rFonts w:ascii="Arial" w:hAnsi="Arial" w:cs="Arial"/>
          <w:b/>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Pr>
          <w:rFonts w:ascii="Arial" w:hAnsi="Arial" w:cs="Arial"/>
          <w:b/>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Pr>
          <w:rFonts w:ascii="Arial" w:hAnsi="Arial" w:cs="Arial"/>
          <w:sz w:val="22"/>
          <w:szCs w:val="22"/>
        </w:rPr>
        <w:t xml:space="preserve"> </w:t>
      </w:r>
      <w:r w:rsidRPr="00A55E63">
        <w:rPr>
          <w:rFonts w:ascii="Arial" w:hAnsi="Arial" w:cs="Arial"/>
          <w:sz w:val="22"/>
          <w:szCs w:val="22"/>
        </w:rPr>
        <w:t>majú</w:t>
      </w:r>
      <w:r>
        <w:rPr>
          <w:rFonts w:ascii="Arial" w:hAnsi="Arial" w:cs="Arial"/>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Pr>
          <w:rFonts w:ascii="Arial" w:hAnsi="Arial" w:cs="Arial"/>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dôvodu</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Pr>
          <w:rFonts w:ascii="Arial" w:hAnsi="Arial" w:cs="Arial"/>
          <w:sz w:val="22"/>
          <w:szCs w:val="22"/>
        </w:rPr>
        <w:t xml:space="preserve"> </w:t>
      </w:r>
      <w:r w:rsidRPr="00A55E63">
        <w:rPr>
          <w:rFonts w:ascii="Arial" w:hAnsi="Arial" w:cs="Arial"/>
          <w:sz w:val="22"/>
          <w:szCs w:val="22"/>
        </w:rPr>
        <w:t>podniku,</w:t>
      </w:r>
      <w:r>
        <w:rPr>
          <w:rFonts w:ascii="Arial" w:hAnsi="Arial" w:cs="Arial"/>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p>
    <w:p w14:paraId="60644410" w14:textId="0D28EBD8" w:rsidR="00551118" w:rsidRDefault="00551118" w:rsidP="00551118">
      <w:pPr>
        <w:pStyle w:val="Zkladntext"/>
        <w:tabs>
          <w:tab w:val="left" w:pos="668"/>
        </w:tabs>
        <w:ind w:left="101" w:right="116" w:firstLine="0"/>
        <w:jc w:val="both"/>
        <w:rPr>
          <w:rFonts w:ascii="Arial" w:hAnsi="Arial" w:cs="Arial"/>
          <w:spacing w:val="-4"/>
          <w:sz w:val="22"/>
          <w:szCs w:val="22"/>
        </w:rPr>
      </w:pPr>
      <w:r>
        <w:rPr>
          <w:rFonts w:ascii="Arial" w:hAnsi="Arial" w:cs="Arial"/>
          <w:spacing w:val="-4"/>
          <w:sz w:val="22"/>
          <w:szCs w:val="22"/>
        </w:rPr>
        <w:t>Bez náplne - neboli</w:t>
      </w:r>
    </w:p>
    <w:p w14:paraId="0193F35B" w14:textId="77777777" w:rsidR="00551118" w:rsidRDefault="00551118" w:rsidP="00551118">
      <w:pPr>
        <w:pStyle w:val="Zkladntext"/>
        <w:tabs>
          <w:tab w:val="left" w:pos="668"/>
        </w:tabs>
        <w:ind w:left="101" w:right="116" w:firstLine="0"/>
        <w:jc w:val="both"/>
        <w:rPr>
          <w:rFonts w:ascii="Arial" w:hAnsi="Arial" w:cs="Arial"/>
          <w:spacing w:val="-4"/>
          <w:sz w:val="22"/>
          <w:szCs w:val="22"/>
        </w:rPr>
      </w:pPr>
    </w:p>
    <w:p w14:paraId="4E697C4C" w14:textId="600B2F58" w:rsidR="003426B4" w:rsidRDefault="003426B4" w:rsidP="003426B4">
      <w:pPr>
        <w:jc w:val="both"/>
        <w:rPr>
          <w:rFonts w:ascii="Arial" w:hAnsi="Arial" w:cs="Arial"/>
        </w:rPr>
      </w:pPr>
      <w:r w:rsidRPr="00736D9A">
        <w:rPr>
          <w:rFonts w:ascii="Arial" w:hAnsi="Arial" w:cs="Arial"/>
        </w:rPr>
        <w:t>Hmotný majetok sa odpisuje na základe odpisového plánu prostredníctvom odpisov. Hmotný majetok ktorého obstarávacia cena je nižšia ako 1700 eur a doba použiteľnosti je dlhšia ako 1 rok sa účtuje priamo do spotreby na účet 501. Nehmotný majetok, ktorého obstarávacia cena je nižšia ako 2400 eur a doba použiteľnosti je dlhšia ako 1 rok sa účtuje priamo do spotreby na účet 5</w:t>
      </w:r>
      <w:r w:rsidR="006420F9">
        <w:rPr>
          <w:rFonts w:ascii="Arial" w:hAnsi="Arial" w:cs="Arial"/>
        </w:rPr>
        <w:t>18</w:t>
      </w:r>
      <w:r w:rsidRPr="00736D9A">
        <w:rPr>
          <w:rFonts w:ascii="Arial" w:hAnsi="Arial" w:cs="Arial"/>
        </w:rPr>
        <w:t>.</w:t>
      </w:r>
    </w:p>
    <w:p w14:paraId="3FF0AF6F"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p>
    <w:p w14:paraId="0F870BCB" w14:textId="7C940E2B" w:rsidR="00551118" w:rsidRPr="00A55E63" w:rsidRDefault="00551118" w:rsidP="00551118">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t>7</w:t>
      </w:r>
      <w:r w:rsidRPr="00A55E63">
        <w:rPr>
          <w:rFonts w:ascii="Arial" w:hAnsi="Arial" w:cs="Arial"/>
          <w:sz w:val="22"/>
          <w:szCs w:val="22"/>
        </w:rPr>
        <w:t xml:space="preserve">. </w:t>
      </w: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Pr>
          <w:rFonts w:ascii="Arial" w:hAnsi="Arial" w:cs="Arial"/>
          <w:sz w:val="22"/>
          <w:szCs w:val="22"/>
          <w:u w:val="single"/>
        </w:rPr>
        <w:t xml:space="preserve"> </w:t>
      </w:r>
      <w:r w:rsidRPr="00A55E63">
        <w:rPr>
          <w:rFonts w:ascii="Arial" w:hAnsi="Arial" w:cs="Arial"/>
          <w:sz w:val="22"/>
          <w:szCs w:val="22"/>
          <w:u w:val="single"/>
        </w:rPr>
        <w:t>o povinnosti</w:t>
      </w:r>
      <w:r w:rsidRPr="00A55E63">
        <w:rPr>
          <w:rFonts w:ascii="Arial" w:hAnsi="Arial" w:cs="Arial"/>
          <w:spacing w:val="-1"/>
          <w:sz w:val="22"/>
          <w:szCs w:val="22"/>
          <w:u w:val="single"/>
        </w:rPr>
        <w:t>ac</w:t>
      </w:r>
      <w:r w:rsidRPr="00A55E63">
        <w:rPr>
          <w:rFonts w:ascii="Arial" w:hAnsi="Arial" w:cs="Arial"/>
          <w:sz w:val="22"/>
          <w:szCs w:val="22"/>
          <w:u w:val="single"/>
        </w:rPr>
        <w:t>h</w:t>
      </w:r>
      <w:r w:rsidRPr="00A55E63">
        <w:rPr>
          <w:rFonts w:ascii="Arial" w:hAnsi="Arial" w:cs="Arial"/>
          <w:sz w:val="22"/>
          <w:szCs w:val="22"/>
        </w:rPr>
        <w:t xml:space="preserve">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4"/>
          <w:sz w:val="22"/>
          <w:szCs w:val="22"/>
        </w:rPr>
        <w:t>k</w:t>
      </w:r>
      <w:r w:rsidRPr="00A55E63">
        <w:rPr>
          <w:rFonts w:ascii="Arial" w:hAnsi="Arial" w:cs="Arial"/>
          <w:spacing w:val="-5"/>
          <w:sz w:val="22"/>
          <w:szCs w:val="22"/>
        </w:rPr>
        <w:t>y</w:t>
      </w:r>
      <w:r w:rsidRPr="00A55E63">
        <w:rPr>
          <w:rFonts w:ascii="Arial" w:hAnsi="Arial" w:cs="Arial"/>
          <w:sz w:val="22"/>
          <w:szCs w:val="22"/>
        </w:rPr>
        <w:t>, a </w:t>
      </w:r>
      <w:r w:rsidRPr="00A55E63">
        <w:rPr>
          <w:rFonts w:ascii="Arial" w:hAnsi="Arial" w:cs="Arial"/>
          <w:spacing w:val="2"/>
          <w:sz w:val="22"/>
          <w:szCs w:val="22"/>
        </w:rPr>
        <w:t>to:</w:t>
      </w:r>
    </w:p>
    <w:p w14:paraId="4ADC35C0" w14:textId="77777777" w:rsidR="00551118" w:rsidRPr="00A55E63" w:rsidRDefault="00551118" w:rsidP="00551118">
      <w:pPr>
        <w:pStyle w:val="Zkladntext"/>
        <w:tabs>
          <w:tab w:val="left" w:pos="668"/>
        </w:tabs>
        <w:ind w:left="101" w:right="116" w:firstLine="0"/>
        <w:jc w:val="both"/>
        <w:rPr>
          <w:rFonts w:ascii="Arial" w:hAnsi="Arial" w:cs="Arial"/>
          <w:spacing w:val="2"/>
          <w:sz w:val="22"/>
          <w:szCs w:val="22"/>
        </w:rPr>
      </w:pPr>
    </w:p>
    <w:p w14:paraId="7D06D9C4" w14:textId="77777777" w:rsidR="00551118" w:rsidRPr="00A55E63" w:rsidRDefault="00551118" w:rsidP="00551118">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z w:val="22"/>
          <w:szCs w:val="22"/>
          <w:u w:val="single"/>
        </w:rPr>
        <w:t>fin</w:t>
      </w:r>
      <w:r w:rsidRPr="00A55E63">
        <w:rPr>
          <w:rFonts w:ascii="Arial" w:hAnsi="Arial" w:cs="Arial"/>
          <w:spacing w:val="-2"/>
          <w:sz w:val="22"/>
          <w:szCs w:val="22"/>
          <w:u w:val="single"/>
        </w:rPr>
        <w:t>a</w:t>
      </w:r>
      <w:r w:rsidRPr="00A55E63">
        <w:rPr>
          <w:rFonts w:ascii="Arial" w:hAnsi="Arial" w:cs="Arial"/>
          <w:spacing w:val="2"/>
          <w:sz w:val="22"/>
          <w:szCs w:val="22"/>
          <w:u w:val="single"/>
        </w:rPr>
        <w:t>n</w:t>
      </w:r>
      <w:r w:rsidRPr="00A55E63">
        <w:rPr>
          <w:rFonts w:ascii="Arial" w:hAnsi="Arial" w:cs="Arial"/>
          <w:spacing w:val="-1"/>
          <w:sz w:val="22"/>
          <w:szCs w:val="22"/>
          <w:u w:val="single"/>
        </w:rPr>
        <w:t>č</w:t>
      </w:r>
      <w:r w:rsidRPr="00A55E63">
        <w:rPr>
          <w:rFonts w:ascii="Arial" w:hAnsi="Arial" w:cs="Arial"/>
          <w:spacing w:val="2"/>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povinností</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z w:val="22"/>
          <w:szCs w:val="22"/>
        </w:rPr>
        <w:t>sa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ujú</w:t>
      </w:r>
      <w:r>
        <w:rPr>
          <w:rFonts w:ascii="Arial" w:hAnsi="Arial" w:cs="Arial"/>
          <w:sz w:val="22"/>
          <w:szCs w:val="22"/>
        </w:rPr>
        <w:t xml:space="preserve"> </w:t>
      </w:r>
      <w:r w:rsidRPr="00A55E63">
        <w:rPr>
          <w:rFonts w:ascii="Arial" w:hAnsi="Arial" w:cs="Arial"/>
          <w:sz w:val="22"/>
          <w:szCs w:val="22"/>
        </w:rPr>
        <w:t>v</w:t>
      </w:r>
      <w:r>
        <w:rPr>
          <w:rFonts w:ascii="Arial" w:hAnsi="Arial" w:cs="Arial"/>
          <w:sz w:val="22"/>
          <w:szCs w:val="22"/>
        </w:rPr>
        <w:t xml:space="preserve"> </w:t>
      </w:r>
      <w:r w:rsidRPr="00A55E63">
        <w:rPr>
          <w:rFonts w:ascii="Arial" w:hAnsi="Arial" w:cs="Arial"/>
          <w:sz w:val="22"/>
          <w:szCs w:val="22"/>
        </w:rPr>
        <w:t>súva</w:t>
      </w:r>
      <w:r w:rsidRPr="00A55E63">
        <w:rPr>
          <w:rFonts w:ascii="Arial" w:hAnsi="Arial" w:cs="Arial"/>
          <w:spacing w:val="1"/>
          <w:sz w:val="22"/>
          <w:szCs w:val="22"/>
        </w:rPr>
        <w:t>h</w:t>
      </w:r>
      <w:r w:rsidRPr="00A55E63">
        <w:rPr>
          <w:rFonts w:ascii="Arial" w:hAnsi="Arial" w:cs="Arial"/>
          <w:spacing w:val="-1"/>
          <w:sz w:val="22"/>
          <w:szCs w:val="22"/>
        </w:rPr>
        <w:t>e</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z w:val="22"/>
          <w:szCs w:val="22"/>
        </w:rPr>
        <w:t xml:space="preserve">sú </w:t>
      </w:r>
      <w:r w:rsidRPr="00A55E63">
        <w:rPr>
          <w:rFonts w:ascii="Arial" w:hAnsi="Arial" w:cs="Arial"/>
          <w:spacing w:val="2"/>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mné</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z w:val="22"/>
          <w:szCs w:val="22"/>
        </w:rPr>
        <w:t>a</w:t>
      </w:r>
      <w:r>
        <w:rPr>
          <w:rFonts w:ascii="Arial" w:hAnsi="Arial" w:cs="Arial"/>
          <w:sz w:val="22"/>
          <w:szCs w:val="22"/>
        </w:rPr>
        <w:t xml:space="preserve"> </w:t>
      </w:r>
      <w:r w:rsidRPr="00A55E63">
        <w:rPr>
          <w:rFonts w:ascii="Arial" w:hAnsi="Arial" w:cs="Arial"/>
          <w:sz w:val="22"/>
          <w:szCs w:val="22"/>
        </w:rPr>
        <w:t>posúd</w:t>
      </w:r>
      <w:r w:rsidRPr="00A55E63">
        <w:rPr>
          <w:rFonts w:ascii="Arial" w:hAnsi="Arial" w:cs="Arial"/>
          <w:spacing w:val="-1"/>
          <w:sz w:val="22"/>
          <w:szCs w:val="22"/>
        </w:rPr>
        <w:t>e</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pacing w:val="1"/>
          <w:sz w:val="22"/>
          <w:szCs w:val="22"/>
        </w:rPr>
        <w:t>f</w:t>
      </w:r>
      <w:r w:rsidRPr="00A55E63">
        <w:rPr>
          <w:rFonts w:ascii="Arial" w:hAnsi="Arial" w:cs="Arial"/>
          <w:sz w:val="22"/>
          <w:szCs w:val="22"/>
        </w:rPr>
        <w:t>inan</w:t>
      </w:r>
      <w:r w:rsidRPr="00A55E63">
        <w:rPr>
          <w:rFonts w:ascii="Arial" w:hAnsi="Arial" w:cs="Arial"/>
          <w:spacing w:val="-2"/>
          <w:sz w:val="22"/>
          <w:szCs w:val="22"/>
        </w:rPr>
        <w:t>č</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situ</w:t>
      </w:r>
      <w:r w:rsidRPr="00A55E63">
        <w:rPr>
          <w:rFonts w:ascii="Arial" w:hAnsi="Arial" w:cs="Arial"/>
          <w:spacing w:val="-1"/>
          <w:sz w:val="22"/>
          <w:szCs w:val="22"/>
        </w:rPr>
        <w:t>ác</w:t>
      </w:r>
      <w:r w:rsidRPr="00A55E63">
        <w:rPr>
          <w:rFonts w:ascii="Arial" w:hAnsi="Arial" w:cs="Arial"/>
          <w:sz w:val="22"/>
          <w:szCs w:val="22"/>
        </w:rPr>
        <w:t>ie</w:t>
      </w:r>
      <w:r>
        <w:rPr>
          <w:rFonts w:ascii="Arial" w:hAnsi="Arial" w:cs="Arial"/>
          <w:sz w:val="22"/>
          <w:szCs w:val="22"/>
        </w:rPr>
        <w:t xml:space="preserve"> </w:t>
      </w:r>
      <w:r w:rsidRPr="00A55E63">
        <w:rPr>
          <w:rFonts w:ascii="Arial" w:hAnsi="Arial" w:cs="Arial"/>
          <w:spacing w:val="2"/>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Pr>
          <w:rFonts w:ascii="Arial" w:hAnsi="Arial" w:cs="Arial"/>
          <w:sz w:val="22"/>
          <w:szCs w:val="22"/>
        </w:rPr>
        <w:t xml:space="preserve"> </w:t>
      </w:r>
      <w:r w:rsidRPr="00A55E63">
        <w:rPr>
          <w:rFonts w:ascii="Arial" w:hAnsi="Arial" w:cs="Arial"/>
          <w:sz w:val="22"/>
          <w:szCs w:val="22"/>
        </w:rPr>
        <w:t>povinnosti n</w:t>
      </w:r>
      <w:r w:rsidRPr="00A55E63">
        <w:rPr>
          <w:rFonts w:ascii="Arial" w:hAnsi="Arial" w:cs="Arial"/>
          <w:spacing w:val="-1"/>
          <w:sz w:val="22"/>
          <w:szCs w:val="22"/>
        </w:rPr>
        <w:t>á</w:t>
      </w:r>
      <w:r w:rsidRPr="00A55E63">
        <w:rPr>
          <w:rFonts w:ascii="Arial" w:hAnsi="Arial" w:cs="Arial"/>
          <w:sz w:val="22"/>
          <w:szCs w:val="22"/>
        </w:rPr>
        <w:t>jom</w:t>
      </w:r>
      <w:r w:rsidRPr="00A55E63">
        <w:rPr>
          <w:rFonts w:ascii="Arial" w:hAnsi="Arial" w:cs="Arial"/>
          <w:spacing w:val="-1"/>
          <w:sz w:val="22"/>
          <w:szCs w:val="22"/>
        </w:rPr>
        <w:t>c</w:t>
      </w:r>
      <w:r w:rsidRPr="00A55E63">
        <w:rPr>
          <w:rFonts w:ascii="Arial" w:hAnsi="Arial" w:cs="Arial"/>
          <w:sz w:val="22"/>
          <w:szCs w:val="22"/>
        </w:rPr>
        <w:t>u</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z w:val="22"/>
          <w:szCs w:val="22"/>
        </w:rPr>
        <w:t>tívn</w:t>
      </w:r>
      <w:r w:rsidRPr="00A55E63">
        <w:rPr>
          <w:rFonts w:ascii="Arial" w:hAnsi="Arial" w:cs="Arial"/>
          <w:spacing w:val="-1"/>
          <w:sz w:val="22"/>
          <w:szCs w:val="22"/>
        </w:rPr>
        <w:t>e</w:t>
      </w:r>
      <w:r w:rsidRPr="00A55E63">
        <w:rPr>
          <w:rFonts w:ascii="Arial" w:hAnsi="Arial" w:cs="Arial"/>
          <w:sz w:val="22"/>
          <w:szCs w:val="22"/>
        </w:rPr>
        <w:t>ho</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jmu,</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pacing w:val="-3"/>
          <w:sz w:val="22"/>
          <w:szCs w:val="22"/>
        </w:rPr>
        <w:t>u</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mlúv</w:t>
      </w:r>
      <w:r>
        <w:rPr>
          <w:rFonts w:ascii="Arial" w:hAnsi="Arial" w:cs="Arial"/>
          <w:sz w:val="22"/>
          <w:szCs w:val="22"/>
        </w:rPr>
        <w:t xml:space="preserve"> </w:t>
      </w:r>
      <w:r w:rsidRPr="00A55E63">
        <w:rPr>
          <w:rFonts w:ascii="Arial" w:hAnsi="Arial" w:cs="Arial"/>
          <w:sz w:val="22"/>
          <w:szCs w:val="22"/>
        </w:rPr>
        <w:t>na 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tnutie</w:t>
      </w:r>
      <w:r>
        <w:rPr>
          <w:rFonts w:ascii="Arial" w:hAnsi="Arial" w:cs="Arial"/>
          <w:sz w:val="22"/>
          <w:szCs w:val="22"/>
        </w:rPr>
        <w:t xml:space="preserve">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ru</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ktoré</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z w:val="22"/>
          <w:szCs w:val="22"/>
        </w:rPr>
        <w:t>šte</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boli</w:t>
      </w:r>
      <w:r>
        <w:rPr>
          <w:rFonts w:ascii="Arial" w:hAnsi="Arial" w:cs="Arial"/>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8"/>
          <w:sz w:val="22"/>
          <w:szCs w:val="22"/>
        </w:rPr>
        <w:t>y</w:t>
      </w:r>
      <w:r w:rsidRPr="00A55E63">
        <w:rPr>
          <w:rFonts w:ascii="Arial" w:hAnsi="Arial" w:cs="Arial"/>
          <w:sz w:val="22"/>
          <w:szCs w:val="22"/>
        </w:rPr>
        <w:t>tnut</w:t>
      </w:r>
      <w:r w:rsidRPr="00A55E63">
        <w:rPr>
          <w:rFonts w:ascii="Arial" w:hAnsi="Arial" w:cs="Arial"/>
          <w:spacing w:val="-1"/>
          <w:sz w:val="22"/>
          <w:szCs w:val="22"/>
        </w:rPr>
        <w:t>é</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2"/>
          <w:sz w:val="22"/>
          <w:szCs w:val="22"/>
        </w:rPr>
        <w:t>n</w:t>
      </w:r>
      <w:r w:rsidRPr="00A55E63">
        <w:rPr>
          <w:rFonts w:ascii="Arial" w:hAnsi="Arial" w:cs="Arial"/>
          <w:sz w:val="22"/>
          <w:szCs w:val="22"/>
        </w:rPr>
        <w:t>é</w:t>
      </w:r>
      <w:r>
        <w:rPr>
          <w:rFonts w:ascii="Arial" w:hAnsi="Arial" w:cs="Arial"/>
          <w:sz w:val="22"/>
          <w:szCs w:val="22"/>
        </w:rPr>
        <w:t xml:space="preserve"> </w:t>
      </w:r>
      <w:r w:rsidRPr="00A55E63">
        <w:rPr>
          <w:rFonts w:ascii="Arial" w:hAnsi="Arial" w:cs="Arial"/>
          <w:sz w:val="22"/>
          <w:szCs w:val="22"/>
        </w:rPr>
        <w:t xml:space="preserve">povinnosti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z w:val="22"/>
          <w:szCs w:val="22"/>
        </w:rPr>
        <w:t>v</w:t>
      </w:r>
      <w:r w:rsidRPr="00A55E63">
        <w:rPr>
          <w:rFonts w:ascii="Arial" w:hAnsi="Arial" w:cs="Arial"/>
          <w:spacing w:val="-1"/>
          <w:sz w:val="22"/>
          <w:szCs w:val="22"/>
        </w:rPr>
        <w:t>a</w:t>
      </w:r>
      <w:r w:rsidRPr="00A55E63">
        <w:rPr>
          <w:rFonts w:ascii="Arial" w:hAnsi="Arial" w:cs="Arial"/>
          <w:sz w:val="22"/>
          <w:szCs w:val="22"/>
        </w:rPr>
        <w:t>jú</w:t>
      </w:r>
      <w:r w:rsidRPr="00A55E63">
        <w:rPr>
          <w:rFonts w:ascii="Arial" w:hAnsi="Arial" w:cs="Arial"/>
          <w:spacing w:val="1"/>
          <w:sz w:val="22"/>
          <w:szCs w:val="22"/>
        </w:rPr>
        <w:t>c</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z</w:t>
      </w:r>
      <w:r>
        <w:rPr>
          <w:rFonts w:ascii="Arial" w:hAnsi="Arial" w:cs="Arial"/>
          <w:sz w:val="22"/>
          <w:szCs w:val="22"/>
        </w:rPr>
        <w:t> </w:t>
      </w:r>
      <w:r w:rsidRPr="00A55E63">
        <w:rPr>
          <w:rFonts w:ascii="Arial" w:hAnsi="Arial" w:cs="Arial"/>
          <w:sz w:val="22"/>
          <w:szCs w:val="22"/>
        </w:rPr>
        <w:t>li</w:t>
      </w:r>
      <w:r w:rsidRPr="00A55E63">
        <w:rPr>
          <w:rFonts w:ascii="Arial" w:hAnsi="Arial" w:cs="Arial"/>
          <w:spacing w:val="-1"/>
          <w:sz w:val="22"/>
          <w:szCs w:val="22"/>
        </w:rPr>
        <w:t>ce</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kon</w:t>
      </w:r>
      <w:r w:rsidRPr="00A55E63">
        <w:rPr>
          <w:rFonts w:ascii="Arial" w:hAnsi="Arial" w:cs="Arial"/>
          <w:spacing w:val="-1"/>
          <w:sz w:val="22"/>
          <w:szCs w:val="22"/>
        </w:rPr>
        <w:t>ce</w:t>
      </w:r>
      <w:r w:rsidRPr="00A55E63">
        <w:rPr>
          <w:rFonts w:ascii="Arial" w:hAnsi="Arial" w:cs="Arial"/>
          <w:sz w:val="22"/>
          <w:szCs w:val="22"/>
        </w:rPr>
        <w:t>sion</w:t>
      </w:r>
      <w:r w:rsidRPr="00A55E63">
        <w:rPr>
          <w:rFonts w:ascii="Arial" w:hAnsi="Arial" w:cs="Arial"/>
          <w:spacing w:val="1"/>
          <w:sz w:val="22"/>
          <w:szCs w:val="22"/>
        </w:rPr>
        <w:t>á</w:t>
      </w:r>
      <w:r w:rsidRPr="00A55E63">
        <w:rPr>
          <w:rFonts w:ascii="Arial" w:hAnsi="Arial" w:cs="Arial"/>
          <w:sz w:val="22"/>
          <w:szCs w:val="22"/>
        </w:rPr>
        <w:t>rs</w:t>
      </w:r>
      <w:r w:rsidRPr="00A55E63">
        <w:rPr>
          <w:rFonts w:ascii="Arial" w:hAnsi="Arial" w:cs="Arial"/>
          <w:spacing w:val="1"/>
          <w:sz w:val="22"/>
          <w:szCs w:val="22"/>
        </w:rPr>
        <w:t>k</w:t>
      </w:r>
      <w:r w:rsidRPr="00A55E63">
        <w:rPr>
          <w:rFonts w:ascii="Arial" w:hAnsi="Arial" w:cs="Arial"/>
          <w:spacing w:val="-5"/>
          <w:sz w:val="22"/>
          <w:szCs w:val="22"/>
        </w:rPr>
        <w:t>y</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lúv</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w:t>
      </w:r>
      <w:r w:rsidRPr="00A55E63">
        <w:rPr>
          <w:rFonts w:ascii="Arial" w:hAnsi="Arial" w:cs="Arial"/>
          <w:sz w:val="22"/>
          <w:szCs w:val="22"/>
        </w:rPr>
        <w:t>uv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ním</w:t>
      </w:r>
      <w:r>
        <w:rPr>
          <w:rFonts w:ascii="Arial" w:hAnsi="Arial" w:cs="Arial"/>
          <w:sz w:val="22"/>
          <w:szCs w:val="22"/>
        </w:rPr>
        <w:t xml:space="preserve"> </w:t>
      </w:r>
      <w:r w:rsidRPr="00A55E63">
        <w:rPr>
          <w:rFonts w:ascii="Arial" w:hAnsi="Arial" w:cs="Arial"/>
          <w:sz w:val="22"/>
          <w:szCs w:val="22"/>
        </w:rPr>
        <w:t>su</w:t>
      </w:r>
      <w:r w:rsidRPr="00A55E63">
        <w:rPr>
          <w:rFonts w:ascii="Arial" w:hAnsi="Arial" w:cs="Arial"/>
          <w:spacing w:val="2"/>
          <w:sz w:val="22"/>
          <w:szCs w:val="22"/>
        </w:rPr>
        <w:t>m</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z w:val="22"/>
          <w:szCs w:val="22"/>
        </w:rPr>
        <w:t>poplatku</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z w:val="22"/>
          <w:szCs w:val="22"/>
        </w:rPr>
        <w:t xml:space="preserve">a </w:t>
      </w:r>
      <w:r w:rsidRPr="00A55E63">
        <w:rPr>
          <w:rFonts w:ascii="Arial" w:hAnsi="Arial" w:cs="Arial"/>
          <w:spacing w:val="-1"/>
          <w:sz w:val="22"/>
          <w:szCs w:val="22"/>
        </w:rPr>
        <w:t>ce</w:t>
      </w:r>
      <w:r w:rsidRPr="00A55E63">
        <w:rPr>
          <w:rFonts w:ascii="Arial" w:hAnsi="Arial" w:cs="Arial"/>
          <w:sz w:val="22"/>
          <w:szCs w:val="22"/>
        </w:rPr>
        <w:t>lé zostáv</w:t>
      </w:r>
      <w:r w:rsidRPr="00A55E63">
        <w:rPr>
          <w:rFonts w:ascii="Arial" w:hAnsi="Arial" w:cs="Arial"/>
          <w:spacing w:val="-2"/>
          <w:sz w:val="22"/>
          <w:szCs w:val="22"/>
        </w:rPr>
        <w:t>a</w:t>
      </w:r>
      <w:r w:rsidRPr="00A55E63">
        <w:rPr>
          <w:rFonts w:ascii="Arial" w:hAnsi="Arial" w:cs="Arial"/>
          <w:sz w:val="22"/>
          <w:szCs w:val="22"/>
        </w:rPr>
        <w:t>júce</w:t>
      </w:r>
      <w:r>
        <w:rPr>
          <w:rFonts w:ascii="Arial" w:hAnsi="Arial" w:cs="Arial"/>
          <w:sz w:val="22"/>
          <w:szCs w:val="22"/>
        </w:rPr>
        <w:t xml:space="preserve"> </w:t>
      </w:r>
      <w:r w:rsidRPr="00A55E63">
        <w:rPr>
          <w:rFonts w:ascii="Arial" w:hAnsi="Arial" w:cs="Arial"/>
          <w:sz w:val="22"/>
          <w:szCs w:val="22"/>
        </w:rPr>
        <w:t>obdob</w:t>
      </w:r>
      <w:r w:rsidRPr="00A55E63">
        <w:rPr>
          <w:rFonts w:ascii="Arial" w:hAnsi="Arial" w:cs="Arial"/>
          <w:spacing w:val="2"/>
          <w:sz w:val="22"/>
          <w:szCs w:val="22"/>
        </w:rPr>
        <w:t>i</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 xml:space="preserve">platnosti </w:t>
      </w:r>
      <w:r w:rsidRPr="00A55E63">
        <w:rPr>
          <w:rFonts w:ascii="Arial" w:hAnsi="Arial" w:cs="Arial"/>
          <w:spacing w:val="1"/>
          <w:sz w:val="22"/>
          <w:szCs w:val="22"/>
        </w:rPr>
        <w:t>z</w:t>
      </w:r>
      <w:r w:rsidRPr="00A55E63">
        <w:rPr>
          <w:rFonts w:ascii="Arial" w:hAnsi="Arial" w:cs="Arial"/>
          <w:spacing w:val="-2"/>
          <w:sz w:val="22"/>
          <w:szCs w:val="22"/>
        </w:rPr>
        <w:t>m</w:t>
      </w:r>
      <w:r w:rsidRPr="00A55E63">
        <w:rPr>
          <w:rFonts w:ascii="Arial" w:hAnsi="Arial" w:cs="Arial"/>
          <w:sz w:val="22"/>
          <w:szCs w:val="22"/>
        </w:rPr>
        <w:t>lu</w:t>
      </w:r>
      <w:r w:rsidRPr="00A55E63">
        <w:rPr>
          <w:rFonts w:ascii="Arial" w:hAnsi="Arial" w:cs="Arial"/>
          <w:spacing w:val="2"/>
          <w:sz w:val="22"/>
          <w:szCs w:val="22"/>
        </w:rPr>
        <w:t>v</w:t>
      </w:r>
      <w:r w:rsidRPr="00A55E63">
        <w:rPr>
          <w:rFonts w:ascii="Arial" w:hAnsi="Arial" w:cs="Arial"/>
          <w:spacing w:val="-8"/>
          <w:sz w:val="22"/>
          <w:szCs w:val="22"/>
        </w:rPr>
        <w:t>y:</w:t>
      </w:r>
    </w:p>
    <w:p w14:paraId="0ADD3E4D" w14:textId="77777777" w:rsidR="00551118" w:rsidRPr="00A55E63" w:rsidRDefault="00551118" w:rsidP="00551118">
      <w:pPr>
        <w:pStyle w:val="Zkladntext"/>
        <w:tabs>
          <w:tab w:val="left" w:pos="668"/>
        </w:tabs>
        <w:ind w:left="101" w:right="116" w:firstLine="0"/>
        <w:jc w:val="both"/>
        <w:rPr>
          <w:rFonts w:ascii="Arial" w:hAnsi="Arial" w:cs="Arial"/>
          <w:spacing w:val="-8"/>
          <w:sz w:val="22"/>
          <w:szCs w:val="22"/>
        </w:rPr>
      </w:pPr>
      <w:r>
        <w:rPr>
          <w:rFonts w:ascii="Arial" w:hAnsi="Arial" w:cs="Arial"/>
          <w:spacing w:val="-8"/>
          <w:sz w:val="22"/>
          <w:szCs w:val="22"/>
        </w:rPr>
        <w:t>Bez náplne</w:t>
      </w:r>
    </w:p>
    <w:p w14:paraId="64ABBA75"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Pr="00A55E63">
        <w:rPr>
          <w:rFonts w:ascii="Arial" w:hAnsi="Arial" w:cs="Arial"/>
          <w:spacing w:val="-1"/>
          <w:sz w:val="22"/>
          <w:szCs w:val="22"/>
        </w:rPr>
        <w:t>ce</w:t>
      </w:r>
      <w:r w:rsidRPr="00A55E63">
        <w:rPr>
          <w:rFonts w:ascii="Arial" w:hAnsi="Arial" w:cs="Arial"/>
          <w:sz w:val="22"/>
          <w:szCs w:val="22"/>
        </w:rPr>
        <w:t>lkovej sume</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3"/>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z w:val="22"/>
          <w:szCs w:val="22"/>
          <w:u w:val="single"/>
        </w:rPr>
        <w:t>podmi</w:t>
      </w:r>
      <w:r w:rsidRPr="00A55E63">
        <w:rPr>
          <w:rFonts w:ascii="Arial" w:hAnsi="Arial" w:cs="Arial"/>
          <w:spacing w:val="-1"/>
          <w:sz w:val="22"/>
          <w:szCs w:val="22"/>
          <w:u w:val="single"/>
        </w:rPr>
        <w:t>e</w:t>
      </w:r>
      <w:r w:rsidRPr="00A55E63">
        <w:rPr>
          <w:rFonts w:ascii="Arial" w:hAnsi="Arial" w:cs="Arial"/>
          <w:sz w:val="22"/>
          <w:szCs w:val="22"/>
          <w:u w:val="single"/>
        </w:rPr>
        <w:t>n</w:t>
      </w:r>
      <w:r w:rsidRPr="00A55E63">
        <w:rPr>
          <w:rFonts w:ascii="Arial" w:hAnsi="Arial" w:cs="Arial"/>
          <w:spacing w:val="-1"/>
          <w:sz w:val="22"/>
          <w:szCs w:val="22"/>
          <w:u w:val="single"/>
        </w:rPr>
        <w:t>e</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pacing w:val="2"/>
          <w:sz w:val="22"/>
          <w:szCs w:val="22"/>
          <w:u w:val="single"/>
        </w:rPr>
        <w:t>k</w:t>
      </w:r>
      <w:r w:rsidRPr="00A55E63">
        <w:rPr>
          <w:rFonts w:ascii="Arial" w:hAnsi="Arial" w:cs="Arial"/>
          <w:sz w:val="22"/>
          <w:szCs w:val="22"/>
          <w:u w:val="single"/>
        </w:rPr>
        <w:t>ov</w:t>
      </w:r>
      <w:r w:rsidRPr="00A55E63">
        <w:rPr>
          <w:rFonts w:ascii="Arial" w:hAnsi="Arial" w:cs="Arial"/>
          <w:sz w:val="22"/>
          <w:szCs w:val="22"/>
        </w:rPr>
        <w:t>, kto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z w:val="22"/>
          <w:szCs w:val="22"/>
        </w:rPr>
        <w:t xml:space="preserve">mi sa </w:t>
      </w:r>
      <w:r w:rsidRPr="00A55E63">
        <w:rPr>
          <w:rFonts w:ascii="Arial" w:hAnsi="Arial" w:cs="Arial"/>
          <w:spacing w:val="-2"/>
          <w:sz w:val="22"/>
          <w:szCs w:val="22"/>
        </w:rPr>
        <w:t>r</w:t>
      </w:r>
      <w:r w:rsidRPr="00A55E63">
        <w:rPr>
          <w:rFonts w:ascii="Arial" w:hAnsi="Arial" w:cs="Arial"/>
          <w:sz w:val="22"/>
          <w:szCs w:val="22"/>
        </w:rPr>
        <w:t>o</w:t>
      </w:r>
      <w:r w:rsidRPr="00A55E63">
        <w:rPr>
          <w:rFonts w:ascii="Arial" w:hAnsi="Arial" w:cs="Arial"/>
          <w:spacing w:val="1"/>
          <w:sz w:val="22"/>
          <w:szCs w:val="22"/>
        </w:rPr>
        <w:t>z</w:t>
      </w:r>
      <w:r w:rsidRPr="00A55E63">
        <w:rPr>
          <w:rFonts w:ascii="Arial" w:hAnsi="Arial" w:cs="Arial"/>
          <w:sz w:val="22"/>
          <w:szCs w:val="22"/>
        </w:rPr>
        <w:t>umie</w:t>
      </w:r>
      <w:r>
        <w:rPr>
          <w:rFonts w:ascii="Arial" w:hAnsi="Arial" w:cs="Arial"/>
          <w:sz w:val="22"/>
          <w:szCs w:val="22"/>
        </w:rPr>
        <w:t xml:space="preserve"> </w:t>
      </w:r>
      <w:r w:rsidRPr="00A55E63">
        <w:rPr>
          <w:rFonts w:ascii="Arial" w:hAnsi="Arial" w:cs="Arial"/>
          <w:sz w:val="22"/>
          <w:szCs w:val="22"/>
        </w:rPr>
        <w:t>mo</w:t>
      </w:r>
      <w:r w:rsidRPr="00A55E63">
        <w:rPr>
          <w:rFonts w:ascii="Arial" w:hAnsi="Arial" w:cs="Arial"/>
          <w:spacing w:val="1"/>
          <w:sz w:val="22"/>
          <w:szCs w:val="22"/>
        </w:rPr>
        <w:t>ž</w:t>
      </w:r>
      <w:r w:rsidRPr="00A55E63">
        <w:rPr>
          <w:rFonts w:ascii="Arial" w:hAnsi="Arial" w:cs="Arial"/>
          <w:sz w:val="22"/>
          <w:szCs w:val="22"/>
        </w:rPr>
        <w:t>ná</w:t>
      </w:r>
      <w:r>
        <w:rPr>
          <w:rFonts w:ascii="Arial" w:hAnsi="Arial" w:cs="Arial"/>
          <w:sz w:val="22"/>
          <w:szCs w:val="22"/>
        </w:rPr>
        <w:t xml:space="preserve"> </w:t>
      </w:r>
      <w:r w:rsidRPr="00A55E63">
        <w:rPr>
          <w:rFonts w:ascii="Arial" w:hAnsi="Arial" w:cs="Arial"/>
          <w:sz w:val="22"/>
          <w:szCs w:val="22"/>
        </w:rPr>
        <w:t>povinnosť, kto</w:t>
      </w:r>
      <w:r w:rsidRPr="00A55E63">
        <w:rPr>
          <w:rFonts w:ascii="Arial" w:hAnsi="Arial" w:cs="Arial"/>
          <w:spacing w:val="-3"/>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3"/>
          <w:sz w:val="22"/>
          <w:szCs w:val="22"/>
        </w:rPr>
        <w:t>o</w:t>
      </w:r>
      <w:r w:rsidRPr="00A55E63">
        <w:rPr>
          <w:rFonts w:ascii="Arial" w:hAnsi="Arial" w:cs="Arial"/>
          <w:sz w:val="22"/>
          <w:szCs w:val="22"/>
        </w:rPr>
        <w:t>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  a</w:t>
      </w:r>
      <w:r>
        <w:rPr>
          <w:rFonts w:ascii="Arial" w:hAnsi="Arial" w:cs="Arial"/>
          <w:sz w:val="22"/>
          <w:szCs w:val="22"/>
        </w:rPr>
        <w:t xml:space="preserve"> </w:t>
      </w:r>
      <w:r w:rsidRPr="00A55E63">
        <w:rPr>
          <w:rFonts w:ascii="Arial" w:hAnsi="Arial" w:cs="Arial"/>
          <w:sz w:val="22"/>
          <w:szCs w:val="22"/>
        </w:rPr>
        <w:t>ktor</w:t>
      </w:r>
      <w:r w:rsidRPr="00A55E63">
        <w:rPr>
          <w:rFonts w:ascii="Arial" w:hAnsi="Arial" w:cs="Arial"/>
          <w:spacing w:val="-2"/>
          <w:sz w:val="22"/>
          <w:szCs w:val="22"/>
        </w:rPr>
        <w:t>e</w:t>
      </w:r>
      <w:r w:rsidRPr="00A55E63">
        <w:rPr>
          <w:rFonts w:ascii="Arial" w:hAnsi="Arial" w:cs="Arial"/>
          <w:sz w:val="22"/>
          <w:szCs w:val="22"/>
        </w:rPr>
        <w:t xml:space="preserve">j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ia</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visí</w:t>
      </w:r>
      <w:r>
        <w:rPr>
          <w:rFonts w:ascii="Arial" w:hAnsi="Arial" w:cs="Arial"/>
          <w:sz w:val="22"/>
          <w:szCs w:val="22"/>
        </w:rPr>
        <w:t xml:space="preserve"> </w:t>
      </w:r>
      <w:r w:rsidRPr="00A55E63">
        <w:rPr>
          <w:rFonts w:ascii="Arial" w:hAnsi="Arial" w:cs="Arial"/>
          <w:sz w:val="22"/>
          <w:szCs w:val="22"/>
        </w:rPr>
        <w:t>od</w:t>
      </w:r>
      <w:r>
        <w:rPr>
          <w:rFonts w:ascii="Arial" w:hAnsi="Arial" w:cs="Arial"/>
          <w:sz w:val="22"/>
          <w:szCs w:val="22"/>
        </w:rPr>
        <w:t xml:space="preserve"> </w:t>
      </w:r>
      <w:r w:rsidRPr="00A55E63">
        <w:rPr>
          <w:rFonts w:ascii="Arial" w:hAnsi="Arial" w:cs="Arial"/>
          <w:sz w:val="22"/>
          <w:szCs w:val="22"/>
        </w:rPr>
        <w:t>toh</w:t>
      </w:r>
      <w:r w:rsidRPr="00A55E63">
        <w:rPr>
          <w:rFonts w:ascii="Arial" w:hAnsi="Arial" w:cs="Arial"/>
          <w:spacing w:val="-2"/>
          <w:sz w:val="22"/>
          <w:szCs w:val="22"/>
        </w:rPr>
        <w:t>o</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stane</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l</w:t>
      </w:r>
      <w:r w:rsidRPr="00A55E63">
        <w:rPr>
          <w:rFonts w:ascii="Arial" w:hAnsi="Arial" w:cs="Arial"/>
          <w:spacing w:val="-1"/>
          <w:sz w:val="22"/>
          <w:szCs w:val="22"/>
        </w:rPr>
        <w:t>e</w:t>
      </w:r>
      <w:r w:rsidRPr="00A55E63">
        <w:rPr>
          <w:rFonts w:ascii="Arial" w:hAnsi="Arial" w:cs="Arial"/>
          <w:sz w:val="22"/>
          <w:szCs w:val="22"/>
        </w:rPr>
        <w:t>bo</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1"/>
          <w:sz w:val="22"/>
          <w:szCs w:val="22"/>
        </w:rPr>
        <w:t>a</w:t>
      </w:r>
      <w:r w:rsidRPr="00A55E63">
        <w:rPr>
          <w:rFonts w:ascii="Arial" w:hAnsi="Arial" w:cs="Arial"/>
          <w:sz w:val="22"/>
          <w:szCs w:val="22"/>
        </w:rPr>
        <w:t>ne</w:t>
      </w:r>
      <w:r>
        <w:rPr>
          <w:rFonts w:ascii="Arial" w:hAnsi="Arial" w:cs="Arial"/>
          <w:sz w:val="22"/>
          <w:szCs w:val="22"/>
        </w:rPr>
        <w:t xml:space="preserve"> </w:t>
      </w:r>
      <w:r w:rsidRPr="00A55E63">
        <w:rPr>
          <w:rFonts w:ascii="Arial" w:hAnsi="Arial" w:cs="Arial"/>
          <w:sz w:val="22"/>
          <w:szCs w:val="22"/>
        </w:rPr>
        <w:t>jedna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z w:val="22"/>
          <w:szCs w:val="22"/>
        </w:rPr>
        <w:t>viac</w:t>
      </w:r>
      <w:r>
        <w:rPr>
          <w:rFonts w:ascii="Arial" w:hAnsi="Arial" w:cs="Arial"/>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pacing w:val="2"/>
          <w:sz w:val="22"/>
          <w:szCs w:val="22"/>
        </w:rPr>
        <w:t>i</w:t>
      </w:r>
      <w:r w:rsidRPr="00A55E63">
        <w:rPr>
          <w:rFonts w:ascii="Arial" w:hAnsi="Arial" w:cs="Arial"/>
          <w:sz w:val="22"/>
          <w:szCs w:val="22"/>
        </w:rPr>
        <w:t>s</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ud</w:t>
      </w:r>
      <w:r w:rsidRPr="00A55E63">
        <w:rPr>
          <w:rFonts w:ascii="Arial" w:hAnsi="Arial" w:cs="Arial"/>
          <w:spacing w:val="-1"/>
          <w:sz w:val="22"/>
          <w:szCs w:val="22"/>
        </w:rPr>
        <w:t>a</w:t>
      </w:r>
      <w:r w:rsidRPr="00A55E63">
        <w:rPr>
          <w:rFonts w:ascii="Arial" w:hAnsi="Arial" w:cs="Arial"/>
          <w:sz w:val="22"/>
          <w:szCs w:val="22"/>
        </w:rPr>
        <w:t>lostí v budú</w:t>
      </w:r>
      <w:r w:rsidRPr="00A55E63">
        <w:rPr>
          <w:rFonts w:ascii="Arial" w:hAnsi="Arial" w:cs="Arial"/>
          <w:spacing w:val="-1"/>
          <w:sz w:val="22"/>
          <w:szCs w:val="22"/>
        </w:rPr>
        <w:t>c</w:t>
      </w:r>
      <w:r w:rsidRPr="00A55E63">
        <w:rPr>
          <w:rFonts w:ascii="Arial" w:hAnsi="Arial" w:cs="Arial"/>
          <w:sz w:val="22"/>
          <w:szCs w:val="22"/>
        </w:rPr>
        <w:t>nosti, 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v</w:t>
      </w:r>
      <w:r w:rsidRPr="00A55E63">
        <w:rPr>
          <w:rFonts w:ascii="Arial" w:hAnsi="Arial" w:cs="Arial"/>
          <w:spacing w:val="1"/>
          <w:sz w:val="22"/>
          <w:szCs w:val="22"/>
        </w:rPr>
        <w:t>z</w:t>
      </w:r>
      <w:r w:rsidRPr="00A55E63">
        <w:rPr>
          <w:rFonts w:ascii="Arial" w:hAnsi="Arial" w:cs="Arial"/>
          <w:sz w:val="22"/>
          <w:szCs w:val="22"/>
        </w:rPr>
        <w:t>nik nez</w:t>
      </w:r>
      <w:r w:rsidRPr="00A55E63">
        <w:rPr>
          <w:rFonts w:ascii="Arial" w:hAnsi="Arial" w:cs="Arial"/>
          <w:spacing w:val="-1"/>
          <w:sz w:val="22"/>
          <w:szCs w:val="22"/>
        </w:rPr>
        <w:t>á</w:t>
      </w:r>
      <w:r w:rsidRPr="00A55E63">
        <w:rPr>
          <w:rFonts w:ascii="Arial" w:hAnsi="Arial" w:cs="Arial"/>
          <w:sz w:val="22"/>
          <w:szCs w:val="22"/>
        </w:rPr>
        <w:t>visí od ú</w:t>
      </w:r>
      <w:r w:rsidRPr="00A55E63">
        <w:rPr>
          <w:rFonts w:ascii="Arial" w:hAnsi="Arial" w:cs="Arial"/>
          <w:spacing w:val="-1"/>
          <w:sz w:val="22"/>
          <w:szCs w:val="22"/>
        </w:rPr>
        <w:t>č</w:t>
      </w:r>
      <w:r w:rsidRPr="00A55E63">
        <w:rPr>
          <w:rFonts w:ascii="Arial" w:hAnsi="Arial" w:cs="Arial"/>
          <w:sz w:val="22"/>
          <w:szCs w:val="22"/>
        </w:rPr>
        <w:t>tovnej jednot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1"/>
          <w:sz w:val="22"/>
          <w:szCs w:val="22"/>
        </w:rPr>
        <w:t>e</w:t>
      </w:r>
      <w:r w:rsidRPr="00A55E63">
        <w:rPr>
          <w:rFonts w:ascii="Arial" w:hAnsi="Arial" w:cs="Arial"/>
          <w:spacing w:val="2"/>
          <w:sz w:val="22"/>
          <w:szCs w:val="22"/>
        </w:rPr>
        <w:t>x</w:t>
      </w:r>
      <w:r w:rsidRPr="00A55E63">
        <w:rPr>
          <w:rFonts w:ascii="Arial" w:hAnsi="Arial" w:cs="Arial"/>
          <w:sz w:val="22"/>
          <w:szCs w:val="22"/>
        </w:rPr>
        <w:t>istujúca</w:t>
      </w:r>
      <w:r>
        <w:rPr>
          <w:rFonts w:ascii="Arial" w:hAnsi="Arial" w:cs="Arial"/>
          <w:sz w:val="22"/>
          <w:szCs w:val="22"/>
        </w:rPr>
        <w:t xml:space="preserve"> </w:t>
      </w:r>
      <w:r w:rsidRPr="00A55E63">
        <w:rPr>
          <w:rFonts w:ascii="Arial" w:hAnsi="Arial" w:cs="Arial"/>
          <w:sz w:val="22"/>
          <w:szCs w:val="22"/>
        </w:rPr>
        <w:t>povinnosť,</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pacing w:val="-2"/>
          <w:sz w:val="22"/>
          <w:szCs w:val="22"/>
        </w:rPr>
        <w:t>t</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á</w:t>
      </w:r>
      <w:r>
        <w:rPr>
          <w:rFonts w:ascii="Arial" w:hAnsi="Arial" w:cs="Arial"/>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nikla</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ko</w:t>
      </w:r>
      <w:r>
        <w:rPr>
          <w:rFonts w:ascii="Arial" w:hAnsi="Arial" w:cs="Arial"/>
          <w:sz w:val="22"/>
          <w:szCs w:val="22"/>
        </w:rPr>
        <w:t xml:space="preserve"> </w:t>
      </w:r>
      <w:r w:rsidRPr="00A55E63">
        <w:rPr>
          <w:rFonts w:ascii="Arial" w:hAnsi="Arial" w:cs="Arial"/>
          <w:sz w:val="22"/>
          <w:szCs w:val="22"/>
        </w:rPr>
        <w:t>dôsl</w:t>
      </w:r>
      <w:r w:rsidRPr="00A55E63">
        <w:rPr>
          <w:rFonts w:ascii="Arial" w:hAnsi="Arial" w:cs="Arial"/>
          <w:spacing w:val="-1"/>
          <w:sz w:val="22"/>
          <w:szCs w:val="22"/>
        </w:rPr>
        <w:t>e</w:t>
      </w:r>
      <w:r w:rsidRPr="00A55E63">
        <w:rPr>
          <w:rFonts w:ascii="Arial" w:hAnsi="Arial" w:cs="Arial"/>
          <w:sz w:val="22"/>
          <w:szCs w:val="22"/>
        </w:rPr>
        <w:t>dok</w:t>
      </w:r>
      <w:r>
        <w:rPr>
          <w:rFonts w:ascii="Arial" w:hAnsi="Arial" w:cs="Arial"/>
          <w:sz w:val="22"/>
          <w:szCs w:val="22"/>
        </w:rPr>
        <w:t xml:space="preserve"> </w:t>
      </w:r>
      <w:r w:rsidRPr="00A55E63">
        <w:rPr>
          <w:rFonts w:ascii="Arial" w:hAnsi="Arial" w:cs="Arial"/>
          <w:sz w:val="22"/>
          <w:szCs w:val="22"/>
        </w:rPr>
        <w:t>minulej</w:t>
      </w:r>
      <w:r>
        <w:rPr>
          <w:rFonts w:ascii="Arial" w:hAnsi="Arial" w:cs="Arial"/>
          <w:sz w:val="22"/>
          <w:szCs w:val="22"/>
        </w:rPr>
        <w:t xml:space="preserve"> </w:t>
      </w:r>
      <w:r w:rsidRPr="00A55E63">
        <w:rPr>
          <w:rFonts w:ascii="Arial" w:hAnsi="Arial" w:cs="Arial"/>
          <w:sz w:val="22"/>
          <w:szCs w:val="22"/>
        </w:rPr>
        <w:t>ud</w:t>
      </w:r>
      <w:r w:rsidRPr="00A55E63">
        <w:rPr>
          <w:rFonts w:ascii="Arial" w:hAnsi="Arial" w:cs="Arial"/>
          <w:spacing w:val="-1"/>
          <w:sz w:val="22"/>
          <w:szCs w:val="22"/>
        </w:rPr>
        <w:t>a</w:t>
      </w:r>
      <w:r w:rsidRPr="00A55E63">
        <w:rPr>
          <w:rFonts w:ascii="Arial" w:hAnsi="Arial" w:cs="Arial"/>
          <w:sz w:val="22"/>
          <w:szCs w:val="22"/>
        </w:rPr>
        <w:t>losti,</w:t>
      </w:r>
      <w:r>
        <w:rPr>
          <w:rFonts w:ascii="Arial" w:hAnsi="Arial" w:cs="Arial"/>
          <w:sz w:val="22"/>
          <w:szCs w:val="22"/>
        </w:rPr>
        <w:t xml:space="preserve"> </w:t>
      </w:r>
      <w:r w:rsidRPr="00A55E63">
        <w:rPr>
          <w:rFonts w:ascii="Arial" w:hAnsi="Arial" w:cs="Arial"/>
          <w:spacing w:val="-1"/>
          <w:sz w:val="22"/>
          <w:szCs w:val="22"/>
        </w:rPr>
        <w:t>a</w:t>
      </w:r>
      <w:r w:rsidRPr="00A55E63">
        <w:rPr>
          <w:rFonts w:ascii="Arial" w:hAnsi="Arial" w:cs="Arial"/>
          <w:sz w:val="22"/>
          <w:szCs w:val="22"/>
        </w:rPr>
        <w:t>le</w:t>
      </w:r>
      <w:r>
        <w:rPr>
          <w:rFonts w:ascii="Arial" w:hAnsi="Arial" w:cs="Arial"/>
          <w:sz w:val="22"/>
          <w:szCs w:val="22"/>
        </w:rPr>
        <w:t xml:space="preserve"> </w:t>
      </w:r>
      <w:r w:rsidRPr="00A55E63">
        <w:rPr>
          <w:rFonts w:ascii="Arial" w:hAnsi="Arial" w:cs="Arial"/>
          <w:spacing w:val="-3"/>
          <w:sz w:val="22"/>
          <w:szCs w:val="22"/>
        </w:rPr>
        <w:t>k</w:t>
      </w:r>
      <w:r w:rsidRPr="00A55E63">
        <w:rPr>
          <w:rFonts w:ascii="Arial" w:hAnsi="Arial" w:cs="Arial"/>
          <w:sz w:val="22"/>
          <w:szCs w:val="22"/>
        </w:rPr>
        <w:t>torá</w:t>
      </w:r>
      <w:r>
        <w:rPr>
          <w:rFonts w:ascii="Arial" w:hAnsi="Arial" w:cs="Arial"/>
          <w:sz w:val="22"/>
          <w:szCs w:val="22"/>
        </w:rPr>
        <w:t xml:space="preserve"> </w:t>
      </w:r>
      <w:r w:rsidRPr="00A55E63">
        <w:rPr>
          <w:rFonts w:ascii="Arial" w:hAnsi="Arial" w:cs="Arial"/>
          <w:sz w:val="22"/>
          <w:szCs w:val="22"/>
        </w:rPr>
        <w:t>sa n</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pacing w:val="2"/>
          <w:sz w:val="22"/>
          <w:szCs w:val="22"/>
        </w:rPr>
        <w:t>k</w:t>
      </w:r>
      <w:r w:rsidRPr="00A55E63">
        <w:rPr>
          <w:rFonts w:ascii="Arial" w:hAnsi="Arial" w:cs="Arial"/>
          <w:spacing w:val="-1"/>
          <w:sz w:val="22"/>
          <w:szCs w:val="22"/>
        </w:rPr>
        <w:t>a</w:t>
      </w:r>
      <w:r w:rsidRPr="00A55E63">
        <w:rPr>
          <w:rFonts w:ascii="Arial" w:hAnsi="Arial" w:cs="Arial"/>
          <w:spacing w:val="1"/>
          <w:sz w:val="22"/>
          <w:szCs w:val="22"/>
        </w:rPr>
        <w:t>z</w:t>
      </w:r>
      <w:r w:rsidRPr="00A55E63">
        <w:rPr>
          <w:rFonts w:ascii="Arial" w:hAnsi="Arial" w:cs="Arial"/>
          <w:sz w:val="22"/>
          <w:szCs w:val="22"/>
        </w:rPr>
        <w:t>uje v súva</w:t>
      </w:r>
      <w:r w:rsidRPr="00A55E63">
        <w:rPr>
          <w:rFonts w:ascii="Arial" w:hAnsi="Arial" w:cs="Arial"/>
          <w:spacing w:val="-1"/>
          <w:sz w:val="22"/>
          <w:szCs w:val="22"/>
        </w:rPr>
        <w:t>he</w:t>
      </w:r>
      <w:r w:rsidRPr="00A55E63">
        <w:rPr>
          <w:rFonts w:ascii="Arial" w:hAnsi="Arial" w:cs="Arial"/>
          <w:sz w:val="22"/>
          <w:szCs w:val="22"/>
        </w:rPr>
        <w:t>, p</w:t>
      </w:r>
      <w:r w:rsidRPr="00A55E63">
        <w:rPr>
          <w:rFonts w:ascii="Arial" w:hAnsi="Arial" w:cs="Arial"/>
          <w:spacing w:val="1"/>
          <w:sz w:val="22"/>
          <w:szCs w:val="22"/>
        </w:rPr>
        <w:t>re</w:t>
      </w:r>
      <w:r w:rsidRPr="00A55E63">
        <w:rPr>
          <w:rFonts w:ascii="Arial" w:hAnsi="Arial" w:cs="Arial"/>
          <w:sz w:val="22"/>
          <w:szCs w:val="22"/>
        </w:rPr>
        <w:t>to</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nie</w:t>
      </w:r>
      <w:r>
        <w:rPr>
          <w:rFonts w:ascii="Arial" w:hAnsi="Arial" w:cs="Arial"/>
          <w:sz w:val="22"/>
          <w:szCs w:val="22"/>
        </w:rPr>
        <w:t xml:space="preserve"> </w:t>
      </w:r>
      <w:r w:rsidRPr="00A55E63">
        <w:rPr>
          <w:rFonts w:ascii="Arial" w:hAnsi="Arial" w:cs="Arial"/>
          <w:sz w:val="22"/>
          <w:szCs w:val="22"/>
        </w:rPr>
        <w:t>je</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ra</w:t>
      </w:r>
      <w:r w:rsidRPr="00A55E63">
        <w:rPr>
          <w:rFonts w:ascii="Arial" w:hAnsi="Arial" w:cs="Arial"/>
          <w:sz w:val="22"/>
          <w:szCs w:val="22"/>
        </w:rPr>
        <w:t>vd</w:t>
      </w:r>
      <w:r w:rsidRPr="00A55E63">
        <w:rPr>
          <w:rFonts w:ascii="Arial" w:hAnsi="Arial" w:cs="Arial"/>
          <w:spacing w:val="-1"/>
          <w:sz w:val="22"/>
          <w:szCs w:val="22"/>
        </w:rPr>
        <w:t>e</w:t>
      </w:r>
      <w:r w:rsidRPr="00A55E63">
        <w:rPr>
          <w:rFonts w:ascii="Arial" w:hAnsi="Arial" w:cs="Arial"/>
          <w:sz w:val="22"/>
          <w:szCs w:val="22"/>
        </w:rPr>
        <w:t>podob</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z w:val="22"/>
          <w:szCs w:val="22"/>
        </w:rPr>
        <w:t>,</w:t>
      </w:r>
      <w:r>
        <w:rPr>
          <w:rFonts w:ascii="Arial" w:hAnsi="Arial" w:cs="Arial"/>
          <w:sz w:val="22"/>
          <w:szCs w:val="22"/>
        </w:rPr>
        <w:t xml:space="preserve"> </w:t>
      </w:r>
      <w:r w:rsidRPr="00A55E63">
        <w:rPr>
          <w:rFonts w:ascii="Arial" w:hAnsi="Arial" w:cs="Arial"/>
          <w:spacing w:val="1"/>
          <w:sz w:val="22"/>
          <w:szCs w:val="22"/>
        </w:rPr>
        <w:t>ž</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z w:val="22"/>
          <w:szCs w:val="22"/>
        </w:rPr>
        <w:t>na</w:t>
      </w:r>
      <w:r>
        <w:rPr>
          <w:rFonts w:ascii="Arial" w:hAnsi="Arial" w:cs="Arial"/>
          <w:sz w:val="22"/>
          <w:szCs w:val="22"/>
        </w:rPr>
        <w:t xml:space="preserve"> </w:t>
      </w:r>
      <w:r w:rsidRPr="00A55E63">
        <w:rPr>
          <w:rFonts w:ascii="Arial" w:hAnsi="Arial" w:cs="Arial"/>
          <w:sz w:val="22"/>
          <w:szCs w:val="22"/>
        </w:rPr>
        <w:t>splnenie</w:t>
      </w:r>
      <w:r>
        <w:rPr>
          <w:rFonts w:ascii="Arial" w:hAnsi="Arial" w:cs="Arial"/>
          <w:sz w:val="22"/>
          <w:szCs w:val="22"/>
        </w:rPr>
        <w:t xml:space="preserve"> </w:t>
      </w:r>
      <w:r w:rsidRPr="00A55E63">
        <w:rPr>
          <w:rFonts w:ascii="Arial" w:hAnsi="Arial" w:cs="Arial"/>
          <w:sz w:val="22"/>
          <w:szCs w:val="22"/>
        </w:rPr>
        <w:t>tejto</w:t>
      </w:r>
      <w:r>
        <w:rPr>
          <w:rFonts w:ascii="Arial" w:hAnsi="Arial" w:cs="Arial"/>
          <w:sz w:val="22"/>
          <w:szCs w:val="22"/>
        </w:rPr>
        <w:t xml:space="preserve"> </w:t>
      </w:r>
      <w:r w:rsidRPr="00A55E63">
        <w:rPr>
          <w:rFonts w:ascii="Arial" w:hAnsi="Arial" w:cs="Arial"/>
          <w:sz w:val="22"/>
          <w:szCs w:val="22"/>
        </w:rPr>
        <w:t>povinnosti</w:t>
      </w:r>
      <w:r>
        <w:rPr>
          <w:rFonts w:ascii="Arial" w:hAnsi="Arial" w:cs="Arial"/>
          <w:sz w:val="22"/>
          <w:szCs w:val="22"/>
        </w:rPr>
        <w:t xml:space="preserve"> </w:t>
      </w:r>
      <w:r w:rsidRPr="00A55E63">
        <w:rPr>
          <w:rFonts w:ascii="Arial" w:hAnsi="Arial" w:cs="Arial"/>
          <w:sz w:val="22"/>
          <w:szCs w:val="22"/>
        </w:rPr>
        <w:t>bude</w:t>
      </w:r>
      <w:r>
        <w:rPr>
          <w:rFonts w:ascii="Arial" w:hAnsi="Arial" w:cs="Arial"/>
          <w:sz w:val="22"/>
          <w:szCs w:val="22"/>
        </w:rPr>
        <w:t xml:space="preserve"> </w:t>
      </w:r>
      <w:r w:rsidRPr="00A55E63">
        <w:rPr>
          <w:rFonts w:ascii="Arial" w:hAnsi="Arial" w:cs="Arial"/>
          <w:sz w:val="22"/>
          <w:szCs w:val="22"/>
        </w:rPr>
        <w:t>potr</w:t>
      </w:r>
      <w:r w:rsidRPr="00A55E63">
        <w:rPr>
          <w:rFonts w:ascii="Arial" w:hAnsi="Arial" w:cs="Arial"/>
          <w:spacing w:val="-2"/>
          <w:sz w:val="22"/>
          <w:szCs w:val="22"/>
        </w:rPr>
        <w:t>e</w:t>
      </w:r>
      <w:r w:rsidRPr="00A55E63">
        <w:rPr>
          <w:rFonts w:ascii="Arial" w:hAnsi="Arial" w:cs="Arial"/>
          <w:sz w:val="22"/>
          <w:szCs w:val="22"/>
        </w:rPr>
        <w:t>b</w:t>
      </w:r>
      <w:r w:rsidRPr="00A55E63">
        <w:rPr>
          <w:rFonts w:ascii="Arial" w:hAnsi="Arial" w:cs="Arial"/>
          <w:spacing w:val="2"/>
          <w:sz w:val="22"/>
          <w:szCs w:val="22"/>
        </w:rPr>
        <w:t>n</w:t>
      </w:r>
      <w:r w:rsidRPr="00A55E63">
        <w:rPr>
          <w:rFonts w:ascii="Arial" w:hAnsi="Arial" w:cs="Arial"/>
          <w:sz w:val="22"/>
          <w:szCs w:val="22"/>
        </w:rPr>
        <w:t>ý</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4"/>
          <w:sz w:val="22"/>
          <w:szCs w:val="22"/>
        </w:rPr>
        <w:t>b</w:t>
      </w:r>
      <w:r w:rsidRPr="00A55E63">
        <w:rPr>
          <w:rFonts w:ascii="Arial" w:hAnsi="Arial" w:cs="Arial"/>
          <w:spacing w:val="-5"/>
          <w:sz w:val="22"/>
          <w:szCs w:val="22"/>
        </w:rPr>
        <w:t>y</w:t>
      </w:r>
      <w:r w:rsidRPr="00A55E63">
        <w:rPr>
          <w:rFonts w:ascii="Arial" w:hAnsi="Arial" w:cs="Arial"/>
          <w:sz w:val="22"/>
          <w:szCs w:val="22"/>
        </w:rPr>
        <w:t>t</w:t>
      </w:r>
      <w:r w:rsidRPr="00A55E63">
        <w:rPr>
          <w:rFonts w:ascii="Arial" w:hAnsi="Arial" w:cs="Arial"/>
          <w:spacing w:val="2"/>
          <w:sz w:val="22"/>
          <w:szCs w:val="22"/>
        </w:rPr>
        <w:t>o</w:t>
      </w:r>
      <w:r w:rsidRPr="00A55E63">
        <w:rPr>
          <w:rFonts w:ascii="Arial" w:hAnsi="Arial" w:cs="Arial"/>
          <w:sz w:val="22"/>
          <w:szCs w:val="22"/>
        </w:rPr>
        <w:t xml:space="preserve">k </w:t>
      </w:r>
      <w:r w:rsidRPr="00A55E63">
        <w:rPr>
          <w:rFonts w:ascii="Arial" w:hAnsi="Arial" w:cs="Arial"/>
          <w:spacing w:val="-1"/>
          <w:sz w:val="22"/>
          <w:szCs w:val="22"/>
        </w:rPr>
        <w:t>e</w:t>
      </w:r>
      <w:r w:rsidRPr="00A55E63">
        <w:rPr>
          <w:rFonts w:ascii="Arial" w:hAnsi="Arial" w:cs="Arial"/>
          <w:sz w:val="22"/>
          <w:szCs w:val="22"/>
        </w:rPr>
        <w:t>konomi</w:t>
      </w:r>
      <w:r w:rsidRPr="00A55E63">
        <w:rPr>
          <w:rFonts w:ascii="Arial" w:hAnsi="Arial" w:cs="Arial"/>
          <w:spacing w:val="-1"/>
          <w:sz w:val="22"/>
          <w:szCs w:val="22"/>
        </w:rPr>
        <w:t>c</w:t>
      </w:r>
      <w:r w:rsidRPr="00A55E63">
        <w:rPr>
          <w:rFonts w:ascii="Arial" w:hAnsi="Arial" w:cs="Arial"/>
          <w:spacing w:val="2"/>
          <w:sz w:val="22"/>
          <w:szCs w:val="22"/>
        </w:rPr>
        <w:t>k</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ú</w:t>
      </w:r>
      <w:r w:rsidRPr="00A55E63">
        <w:rPr>
          <w:rFonts w:ascii="Arial" w:hAnsi="Arial" w:cs="Arial"/>
          <w:spacing w:val="1"/>
          <w:sz w:val="22"/>
          <w:szCs w:val="22"/>
        </w:rPr>
        <w:t>ž</w:t>
      </w:r>
      <w:r w:rsidRPr="00A55E63">
        <w:rPr>
          <w:rFonts w:ascii="Arial" w:hAnsi="Arial" w:cs="Arial"/>
          <w:sz w:val="22"/>
          <w:szCs w:val="22"/>
        </w:rPr>
        <w:t xml:space="preserve">itkov, </w:t>
      </w:r>
      <w:r w:rsidRPr="00A55E63">
        <w:rPr>
          <w:rFonts w:ascii="Arial" w:hAnsi="Arial" w:cs="Arial"/>
          <w:spacing w:val="-1"/>
          <w:sz w:val="22"/>
          <w:szCs w:val="22"/>
        </w:rPr>
        <w:t>a</w:t>
      </w:r>
      <w:r w:rsidRPr="00A55E63">
        <w:rPr>
          <w:rFonts w:ascii="Arial" w:hAnsi="Arial" w:cs="Arial"/>
          <w:sz w:val="22"/>
          <w:szCs w:val="22"/>
        </w:rPr>
        <w:t>lebo</w:t>
      </w:r>
      <w:r>
        <w:rPr>
          <w:rFonts w:ascii="Arial" w:hAnsi="Arial" w:cs="Arial"/>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ška t</w:t>
      </w:r>
      <w:r w:rsidRPr="00A55E63">
        <w:rPr>
          <w:rFonts w:ascii="Arial" w:hAnsi="Arial" w:cs="Arial"/>
          <w:spacing w:val="-2"/>
          <w:sz w:val="22"/>
          <w:szCs w:val="22"/>
        </w:rPr>
        <w:t>e</w:t>
      </w:r>
      <w:r w:rsidRPr="00A55E63">
        <w:rPr>
          <w:rFonts w:ascii="Arial" w:hAnsi="Arial" w:cs="Arial"/>
          <w:sz w:val="22"/>
          <w:szCs w:val="22"/>
        </w:rPr>
        <w:t>jto povinnosti sa</w:t>
      </w:r>
      <w:r>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dá</w:t>
      </w:r>
      <w:r>
        <w:rPr>
          <w:rFonts w:ascii="Arial" w:hAnsi="Arial" w:cs="Arial"/>
          <w:sz w:val="22"/>
          <w:szCs w:val="22"/>
        </w:rPr>
        <w:t xml:space="preserve"> </w:t>
      </w:r>
      <w:r w:rsidRPr="00A55E63">
        <w:rPr>
          <w:rFonts w:ascii="Arial" w:hAnsi="Arial" w:cs="Arial"/>
          <w:sz w:val="22"/>
          <w:szCs w:val="22"/>
        </w:rPr>
        <w:t>spoľ</w:t>
      </w:r>
      <w:r w:rsidRPr="00A55E63">
        <w:rPr>
          <w:rFonts w:ascii="Arial" w:hAnsi="Arial" w:cs="Arial"/>
          <w:spacing w:val="-1"/>
          <w:sz w:val="22"/>
          <w:szCs w:val="22"/>
        </w:rPr>
        <w:t>a</w:t>
      </w:r>
      <w:r w:rsidRPr="00A55E63">
        <w:rPr>
          <w:rFonts w:ascii="Arial" w:hAnsi="Arial" w:cs="Arial"/>
          <w:sz w:val="22"/>
          <w:szCs w:val="22"/>
        </w:rPr>
        <w:t>hlivo o</w:t>
      </w:r>
      <w:r w:rsidRPr="00A55E63">
        <w:rPr>
          <w:rFonts w:ascii="Arial" w:hAnsi="Arial" w:cs="Arial"/>
          <w:spacing w:val="-1"/>
          <w:sz w:val="22"/>
          <w:szCs w:val="22"/>
        </w:rPr>
        <w:t>ce</w:t>
      </w:r>
      <w:r w:rsidRPr="00A55E63">
        <w:rPr>
          <w:rFonts w:ascii="Arial" w:hAnsi="Arial" w:cs="Arial"/>
          <w:sz w:val="22"/>
          <w:szCs w:val="22"/>
        </w:rPr>
        <w:t>niť:</w:t>
      </w:r>
    </w:p>
    <w:p w14:paraId="2B1CF3F8"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28E0A78F" w14:textId="77777777" w:rsidR="003426B4" w:rsidRDefault="003426B4" w:rsidP="00551118">
      <w:pPr>
        <w:pStyle w:val="Zkladntext"/>
        <w:tabs>
          <w:tab w:val="left" w:pos="668"/>
        </w:tabs>
        <w:ind w:left="101" w:right="116" w:firstLine="0"/>
        <w:jc w:val="both"/>
        <w:rPr>
          <w:rFonts w:ascii="Arial" w:hAnsi="Arial" w:cs="Arial"/>
          <w:sz w:val="22"/>
          <w:szCs w:val="22"/>
        </w:rPr>
      </w:pPr>
    </w:p>
    <w:p w14:paraId="1855D263" w14:textId="77777777" w:rsidR="003426B4" w:rsidRPr="00A55E63" w:rsidRDefault="003426B4" w:rsidP="00551118">
      <w:pPr>
        <w:pStyle w:val="Zkladntext"/>
        <w:tabs>
          <w:tab w:val="left" w:pos="668"/>
        </w:tabs>
        <w:ind w:left="101" w:right="116" w:firstLine="0"/>
        <w:jc w:val="both"/>
        <w:rPr>
          <w:rFonts w:ascii="Arial" w:hAnsi="Arial" w:cs="Arial"/>
          <w:sz w:val="22"/>
          <w:szCs w:val="22"/>
        </w:rPr>
      </w:pPr>
    </w:p>
    <w:p w14:paraId="10C8464A"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c) </w:t>
      </w:r>
      <w:r w:rsidRPr="00A55E63">
        <w:rPr>
          <w:rFonts w:ascii="Arial" w:hAnsi="Arial" w:cs="Arial"/>
          <w:sz w:val="22"/>
          <w:szCs w:val="22"/>
          <w:u w:val="single"/>
        </w:rPr>
        <w:t>opise</w:t>
      </w:r>
      <w:r>
        <w:rPr>
          <w:rFonts w:ascii="Arial" w:hAnsi="Arial" w:cs="Arial"/>
          <w:sz w:val="22"/>
          <w:szCs w:val="22"/>
          <w:u w:val="single"/>
        </w:rPr>
        <w:t xml:space="preserve"> </w:t>
      </w:r>
      <w:r w:rsidRPr="00A55E63">
        <w:rPr>
          <w:rFonts w:ascii="Arial" w:hAnsi="Arial" w:cs="Arial"/>
          <w:spacing w:val="2"/>
          <w:sz w:val="22"/>
          <w:szCs w:val="22"/>
          <w:u w:val="single"/>
        </w:rPr>
        <w:t>v</w:t>
      </w:r>
      <w:r w:rsidRPr="00A55E63">
        <w:rPr>
          <w:rFonts w:ascii="Arial" w:hAnsi="Arial" w:cs="Arial"/>
          <w:spacing w:val="-8"/>
          <w:sz w:val="22"/>
          <w:szCs w:val="22"/>
          <w:u w:val="single"/>
        </w:rPr>
        <w:t>ý</w:t>
      </w:r>
      <w:r w:rsidRPr="00A55E63">
        <w:rPr>
          <w:rFonts w:ascii="Arial" w:hAnsi="Arial" w:cs="Arial"/>
          <w:spacing w:val="3"/>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fi</w:t>
      </w:r>
      <w:r w:rsidRPr="00A55E63">
        <w:rPr>
          <w:rFonts w:ascii="Arial" w:hAnsi="Arial" w:cs="Arial"/>
          <w:spacing w:val="1"/>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n</w:t>
      </w:r>
      <w:r w:rsidRPr="00A55E63">
        <w:rPr>
          <w:rFonts w:ascii="Arial" w:hAnsi="Arial" w:cs="Arial"/>
          <w:spacing w:val="1"/>
          <w:sz w:val="22"/>
          <w:szCs w:val="22"/>
          <w:u w:val="single"/>
        </w:rPr>
        <w:t>č</w:t>
      </w:r>
      <w:r w:rsidRPr="00A55E63">
        <w:rPr>
          <w:rFonts w:ascii="Arial" w:hAnsi="Arial" w:cs="Arial"/>
          <w:spacing w:val="2"/>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 povinností</w:t>
      </w:r>
      <w:r w:rsidRPr="00A55E63">
        <w:rPr>
          <w:rFonts w:ascii="Arial" w:hAnsi="Arial" w:cs="Arial"/>
          <w:sz w:val="22"/>
          <w:szCs w:val="22"/>
        </w:rPr>
        <w:t xml:space="preserve"> a</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podmi</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1"/>
          <w:sz w:val="22"/>
          <w:szCs w:val="22"/>
        </w:rPr>
        <w:t>e</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a to </w:t>
      </w:r>
      <w:r w:rsidRPr="00A55E63">
        <w:rPr>
          <w:rFonts w:ascii="Arial" w:hAnsi="Arial" w:cs="Arial"/>
          <w:spacing w:val="-1"/>
          <w:sz w:val="22"/>
          <w:szCs w:val="22"/>
        </w:rPr>
        <w:t>ce</w:t>
      </w:r>
      <w:r w:rsidRPr="00A55E63">
        <w:rPr>
          <w:rFonts w:ascii="Arial" w:hAnsi="Arial" w:cs="Arial"/>
          <w:sz w:val="22"/>
          <w:szCs w:val="22"/>
        </w:rPr>
        <w:t>lkovej</w:t>
      </w:r>
      <w:r>
        <w:rPr>
          <w:rFonts w:ascii="Arial" w:hAnsi="Arial" w:cs="Arial"/>
          <w:sz w:val="22"/>
          <w:szCs w:val="22"/>
        </w:rPr>
        <w:t xml:space="preserve"> </w:t>
      </w:r>
      <w:r w:rsidRPr="00A55E63">
        <w:rPr>
          <w:rFonts w:ascii="Arial" w:hAnsi="Arial" w:cs="Arial"/>
          <w:sz w:val="22"/>
          <w:szCs w:val="22"/>
        </w:rPr>
        <w:t>sume</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povinností</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pacing w:val="2"/>
          <w:sz w:val="22"/>
          <w:szCs w:val="22"/>
        </w:rPr>
        <w:t>v</w:t>
      </w:r>
      <w:r w:rsidRPr="00A55E63">
        <w:rPr>
          <w:rFonts w:ascii="Arial" w:hAnsi="Arial" w:cs="Arial"/>
          <w:spacing w:val="-8"/>
          <w:sz w:val="22"/>
          <w:szCs w:val="22"/>
        </w:rPr>
        <w:t>ý</w:t>
      </w:r>
      <w:r w:rsidRPr="00A55E63">
        <w:rPr>
          <w:rFonts w:ascii="Arial" w:hAnsi="Arial" w:cs="Arial"/>
          <w:spacing w:val="1"/>
          <w:sz w:val="22"/>
          <w:szCs w:val="22"/>
        </w:rPr>
        <w:t>z</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m</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podm</w:t>
      </w:r>
      <w:r w:rsidRPr="00A55E63">
        <w:rPr>
          <w:rFonts w:ascii="Arial" w:hAnsi="Arial" w:cs="Arial"/>
          <w:spacing w:val="3"/>
          <w:sz w:val="22"/>
          <w:szCs w:val="22"/>
        </w:rPr>
        <w:t>i</w:t>
      </w:r>
      <w:r w:rsidRPr="00A55E63">
        <w:rPr>
          <w:rFonts w:ascii="Arial" w:hAnsi="Arial" w:cs="Arial"/>
          <w:spacing w:val="-1"/>
          <w:sz w:val="22"/>
          <w:szCs w:val="22"/>
        </w:rPr>
        <w:t>e</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ko</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rPr>
        <w:t>vo</w:t>
      </w:r>
      <w:r w:rsidRPr="00A55E63">
        <w:rPr>
          <w:rFonts w:ascii="Arial" w:hAnsi="Arial" w:cs="Arial"/>
          <w:spacing w:val="-1"/>
          <w:sz w:val="22"/>
          <w:szCs w:val="22"/>
        </w:rPr>
        <w:t>č</w:t>
      </w:r>
      <w:r w:rsidRPr="00A55E63">
        <w:rPr>
          <w:rFonts w:ascii="Arial" w:hAnsi="Arial" w:cs="Arial"/>
          <w:sz w:val="22"/>
          <w:szCs w:val="22"/>
        </w:rPr>
        <w:t>i</w:t>
      </w:r>
      <w:r>
        <w:rPr>
          <w:rFonts w:ascii="Arial" w:hAnsi="Arial" w:cs="Arial"/>
          <w:sz w:val="22"/>
          <w:szCs w:val="22"/>
        </w:rPr>
        <w:t xml:space="preserve"> </w:t>
      </w:r>
      <w:r w:rsidRPr="00A55E63">
        <w:rPr>
          <w:rFonts w:ascii="Arial" w:hAnsi="Arial" w:cs="Arial"/>
          <w:sz w:val="22"/>
          <w:szCs w:val="22"/>
        </w:rPr>
        <w:t>d</w:t>
      </w:r>
      <w:r w:rsidRPr="00A55E63">
        <w:rPr>
          <w:rFonts w:ascii="Arial" w:hAnsi="Arial" w:cs="Arial"/>
          <w:spacing w:val="-1"/>
          <w:sz w:val="22"/>
          <w:szCs w:val="22"/>
        </w:rPr>
        <w:t>c</w:t>
      </w:r>
      <w:r w:rsidRPr="00A55E63">
        <w:rPr>
          <w:rFonts w:ascii="Arial" w:hAnsi="Arial" w:cs="Arial"/>
          <w:spacing w:val="1"/>
          <w:sz w:val="22"/>
          <w:szCs w:val="22"/>
        </w:rPr>
        <w:t>é</w:t>
      </w:r>
      <w:r w:rsidRPr="00A55E63">
        <w:rPr>
          <w:rFonts w:ascii="Arial" w:hAnsi="Arial" w:cs="Arial"/>
          <w:sz w:val="22"/>
          <w:szCs w:val="22"/>
        </w:rPr>
        <w:t>rs</w:t>
      </w:r>
      <w:r w:rsidRPr="00A55E63">
        <w:rPr>
          <w:rFonts w:ascii="Arial" w:hAnsi="Arial" w:cs="Arial"/>
          <w:spacing w:val="1"/>
          <w:sz w:val="22"/>
          <w:szCs w:val="22"/>
        </w:rPr>
        <w:t>k</w:t>
      </w:r>
      <w:r w:rsidRPr="00A55E63">
        <w:rPr>
          <w:rFonts w:ascii="Arial" w:hAnsi="Arial" w:cs="Arial"/>
          <w:spacing w:val="-1"/>
          <w:sz w:val="22"/>
          <w:szCs w:val="22"/>
        </w:rPr>
        <w:t>e</w:t>
      </w:r>
      <w:r w:rsidRPr="00A55E63">
        <w:rPr>
          <w:rFonts w:ascii="Arial" w:hAnsi="Arial" w:cs="Arial"/>
          <w:sz w:val="22"/>
          <w:szCs w:val="22"/>
        </w:rPr>
        <w:t>j</w:t>
      </w:r>
      <w:r>
        <w:rPr>
          <w:rFonts w:ascii="Arial" w:hAnsi="Arial" w:cs="Arial"/>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jednotke</w:t>
      </w:r>
      <w:r>
        <w:rPr>
          <w:rFonts w:ascii="Arial" w:hAnsi="Arial" w:cs="Arial"/>
          <w:sz w:val="22"/>
          <w:szCs w:val="22"/>
        </w:rPr>
        <w:t xml:space="preserve"> </w:t>
      </w:r>
      <w:r w:rsidRPr="00A55E63">
        <w:rPr>
          <w:rFonts w:ascii="Arial" w:hAnsi="Arial" w:cs="Arial"/>
          <w:sz w:val="22"/>
          <w:szCs w:val="22"/>
        </w:rPr>
        <w:t>a</w:t>
      </w:r>
      <w:r>
        <w:rPr>
          <w:rFonts w:ascii="Arial" w:hAnsi="Arial" w:cs="Arial"/>
          <w:sz w:val="22"/>
          <w:szCs w:val="22"/>
        </w:rPr>
        <w:t>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jednotke</w:t>
      </w:r>
      <w:r>
        <w:rPr>
          <w:rFonts w:ascii="Arial" w:hAnsi="Arial" w:cs="Arial"/>
          <w:sz w:val="22"/>
          <w:szCs w:val="22"/>
        </w:rPr>
        <w:t xml:space="preserve"> </w:t>
      </w:r>
      <w:r w:rsidRPr="00A55E63">
        <w:rPr>
          <w:rFonts w:ascii="Arial" w:hAnsi="Arial" w:cs="Arial"/>
          <w:sz w:val="22"/>
          <w:szCs w:val="22"/>
        </w:rPr>
        <w:t>s</w:t>
      </w:r>
      <w:r>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2"/>
          <w:sz w:val="22"/>
          <w:szCs w:val="22"/>
        </w:rPr>
        <w:t>o</w:t>
      </w:r>
      <w:r w:rsidRPr="00A55E63">
        <w:rPr>
          <w:rFonts w:ascii="Arial" w:hAnsi="Arial" w:cs="Arial"/>
          <w:sz w:val="22"/>
          <w:szCs w:val="22"/>
        </w:rPr>
        <w:t>dstat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z w:val="22"/>
          <w:szCs w:val="22"/>
        </w:rPr>
        <w:t>m vp</w:t>
      </w:r>
      <w:r w:rsidRPr="00A55E63">
        <w:rPr>
          <w:rFonts w:ascii="Arial" w:hAnsi="Arial" w:cs="Arial"/>
          <w:spacing w:val="2"/>
          <w:sz w:val="22"/>
          <w:szCs w:val="22"/>
        </w:rPr>
        <w:t>l</w:t>
      </w:r>
      <w:r w:rsidRPr="00A55E63">
        <w:rPr>
          <w:rFonts w:ascii="Arial" w:hAnsi="Arial" w:cs="Arial"/>
          <w:spacing w:val="-5"/>
          <w:sz w:val="22"/>
          <w:szCs w:val="22"/>
        </w:rPr>
        <w:t>y</w:t>
      </w:r>
      <w:r w:rsidRPr="00A55E63">
        <w:rPr>
          <w:rFonts w:ascii="Arial" w:hAnsi="Arial" w:cs="Arial"/>
          <w:sz w:val="22"/>
          <w:szCs w:val="22"/>
        </w:rPr>
        <w:t>vom:</w:t>
      </w:r>
    </w:p>
    <w:p w14:paraId="6E3D4C83"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lastRenderedPageBreak/>
        <w:t>Bez náplne</w:t>
      </w:r>
    </w:p>
    <w:p w14:paraId="1BA36159" w14:textId="77777777" w:rsidR="00715849" w:rsidRPr="00A55E63" w:rsidRDefault="00715849" w:rsidP="00551118">
      <w:pPr>
        <w:pStyle w:val="Zkladntext"/>
        <w:tabs>
          <w:tab w:val="left" w:pos="668"/>
        </w:tabs>
        <w:ind w:left="101" w:right="116" w:firstLine="0"/>
        <w:jc w:val="both"/>
        <w:rPr>
          <w:rFonts w:ascii="Arial" w:hAnsi="Arial" w:cs="Arial"/>
          <w:sz w:val="22"/>
          <w:szCs w:val="22"/>
        </w:rPr>
      </w:pPr>
    </w:p>
    <w:p w14:paraId="40AD304E" w14:textId="77777777" w:rsidR="00551118" w:rsidRPr="00A55E63" w:rsidRDefault="00551118" w:rsidP="00551118">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d) </w:t>
      </w:r>
      <w:r w:rsidRPr="00A55E63">
        <w:rPr>
          <w:rFonts w:ascii="Arial" w:hAnsi="Arial" w:cs="Arial"/>
          <w:sz w:val="22"/>
          <w:szCs w:val="22"/>
          <w:u w:val="single"/>
        </w:rPr>
        <w:t>opise</w:t>
      </w:r>
      <w:r>
        <w:rPr>
          <w:rFonts w:ascii="Arial" w:hAnsi="Arial" w:cs="Arial"/>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8"/>
          <w:sz w:val="22"/>
          <w:szCs w:val="22"/>
          <w:u w:val="single"/>
        </w:rPr>
        <w:t>ý</w:t>
      </w:r>
      <w:r w:rsidRPr="00A55E63">
        <w:rPr>
          <w:rFonts w:ascii="Arial" w:hAnsi="Arial" w:cs="Arial"/>
          <w:spacing w:val="1"/>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pov</w:t>
      </w:r>
      <w:r w:rsidRPr="00A55E63">
        <w:rPr>
          <w:rFonts w:ascii="Arial" w:hAnsi="Arial" w:cs="Arial"/>
          <w:spacing w:val="2"/>
          <w:sz w:val="22"/>
          <w:szCs w:val="22"/>
          <w:u w:val="single"/>
        </w:rPr>
        <w:t>i</w:t>
      </w:r>
      <w:r w:rsidRPr="00A55E63">
        <w:rPr>
          <w:rFonts w:ascii="Arial" w:hAnsi="Arial" w:cs="Arial"/>
          <w:sz w:val="22"/>
          <w:szCs w:val="22"/>
          <w:u w:val="single"/>
        </w:rPr>
        <w:t>nností</w:t>
      </w:r>
      <w:r>
        <w:rPr>
          <w:rFonts w:ascii="Arial" w:hAnsi="Arial" w:cs="Arial"/>
          <w:sz w:val="22"/>
          <w:szCs w:val="22"/>
          <w:u w:val="single"/>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Pr>
          <w:rFonts w:ascii="Arial" w:hAnsi="Arial" w:cs="Arial"/>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z w:val="22"/>
          <w:szCs w:val="22"/>
        </w:rPr>
        <w:t>y</w:t>
      </w:r>
      <w:r>
        <w:rPr>
          <w:rFonts w:ascii="Arial" w:hAnsi="Arial" w:cs="Arial"/>
          <w:sz w:val="22"/>
          <w:szCs w:val="22"/>
        </w:rPr>
        <w:t xml:space="preserve"> </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pacing w:val="2"/>
          <w:sz w:val="22"/>
          <w:szCs w:val="22"/>
        </w:rPr>
        <w:t>v</w:t>
      </w:r>
      <w:r w:rsidRPr="00A55E63">
        <w:rPr>
          <w:rFonts w:ascii="Arial" w:hAnsi="Arial" w:cs="Arial"/>
          <w:spacing w:val="-1"/>
          <w:sz w:val="22"/>
          <w:szCs w:val="22"/>
        </w:rPr>
        <w:t>a</w:t>
      </w:r>
      <w:r w:rsidRPr="00A55E63">
        <w:rPr>
          <w:rFonts w:ascii="Arial" w:hAnsi="Arial" w:cs="Arial"/>
          <w:sz w:val="22"/>
          <w:szCs w:val="22"/>
        </w:rPr>
        <w:t>júci</w:t>
      </w:r>
      <w:r w:rsidRPr="00A55E63">
        <w:rPr>
          <w:rFonts w:ascii="Arial" w:hAnsi="Arial" w:cs="Arial"/>
          <w:spacing w:val="-1"/>
          <w:sz w:val="22"/>
          <w:szCs w:val="22"/>
        </w:rPr>
        <w:t>c</w:t>
      </w:r>
      <w:r w:rsidRPr="00A55E63">
        <w:rPr>
          <w:rFonts w:ascii="Arial" w:hAnsi="Arial" w:cs="Arial"/>
          <w:sz w:val="22"/>
          <w:szCs w:val="22"/>
        </w:rPr>
        <w:t>h</w:t>
      </w:r>
      <w:r>
        <w:rPr>
          <w:rFonts w:ascii="Arial" w:hAnsi="Arial" w:cs="Arial"/>
          <w:sz w:val="22"/>
          <w:szCs w:val="22"/>
        </w:rPr>
        <w:t xml:space="preserve"> </w:t>
      </w:r>
      <w:r w:rsidRPr="00A55E63">
        <w:rPr>
          <w:rFonts w:ascii="Arial" w:hAnsi="Arial" w:cs="Arial"/>
          <w:sz w:val="22"/>
          <w:szCs w:val="22"/>
          <w:u w:val="single"/>
        </w:rPr>
        <w:t>z</w:t>
      </w:r>
      <w:r>
        <w:rPr>
          <w:rFonts w:ascii="Arial" w:hAnsi="Arial" w:cs="Arial"/>
          <w:spacing w:val="7"/>
          <w:sz w:val="22"/>
          <w:szCs w:val="22"/>
          <w:u w:val="single"/>
        </w:rPr>
        <w:t> </w:t>
      </w:r>
      <w:r w:rsidRPr="00A55E63">
        <w:rPr>
          <w:rFonts w:ascii="Arial" w:hAnsi="Arial" w:cs="Arial"/>
          <w:sz w:val="22"/>
          <w:szCs w:val="22"/>
          <w:u w:val="single"/>
        </w:rPr>
        <w:t>dô</w:t>
      </w:r>
      <w:r w:rsidRPr="00A55E63">
        <w:rPr>
          <w:rFonts w:ascii="Arial" w:hAnsi="Arial" w:cs="Arial"/>
          <w:spacing w:val="-1"/>
          <w:sz w:val="22"/>
          <w:szCs w:val="22"/>
          <w:u w:val="single"/>
        </w:rPr>
        <w:t>c</w:t>
      </w:r>
      <w:r w:rsidRPr="00A55E63">
        <w:rPr>
          <w:rFonts w:ascii="Arial" w:hAnsi="Arial" w:cs="Arial"/>
          <w:sz w:val="22"/>
          <w:szCs w:val="22"/>
          <w:u w:val="single"/>
        </w:rPr>
        <w:t>hodko</w:t>
      </w:r>
      <w:r w:rsidRPr="00A55E63">
        <w:rPr>
          <w:rFonts w:ascii="Arial" w:hAnsi="Arial" w:cs="Arial"/>
          <w:spacing w:val="2"/>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Pr>
          <w:rFonts w:ascii="Arial" w:hAnsi="Arial" w:cs="Arial"/>
          <w:sz w:val="22"/>
          <w:szCs w:val="22"/>
          <w:u w:val="single"/>
        </w:rPr>
        <w:t xml:space="preserve"> </w:t>
      </w:r>
      <w:r w:rsidRPr="00A55E63">
        <w:rPr>
          <w:rFonts w:ascii="Arial" w:hAnsi="Arial" w:cs="Arial"/>
          <w:sz w:val="22"/>
          <w:szCs w:val="22"/>
          <w:u w:val="single"/>
        </w:rPr>
        <w:t>p</w:t>
      </w:r>
      <w:r w:rsidRPr="00A55E63">
        <w:rPr>
          <w:rFonts w:ascii="Arial" w:hAnsi="Arial" w:cs="Arial"/>
          <w:spacing w:val="-1"/>
          <w:sz w:val="22"/>
          <w:szCs w:val="22"/>
          <w:u w:val="single"/>
        </w:rPr>
        <w:t>r</w:t>
      </w:r>
      <w:r w:rsidRPr="00A55E63">
        <w:rPr>
          <w:rFonts w:ascii="Arial" w:hAnsi="Arial" w:cs="Arial"/>
          <w:sz w:val="22"/>
          <w:szCs w:val="22"/>
          <w:u w:val="single"/>
        </w:rPr>
        <w:t>ogr</w:t>
      </w:r>
      <w:r w:rsidRPr="00A55E63">
        <w:rPr>
          <w:rFonts w:ascii="Arial" w:hAnsi="Arial" w:cs="Arial"/>
          <w:spacing w:val="-2"/>
          <w:sz w:val="22"/>
          <w:szCs w:val="22"/>
          <w:u w:val="single"/>
        </w:rPr>
        <w:t>a</w:t>
      </w:r>
      <w:r w:rsidRPr="00A55E63">
        <w:rPr>
          <w:rFonts w:ascii="Arial" w:hAnsi="Arial" w:cs="Arial"/>
          <w:sz w:val="22"/>
          <w:szCs w:val="22"/>
          <w:u w:val="single"/>
        </w:rPr>
        <w:t>mov</w:t>
      </w:r>
      <w:r w:rsidRPr="00A55E63">
        <w:rPr>
          <w:rFonts w:ascii="Arial" w:hAnsi="Arial" w:cs="Arial"/>
          <w:sz w:val="22"/>
          <w:szCs w:val="22"/>
        </w:rPr>
        <w:t xml:space="preserve"> p</w:t>
      </w:r>
      <w:r w:rsidRPr="00A55E63">
        <w:rPr>
          <w:rFonts w:ascii="Arial" w:hAnsi="Arial" w:cs="Arial"/>
          <w:spacing w:val="1"/>
          <w:sz w:val="22"/>
          <w:szCs w:val="22"/>
        </w:rPr>
        <w:t>r</w:t>
      </w:r>
      <w:r w:rsidRPr="00A55E63">
        <w:rPr>
          <w:rFonts w:ascii="Arial" w:hAnsi="Arial" w:cs="Arial"/>
          <w:sz w:val="22"/>
          <w:szCs w:val="22"/>
        </w:rPr>
        <w:t>e</w:t>
      </w:r>
      <w:r>
        <w:rPr>
          <w:rFonts w:ascii="Arial" w:hAnsi="Arial" w:cs="Arial"/>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mestn</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ov:</w:t>
      </w:r>
    </w:p>
    <w:p w14:paraId="4F22FDC5"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242C62E9" w14:textId="77777777" w:rsidR="003426B4" w:rsidRDefault="003426B4" w:rsidP="00551118">
      <w:pPr>
        <w:pStyle w:val="Zkladntext"/>
        <w:tabs>
          <w:tab w:val="left" w:pos="668"/>
        </w:tabs>
        <w:ind w:left="101" w:right="116" w:firstLine="0"/>
        <w:jc w:val="both"/>
        <w:rPr>
          <w:rFonts w:ascii="Arial" w:hAnsi="Arial" w:cs="Arial"/>
          <w:sz w:val="22"/>
          <w:szCs w:val="22"/>
        </w:rPr>
      </w:pPr>
    </w:p>
    <w:p w14:paraId="44CE0095" w14:textId="6D7B3971" w:rsidR="003426B4" w:rsidRPr="003426B4" w:rsidRDefault="003426B4" w:rsidP="003426B4">
      <w:pPr>
        <w:pStyle w:val="Zkladntext"/>
        <w:tabs>
          <w:tab w:val="left" w:pos="808"/>
        </w:tabs>
        <w:jc w:val="both"/>
        <w:rPr>
          <w:rFonts w:ascii="Arial" w:hAnsi="Arial" w:cs="Arial"/>
          <w:sz w:val="22"/>
          <w:szCs w:val="22"/>
        </w:rPr>
      </w:pPr>
      <w:r w:rsidRPr="003426B4">
        <w:rPr>
          <w:rFonts w:ascii="Arial" w:hAnsi="Arial" w:cs="Arial"/>
          <w:spacing w:val="-4"/>
          <w:sz w:val="22"/>
          <w:szCs w:val="22"/>
        </w:rPr>
        <w:t xml:space="preserve">e)  </w:t>
      </w:r>
      <w:r w:rsidRPr="003426B4">
        <w:rPr>
          <w:rFonts w:ascii="Arial" w:hAnsi="Arial" w:cs="Arial"/>
          <w:spacing w:val="-4"/>
          <w:sz w:val="22"/>
          <w:szCs w:val="22"/>
          <w:u w:val="single"/>
        </w:rPr>
        <w:t>I</w:t>
      </w:r>
      <w:r w:rsidRPr="003426B4">
        <w:rPr>
          <w:rFonts w:ascii="Arial" w:hAnsi="Arial" w:cs="Arial"/>
          <w:spacing w:val="2"/>
          <w:sz w:val="22"/>
          <w:szCs w:val="22"/>
          <w:u w:val="single"/>
        </w:rPr>
        <w:t>n</w:t>
      </w:r>
      <w:r w:rsidRPr="003426B4">
        <w:rPr>
          <w:rFonts w:ascii="Arial" w:hAnsi="Arial" w:cs="Arial"/>
          <w:sz w:val="22"/>
          <w:szCs w:val="22"/>
          <w:u w:val="single"/>
        </w:rPr>
        <w:t>fo</w:t>
      </w:r>
      <w:r w:rsidRPr="003426B4">
        <w:rPr>
          <w:rFonts w:ascii="Arial" w:hAnsi="Arial" w:cs="Arial"/>
          <w:spacing w:val="-2"/>
          <w:sz w:val="22"/>
          <w:szCs w:val="22"/>
          <w:u w:val="single"/>
        </w:rPr>
        <w:t>r</w:t>
      </w:r>
      <w:r w:rsidRPr="003426B4">
        <w:rPr>
          <w:rFonts w:ascii="Arial" w:hAnsi="Arial" w:cs="Arial"/>
          <w:sz w:val="22"/>
          <w:szCs w:val="22"/>
          <w:u w:val="single"/>
        </w:rPr>
        <w:t>má</w:t>
      </w:r>
      <w:r w:rsidRPr="003426B4">
        <w:rPr>
          <w:rFonts w:ascii="Arial" w:hAnsi="Arial" w:cs="Arial"/>
          <w:spacing w:val="-2"/>
          <w:sz w:val="22"/>
          <w:szCs w:val="22"/>
          <w:u w:val="single"/>
        </w:rPr>
        <w:t>c</w:t>
      </w:r>
      <w:r w:rsidRPr="003426B4">
        <w:rPr>
          <w:rFonts w:ascii="Arial" w:hAnsi="Arial" w:cs="Arial"/>
          <w:spacing w:val="2"/>
          <w:sz w:val="22"/>
          <w:szCs w:val="22"/>
          <w:u w:val="single"/>
        </w:rPr>
        <w:t>i</w:t>
      </w:r>
      <w:r w:rsidRPr="003426B4">
        <w:rPr>
          <w:rFonts w:ascii="Arial" w:hAnsi="Arial" w:cs="Arial"/>
          <w:sz w:val="22"/>
          <w:szCs w:val="22"/>
          <w:u w:val="single"/>
        </w:rPr>
        <w:t>e o dotá</w:t>
      </w:r>
      <w:r w:rsidRPr="003426B4">
        <w:rPr>
          <w:rFonts w:ascii="Arial" w:hAnsi="Arial" w:cs="Arial"/>
          <w:spacing w:val="-2"/>
          <w:sz w:val="22"/>
          <w:szCs w:val="22"/>
          <w:u w:val="single"/>
        </w:rPr>
        <w:t>c</w:t>
      </w:r>
      <w:r w:rsidRPr="003426B4">
        <w:rPr>
          <w:rFonts w:ascii="Arial" w:hAnsi="Arial" w:cs="Arial"/>
          <w:sz w:val="22"/>
          <w:szCs w:val="22"/>
          <w:u w:val="single"/>
        </w:rPr>
        <w:t>i</w:t>
      </w:r>
      <w:r w:rsidRPr="003426B4">
        <w:rPr>
          <w:rFonts w:ascii="Arial" w:hAnsi="Arial" w:cs="Arial"/>
          <w:spacing w:val="1"/>
          <w:sz w:val="22"/>
          <w:szCs w:val="22"/>
          <w:u w:val="single"/>
        </w:rPr>
        <w:t>á</w:t>
      </w:r>
      <w:r w:rsidRPr="003426B4">
        <w:rPr>
          <w:rFonts w:ascii="Arial" w:hAnsi="Arial" w:cs="Arial"/>
          <w:spacing w:val="-1"/>
          <w:sz w:val="22"/>
          <w:szCs w:val="22"/>
          <w:u w:val="single"/>
        </w:rPr>
        <w:t>c</w:t>
      </w:r>
      <w:r w:rsidRPr="003426B4">
        <w:rPr>
          <w:rFonts w:ascii="Arial" w:hAnsi="Arial" w:cs="Arial"/>
          <w:sz w:val="22"/>
          <w:szCs w:val="22"/>
          <w:u w:val="single"/>
        </w:rPr>
        <w:t>h</w:t>
      </w:r>
      <w:r w:rsidRPr="003426B4">
        <w:rPr>
          <w:rFonts w:ascii="Arial" w:hAnsi="Arial" w:cs="Arial"/>
          <w:sz w:val="22"/>
          <w:szCs w:val="22"/>
        </w:rPr>
        <w:t xml:space="preserve"> a ich o</w:t>
      </w:r>
      <w:r w:rsidRPr="003426B4">
        <w:rPr>
          <w:rFonts w:ascii="Arial" w:hAnsi="Arial" w:cs="Arial"/>
          <w:spacing w:val="-2"/>
          <w:sz w:val="22"/>
          <w:szCs w:val="22"/>
        </w:rPr>
        <w:t>c</w:t>
      </w:r>
      <w:r w:rsidRPr="003426B4">
        <w:rPr>
          <w:rFonts w:ascii="Arial" w:hAnsi="Arial" w:cs="Arial"/>
          <w:spacing w:val="-1"/>
          <w:sz w:val="22"/>
          <w:szCs w:val="22"/>
        </w:rPr>
        <w:t>e</w:t>
      </w:r>
      <w:r w:rsidRPr="003426B4">
        <w:rPr>
          <w:rFonts w:ascii="Arial" w:hAnsi="Arial" w:cs="Arial"/>
          <w:sz w:val="22"/>
          <w:szCs w:val="22"/>
        </w:rPr>
        <w:t>ňov</w:t>
      </w:r>
      <w:r w:rsidRPr="003426B4">
        <w:rPr>
          <w:rFonts w:ascii="Arial" w:hAnsi="Arial" w:cs="Arial"/>
          <w:spacing w:val="-1"/>
          <w:sz w:val="22"/>
          <w:szCs w:val="22"/>
        </w:rPr>
        <w:t>a</w:t>
      </w:r>
      <w:r w:rsidRPr="003426B4">
        <w:rPr>
          <w:rFonts w:ascii="Arial" w:hAnsi="Arial" w:cs="Arial"/>
          <w:sz w:val="22"/>
          <w:szCs w:val="22"/>
        </w:rPr>
        <w:t>n</w:t>
      </w:r>
      <w:r w:rsidRPr="003426B4">
        <w:rPr>
          <w:rFonts w:ascii="Arial" w:hAnsi="Arial" w:cs="Arial"/>
          <w:spacing w:val="2"/>
          <w:sz w:val="22"/>
          <w:szCs w:val="22"/>
        </w:rPr>
        <w:t>i</w:t>
      </w:r>
      <w:r w:rsidRPr="003426B4">
        <w:rPr>
          <w:rFonts w:ascii="Arial" w:hAnsi="Arial" w:cs="Arial"/>
          <w:sz w:val="22"/>
          <w:szCs w:val="22"/>
        </w:rPr>
        <w:t>e v ú</w:t>
      </w:r>
      <w:r w:rsidRPr="003426B4">
        <w:rPr>
          <w:rFonts w:ascii="Arial" w:hAnsi="Arial" w:cs="Arial"/>
          <w:spacing w:val="-1"/>
          <w:sz w:val="22"/>
          <w:szCs w:val="22"/>
        </w:rPr>
        <w:t>č</w:t>
      </w:r>
      <w:r w:rsidRPr="003426B4">
        <w:rPr>
          <w:rFonts w:ascii="Arial" w:hAnsi="Arial" w:cs="Arial"/>
          <w:sz w:val="22"/>
          <w:szCs w:val="22"/>
        </w:rPr>
        <w:t>tov</w:t>
      </w:r>
      <w:r w:rsidRPr="003426B4">
        <w:rPr>
          <w:rFonts w:ascii="Arial" w:hAnsi="Arial" w:cs="Arial"/>
          <w:spacing w:val="2"/>
          <w:sz w:val="22"/>
          <w:szCs w:val="22"/>
        </w:rPr>
        <w:t>n</w:t>
      </w:r>
      <w:r w:rsidRPr="003426B4">
        <w:rPr>
          <w:rFonts w:ascii="Arial" w:hAnsi="Arial" w:cs="Arial"/>
          <w:sz w:val="22"/>
          <w:szCs w:val="22"/>
        </w:rPr>
        <w:t>íctv</w:t>
      </w:r>
      <w:r w:rsidRPr="003426B4">
        <w:rPr>
          <w:rFonts w:ascii="Arial" w:hAnsi="Arial" w:cs="Arial"/>
          <w:spacing w:val="-1"/>
          <w:sz w:val="22"/>
          <w:szCs w:val="22"/>
        </w:rPr>
        <w:t>e:</w:t>
      </w:r>
    </w:p>
    <w:p w14:paraId="2DF93131" w14:textId="77777777" w:rsidR="003426B4" w:rsidRPr="003426B4" w:rsidRDefault="003426B4" w:rsidP="003426B4">
      <w:pPr>
        <w:pStyle w:val="Zkladntext"/>
        <w:tabs>
          <w:tab w:val="left" w:pos="808"/>
        </w:tabs>
        <w:jc w:val="both"/>
        <w:rPr>
          <w:rFonts w:ascii="Arial" w:hAnsi="Arial" w:cs="Arial"/>
          <w:sz w:val="22"/>
          <w:szCs w:val="22"/>
        </w:rPr>
      </w:pPr>
      <w:r w:rsidRPr="003426B4">
        <w:rPr>
          <w:rFonts w:ascii="Arial" w:hAnsi="Arial" w:cs="Arial"/>
          <w:sz w:val="22"/>
          <w:szCs w:val="22"/>
        </w:rPr>
        <w:t>Bez náplne. Spoločnosť nemala žiadne dotácie.</w:t>
      </w:r>
    </w:p>
    <w:p w14:paraId="65D8E02C" w14:textId="77777777" w:rsidR="003426B4" w:rsidRPr="003426B4" w:rsidRDefault="003426B4" w:rsidP="00551118">
      <w:pPr>
        <w:pStyle w:val="Zkladntext"/>
        <w:tabs>
          <w:tab w:val="left" w:pos="668"/>
        </w:tabs>
        <w:ind w:left="101" w:right="116" w:firstLine="0"/>
        <w:jc w:val="both"/>
        <w:rPr>
          <w:rFonts w:ascii="Arial" w:hAnsi="Arial" w:cs="Arial"/>
          <w:b/>
          <w:bCs/>
          <w:sz w:val="22"/>
          <w:szCs w:val="22"/>
        </w:rPr>
      </w:pPr>
    </w:p>
    <w:p w14:paraId="0C6E5BD1" w14:textId="618C7E5F"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8</w:t>
      </w:r>
      <w:r w:rsidRPr="00A55E63">
        <w:rPr>
          <w:rFonts w:ascii="Arial" w:hAnsi="Arial" w:cs="Arial"/>
          <w:sz w:val="22"/>
          <w:szCs w:val="22"/>
        </w:rPr>
        <w:t xml:space="preserve">.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p>
    <w:p w14:paraId="00C50DF6" w14:textId="77777777" w:rsidR="00551118" w:rsidRDefault="00551118" w:rsidP="00551118">
      <w:pPr>
        <w:pStyle w:val="Zkladntext"/>
        <w:tabs>
          <w:tab w:val="left" w:pos="668"/>
        </w:tabs>
        <w:ind w:left="101" w:right="116" w:firstLine="0"/>
        <w:jc w:val="both"/>
        <w:rPr>
          <w:rFonts w:ascii="Arial" w:hAnsi="Arial" w:cs="Arial"/>
          <w:sz w:val="22"/>
          <w:szCs w:val="22"/>
        </w:rPr>
      </w:pPr>
      <w:r>
        <w:rPr>
          <w:rFonts w:ascii="Arial" w:hAnsi="Arial" w:cs="Arial"/>
          <w:sz w:val="22"/>
          <w:szCs w:val="22"/>
        </w:rPr>
        <w:t>Bez náplne</w:t>
      </w:r>
    </w:p>
    <w:p w14:paraId="275D4776" w14:textId="77777777" w:rsidR="003426B4" w:rsidRDefault="003426B4" w:rsidP="00551118">
      <w:pPr>
        <w:pStyle w:val="Zkladntext"/>
        <w:tabs>
          <w:tab w:val="left" w:pos="668"/>
        </w:tabs>
        <w:ind w:left="101" w:right="116" w:firstLine="0"/>
        <w:jc w:val="both"/>
        <w:rPr>
          <w:rFonts w:ascii="Arial" w:hAnsi="Arial" w:cs="Arial"/>
          <w:sz w:val="22"/>
          <w:szCs w:val="22"/>
        </w:rPr>
      </w:pPr>
    </w:p>
    <w:p w14:paraId="065D8626" w14:textId="77777777" w:rsidR="003426B4" w:rsidRPr="00736D9A" w:rsidRDefault="003426B4" w:rsidP="003426B4">
      <w:pPr>
        <w:ind w:left="142"/>
        <w:contextualSpacing/>
        <w:rPr>
          <w:rFonts w:ascii="Arial" w:hAnsi="Arial" w:cs="Arial"/>
          <w:u w:val="single"/>
        </w:rPr>
      </w:pPr>
      <w:r>
        <w:rPr>
          <w:rFonts w:ascii="Arial" w:hAnsi="Arial" w:cs="Arial"/>
        </w:rPr>
        <w:t xml:space="preserve">9. </w:t>
      </w:r>
      <w:r w:rsidRPr="00736D9A">
        <w:rPr>
          <w:rFonts w:ascii="Arial" w:hAnsi="Arial" w:cs="Arial"/>
          <w:u w:val="single"/>
        </w:rPr>
        <w:t>Spôsob vedenia účtovníctva, účtovná sústava</w:t>
      </w:r>
    </w:p>
    <w:p w14:paraId="4CF0214B" w14:textId="77777777" w:rsidR="003426B4" w:rsidRPr="00736D9A" w:rsidRDefault="003426B4" w:rsidP="003426B4">
      <w:pPr>
        <w:rPr>
          <w:rFonts w:ascii="Arial" w:hAnsi="Arial" w:cs="Arial"/>
        </w:rPr>
      </w:pPr>
      <w:r w:rsidRPr="00736D9A">
        <w:rPr>
          <w:rFonts w:ascii="Arial" w:hAnsi="Arial" w:cs="Arial"/>
        </w:rPr>
        <w:t>Spoločnosť vedie podvojné účtovníctvo v zmysle :</w:t>
      </w:r>
    </w:p>
    <w:p w14:paraId="333A0AA5" w14:textId="77777777" w:rsidR="003426B4" w:rsidRPr="00736D9A" w:rsidRDefault="003426B4" w:rsidP="003426B4">
      <w:pPr>
        <w:pStyle w:val="Odsekzoznamu"/>
        <w:widowControl/>
        <w:numPr>
          <w:ilvl w:val="0"/>
          <w:numId w:val="10"/>
        </w:numPr>
        <w:spacing w:after="200" w:line="276" w:lineRule="auto"/>
        <w:contextualSpacing/>
        <w:rPr>
          <w:rFonts w:ascii="Arial" w:hAnsi="Arial" w:cs="Arial"/>
        </w:rPr>
      </w:pPr>
      <w:r w:rsidRPr="00736D9A">
        <w:rPr>
          <w:rFonts w:ascii="Arial" w:hAnsi="Arial" w:cs="Arial"/>
        </w:rPr>
        <w:t xml:space="preserve">Zákona č. 431/2002 </w:t>
      </w:r>
      <w:proofErr w:type="spellStart"/>
      <w:r w:rsidRPr="00736D9A">
        <w:rPr>
          <w:rFonts w:ascii="Arial" w:hAnsi="Arial" w:cs="Arial"/>
        </w:rPr>
        <w:t>Z.z</w:t>
      </w:r>
      <w:proofErr w:type="spellEnd"/>
      <w:r w:rsidRPr="00736D9A">
        <w:rPr>
          <w:rFonts w:ascii="Arial" w:hAnsi="Arial" w:cs="Arial"/>
        </w:rPr>
        <w:t>. o účtovníctve v znení  neskorších predpisov</w:t>
      </w:r>
    </w:p>
    <w:p w14:paraId="54B731F5" w14:textId="77777777" w:rsidR="003426B4" w:rsidRPr="00736D9A" w:rsidRDefault="003426B4" w:rsidP="003426B4">
      <w:pPr>
        <w:pStyle w:val="Odsekzoznamu"/>
        <w:widowControl/>
        <w:numPr>
          <w:ilvl w:val="0"/>
          <w:numId w:val="10"/>
        </w:numPr>
        <w:spacing w:after="200" w:line="276" w:lineRule="auto"/>
        <w:contextualSpacing/>
        <w:rPr>
          <w:rFonts w:ascii="Arial" w:hAnsi="Arial" w:cs="Arial"/>
        </w:rPr>
      </w:pPr>
      <w:r w:rsidRPr="00736D9A">
        <w:rPr>
          <w:rFonts w:ascii="Arial" w:hAnsi="Arial" w:cs="Arial"/>
        </w:rPr>
        <w:t>Opatrenia MF SR č. 23054/2002 – 92 , ktorým sa ustanovujú podrobnosti o postupoch účtovania  v znení neskorších doplnkov a opatrení.</w:t>
      </w:r>
    </w:p>
    <w:p w14:paraId="130471ED" w14:textId="3E6546B4" w:rsidR="003426B4" w:rsidRPr="00736D9A" w:rsidRDefault="003426B4" w:rsidP="003426B4">
      <w:pPr>
        <w:numPr>
          <w:ilvl w:val="0"/>
          <w:numId w:val="10"/>
        </w:numPr>
        <w:spacing w:before="120" w:after="0" w:line="240" w:lineRule="atLeast"/>
        <w:jc w:val="both"/>
        <w:rPr>
          <w:rFonts w:ascii="Arial" w:hAnsi="Arial" w:cs="Arial"/>
        </w:rPr>
      </w:pPr>
      <w:r w:rsidRPr="00736D9A">
        <w:rPr>
          <w:rFonts w:ascii="Arial" w:hAnsi="Arial" w:cs="Arial"/>
        </w:rPr>
        <w:t>O skutočnostiach, ktoré sú predmetom účtovníctva, účtuje do  obdobia, s ktorým tieto skutočnosti časovo a vecne súvisia. Ak nie je možné túto zásadu dodržať, môže účtovať i v účtovom  období, v ktorom zistila uvedené skutočnosti.</w:t>
      </w:r>
      <w:r w:rsidR="006420F9">
        <w:rPr>
          <w:rFonts w:ascii="Arial" w:hAnsi="Arial" w:cs="Arial"/>
        </w:rPr>
        <w:t xml:space="preserve"> N</w:t>
      </w:r>
      <w:r w:rsidR="006420F9" w:rsidRPr="006420F9">
        <w:rPr>
          <w:rFonts w:ascii="Arial" w:hAnsi="Arial" w:cs="Arial"/>
        </w:rPr>
        <w:t>ie je potrebné časovo rozlišovať náklady a výnosy, ak ide o nevýznamný a stále sa opakujúci účtovný prípad týkajúci sa časového rozlíšenia nákladov alebo výnosov posledného a prvého mesiaca účtovného obdobia</w:t>
      </w:r>
      <w:r w:rsidR="006420F9">
        <w:rPr>
          <w:rFonts w:ascii="Arial" w:hAnsi="Arial" w:cs="Arial"/>
        </w:rPr>
        <w:t xml:space="preserve"> </w:t>
      </w:r>
    </w:p>
    <w:p w14:paraId="2C93567C" w14:textId="1FAE02D6" w:rsidR="003426B4" w:rsidRPr="00736D9A" w:rsidRDefault="003426B4" w:rsidP="003426B4">
      <w:pPr>
        <w:spacing w:before="120" w:line="240" w:lineRule="atLeast"/>
        <w:jc w:val="both"/>
        <w:rPr>
          <w:rFonts w:ascii="Arial" w:hAnsi="Arial" w:cs="Arial"/>
        </w:rPr>
      </w:pPr>
      <w:r w:rsidRPr="00736D9A">
        <w:rPr>
          <w:rFonts w:ascii="Arial" w:hAnsi="Arial" w:cs="Arial"/>
        </w:rPr>
        <w:t>Účtovné zápisy sa zapisujú v účtovných knihách a preukazujú sa buď účtovnými dokladmi. Účtovná jednotka je povinná viesť účtovníctvo úplne, preukázateľným spôsobom a správne tak, aby verne zobrazovalo  skutočnosti, ktoré sú jeho predmetom.  Účtovníctvo je úplné, ak sú zaúčtované všetky účtovné prípady, týkajúce sa účtovného  obdobia. Účtovníctvo je preukazné, ak účtovná jednotka účtovné prípady a účtovné zápisy o nich doložila, alebo preukázala predpísaným spôsobom a inventarizovala majetok a záväzky.  Účtovníctvo je správne,</w:t>
      </w:r>
      <w:r w:rsidR="006420F9">
        <w:rPr>
          <w:rFonts w:ascii="Arial" w:hAnsi="Arial" w:cs="Arial"/>
        </w:rPr>
        <w:t xml:space="preserve"> </w:t>
      </w:r>
      <w:r w:rsidRPr="00736D9A">
        <w:rPr>
          <w:rFonts w:ascii="Arial" w:hAnsi="Arial" w:cs="Arial"/>
        </w:rPr>
        <w:t>ak účtovná jednotka s prihliadnutím na všetky okolnosti účtovného  prípadu neporušila povinnosti jej  uložené týmto zákonom. Účtovná jednotka označí účtovné doklady, účtovné knihy a  ostatné účtovné písomnosti svojim názvom a usporiada ich tak,  aby bolo zrejmé, že sú kompletné a ktorého účtovného obdobia sa  týkajú. Opravy  v účtovných dokladoch, v účtovných knihách a v ostatných  účtovných písomnostiach nemôžu viesť k neúplnosti,  nepreukázateľnosti a nesprávnosti účtovníctva.</w:t>
      </w:r>
    </w:p>
    <w:p w14:paraId="0B7FC72A" w14:textId="77777777" w:rsidR="003426B4" w:rsidRPr="00736D9A" w:rsidRDefault="003426B4" w:rsidP="003426B4">
      <w:pPr>
        <w:spacing w:before="120" w:line="240" w:lineRule="atLeast"/>
        <w:ind w:left="360"/>
        <w:jc w:val="both"/>
        <w:rPr>
          <w:rFonts w:ascii="Arial" w:hAnsi="Arial" w:cs="Arial"/>
        </w:rPr>
      </w:pPr>
      <w:r w:rsidRPr="00736D9A">
        <w:rPr>
          <w:rFonts w:ascii="Arial" w:hAnsi="Arial" w:cs="Arial"/>
        </w:rPr>
        <w:t>Účtovným obdobím je kalendárny rok.</w:t>
      </w:r>
    </w:p>
    <w:sectPr w:rsidR="003426B4" w:rsidRPr="00736D9A" w:rsidSect="00A008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15:restartNumberingAfterBreak="0">
    <w:nsid w:val="3E032B10"/>
    <w:multiLevelType w:val="hybridMultilevel"/>
    <w:tmpl w:val="AB10024C"/>
    <w:lvl w:ilvl="0" w:tplc="8BF60784">
      <w:start w:val="1"/>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443A19E8"/>
    <w:multiLevelType w:val="hybridMultilevel"/>
    <w:tmpl w:val="437EA0B2"/>
    <w:lvl w:ilvl="0" w:tplc="041B0001">
      <w:start w:val="1"/>
      <w:numFmt w:val="bullet"/>
      <w:lvlText w:val=""/>
      <w:lvlJc w:val="left"/>
      <w:pPr>
        <w:ind w:left="821" w:hanging="360"/>
      </w:pPr>
      <w:rPr>
        <w:rFonts w:ascii="Symbol" w:hAnsi="Symbol" w:hint="default"/>
      </w:rPr>
    </w:lvl>
    <w:lvl w:ilvl="1" w:tplc="041B0003" w:tentative="1">
      <w:start w:val="1"/>
      <w:numFmt w:val="bullet"/>
      <w:lvlText w:val="o"/>
      <w:lvlJc w:val="left"/>
      <w:pPr>
        <w:ind w:left="1541" w:hanging="360"/>
      </w:pPr>
      <w:rPr>
        <w:rFonts w:ascii="Courier New" w:hAnsi="Courier New" w:cs="Courier New" w:hint="default"/>
      </w:rPr>
    </w:lvl>
    <w:lvl w:ilvl="2" w:tplc="041B0005" w:tentative="1">
      <w:start w:val="1"/>
      <w:numFmt w:val="bullet"/>
      <w:lvlText w:val=""/>
      <w:lvlJc w:val="left"/>
      <w:pPr>
        <w:ind w:left="2261" w:hanging="360"/>
      </w:pPr>
      <w:rPr>
        <w:rFonts w:ascii="Wingdings" w:hAnsi="Wingdings" w:hint="default"/>
      </w:rPr>
    </w:lvl>
    <w:lvl w:ilvl="3" w:tplc="041B0001" w:tentative="1">
      <w:start w:val="1"/>
      <w:numFmt w:val="bullet"/>
      <w:lvlText w:val=""/>
      <w:lvlJc w:val="left"/>
      <w:pPr>
        <w:ind w:left="2981" w:hanging="360"/>
      </w:pPr>
      <w:rPr>
        <w:rFonts w:ascii="Symbol" w:hAnsi="Symbol" w:hint="default"/>
      </w:rPr>
    </w:lvl>
    <w:lvl w:ilvl="4" w:tplc="041B0003" w:tentative="1">
      <w:start w:val="1"/>
      <w:numFmt w:val="bullet"/>
      <w:lvlText w:val="o"/>
      <w:lvlJc w:val="left"/>
      <w:pPr>
        <w:ind w:left="3701" w:hanging="360"/>
      </w:pPr>
      <w:rPr>
        <w:rFonts w:ascii="Courier New" w:hAnsi="Courier New" w:cs="Courier New" w:hint="default"/>
      </w:rPr>
    </w:lvl>
    <w:lvl w:ilvl="5" w:tplc="041B0005" w:tentative="1">
      <w:start w:val="1"/>
      <w:numFmt w:val="bullet"/>
      <w:lvlText w:val=""/>
      <w:lvlJc w:val="left"/>
      <w:pPr>
        <w:ind w:left="4421" w:hanging="360"/>
      </w:pPr>
      <w:rPr>
        <w:rFonts w:ascii="Wingdings" w:hAnsi="Wingdings" w:hint="default"/>
      </w:rPr>
    </w:lvl>
    <w:lvl w:ilvl="6" w:tplc="041B0001" w:tentative="1">
      <w:start w:val="1"/>
      <w:numFmt w:val="bullet"/>
      <w:lvlText w:val=""/>
      <w:lvlJc w:val="left"/>
      <w:pPr>
        <w:ind w:left="5141" w:hanging="360"/>
      </w:pPr>
      <w:rPr>
        <w:rFonts w:ascii="Symbol" w:hAnsi="Symbol" w:hint="default"/>
      </w:rPr>
    </w:lvl>
    <w:lvl w:ilvl="7" w:tplc="041B0003" w:tentative="1">
      <w:start w:val="1"/>
      <w:numFmt w:val="bullet"/>
      <w:lvlText w:val="o"/>
      <w:lvlJc w:val="left"/>
      <w:pPr>
        <w:ind w:left="5861" w:hanging="360"/>
      </w:pPr>
      <w:rPr>
        <w:rFonts w:ascii="Courier New" w:hAnsi="Courier New" w:cs="Courier New" w:hint="default"/>
      </w:rPr>
    </w:lvl>
    <w:lvl w:ilvl="8" w:tplc="041B0005" w:tentative="1">
      <w:start w:val="1"/>
      <w:numFmt w:val="bullet"/>
      <w:lvlText w:val=""/>
      <w:lvlJc w:val="left"/>
      <w:pPr>
        <w:ind w:left="6581" w:hanging="360"/>
      </w:pPr>
      <w:rPr>
        <w:rFonts w:ascii="Wingdings" w:hAnsi="Wingdings" w:hint="default"/>
      </w:rPr>
    </w:lvl>
  </w:abstractNum>
  <w:abstractNum w:abstractNumId="4"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6" w15:restartNumberingAfterBreak="0">
    <w:nsid w:val="5D8577B8"/>
    <w:multiLevelType w:val="hybridMultilevel"/>
    <w:tmpl w:val="F53A37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8"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9"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526141049">
    <w:abstractNumId w:val="6"/>
  </w:num>
  <w:num w:numId="2" w16cid:durableId="1938634967">
    <w:abstractNumId w:val="0"/>
  </w:num>
  <w:num w:numId="3" w16cid:durableId="1268778787">
    <w:abstractNumId w:val="9"/>
  </w:num>
  <w:num w:numId="4" w16cid:durableId="1752964583">
    <w:abstractNumId w:val="8"/>
  </w:num>
  <w:num w:numId="5" w16cid:durableId="1598640426">
    <w:abstractNumId w:val="1"/>
  </w:num>
  <w:num w:numId="6" w16cid:durableId="1894415899">
    <w:abstractNumId w:val="7"/>
  </w:num>
  <w:num w:numId="7" w16cid:durableId="491336361">
    <w:abstractNumId w:val="4"/>
  </w:num>
  <w:num w:numId="8" w16cid:durableId="1115055537">
    <w:abstractNumId w:val="5"/>
  </w:num>
  <w:num w:numId="9" w16cid:durableId="1372918376">
    <w:abstractNumId w:val="3"/>
  </w:num>
  <w:num w:numId="10" w16cid:durableId="8968154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2A25"/>
    <w:rsid w:val="00316C36"/>
    <w:rsid w:val="003426B4"/>
    <w:rsid w:val="0046567E"/>
    <w:rsid w:val="00492A25"/>
    <w:rsid w:val="004A37B1"/>
    <w:rsid w:val="004C1415"/>
    <w:rsid w:val="004E6BE6"/>
    <w:rsid w:val="00551118"/>
    <w:rsid w:val="006420F9"/>
    <w:rsid w:val="0069093D"/>
    <w:rsid w:val="00715849"/>
    <w:rsid w:val="00863BAD"/>
    <w:rsid w:val="009D09FA"/>
    <w:rsid w:val="009E7469"/>
    <w:rsid w:val="00A00883"/>
    <w:rsid w:val="00AE1ED2"/>
    <w:rsid w:val="00B40B77"/>
    <w:rsid w:val="00C37862"/>
    <w:rsid w:val="00C47D9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DE70A"/>
  <w15:docId w15:val="{893C89A9-0D4E-4464-B110-78555F762E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92A25"/>
  </w:style>
  <w:style w:type="paragraph" w:styleId="Nadpis1">
    <w:name w:val="heading 1"/>
    <w:basedOn w:val="Normlny"/>
    <w:link w:val="Nadpis1Char"/>
    <w:uiPriority w:val="1"/>
    <w:qFormat/>
    <w:rsid w:val="00551118"/>
    <w:pPr>
      <w:widowControl w:val="0"/>
      <w:spacing w:after="0" w:line="240" w:lineRule="auto"/>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link w:val="ZkladntextChar"/>
    <w:uiPriority w:val="1"/>
    <w:unhideWhenUsed/>
    <w:qFormat/>
    <w:rsid w:val="0046567E"/>
    <w:pPr>
      <w:widowControl w:val="0"/>
      <w:spacing w:after="0" w:line="240" w:lineRule="auto"/>
      <w:ind w:left="668" w:hanging="567"/>
    </w:pPr>
    <w:rPr>
      <w:rFonts w:ascii="Times New Roman" w:eastAsia="Times New Roman" w:hAnsi="Times New Roman"/>
      <w:sz w:val="24"/>
      <w:szCs w:val="24"/>
    </w:rPr>
  </w:style>
  <w:style w:type="character" w:customStyle="1" w:styleId="ZkladntextChar">
    <w:name w:val="Základný text Char"/>
    <w:basedOn w:val="Predvolenpsmoodseku"/>
    <w:link w:val="Zkladntext"/>
    <w:uiPriority w:val="1"/>
    <w:semiHidden/>
    <w:rsid w:val="0046567E"/>
    <w:rPr>
      <w:rFonts w:ascii="Times New Roman" w:eastAsia="Times New Roman" w:hAnsi="Times New Roman"/>
      <w:sz w:val="24"/>
      <w:szCs w:val="24"/>
    </w:rPr>
  </w:style>
  <w:style w:type="paragraph" w:styleId="Normlnywebov">
    <w:name w:val="Normal (Web)"/>
    <w:basedOn w:val="Normlny"/>
    <w:uiPriority w:val="99"/>
    <w:unhideWhenUsed/>
    <w:rsid w:val="00AE1ED2"/>
    <w:pPr>
      <w:spacing w:before="100" w:beforeAutospacing="1" w:after="100" w:afterAutospacing="1" w:line="240" w:lineRule="auto"/>
    </w:pPr>
    <w:rPr>
      <w:rFonts w:ascii="Times New Roman" w:eastAsia="Times New Roman" w:hAnsi="Times New Roman" w:cs="Times New Roman"/>
      <w:sz w:val="24"/>
      <w:szCs w:val="24"/>
      <w:lang w:eastAsia="sk-SK"/>
    </w:rPr>
  </w:style>
  <w:style w:type="table" w:styleId="Mriekatabuky">
    <w:name w:val="Table Grid"/>
    <w:basedOn w:val="Normlnatabuka"/>
    <w:uiPriority w:val="59"/>
    <w:rsid w:val="00551118"/>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1"/>
    <w:rsid w:val="00551118"/>
    <w:rPr>
      <w:rFonts w:ascii="Times New Roman" w:eastAsia="Times New Roman" w:hAnsi="Times New Roman"/>
      <w:b/>
      <w:bCs/>
      <w:sz w:val="24"/>
      <w:szCs w:val="24"/>
    </w:rPr>
  </w:style>
  <w:style w:type="table" w:customStyle="1" w:styleId="TableNormal">
    <w:name w:val="Table Normal"/>
    <w:uiPriority w:val="2"/>
    <w:semiHidden/>
    <w:unhideWhenUsed/>
    <w:qFormat/>
    <w:rsid w:val="00551118"/>
    <w:pPr>
      <w:widowControl w:val="0"/>
      <w:spacing w:after="0" w:line="240" w:lineRule="auto"/>
    </w:pPr>
    <w:rPr>
      <w:lang w:val="en-US"/>
    </w:rPr>
    <w:tblPr>
      <w:tblInd w:w="0" w:type="dxa"/>
      <w:tblCellMar>
        <w:top w:w="0" w:type="dxa"/>
        <w:left w:w="0" w:type="dxa"/>
        <w:bottom w:w="0" w:type="dxa"/>
        <w:right w:w="0" w:type="dxa"/>
      </w:tblCellMar>
    </w:tblPr>
  </w:style>
  <w:style w:type="paragraph" w:styleId="Odsekzoznamu">
    <w:name w:val="List Paragraph"/>
    <w:basedOn w:val="Normlny"/>
    <w:link w:val="OdsekzoznamuChar"/>
    <w:uiPriority w:val="1"/>
    <w:qFormat/>
    <w:rsid w:val="00551118"/>
    <w:pPr>
      <w:widowControl w:val="0"/>
      <w:spacing w:after="0" w:line="240" w:lineRule="auto"/>
    </w:pPr>
  </w:style>
  <w:style w:type="paragraph" w:customStyle="1" w:styleId="TableParagraph">
    <w:name w:val="Table Paragraph"/>
    <w:basedOn w:val="Normlny"/>
    <w:uiPriority w:val="1"/>
    <w:qFormat/>
    <w:rsid w:val="00551118"/>
    <w:pPr>
      <w:widowControl w:val="0"/>
      <w:spacing w:after="0" w:line="240" w:lineRule="auto"/>
    </w:pPr>
  </w:style>
  <w:style w:type="paragraph" w:styleId="Hlavika">
    <w:name w:val="header"/>
    <w:basedOn w:val="Normlny"/>
    <w:link w:val="HlavikaChar"/>
    <w:unhideWhenUsed/>
    <w:rsid w:val="00551118"/>
    <w:pPr>
      <w:widowControl w:val="0"/>
      <w:tabs>
        <w:tab w:val="center" w:pos="4536"/>
        <w:tab w:val="right" w:pos="9072"/>
      </w:tabs>
      <w:spacing w:after="0" w:line="240" w:lineRule="auto"/>
    </w:pPr>
  </w:style>
  <w:style w:type="character" w:customStyle="1" w:styleId="HlavikaChar">
    <w:name w:val="Hlavička Char"/>
    <w:basedOn w:val="Predvolenpsmoodseku"/>
    <w:link w:val="Hlavika"/>
    <w:rsid w:val="00551118"/>
  </w:style>
  <w:style w:type="paragraph" w:styleId="Pta">
    <w:name w:val="footer"/>
    <w:basedOn w:val="Normlny"/>
    <w:link w:val="PtaChar"/>
    <w:uiPriority w:val="99"/>
    <w:unhideWhenUsed/>
    <w:rsid w:val="00551118"/>
    <w:pPr>
      <w:widowControl w:val="0"/>
      <w:tabs>
        <w:tab w:val="center" w:pos="4536"/>
        <w:tab w:val="right" w:pos="9072"/>
      </w:tabs>
      <w:spacing w:after="0" w:line="240" w:lineRule="auto"/>
    </w:pPr>
  </w:style>
  <w:style w:type="character" w:customStyle="1" w:styleId="PtaChar">
    <w:name w:val="Päta Char"/>
    <w:basedOn w:val="Predvolenpsmoodseku"/>
    <w:link w:val="Pta"/>
    <w:uiPriority w:val="99"/>
    <w:rsid w:val="00551118"/>
  </w:style>
  <w:style w:type="character" w:customStyle="1" w:styleId="OdsekzoznamuChar">
    <w:name w:val="Odsek zoznamu Char"/>
    <w:link w:val="Odsekzoznamu"/>
    <w:uiPriority w:val="99"/>
    <w:locked/>
    <w:rsid w:val="003426B4"/>
  </w:style>
  <w:style w:type="character" w:styleId="Zvraznenie">
    <w:name w:val="Emphasis"/>
    <w:uiPriority w:val="20"/>
    <w:qFormat/>
    <w:rsid w:val="003426B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87886">
      <w:bodyDiv w:val="1"/>
      <w:marLeft w:val="0"/>
      <w:marRight w:val="0"/>
      <w:marTop w:val="0"/>
      <w:marBottom w:val="0"/>
      <w:divBdr>
        <w:top w:val="none" w:sz="0" w:space="0" w:color="auto"/>
        <w:left w:val="none" w:sz="0" w:space="0" w:color="auto"/>
        <w:bottom w:val="none" w:sz="0" w:space="0" w:color="auto"/>
        <w:right w:val="none" w:sz="0" w:space="0" w:color="auto"/>
      </w:divBdr>
    </w:div>
    <w:div w:id="86390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969</Words>
  <Characters>5524</Characters>
  <Application>Microsoft Office Word</Application>
  <DocSecurity>0</DocSecurity>
  <Lines>46</Lines>
  <Paragraphs>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Správca</dc:creator>
  <cp:lastModifiedBy>Tereza Lhotská</cp:lastModifiedBy>
  <cp:revision>2</cp:revision>
  <cp:lastPrinted>2022-03-20T17:36:00Z</cp:lastPrinted>
  <dcterms:created xsi:type="dcterms:W3CDTF">2026-03-26T05:04:00Z</dcterms:created>
  <dcterms:modified xsi:type="dcterms:W3CDTF">2026-03-26T05:04:00Z</dcterms:modified>
</cp:coreProperties>
</file>