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1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60"/>
        <w:gridCol w:w="960"/>
        <w:gridCol w:w="960"/>
        <w:gridCol w:w="340"/>
        <w:gridCol w:w="340"/>
        <w:gridCol w:w="340"/>
        <w:gridCol w:w="340"/>
        <w:gridCol w:w="340"/>
        <w:gridCol w:w="340"/>
        <w:gridCol w:w="340"/>
        <w:gridCol w:w="340"/>
        <w:gridCol w:w="960"/>
        <w:gridCol w:w="340"/>
        <w:gridCol w:w="340"/>
        <w:gridCol w:w="340"/>
        <w:gridCol w:w="340"/>
      </w:tblGrid>
      <w:tr w:rsidR="00464973" w:rsidRPr="00464973" w14:paraId="3BC87E8A" w14:textId="77777777" w:rsidTr="00464973">
        <w:trPr>
          <w:trHeight w:val="315"/>
        </w:trPr>
        <w:tc>
          <w:tcPr>
            <w:tcW w:w="3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C4CB3B" w14:textId="77777777" w:rsidR="00464973" w:rsidRPr="00464973" w:rsidRDefault="00464973" w:rsidP="00464973">
            <w:pPr>
              <w:rPr>
                <w:rFonts w:ascii="Arial" w:hAnsi="Arial" w:cs="Arial"/>
                <w:color w:val="000000"/>
                <w:lang w:eastAsia="sk-SK"/>
              </w:rPr>
            </w:pP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Poznámky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(</w:t>
            </w:r>
            <w:proofErr w:type="spellStart"/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>Úč</w:t>
            </w:r>
            <w:proofErr w:type="spellEnd"/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NUJ </w:t>
            </w: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3 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–</w:t>
            </w:r>
            <w:r w:rsidRPr="00464973">
              <w:rPr>
                <w:rFonts w:ascii="Arial" w:hAnsi="Arial" w:cs="Arial"/>
                <w:color w:val="000000"/>
                <w:szCs w:val="18"/>
                <w:lang w:eastAsia="sk-SK"/>
              </w:rPr>
              <w:t xml:space="preserve"> 01</w:t>
            </w:r>
            <w:r>
              <w:rPr>
                <w:rFonts w:ascii="Arial" w:hAnsi="Arial" w:cs="Arial"/>
                <w:color w:val="000000"/>
                <w:szCs w:val="18"/>
                <w:lang w:eastAsia="sk-SK"/>
              </w:rPr>
              <w:t>)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B57477" w14:textId="77777777" w:rsidR="00464973" w:rsidRPr="00464973" w:rsidRDefault="00464973" w:rsidP="00464973">
            <w:pPr>
              <w:rPr>
                <w:rFonts w:ascii="Arial" w:hAnsi="Arial" w:cs="Arial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41F7DD" w14:textId="77777777" w:rsidR="00464973" w:rsidRPr="00464973" w:rsidRDefault="00464973" w:rsidP="00464973">
            <w:pPr>
              <w:jc w:val="right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464973">
              <w:rPr>
                <w:rFonts w:ascii="Arial" w:hAnsi="Arial" w:cs="Arial"/>
                <w:b/>
                <w:bCs/>
                <w:color w:val="000000"/>
                <w:szCs w:val="18"/>
                <w:lang w:eastAsia="sk-SK"/>
              </w:rPr>
              <w:t>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E8BDC" w14:textId="77777777" w:rsidR="00464973" w:rsidRPr="00464973" w:rsidRDefault="00841450" w:rsidP="00841450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D86811" w14:textId="77777777" w:rsidR="00464973" w:rsidRPr="00464973" w:rsidRDefault="006D42A3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7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1D124A" w14:textId="77777777" w:rsidR="00464973" w:rsidRPr="00464973" w:rsidRDefault="006D42A3" w:rsidP="009A2A36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390FA" w14:textId="77777777" w:rsidR="00464973" w:rsidRPr="00464973" w:rsidRDefault="006D42A3" w:rsidP="009A2A36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ED9679" w14:textId="77777777" w:rsidR="00464973" w:rsidRPr="00464973" w:rsidRDefault="0047346C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B256A8" w14:textId="77777777" w:rsidR="00464973" w:rsidRPr="00464973" w:rsidRDefault="0047346C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3356E" w14:textId="77777777" w:rsidR="00464973" w:rsidRPr="00464973" w:rsidRDefault="0047346C" w:rsidP="00464973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lang w:eastAsia="sk-SK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15CB53" w14:textId="77777777" w:rsidR="00464973" w:rsidRPr="00464973" w:rsidRDefault="0047346C" w:rsidP="0066395B">
            <w:pPr>
              <w:jc w:val="center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>
              <w:rPr>
                <w:rFonts w:ascii="Arial" w:hAnsi="Arial" w:cs="Arial"/>
                <w:b/>
                <w:bCs/>
                <w:color w:val="000000"/>
                <w:szCs w:val="28"/>
                <w:lang w:eastAsia="sk-SK"/>
              </w:rPr>
              <w:t>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60D7C" w14:textId="77777777" w:rsidR="00464973" w:rsidRPr="00464973" w:rsidRDefault="00464973" w:rsidP="00464973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eastAsia="sk-SK"/>
              </w:rPr>
              <w:t xml:space="preserve"> / 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0422F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7F3BD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EA4BB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25235" w14:textId="77777777" w:rsidR="00464973" w:rsidRPr="00464973" w:rsidRDefault="00464973" w:rsidP="00464973">
            <w:pPr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 w:rsidRPr="00464973"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</w:tbl>
    <w:p w14:paraId="15AB5252" w14:textId="77777777" w:rsidR="00464973" w:rsidRDefault="00464973" w:rsidP="00464973">
      <w:pPr>
        <w:pStyle w:val="Hlavika"/>
        <w:rPr>
          <w:b/>
          <w:bCs/>
          <w:sz w:val="28"/>
          <w:szCs w:val="28"/>
        </w:rPr>
      </w:pPr>
    </w:p>
    <w:p w14:paraId="6881D3A0" w14:textId="77777777" w:rsidR="00464973" w:rsidRDefault="00464973" w:rsidP="00464973">
      <w:pPr>
        <w:pStyle w:val="Hlavika"/>
        <w:rPr>
          <w:b/>
          <w:bCs/>
          <w:sz w:val="28"/>
          <w:szCs w:val="28"/>
        </w:rPr>
      </w:pPr>
    </w:p>
    <w:p w14:paraId="57A09809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46F57539" w14:textId="77777777" w:rsidR="00944C3D" w:rsidRDefault="00944C3D" w:rsidP="00944C3D">
      <w:pPr>
        <w:rPr>
          <w:rFonts w:ascii="Arial" w:hAnsi="Arial"/>
        </w:rPr>
      </w:pPr>
    </w:p>
    <w:p w14:paraId="519EF16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99F2919" w14:textId="77777777" w:rsidR="0067007D" w:rsidRPr="0012502B" w:rsidRDefault="0067007D" w:rsidP="00944C3D">
      <w:pPr>
        <w:ind w:left="426"/>
        <w:rPr>
          <w:rFonts w:ascii="Arial" w:hAnsi="Arial"/>
        </w:rPr>
      </w:pPr>
      <w:r w:rsidRPr="0012502B">
        <w:rPr>
          <w:rFonts w:ascii="Arial" w:hAnsi="Arial"/>
        </w:rPr>
        <w:t>Spoločenstvo vlastníkov bytov</w:t>
      </w:r>
      <w:r w:rsidR="00CA1C3A">
        <w:rPr>
          <w:rFonts w:ascii="Arial" w:hAnsi="Arial"/>
        </w:rPr>
        <w:t xml:space="preserve"> a nebytových priestorov </w:t>
      </w:r>
      <w:r w:rsidRPr="0012502B">
        <w:rPr>
          <w:rFonts w:ascii="Arial" w:hAnsi="Arial"/>
        </w:rPr>
        <w:t>domu</w:t>
      </w:r>
      <w:r w:rsidR="00CA1C3A">
        <w:rPr>
          <w:rFonts w:ascii="Arial" w:hAnsi="Arial"/>
        </w:rPr>
        <w:t xml:space="preserve"> č.</w:t>
      </w:r>
      <w:r w:rsidRPr="0012502B">
        <w:rPr>
          <w:rFonts w:ascii="Arial" w:hAnsi="Arial"/>
        </w:rPr>
        <w:t xml:space="preserve"> </w:t>
      </w:r>
      <w:r w:rsidR="0047346C">
        <w:rPr>
          <w:rFonts w:ascii="Arial" w:hAnsi="Arial"/>
        </w:rPr>
        <w:t>482</w:t>
      </w:r>
      <w:r w:rsidR="00CA1C3A">
        <w:rPr>
          <w:rFonts w:ascii="Arial" w:hAnsi="Arial"/>
        </w:rPr>
        <w:t xml:space="preserve"> </w:t>
      </w:r>
    </w:p>
    <w:p w14:paraId="49F87E85" w14:textId="77777777" w:rsidR="0067007D" w:rsidRPr="0012502B" w:rsidRDefault="00944C3D" w:rsidP="00944C3D">
      <w:pPr>
        <w:ind w:left="426"/>
        <w:rPr>
          <w:rFonts w:ascii="Arial" w:hAnsi="Arial"/>
        </w:rPr>
      </w:pPr>
      <w:r w:rsidRPr="0012502B">
        <w:rPr>
          <w:rFonts w:ascii="Arial" w:hAnsi="Arial"/>
        </w:rPr>
        <w:t xml:space="preserve">Trvalý pobyt alebo sídlo: </w:t>
      </w:r>
      <w:r w:rsidRPr="0012502B">
        <w:rPr>
          <w:rFonts w:ascii="Arial" w:hAnsi="Arial"/>
        </w:rPr>
        <w:fldChar w:fldCharType="begin"/>
      </w:r>
      <w:r w:rsidRPr="0012502B">
        <w:rPr>
          <w:rFonts w:ascii="Arial" w:hAnsi="Arial"/>
        </w:rPr>
        <w:instrText xml:space="preserve"> MERGEFIELD p02 </w:instrText>
      </w:r>
      <w:r w:rsidRPr="0012502B">
        <w:rPr>
          <w:rFonts w:ascii="Arial" w:hAnsi="Arial"/>
        </w:rPr>
        <w:fldChar w:fldCharType="end"/>
      </w:r>
      <w:r w:rsidR="00950D49" w:rsidRPr="0012502B">
        <w:t xml:space="preserve"> </w:t>
      </w:r>
      <w:proofErr w:type="spellStart"/>
      <w:r w:rsidR="0018796F">
        <w:rPr>
          <w:rFonts w:ascii="Arial" w:hAnsi="Arial"/>
        </w:rPr>
        <w:t>I.Krasku</w:t>
      </w:r>
      <w:proofErr w:type="spellEnd"/>
      <w:r w:rsidR="0018796F">
        <w:rPr>
          <w:rFonts w:ascii="Arial" w:hAnsi="Arial"/>
        </w:rPr>
        <w:t xml:space="preserve"> </w:t>
      </w:r>
      <w:r w:rsidR="0047346C">
        <w:rPr>
          <w:rFonts w:ascii="Arial" w:hAnsi="Arial"/>
        </w:rPr>
        <w:t>482</w:t>
      </w:r>
      <w:r w:rsidR="00CF541D" w:rsidRPr="0012502B">
        <w:rPr>
          <w:rFonts w:ascii="Arial" w:hAnsi="Arial"/>
        </w:rPr>
        <w:t>, 020 01 Púchov</w:t>
      </w:r>
      <w:r w:rsidR="0067007D" w:rsidRPr="0012502B">
        <w:rPr>
          <w:rFonts w:ascii="Arial" w:hAnsi="Arial"/>
        </w:rPr>
        <w:t>, Slovenská republika</w:t>
      </w:r>
    </w:p>
    <w:p w14:paraId="5D1A975F" w14:textId="77777777" w:rsidR="00944C3D" w:rsidRPr="0012502B" w:rsidRDefault="00944C3D" w:rsidP="00944C3D">
      <w:pPr>
        <w:ind w:left="426"/>
        <w:rPr>
          <w:rFonts w:ascii="Arial" w:hAnsi="Arial"/>
        </w:rPr>
      </w:pPr>
      <w:r w:rsidRPr="0012502B">
        <w:rPr>
          <w:rFonts w:ascii="Arial" w:hAnsi="Arial"/>
        </w:rPr>
        <w:t xml:space="preserve">Dátum založenia alebo zriadenia účtovnej jednotky: </w:t>
      </w:r>
      <w:r w:rsidR="0047346C">
        <w:rPr>
          <w:rFonts w:ascii="Arial" w:hAnsi="Arial"/>
        </w:rPr>
        <w:t>28.08.2003</w:t>
      </w:r>
      <w:r w:rsidRPr="0012502B">
        <w:rPr>
          <w:rFonts w:ascii="Arial" w:hAnsi="Arial"/>
        </w:rPr>
        <w:fldChar w:fldCharType="begin"/>
      </w:r>
      <w:r w:rsidRPr="0012502B">
        <w:rPr>
          <w:rFonts w:ascii="Arial" w:hAnsi="Arial"/>
        </w:rPr>
        <w:instrText xml:space="preserve"> MERGEFIELD p03 </w:instrText>
      </w:r>
      <w:r w:rsidRPr="0012502B">
        <w:rPr>
          <w:rFonts w:ascii="Arial" w:hAnsi="Arial"/>
        </w:rPr>
        <w:fldChar w:fldCharType="end"/>
      </w:r>
    </w:p>
    <w:p w14:paraId="602DF64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E4E92D5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p w14:paraId="0763CB53" w14:textId="33C5EC3A" w:rsidR="00B96361" w:rsidRPr="0012502B" w:rsidRDefault="006C63FF" w:rsidP="0012502B">
      <w:pPr>
        <w:ind w:firstLine="426"/>
        <w:rPr>
          <w:rFonts w:ascii="Arial" w:hAnsi="Arial"/>
        </w:rPr>
      </w:pPr>
      <w:r>
        <w:rPr>
          <w:rFonts w:ascii="Arial" w:hAnsi="Arial"/>
        </w:rPr>
        <w:t>Miroslava Makúchová</w:t>
      </w:r>
      <w:bookmarkStart w:id="0" w:name="_GoBack"/>
      <w:bookmarkEnd w:id="0"/>
      <w:r w:rsidR="00C573A6" w:rsidRPr="0012502B">
        <w:rPr>
          <w:rFonts w:ascii="Arial" w:hAnsi="Arial"/>
        </w:rPr>
        <w:t>, predseda</w:t>
      </w:r>
    </w:p>
    <w:p w14:paraId="1A7BEFBE" w14:textId="77777777" w:rsidR="00C573A6" w:rsidRPr="00B96361" w:rsidRDefault="00C573A6" w:rsidP="00944C3D">
      <w:pPr>
        <w:ind w:left="720"/>
        <w:rPr>
          <w:rFonts w:ascii="Arial" w:hAnsi="Arial"/>
          <w:sz w:val="22"/>
          <w:szCs w:val="22"/>
        </w:rPr>
      </w:pPr>
    </w:p>
    <w:p w14:paraId="1FA9158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34ABBD27" w14:textId="77777777" w:rsidR="00944C3D" w:rsidRPr="0012502B" w:rsidRDefault="00B96361" w:rsidP="0012502B">
      <w:pPr>
        <w:ind w:firstLine="426"/>
        <w:rPr>
          <w:rFonts w:ascii="Arial" w:hAnsi="Arial"/>
        </w:rPr>
      </w:pPr>
      <w:r w:rsidRPr="0012502B">
        <w:rPr>
          <w:rFonts w:ascii="Arial" w:hAnsi="Arial"/>
        </w:rPr>
        <w:t>správa nehnuteľností</w:t>
      </w:r>
      <w:r w:rsidR="00944C3D" w:rsidRPr="0012502B">
        <w:rPr>
          <w:rFonts w:ascii="Arial" w:hAnsi="Arial"/>
        </w:rPr>
        <w:fldChar w:fldCharType="begin"/>
      </w:r>
      <w:r w:rsidR="00944C3D" w:rsidRPr="0012502B">
        <w:rPr>
          <w:rFonts w:ascii="Arial" w:hAnsi="Arial"/>
        </w:rPr>
        <w:instrText xml:space="preserve"> MERGEFIELD p04 </w:instrText>
      </w:r>
      <w:r w:rsidR="00944C3D" w:rsidRPr="0012502B">
        <w:rPr>
          <w:rFonts w:ascii="Arial" w:hAnsi="Arial"/>
        </w:rPr>
        <w:fldChar w:fldCharType="end"/>
      </w:r>
    </w:p>
    <w:p w14:paraId="3B84443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C3A54B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p w14:paraId="44D0BCAF" w14:textId="01856291" w:rsidR="00944C3D" w:rsidRPr="0012502B" w:rsidRDefault="00592752" w:rsidP="0012502B">
      <w:pPr>
        <w:ind w:firstLine="426"/>
        <w:rPr>
          <w:rFonts w:ascii="Arial" w:hAnsi="Arial"/>
        </w:rPr>
      </w:pPr>
      <w:r>
        <w:rPr>
          <w:rFonts w:ascii="Arial" w:hAnsi="Arial"/>
        </w:rPr>
        <w:t>2</w:t>
      </w:r>
    </w:p>
    <w:p w14:paraId="16E3550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40A928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DA63A4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D175C7D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443E9F2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C72CE24" w14:textId="77777777" w:rsidR="00944C3D" w:rsidRPr="00841450" w:rsidRDefault="007A41EF" w:rsidP="00944C3D">
      <w:pPr>
        <w:ind w:firstLine="426"/>
        <w:rPr>
          <w:rFonts w:ascii="Arial" w:hAnsi="Arial"/>
        </w:rPr>
      </w:pPr>
      <w:r w:rsidRPr="00841450">
        <w:rPr>
          <w:rFonts w:ascii="Arial" w:hAnsi="Arial"/>
        </w:rPr>
        <w:t>áno</w:t>
      </w:r>
    </w:p>
    <w:p w14:paraId="5B5B2420" w14:textId="77777777" w:rsidR="007A41EF" w:rsidRPr="0029467C" w:rsidRDefault="007A41EF" w:rsidP="00944C3D">
      <w:pPr>
        <w:ind w:firstLine="426"/>
        <w:rPr>
          <w:rFonts w:ascii="Arial" w:hAnsi="Arial"/>
          <w:sz w:val="22"/>
          <w:szCs w:val="22"/>
        </w:rPr>
      </w:pPr>
    </w:p>
    <w:p w14:paraId="5285D2F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2FA2FEE" w14:textId="77777777" w:rsidR="00944C3D" w:rsidRPr="00841450" w:rsidRDefault="00944C3D" w:rsidP="00944C3D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>k) pohľadávky</w:t>
      </w:r>
      <w:r w:rsidR="00A44198" w:rsidRPr="00841450">
        <w:rPr>
          <w:rFonts w:ascii="Arial" w:hAnsi="Arial"/>
        </w:rPr>
        <w:t xml:space="preserve"> sú ocenené pri ich vzniku menovitou hodnotou</w:t>
      </w:r>
    </w:p>
    <w:p w14:paraId="030DA923" w14:textId="77777777" w:rsidR="00944C3D" w:rsidRPr="00841450" w:rsidRDefault="00944C3D" w:rsidP="00944C3D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 xml:space="preserve">l) </w:t>
      </w:r>
      <w:r w:rsidR="00A44198" w:rsidRPr="00841450">
        <w:rPr>
          <w:rFonts w:ascii="Arial" w:hAnsi="Arial"/>
        </w:rPr>
        <w:t>peňažné prostriedky menovitou hodnotou</w:t>
      </w:r>
    </w:p>
    <w:p w14:paraId="3E1E57F1" w14:textId="77777777" w:rsidR="00A44198" w:rsidRPr="00841450" w:rsidRDefault="00944C3D" w:rsidP="00944C3D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 xml:space="preserve">n) záväzky </w:t>
      </w:r>
      <w:r w:rsidR="00A44198" w:rsidRPr="00841450">
        <w:rPr>
          <w:rFonts w:ascii="Arial" w:hAnsi="Arial"/>
        </w:rPr>
        <w:t>menovitou hodnotou</w:t>
      </w:r>
    </w:p>
    <w:p w14:paraId="2D20832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3556941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EB3D1E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23879AD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44B74AF" w14:textId="77777777" w:rsidR="00944C3D" w:rsidRPr="00841450" w:rsidRDefault="00944C3D" w:rsidP="00944C3D">
      <w:pPr>
        <w:ind w:left="426"/>
        <w:rPr>
          <w:rFonts w:ascii="Arial" w:hAnsi="Arial"/>
          <w:b/>
        </w:rPr>
      </w:pPr>
    </w:p>
    <w:p w14:paraId="7DC823DA" w14:textId="77777777" w:rsidR="00A44198" w:rsidRPr="00841450" w:rsidRDefault="00A44198" w:rsidP="00841450">
      <w:pPr>
        <w:ind w:left="426"/>
        <w:rPr>
          <w:rFonts w:ascii="Arial" w:hAnsi="Arial"/>
        </w:rPr>
      </w:pPr>
      <w:r w:rsidRPr="00841450">
        <w:rPr>
          <w:rFonts w:ascii="Arial" w:hAnsi="Arial"/>
        </w:rPr>
        <w:t xml:space="preserve">Účtovná jednotka nevykazuje v súvahe neobežný majetok, zásoby, krátkodobý finančný majetok, </w:t>
      </w:r>
      <w:r w:rsidR="00A32FA2" w:rsidRPr="00841450">
        <w:rPr>
          <w:rFonts w:ascii="Arial" w:hAnsi="Arial"/>
        </w:rPr>
        <w:t>položky časového rozlíšenia.</w:t>
      </w:r>
    </w:p>
    <w:p w14:paraId="021470F0" w14:textId="77777777" w:rsidR="00A32FA2" w:rsidRDefault="00A32FA2" w:rsidP="00A44198">
      <w:pPr>
        <w:ind w:firstLine="426"/>
        <w:rPr>
          <w:rFonts w:ascii="Arial" w:hAnsi="Arial"/>
          <w:sz w:val="22"/>
          <w:szCs w:val="22"/>
        </w:rPr>
      </w:pPr>
    </w:p>
    <w:p w14:paraId="653D5BB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DF43B9E" w14:textId="77777777" w:rsidR="00944C3D" w:rsidRDefault="002148F5" w:rsidP="00944C3D">
      <w:pPr>
        <w:ind w:left="426"/>
        <w:rPr>
          <w:rFonts w:ascii="Arial" w:hAnsi="Arial"/>
        </w:rPr>
      </w:pPr>
      <w:r>
        <w:rPr>
          <w:rFonts w:ascii="Arial" w:hAnsi="Arial"/>
        </w:rPr>
        <w:t>Účtovná jednotka vykazuje  krátkodobé pohľadávky voči vlastníkom bytov a NP za nakúpené energie a služby, ktoré budú predmetom ročného vyúčtovania, prípadne za neuhradenú časť predpisu za užívanie B a NP. Všetky pohľadávky sú za hlavnú nezdaňovanú činnosť. ÚJ netvorila opravné položky k pohľadávkam.</w:t>
      </w:r>
    </w:p>
    <w:p w14:paraId="1DA01FD3" w14:textId="77777777" w:rsidR="00944C3D" w:rsidRDefault="00944C3D" w:rsidP="00944C3D">
      <w:pPr>
        <w:rPr>
          <w:rFonts w:ascii="Arial" w:hAnsi="Arial"/>
          <w:b/>
        </w:rPr>
      </w:pPr>
    </w:p>
    <w:p w14:paraId="22F1AC35" w14:textId="77777777" w:rsidR="00944C3D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p w14:paraId="2C683CD4" w14:textId="77777777" w:rsidR="000C2E65" w:rsidRDefault="000C2E65" w:rsidP="000C2E65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jednotka vykazuje peňažné fondy tvorené podľa osobitného predpisu, ktorým je Fond prevádzky, údržby a opráv tvorený podľa Zákona č. 182/1993 Zb. z. o vlastníctve bytov a nebytových priestorov.</w:t>
      </w:r>
    </w:p>
    <w:p w14:paraId="35F2671C" w14:textId="77777777" w:rsidR="00944C3D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F6A6BB3" w14:textId="77777777" w:rsidR="002C4BCC" w:rsidRDefault="002C4BCC" w:rsidP="002C4BCC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jednotka vykazuje krátkodobé záväzky z obchodného styku za neuhradené dodávky od dodávateľov plnení, opráv a</w:t>
      </w:r>
      <w:r w:rsidR="00431DA6">
        <w:rPr>
          <w:rFonts w:ascii="Arial" w:hAnsi="Arial"/>
        </w:rPr>
        <w:t> služieb. Tiež vykazuje ostatné krátkodobé záväzky za predpis na plnenia voči vlastníkom B a NP, ktoré budú predmetom ročného vyúčtovania.</w:t>
      </w:r>
    </w:p>
    <w:p w14:paraId="20B2734B" w14:textId="77777777" w:rsidR="00841450" w:rsidRDefault="00841450" w:rsidP="00841450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vykazuje dlhodobé bankové úvery </w:t>
      </w:r>
      <w:r w:rsidR="00B259A5">
        <w:rPr>
          <w:rFonts w:ascii="Arial" w:hAnsi="Arial"/>
        </w:rPr>
        <w:t>voči Prvej stavebnej sporiteľni</w:t>
      </w:r>
      <w:r>
        <w:rPr>
          <w:rFonts w:ascii="Arial" w:hAnsi="Arial"/>
        </w:rPr>
        <w:t xml:space="preserve">. </w:t>
      </w:r>
    </w:p>
    <w:p w14:paraId="78FDBFBC" w14:textId="77777777" w:rsidR="00431DA6" w:rsidRDefault="00431DA6" w:rsidP="00431DA6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nevykazuje </w:t>
      </w:r>
      <w:r w:rsidRPr="00431DA6">
        <w:rPr>
          <w:rFonts w:ascii="Arial" w:hAnsi="Arial"/>
        </w:rPr>
        <w:t>majet</w:t>
      </w:r>
      <w:r w:rsidR="00841450">
        <w:rPr>
          <w:rFonts w:ascii="Arial" w:hAnsi="Arial"/>
        </w:rPr>
        <w:t>o</w:t>
      </w:r>
      <w:r w:rsidRPr="00431DA6">
        <w:rPr>
          <w:rFonts w:ascii="Arial" w:hAnsi="Arial"/>
        </w:rPr>
        <w:t>k prenajat</w:t>
      </w:r>
      <w:r w:rsidR="00841450">
        <w:rPr>
          <w:rFonts w:ascii="Arial" w:hAnsi="Arial"/>
        </w:rPr>
        <w:t>ý</w:t>
      </w:r>
      <w:r w:rsidRPr="00431DA6">
        <w:rPr>
          <w:rFonts w:ascii="Arial" w:hAnsi="Arial"/>
        </w:rPr>
        <w:t xml:space="preserve"> formou finančného prenájmu</w:t>
      </w:r>
      <w:r>
        <w:rPr>
          <w:rFonts w:ascii="Arial" w:hAnsi="Arial"/>
        </w:rPr>
        <w:t>.</w:t>
      </w:r>
    </w:p>
    <w:p w14:paraId="39B1980B" w14:textId="77777777" w:rsidR="00431DA6" w:rsidRDefault="00431DA6" w:rsidP="00431DA6">
      <w:pPr>
        <w:spacing w:after="120"/>
        <w:ind w:left="426"/>
        <w:jc w:val="both"/>
        <w:rPr>
          <w:rFonts w:ascii="Arial" w:hAnsi="Arial"/>
        </w:rPr>
      </w:pPr>
    </w:p>
    <w:p w14:paraId="6D22A48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50DBFC7" w14:textId="77777777" w:rsidR="00944C3D" w:rsidRDefault="00944C3D" w:rsidP="00944C3D">
      <w:pPr>
        <w:rPr>
          <w:rFonts w:ascii="Arial" w:hAnsi="Arial"/>
          <w:b/>
        </w:rPr>
      </w:pPr>
    </w:p>
    <w:p w14:paraId="5B832A1B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Všetky náklady a výnosy účtovnej jednotky sú za hlavnú nezdaňovanú činnosť.</w:t>
      </w:r>
    </w:p>
    <w:p w14:paraId="51F32E77" w14:textId="77777777" w:rsidR="00B64B81" w:rsidRDefault="008E7537" w:rsidP="008E7537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Účtovná jednotk</w:t>
      </w:r>
      <w:r w:rsidR="00F2729F">
        <w:rPr>
          <w:rFonts w:ascii="Arial" w:hAnsi="Arial"/>
        </w:rPr>
        <w:t>a</w:t>
      </w:r>
      <w:r>
        <w:rPr>
          <w:rFonts w:ascii="Arial" w:hAnsi="Arial"/>
        </w:rPr>
        <w:t xml:space="preserve"> nevykazuje </w:t>
      </w:r>
      <w:r w:rsidRPr="008E7537">
        <w:rPr>
          <w:rFonts w:ascii="Arial" w:hAnsi="Arial"/>
        </w:rPr>
        <w:t>tržb</w:t>
      </w:r>
      <w:r>
        <w:rPr>
          <w:rFonts w:ascii="Arial" w:hAnsi="Arial"/>
        </w:rPr>
        <w:t>y</w:t>
      </w:r>
      <w:r w:rsidRPr="008E7537">
        <w:rPr>
          <w:rFonts w:ascii="Arial" w:hAnsi="Arial"/>
        </w:rPr>
        <w:t xml:space="preserve"> za vlastné výkony a</w:t>
      </w:r>
      <w:r>
        <w:rPr>
          <w:rFonts w:ascii="Arial" w:hAnsi="Arial"/>
        </w:rPr>
        <w:t> </w:t>
      </w:r>
      <w:r w:rsidRPr="008E7537">
        <w:rPr>
          <w:rFonts w:ascii="Arial" w:hAnsi="Arial"/>
        </w:rPr>
        <w:t>tovar</w:t>
      </w:r>
      <w:r>
        <w:rPr>
          <w:rFonts w:ascii="Arial" w:hAnsi="Arial"/>
        </w:rPr>
        <w:t>, p</w:t>
      </w:r>
      <w:r w:rsidRPr="008E7537">
        <w:rPr>
          <w:rFonts w:ascii="Arial" w:hAnsi="Arial"/>
        </w:rPr>
        <w:t>rijat</w:t>
      </w:r>
      <w:r>
        <w:rPr>
          <w:rFonts w:ascii="Arial" w:hAnsi="Arial"/>
        </w:rPr>
        <w:t>é</w:t>
      </w:r>
      <w:r w:rsidRPr="008E7537">
        <w:rPr>
          <w:rFonts w:ascii="Arial" w:hAnsi="Arial"/>
        </w:rPr>
        <w:t xml:space="preserve"> dar</w:t>
      </w:r>
      <w:r>
        <w:rPr>
          <w:rFonts w:ascii="Arial" w:hAnsi="Arial"/>
        </w:rPr>
        <w:t>y</w:t>
      </w:r>
      <w:r w:rsidRPr="008E7537">
        <w:rPr>
          <w:rFonts w:ascii="Arial" w:hAnsi="Arial"/>
        </w:rPr>
        <w:t xml:space="preserve">, </w:t>
      </w:r>
      <w:r w:rsidR="00B64B81">
        <w:rPr>
          <w:rFonts w:ascii="Arial" w:hAnsi="Arial"/>
        </w:rPr>
        <w:t xml:space="preserve">prijaté </w:t>
      </w:r>
      <w:r w:rsidR="00B64B81" w:rsidRPr="008E7537">
        <w:rPr>
          <w:rFonts w:ascii="Arial" w:hAnsi="Arial"/>
        </w:rPr>
        <w:t>dotáci</w:t>
      </w:r>
      <w:r w:rsidR="00B64B81">
        <w:rPr>
          <w:rFonts w:ascii="Arial" w:hAnsi="Arial"/>
        </w:rPr>
        <w:t xml:space="preserve">e a granty, </w:t>
      </w:r>
      <w:r w:rsidR="00B64B81" w:rsidRPr="008E7537">
        <w:rPr>
          <w:rFonts w:ascii="Arial" w:hAnsi="Arial"/>
        </w:rPr>
        <w:t>významn</w:t>
      </w:r>
      <w:r w:rsidR="00B64B81">
        <w:rPr>
          <w:rFonts w:ascii="Arial" w:hAnsi="Arial"/>
        </w:rPr>
        <w:t>é</w:t>
      </w:r>
      <w:r w:rsidR="00B64B81" w:rsidRPr="008E7537">
        <w:rPr>
          <w:rFonts w:ascii="Arial" w:hAnsi="Arial"/>
        </w:rPr>
        <w:t xml:space="preserve"> položk</w:t>
      </w:r>
      <w:r w:rsidR="00B64B81">
        <w:rPr>
          <w:rFonts w:ascii="Arial" w:hAnsi="Arial"/>
        </w:rPr>
        <w:t>y</w:t>
      </w:r>
      <w:r w:rsidR="00B64B81" w:rsidRPr="008E7537">
        <w:rPr>
          <w:rFonts w:ascii="Arial" w:hAnsi="Arial"/>
        </w:rPr>
        <w:t xml:space="preserve"> finančných výnosov</w:t>
      </w:r>
      <w:r w:rsidR="00B64B81">
        <w:rPr>
          <w:rFonts w:ascii="Arial" w:hAnsi="Arial"/>
        </w:rPr>
        <w:t>.</w:t>
      </w:r>
    </w:p>
    <w:p w14:paraId="794A7134" w14:textId="77777777" w:rsidR="00F2729F" w:rsidRDefault="00B64B81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Najvýznamnejšími nákladmi sú náklady na Opravy a</w:t>
      </w:r>
      <w:r w:rsidR="00F2729F">
        <w:rPr>
          <w:rFonts w:ascii="Arial" w:hAnsi="Arial"/>
        </w:rPr>
        <w:t> </w:t>
      </w:r>
      <w:r>
        <w:rPr>
          <w:rFonts w:ascii="Arial" w:hAnsi="Arial"/>
        </w:rPr>
        <w:t>udržiavanie</w:t>
      </w:r>
      <w:r w:rsidR="00F2729F">
        <w:rPr>
          <w:rFonts w:ascii="Arial" w:hAnsi="Arial"/>
        </w:rPr>
        <w:t>, ktoré boli vynaložené v súlade so Zákonom č. 182/1993 Zb. z. o vlastníctve bytov a nebytových priestorov.</w:t>
      </w:r>
    </w:p>
    <w:p w14:paraId="37E5E043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Ú</w:t>
      </w:r>
      <w:r w:rsidRPr="00B64B81">
        <w:rPr>
          <w:rFonts w:ascii="Arial" w:hAnsi="Arial"/>
        </w:rPr>
        <w:t>čtovn</w:t>
      </w:r>
      <w:r>
        <w:rPr>
          <w:rFonts w:ascii="Arial" w:hAnsi="Arial"/>
        </w:rPr>
        <w:t>á</w:t>
      </w:r>
      <w:r w:rsidRPr="00B64B81">
        <w:rPr>
          <w:rFonts w:ascii="Arial" w:hAnsi="Arial"/>
        </w:rPr>
        <w:t xml:space="preserve"> jednotke</w:t>
      </w:r>
      <w:r>
        <w:rPr>
          <w:rFonts w:ascii="Arial" w:hAnsi="Arial"/>
        </w:rPr>
        <w:t xml:space="preserve"> nemá </w:t>
      </w:r>
      <w:r w:rsidRPr="00B64B81">
        <w:rPr>
          <w:rFonts w:ascii="Arial" w:hAnsi="Arial"/>
        </w:rPr>
        <w:t>povinnosť overenia účtovnej závierky audítorom</w:t>
      </w:r>
      <w:r>
        <w:rPr>
          <w:rFonts w:ascii="Arial" w:hAnsi="Arial"/>
        </w:rPr>
        <w:t>.</w:t>
      </w:r>
    </w:p>
    <w:p w14:paraId="08D9344C" w14:textId="77777777" w:rsidR="00944C3D" w:rsidRDefault="00944C3D" w:rsidP="00944C3D">
      <w:pPr>
        <w:rPr>
          <w:sz w:val="22"/>
          <w:szCs w:val="22"/>
        </w:rPr>
      </w:pPr>
    </w:p>
    <w:p w14:paraId="0FB805CE" w14:textId="77777777" w:rsidR="00944C3D" w:rsidRDefault="00944C3D" w:rsidP="00944C3D">
      <w:pPr>
        <w:rPr>
          <w:sz w:val="22"/>
          <w:szCs w:val="22"/>
        </w:rPr>
      </w:pPr>
    </w:p>
    <w:p w14:paraId="21C35A2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E671583" w14:textId="77777777" w:rsidR="00F2729F" w:rsidRDefault="00F2729F" w:rsidP="00944C3D">
      <w:pPr>
        <w:rPr>
          <w:rFonts w:ascii="Arial" w:hAnsi="Arial"/>
          <w:sz w:val="22"/>
          <w:szCs w:val="22"/>
        </w:rPr>
      </w:pPr>
    </w:p>
    <w:p w14:paraId="33B12007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nevykazuje </w:t>
      </w:r>
      <w:r w:rsidRPr="00F2729F">
        <w:rPr>
          <w:rFonts w:ascii="Arial" w:hAnsi="Arial"/>
        </w:rPr>
        <w:t>údaj</w:t>
      </w:r>
      <w:r>
        <w:rPr>
          <w:rFonts w:ascii="Arial" w:hAnsi="Arial"/>
        </w:rPr>
        <w:t>e</w:t>
      </w:r>
      <w:r w:rsidRPr="00F2729F">
        <w:rPr>
          <w:rFonts w:ascii="Arial" w:hAnsi="Arial"/>
        </w:rPr>
        <w:t xml:space="preserve"> na podsúvahových účtoch</w:t>
      </w:r>
      <w:r>
        <w:rPr>
          <w:rFonts w:ascii="Arial" w:hAnsi="Arial"/>
        </w:rPr>
        <w:t>.</w:t>
      </w:r>
    </w:p>
    <w:p w14:paraId="2D26736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26EFFE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6BD1C37B" w14:textId="77777777" w:rsidR="00F2729F" w:rsidRDefault="00F2729F" w:rsidP="00F2729F">
      <w:pPr>
        <w:spacing w:after="120"/>
        <w:ind w:left="426"/>
        <w:jc w:val="both"/>
        <w:rPr>
          <w:rFonts w:ascii="Arial" w:hAnsi="Arial"/>
        </w:rPr>
      </w:pPr>
    </w:p>
    <w:p w14:paraId="69452836" w14:textId="77777777" w:rsidR="008E1C61" w:rsidRDefault="00F2729F" w:rsidP="008E1C61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 xml:space="preserve">Účtovná jednotka </w:t>
      </w:r>
      <w:r w:rsidR="008E1C61">
        <w:rPr>
          <w:rFonts w:ascii="Arial" w:hAnsi="Arial"/>
        </w:rPr>
        <w:t xml:space="preserve">neeviduje </w:t>
      </w:r>
      <w:r w:rsidR="008E1C61" w:rsidRPr="008E1C61">
        <w:rPr>
          <w:rFonts w:ascii="Arial" w:hAnsi="Arial"/>
        </w:rPr>
        <w:t>in</w:t>
      </w:r>
      <w:r w:rsidR="008E1C61">
        <w:rPr>
          <w:rFonts w:ascii="Arial" w:hAnsi="Arial"/>
        </w:rPr>
        <w:t>é</w:t>
      </w:r>
      <w:r w:rsidR="008E1C61" w:rsidRPr="008E1C61">
        <w:rPr>
          <w:rFonts w:ascii="Arial" w:hAnsi="Arial"/>
        </w:rPr>
        <w:t xml:space="preserve"> aktív</w:t>
      </w:r>
      <w:r w:rsidR="008E1C61">
        <w:rPr>
          <w:rFonts w:ascii="Arial" w:hAnsi="Arial"/>
        </w:rPr>
        <w:t xml:space="preserve">a, iné pasíva, </w:t>
      </w:r>
      <w:r w:rsidR="008E1C61" w:rsidRPr="008E1C61">
        <w:rPr>
          <w:rFonts w:ascii="Arial" w:hAnsi="Arial"/>
        </w:rPr>
        <w:t>ostatn</w:t>
      </w:r>
      <w:r w:rsidR="008E1C61">
        <w:rPr>
          <w:rFonts w:ascii="Arial" w:hAnsi="Arial"/>
        </w:rPr>
        <w:t xml:space="preserve">é </w:t>
      </w:r>
      <w:r w:rsidR="008E1C61" w:rsidRPr="008E1C61">
        <w:rPr>
          <w:rFonts w:ascii="Arial" w:hAnsi="Arial"/>
        </w:rPr>
        <w:t>finančn</w:t>
      </w:r>
      <w:r w:rsidR="008E1C61">
        <w:rPr>
          <w:rFonts w:ascii="Arial" w:hAnsi="Arial"/>
        </w:rPr>
        <w:t>é</w:t>
      </w:r>
      <w:r w:rsidR="008E1C61" w:rsidRPr="008E1C61">
        <w:rPr>
          <w:rFonts w:ascii="Arial" w:hAnsi="Arial"/>
        </w:rPr>
        <w:t xml:space="preserve"> povinnost</w:t>
      </w:r>
      <w:r w:rsidR="008E1C61">
        <w:rPr>
          <w:rFonts w:ascii="Arial" w:hAnsi="Arial"/>
        </w:rPr>
        <w:t xml:space="preserve">i okrem tých, ktoré vykázala v súvahe ani nemá </w:t>
      </w:r>
      <w:r w:rsidR="008E1C61" w:rsidRPr="008E1C61">
        <w:rPr>
          <w:rFonts w:ascii="Arial" w:hAnsi="Arial"/>
        </w:rPr>
        <w:t>v správe alebo vo vlastníctve kultúrn</w:t>
      </w:r>
      <w:r w:rsidR="008E1C61">
        <w:rPr>
          <w:rFonts w:ascii="Arial" w:hAnsi="Arial"/>
        </w:rPr>
        <w:t>e</w:t>
      </w:r>
      <w:r w:rsidR="008E1C61" w:rsidRPr="008E1C61">
        <w:rPr>
          <w:rFonts w:ascii="Arial" w:hAnsi="Arial"/>
        </w:rPr>
        <w:t xml:space="preserve"> pamiatk</w:t>
      </w:r>
      <w:r w:rsidR="008E1C61">
        <w:rPr>
          <w:rFonts w:ascii="Arial" w:hAnsi="Arial"/>
        </w:rPr>
        <w:t>y.</w:t>
      </w:r>
    </w:p>
    <w:p w14:paraId="1D249A6D" w14:textId="77777777" w:rsidR="008E1C61" w:rsidRPr="008E1C61" w:rsidRDefault="008E1C61" w:rsidP="008E1C61">
      <w:pPr>
        <w:spacing w:after="120"/>
        <w:ind w:left="426"/>
        <w:jc w:val="both"/>
        <w:rPr>
          <w:rFonts w:ascii="Arial" w:hAnsi="Arial"/>
        </w:rPr>
      </w:pPr>
      <w:r>
        <w:rPr>
          <w:rFonts w:ascii="Arial" w:hAnsi="Arial"/>
        </w:rPr>
        <w:t>M</w:t>
      </w:r>
      <w:r w:rsidRPr="008E1C61">
        <w:rPr>
          <w:rFonts w:ascii="Arial" w:hAnsi="Arial"/>
        </w:rPr>
        <w:t>edzi dňom, ku ktorému sa zostavuje účtovná</w:t>
      </w:r>
      <w:r>
        <w:rPr>
          <w:rFonts w:ascii="Arial" w:hAnsi="Arial"/>
        </w:rPr>
        <w:t xml:space="preserve"> závierka a dňom jej zostavenia nenastali žiadne </w:t>
      </w:r>
      <w:r w:rsidRPr="008E1C61">
        <w:rPr>
          <w:rFonts w:ascii="Arial" w:hAnsi="Arial"/>
        </w:rPr>
        <w:t>významn</w:t>
      </w:r>
      <w:r>
        <w:rPr>
          <w:rFonts w:ascii="Arial" w:hAnsi="Arial"/>
        </w:rPr>
        <w:t>é</w:t>
      </w:r>
      <w:r w:rsidRPr="008E1C61">
        <w:rPr>
          <w:rFonts w:ascii="Arial" w:hAnsi="Arial"/>
        </w:rPr>
        <w:t xml:space="preserve"> skutočnosti</w:t>
      </w:r>
      <w:r>
        <w:rPr>
          <w:rFonts w:ascii="Arial" w:hAnsi="Arial"/>
        </w:rPr>
        <w:t>.</w:t>
      </w:r>
    </w:p>
    <w:p w14:paraId="20451646" w14:textId="77777777" w:rsidR="008E1C61" w:rsidRDefault="008E1C61" w:rsidP="008E1C61">
      <w:pPr>
        <w:spacing w:after="120"/>
        <w:ind w:left="426"/>
        <w:jc w:val="both"/>
        <w:rPr>
          <w:rFonts w:ascii="Arial" w:hAnsi="Arial"/>
        </w:rPr>
      </w:pPr>
    </w:p>
    <w:sectPr w:rsidR="008E1C61" w:rsidSect="0012502B">
      <w:footerReference w:type="even" r:id="rId9"/>
      <w:footerReference w:type="default" r:id="rId10"/>
      <w:pgSz w:w="11906" w:h="16838"/>
      <w:pgMar w:top="567" w:right="1134" w:bottom="567" w:left="1134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88538A3" w14:textId="77777777" w:rsidR="00950D49" w:rsidRDefault="00950D49">
      <w:r>
        <w:separator/>
      </w:r>
    </w:p>
  </w:endnote>
  <w:endnote w:type="continuationSeparator" w:id="0">
    <w:p w14:paraId="4CCDD60D" w14:textId="77777777" w:rsidR="00950D49" w:rsidRDefault="00950D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09F0567" w14:textId="77777777" w:rsidR="00950D49" w:rsidRDefault="00950D49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F9EEDC0" w14:textId="77777777" w:rsidR="00950D49" w:rsidRDefault="00950D49" w:rsidP="002509F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1FF31A4" w14:textId="77777777" w:rsidR="00950D49" w:rsidRPr="00010D38" w:rsidRDefault="00950D49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C63FF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76203671" w14:textId="77777777" w:rsidR="00950D49" w:rsidRDefault="00950D49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5744AA2" w14:textId="77777777" w:rsidR="00950D49" w:rsidRDefault="00950D49">
      <w:r>
        <w:separator/>
      </w:r>
    </w:p>
  </w:footnote>
  <w:footnote w:type="continuationSeparator" w:id="0">
    <w:p w14:paraId="5D8BB493" w14:textId="77777777" w:rsidR="00950D49" w:rsidRDefault="00950D4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7"/>
  </w:num>
  <w:num w:numId="3">
    <w:abstractNumId w:val="8"/>
  </w:num>
  <w:num w:numId="4">
    <w:abstractNumId w:val="7"/>
  </w:num>
  <w:num w:numId="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0"/>
  </w:num>
  <w:num w:numId="8">
    <w:abstractNumId w:val="10"/>
  </w:num>
  <w:num w:numId="9">
    <w:abstractNumId w:val="0"/>
  </w:num>
  <w:num w:numId="10">
    <w:abstractNumId w:val="19"/>
  </w:num>
  <w:num w:numId="11">
    <w:abstractNumId w:val="6"/>
  </w:num>
  <w:num w:numId="12">
    <w:abstractNumId w:val="9"/>
  </w:num>
  <w:num w:numId="13">
    <w:abstractNumId w:val="12"/>
  </w:num>
  <w:num w:numId="14">
    <w:abstractNumId w:val="15"/>
  </w:num>
  <w:num w:numId="15">
    <w:abstractNumId w:val="14"/>
  </w:num>
  <w:num w:numId="16">
    <w:abstractNumId w:val="2"/>
  </w:num>
  <w:num w:numId="17">
    <w:abstractNumId w:val="4"/>
  </w:num>
  <w:num w:numId="18">
    <w:abstractNumId w:val="11"/>
  </w:num>
  <w:num w:numId="19">
    <w:abstractNumId w:val="5"/>
  </w:num>
  <w:num w:numId="20">
    <w:abstractNumId w:val="18"/>
  </w:num>
  <w:num w:numId="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arg1" w:val="201654"/>
    <w:docVar w:name="arg2" w:val="driver=asa9;dbf=g:\data\mbppuchov.db;dbn=mbppuchov;eng=sql11;links=tcpip(ip=192.168.0.101);uid=janduchova;con=finus(10.15);pwd=55555"/>
    <w:docVar w:name="arg3" w:val="0"/>
    <w:docVar w:name="arg4" w:val="C:\Users\MsBP\AppData\Local\Temp\292921.doc"/>
    <w:docVar w:name="arg5" w:val="1"/>
  </w:docVars>
  <w:rsids>
    <w:rsidRoot w:val="00A77D3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0530"/>
    <w:rsid w:val="00085147"/>
    <w:rsid w:val="000929AD"/>
    <w:rsid w:val="000954D3"/>
    <w:rsid w:val="000B5B43"/>
    <w:rsid w:val="000B647F"/>
    <w:rsid w:val="000B7785"/>
    <w:rsid w:val="000C2E65"/>
    <w:rsid w:val="000C553E"/>
    <w:rsid w:val="000D134A"/>
    <w:rsid w:val="000F0107"/>
    <w:rsid w:val="00105D55"/>
    <w:rsid w:val="00120F10"/>
    <w:rsid w:val="0012290E"/>
    <w:rsid w:val="0012502B"/>
    <w:rsid w:val="0012652D"/>
    <w:rsid w:val="0013217B"/>
    <w:rsid w:val="001465C1"/>
    <w:rsid w:val="0015103D"/>
    <w:rsid w:val="00152B1C"/>
    <w:rsid w:val="0015454F"/>
    <w:rsid w:val="00163764"/>
    <w:rsid w:val="001664BB"/>
    <w:rsid w:val="0018796F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148F5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0F44"/>
    <w:rsid w:val="002739DE"/>
    <w:rsid w:val="00280B22"/>
    <w:rsid w:val="00291963"/>
    <w:rsid w:val="00292243"/>
    <w:rsid w:val="002B12D5"/>
    <w:rsid w:val="002C4BCC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2314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31DA6"/>
    <w:rsid w:val="00435BAD"/>
    <w:rsid w:val="0044062B"/>
    <w:rsid w:val="0044430B"/>
    <w:rsid w:val="00444AB0"/>
    <w:rsid w:val="00447203"/>
    <w:rsid w:val="004508BD"/>
    <w:rsid w:val="004520DD"/>
    <w:rsid w:val="00464973"/>
    <w:rsid w:val="0047156B"/>
    <w:rsid w:val="0047346C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37FA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752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149BA"/>
    <w:rsid w:val="0062543C"/>
    <w:rsid w:val="00631973"/>
    <w:rsid w:val="00631F90"/>
    <w:rsid w:val="00643188"/>
    <w:rsid w:val="00660AB8"/>
    <w:rsid w:val="0066395B"/>
    <w:rsid w:val="0067007D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C63FF"/>
    <w:rsid w:val="006D42A3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841D6"/>
    <w:rsid w:val="00790961"/>
    <w:rsid w:val="00793C02"/>
    <w:rsid w:val="0079716F"/>
    <w:rsid w:val="007A41EF"/>
    <w:rsid w:val="007A7376"/>
    <w:rsid w:val="007B42AA"/>
    <w:rsid w:val="007B478D"/>
    <w:rsid w:val="007C71E0"/>
    <w:rsid w:val="007E020B"/>
    <w:rsid w:val="007F0FEA"/>
    <w:rsid w:val="007F1872"/>
    <w:rsid w:val="007F63F2"/>
    <w:rsid w:val="007F6B06"/>
    <w:rsid w:val="00801080"/>
    <w:rsid w:val="00803EC6"/>
    <w:rsid w:val="00820918"/>
    <w:rsid w:val="0083409F"/>
    <w:rsid w:val="00841450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8E1C61"/>
    <w:rsid w:val="008E7537"/>
    <w:rsid w:val="0090277A"/>
    <w:rsid w:val="00917B6D"/>
    <w:rsid w:val="00924809"/>
    <w:rsid w:val="009265BB"/>
    <w:rsid w:val="00932780"/>
    <w:rsid w:val="00935402"/>
    <w:rsid w:val="0094468D"/>
    <w:rsid w:val="00944C3D"/>
    <w:rsid w:val="00950D49"/>
    <w:rsid w:val="00951CD2"/>
    <w:rsid w:val="0096055A"/>
    <w:rsid w:val="00973A02"/>
    <w:rsid w:val="00977EAD"/>
    <w:rsid w:val="009A278B"/>
    <w:rsid w:val="009A2A36"/>
    <w:rsid w:val="009B2521"/>
    <w:rsid w:val="009E1BB8"/>
    <w:rsid w:val="009E6601"/>
    <w:rsid w:val="009F2298"/>
    <w:rsid w:val="009F61B4"/>
    <w:rsid w:val="00A02DF7"/>
    <w:rsid w:val="00A052AA"/>
    <w:rsid w:val="00A0740D"/>
    <w:rsid w:val="00A32FA2"/>
    <w:rsid w:val="00A43637"/>
    <w:rsid w:val="00A44198"/>
    <w:rsid w:val="00A4559A"/>
    <w:rsid w:val="00A45CBB"/>
    <w:rsid w:val="00A548D2"/>
    <w:rsid w:val="00A61D74"/>
    <w:rsid w:val="00A62A99"/>
    <w:rsid w:val="00A65012"/>
    <w:rsid w:val="00A67AA4"/>
    <w:rsid w:val="00A77D3E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259A5"/>
    <w:rsid w:val="00B30D51"/>
    <w:rsid w:val="00B44D10"/>
    <w:rsid w:val="00B461FE"/>
    <w:rsid w:val="00B50329"/>
    <w:rsid w:val="00B5159F"/>
    <w:rsid w:val="00B64B81"/>
    <w:rsid w:val="00B6597A"/>
    <w:rsid w:val="00B808E2"/>
    <w:rsid w:val="00B85F0B"/>
    <w:rsid w:val="00B8705E"/>
    <w:rsid w:val="00B9049A"/>
    <w:rsid w:val="00B943F2"/>
    <w:rsid w:val="00B96361"/>
    <w:rsid w:val="00BB2432"/>
    <w:rsid w:val="00BB5DA2"/>
    <w:rsid w:val="00BB64C5"/>
    <w:rsid w:val="00BC1B5E"/>
    <w:rsid w:val="00BC2414"/>
    <w:rsid w:val="00BD28DC"/>
    <w:rsid w:val="00BD603E"/>
    <w:rsid w:val="00BE1CFF"/>
    <w:rsid w:val="00BE598C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573A6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A1C3A"/>
    <w:rsid w:val="00CB5868"/>
    <w:rsid w:val="00CB6966"/>
    <w:rsid w:val="00CB753E"/>
    <w:rsid w:val="00CC5FBF"/>
    <w:rsid w:val="00CC6D24"/>
    <w:rsid w:val="00CD2022"/>
    <w:rsid w:val="00CD6DB7"/>
    <w:rsid w:val="00CE23A8"/>
    <w:rsid w:val="00CE28FD"/>
    <w:rsid w:val="00CF541D"/>
    <w:rsid w:val="00D009DF"/>
    <w:rsid w:val="00D01172"/>
    <w:rsid w:val="00D01B9C"/>
    <w:rsid w:val="00D151AD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406C3"/>
    <w:rsid w:val="00E51C26"/>
    <w:rsid w:val="00E56EB4"/>
    <w:rsid w:val="00E61EAC"/>
    <w:rsid w:val="00E62CA8"/>
    <w:rsid w:val="00E85CCA"/>
    <w:rsid w:val="00E9202B"/>
    <w:rsid w:val="00EA31BC"/>
    <w:rsid w:val="00EA6F2E"/>
    <w:rsid w:val="00EB1F11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2729F"/>
    <w:rsid w:val="00F42BB3"/>
    <w:rsid w:val="00F42D02"/>
    <w:rsid w:val="00F475A7"/>
    <w:rsid w:val="00F47675"/>
    <w:rsid w:val="00F50F2E"/>
    <w:rsid w:val="00F57F6C"/>
    <w:rsid w:val="00F62577"/>
    <w:rsid w:val="00F7589C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1FEE06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uiPriority="99" w:qFormat="1"/>
    <w:lsdException w:name="heading 4" w:semiHidden="0" w:uiPriority="99" w:unhideWhenUsed="0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99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Strong" w:semiHidden="0" w:uiPriority="22" w:unhideWhenUsed="0" w:qFormat="1"/>
    <w:lsdException w:name="Emphasis" w:semiHidden="0" w:uiPriority="99" w:unhideWhenUsed="0" w:qFormat="1"/>
    <w:lsdException w:name="Document Map" w:uiPriority="99"/>
    <w:lsdException w:name="No List" w:uiPriority="99"/>
    <w:lsdException w:name="Balloon Tex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34"/>
    <w:qFormat/>
    <w:rsid w:val="00950D4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9" w:unhideWhenUsed="0" w:qFormat="1"/>
    <w:lsdException w:name="heading 2" w:semiHidden="0" w:uiPriority="99" w:unhideWhenUsed="0" w:qFormat="1"/>
    <w:lsdException w:name="heading 3" w:uiPriority="99" w:qFormat="1"/>
    <w:lsdException w:name="heading 4" w:semiHidden="0" w:uiPriority="99" w:unhideWhenUsed="0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Body Text" w:uiPriority="99"/>
    <w:lsdException w:name="Body Text Indent" w:uiPriority="99"/>
    <w:lsdException w:name="Subtitle" w:semiHidden="0" w:uiPriority="99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2" w:uiPriority="99"/>
    <w:lsdException w:name="Body Text Indent 2" w:uiPriority="99"/>
    <w:lsdException w:name="Body Text Indent 3" w:uiPriority="99"/>
    <w:lsdException w:name="Strong" w:semiHidden="0" w:uiPriority="22" w:unhideWhenUsed="0" w:qFormat="1"/>
    <w:lsdException w:name="Emphasis" w:semiHidden="0" w:uiPriority="99" w:unhideWhenUsed="0" w:qFormat="1"/>
    <w:lsdException w:name="Document Map" w:uiPriority="99"/>
    <w:lsdException w:name="No List" w:uiPriority="99"/>
    <w:lsdException w:name="Balloon Text" w:uiPriority="99"/>
    <w:lsdException w:name="Table Grid" w:semiHidden="0" w:uiPriority="9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Sil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34"/>
    <w:qFormat/>
    <w:rsid w:val="00950D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64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95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132F79-CFAC-4558-9EB5-E2BD90EBA4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2</Pages>
  <Words>455</Words>
  <Characters>2821</Characters>
  <Application>Microsoft Office Word</Application>
  <DocSecurity>0</DocSecurity>
  <Lines>23</Lines>
  <Paragraphs>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3270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MsBP_JI</dc:creator>
  <cp:lastModifiedBy>PS</cp:lastModifiedBy>
  <cp:revision>2</cp:revision>
  <cp:lastPrinted>2025-03-28T09:38:00Z</cp:lastPrinted>
  <dcterms:created xsi:type="dcterms:W3CDTF">2026-03-31T09:02:00Z</dcterms:created>
  <dcterms:modified xsi:type="dcterms:W3CDTF">2026-03-31T09:02:00Z</dcterms:modified>
</cp:coreProperties>
</file>